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F745" w14:textId="353ABBDE" w:rsidR="00A806A8" w:rsidRDefault="00A806A8" w:rsidP="00A806A8">
      <w:pPr>
        <w:jc w:val="center"/>
        <w:rPr>
          <w:rFonts w:ascii="Calibri" w:hAnsi="Calibri" w:cs="Calibri"/>
          <w:b/>
          <w:bCs/>
          <w:sz w:val="24"/>
          <w:szCs w:val="24"/>
          <w:lang w:eastAsia="ja-JP"/>
        </w:rPr>
      </w:pPr>
      <w:r w:rsidRPr="007913E8">
        <w:rPr>
          <w:rFonts w:ascii="Calibri" w:hAnsi="Calibri" w:cs="Calibri"/>
          <w:b/>
          <w:bCs/>
          <w:sz w:val="24"/>
          <w:szCs w:val="24"/>
          <w:lang w:eastAsia="ja-JP"/>
        </w:rPr>
        <w:t>高齢者の権利に関する</w:t>
      </w:r>
      <w:r>
        <w:rPr>
          <w:rFonts w:ascii="Calibri" w:hAnsi="Calibri" w:cs="Calibri"/>
          <w:b/>
          <w:bCs/>
          <w:sz w:val="24"/>
          <w:szCs w:val="24"/>
          <w:lang w:eastAsia="ja-JP"/>
        </w:rPr>
        <w:t>法的拘束力のある条約</w:t>
      </w:r>
      <w:r w:rsidRPr="007913E8">
        <w:rPr>
          <w:rFonts w:ascii="Calibri" w:hAnsi="Calibri" w:cs="Calibri"/>
          <w:b/>
          <w:bCs/>
          <w:sz w:val="24"/>
          <w:szCs w:val="24"/>
          <w:lang w:eastAsia="ja-JP"/>
        </w:rPr>
        <w:t>を策定する</w:t>
      </w:r>
    </w:p>
    <w:p w14:paraId="77B34FCB" w14:textId="5B57EC8B" w:rsidR="007913E8" w:rsidRPr="00F94A60" w:rsidRDefault="00417730" w:rsidP="007913E8">
      <w:pPr>
        <w:jc w:val="center"/>
        <w:rPr>
          <w:rFonts w:ascii="Calibri" w:hAnsi="Calibri" w:cs="Calibri"/>
          <w:b/>
          <w:bCs/>
          <w:i/>
          <w:iCs/>
          <w:sz w:val="28"/>
          <w:szCs w:val="28"/>
          <w:lang w:eastAsia="ja-JP"/>
        </w:rPr>
      </w:pPr>
      <w:r w:rsidRPr="00F94A60">
        <w:rPr>
          <w:rFonts w:ascii="Calibri" w:hAnsi="Calibri" w:cs="Calibri"/>
          <w:b/>
          <w:bCs/>
          <w:sz w:val="28"/>
          <w:szCs w:val="28"/>
          <w:lang w:eastAsia="ja-JP"/>
        </w:rPr>
        <w:t>国連</w:t>
      </w:r>
      <w:r w:rsidR="00A806A8" w:rsidRPr="00F94A60">
        <w:rPr>
          <w:rFonts w:ascii="Calibri" w:hAnsi="Calibri" w:cs="Calibri" w:hint="eastAsia"/>
          <w:b/>
          <w:bCs/>
          <w:sz w:val="28"/>
          <w:szCs w:val="28"/>
          <w:lang w:eastAsia="ja-JP"/>
        </w:rPr>
        <w:t>・</w:t>
      </w:r>
      <w:r w:rsidR="007913E8" w:rsidRPr="00F94A60">
        <w:rPr>
          <w:rFonts w:ascii="Calibri" w:hAnsi="Calibri" w:cs="Calibri"/>
          <w:b/>
          <w:bCs/>
          <w:sz w:val="28"/>
          <w:szCs w:val="28"/>
          <w:lang w:eastAsia="ja-JP"/>
        </w:rPr>
        <w:t>政府間作業部会</w:t>
      </w:r>
      <w:r w:rsidR="00F94A60">
        <w:rPr>
          <w:rFonts w:ascii="Calibri" w:hAnsi="Calibri" w:cs="Calibri" w:hint="eastAsia"/>
          <w:b/>
          <w:bCs/>
          <w:sz w:val="28"/>
          <w:szCs w:val="28"/>
          <w:lang w:eastAsia="ja-JP"/>
        </w:rPr>
        <w:t>への</w:t>
      </w:r>
      <w:r w:rsidR="007913E8" w:rsidRPr="00F94A60">
        <w:rPr>
          <w:rFonts w:ascii="Calibri" w:hAnsi="Calibri" w:cs="Calibri"/>
          <w:b/>
          <w:bCs/>
          <w:i/>
          <w:iCs/>
          <w:sz w:val="28"/>
          <w:szCs w:val="28"/>
          <w:lang w:eastAsia="ja-JP"/>
        </w:rPr>
        <w:t>共同提出書</w:t>
      </w:r>
    </w:p>
    <w:p w14:paraId="54ADAC5F" w14:textId="715442E4" w:rsidR="007913E8" w:rsidRDefault="007913E8" w:rsidP="007913E8">
      <w:pPr>
        <w:jc w:val="center"/>
        <w:rPr>
          <w:rFonts w:ascii="Calibri" w:hAnsi="Calibri" w:cs="Calibri"/>
          <w:b/>
          <w:bCs/>
          <w:sz w:val="24"/>
          <w:szCs w:val="24"/>
          <w:lang w:eastAsia="ja-JP"/>
        </w:rPr>
      </w:pPr>
      <w:r>
        <w:rPr>
          <w:rFonts w:ascii="Calibri" w:hAnsi="Calibri" w:cs="Calibri"/>
          <w:b/>
          <w:bCs/>
          <w:sz w:val="24"/>
          <w:szCs w:val="24"/>
          <w:lang w:eastAsia="ja-JP"/>
        </w:rPr>
        <w:t>ヘレン・ミーナン</w:t>
      </w:r>
      <w:r w:rsidR="00B70035">
        <w:rPr>
          <w:rFonts w:ascii="Calibri" w:hAnsi="Calibri" w:cs="Calibri"/>
          <w:b/>
          <w:bCs/>
          <w:sz w:val="24"/>
          <w:szCs w:val="24"/>
          <w:lang w:eastAsia="ja-JP"/>
        </w:rPr>
        <w:t>博士</w:t>
      </w:r>
      <w:r>
        <w:rPr>
          <w:rFonts w:ascii="Calibri" w:hAnsi="Calibri" w:cs="Calibri"/>
          <w:b/>
          <w:bCs/>
          <w:sz w:val="24"/>
          <w:szCs w:val="24"/>
          <w:lang w:eastAsia="ja-JP"/>
        </w:rPr>
        <w:t>およびジェラルド・クイン名誉教授。</w:t>
      </w:r>
    </w:p>
    <w:p w14:paraId="0A334719" w14:textId="77777777" w:rsidR="004F6CD3" w:rsidRPr="0052599C" w:rsidRDefault="00636935" w:rsidP="004F6CD3">
      <w:pPr>
        <w:spacing w:after="0" w:line="240" w:lineRule="auto"/>
        <w:jc w:val="center"/>
        <w:rPr>
          <w:rFonts w:ascii="Calibri" w:hAnsi="Calibri" w:cs="Calibri"/>
          <w:color w:val="00B0F0"/>
          <w:sz w:val="24"/>
          <w:szCs w:val="24"/>
        </w:rPr>
      </w:pPr>
      <w:r w:rsidRPr="0052599C">
        <w:rPr>
          <w:rFonts w:ascii="Calibri" w:hAnsi="Calibri" w:cs="Calibri"/>
          <w:color w:val="00B0F0"/>
          <w:sz w:val="24"/>
          <w:szCs w:val="24"/>
        </w:rPr>
        <w:t>gerard.quinn@universityofgalway.ie</w:t>
      </w:r>
    </w:p>
    <w:p w14:paraId="3B471CC4" w14:textId="5E4213EB" w:rsidR="007913E8" w:rsidRPr="0052599C" w:rsidRDefault="000D36AD" w:rsidP="007913E8">
      <w:pPr>
        <w:jc w:val="center"/>
        <w:rPr>
          <w:rFonts w:ascii="Calibri" w:hAnsi="Calibri" w:cs="Calibri"/>
          <w:b/>
          <w:bCs/>
          <w:color w:val="0F9ED5" w:themeColor="accent4"/>
          <w:sz w:val="24"/>
          <w:szCs w:val="24"/>
        </w:rPr>
      </w:pPr>
      <w:r w:rsidRPr="0052599C">
        <w:rPr>
          <w:rFonts w:ascii="Calibri" w:hAnsi="Calibri" w:cs="Calibri"/>
          <w:color w:val="0F9ED5" w:themeColor="accent4"/>
          <w:sz w:val="24"/>
          <w:szCs w:val="24"/>
        </w:rPr>
        <w:t>helen.meenan@kingston.ac.uk</w:t>
      </w:r>
    </w:p>
    <w:p w14:paraId="28A1D39B" w14:textId="13F9C523" w:rsidR="007913E8" w:rsidRDefault="007913E8" w:rsidP="007913E8">
      <w:pPr>
        <w:jc w:val="center"/>
        <w:rPr>
          <w:rFonts w:ascii="Calibri" w:hAnsi="Calibri" w:cs="Calibri"/>
          <w:b/>
          <w:bCs/>
          <w:sz w:val="24"/>
          <w:szCs w:val="24"/>
          <w:lang w:eastAsia="ja-JP"/>
        </w:rPr>
      </w:pPr>
      <w:r>
        <w:rPr>
          <w:rFonts w:ascii="Calibri" w:hAnsi="Calibri" w:cs="Calibri"/>
          <w:b/>
          <w:bCs/>
          <w:sz w:val="24"/>
          <w:szCs w:val="24"/>
          <w:lang w:eastAsia="ja-JP"/>
        </w:rPr>
        <w:t>2026</w:t>
      </w:r>
      <w:r>
        <w:rPr>
          <w:rFonts w:ascii="Calibri" w:hAnsi="Calibri" w:cs="Calibri"/>
          <w:b/>
          <w:bCs/>
          <w:sz w:val="24"/>
          <w:szCs w:val="24"/>
          <w:lang w:eastAsia="ja-JP"/>
        </w:rPr>
        <w:t>年</w:t>
      </w:r>
      <w:r>
        <w:rPr>
          <w:rFonts w:ascii="Calibri" w:hAnsi="Calibri" w:cs="Calibri"/>
          <w:b/>
          <w:bCs/>
          <w:sz w:val="24"/>
          <w:szCs w:val="24"/>
          <w:lang w:eastAsia="ja-JP"/>
        </w:rPr>
        <w:t>4</w:t>
      </w:r>
      <w:r>
        <w:rPr>
          <w:rFonts w:ascii="Calibri" w:hAnsi="Calibri" w:cs="Calibri"/>
          <w:b/>
          <w:bCs/>
          <w:sz w:val="24"/>
          <w:szCs w:val="24"/>
          <w:lang w:eastAsia="ja-JP"/>
        </w:rPr>
        <w:t>月</w:t>
      </w:r>
      <w:r>
        <w:rPr>
          <w:rFonts w:ascii="Calibri" w:hAnsi="Calibri" w:cs="Calibri"/>
          <w:b/>
          <w:bCs/>
          <w:sz w:val="24"/>
          <w:szCs w:val="24"/>
          <w:lang w:eastAsia="ja-JP"/>
        </w:rPr>
        <w:t>21</w:t>
      </w:r>
      <w:r>
        <w:rPr>
          <w:rFonts w:ascii="Calibri" w:hAnsi="Calibri" w:cs="Calibri"/>
          <w:b/>
          <w:bCs/>
          <w:sz w:val="24"/>
          <w:szCs w:val="24"/>
          <w:lang w:eastAsia="ja-JP"/>
        </w:rPr>
        <w:t>日。</w:t>
      </w:r>
    </w:p>
    <w:p w14:paraId="499A9F85" w14:textId="77777777" w:rsidR="00A806A8" w:rsidRDefault="00A806A8" w:rsidP="0052599C">
      <w:pPr>
        <w:jc w:val="center"/>
        <w:rPr>
          <w:rFonts w:ascii="Calibri" w:hAnsi="Calibri" w:cs="Calibri"/>
          <w:b/>
          <w:bCs/>
          <w:sz w:val="32"/>
          <w:szCs w:val="32"/>
          <w:lang w:eastAsia="ja-JP"/>
        </w:rPr>
      </w:pPr>
    </w:p>
    <w:p w14:paraId="655768DE" w14:textId="6C105505" w:rsidR="007913E8" w:rsidRPr="00A806A8" w:rsidRDefault="00825994" w:rsidP="00A806A8">
      <w:pPr>
        <w:rPr>
          <w:rFonts w:ascii="Calibri" w:hAnsi="Calibri" w:cs="Calibri"/>
          <w:b/>
          <w:bCs/>
          <w:sz w:val="24"/>
          <w:szCs w:val="24"/>
          <w:lang w:eastAsia="ja-JP"/>
        </w:rPr>
      </w:pPr>
      <w:r w:rsidRPr="00A806A8">
        <w:rPr>
          <w:rFonts w:ascii="Calibri" w:hAnsi="Calibri" w:cs="Calibri"/>
          <w:b/>
          <w:bCs/>
          <w:sz w:val="24"/>
          <w:szCs w:val="24"/>
          <w:lang w:eastAsia="ja-JP"/>
        </w:rPr>
        <w:t>目次</w:t>
      </w:r>
    </w:p>
    <w:p w14:paraId="0999C316" w14:textId="0470B0EF" w:rsidR="007913E8" w:rsidRPr="00825994" w:rsidRDefault="007913E8" w:rsidP="00A806A8">
      <w:pPr>
        <w:ind w:firstLineChars="300" w:firstLine="720"/>
        <w:rPr>
          <w:rFonts w:ascii="Calibri" w:hAnsi="Calibri" w:cs="Calibri"/>
          <w:b/>
          <w:bCs/>
          <w:sz w:val="24"/>
          <w:szCs w:val="24"/>
          <w:lang w:eastAsia="ja-JP"/>
        </w:rPr>
      </w:pPr>
      <w:r w:rsidRPr="00825994">
        <w:rPr>
          <w:rFonts w:ascii="Calibri" w:hAnsi="Calibri" w:cs="Calibri"/>
          <w:b/>
          <w:bCs/>
          <w:sz w:val="24"/>
          <w:szCs w:val="24"/>
          <w:lang w:eastAsia="ja-JP"/>
        </w:rPr>
        <w:t>1.</w:t>
      </w:r>
      <w:r w:rsidRPr="00825994">
        <w:rPr>
          <w:rFonts w:ascii="Calibri" w:hAnsi="Calibri" w:cs="Calibri"/>
          <w:b/>
          <w:bCs/>
          <w:sz w:val="24"/>
          <w:szCs w:val="24"/>
          <w:lang w:eastAsia="ja-JP"/>
        </w:rPr>
        <w:tab/>
      </w:r>
      <w:r w:rsidRPr="00825994">
        <w:rPr>
          <w:rFonts w:ascii="Calibri" w:hAnsi="Calibri" w:cs="Calibri"/>
          <w:b/>
          <w:bCs/>
          <w:sz w:val="24"/>
          <w:szCs w:val="24"/>
          <w:lang w:eastAsia="ja-JP"/>
        </w:rPr>
        <w:t>はじめに</w:t>
      </w:r>
    </w:p>
    <w:p w14:paraId="4FD0BACE" w14:textId="71C8831B" w:rsidR="00825994" w:rsidRDefault="00825994" w:rsidP="00A806A8">
      <w:pPr>
        <w:ind w:firstLineChars="300" w:firstLine="720"/>
        <w:rPr>
          <w:rFonts w:ascii="Calibri" w:hAnsi="Calibri" w:cs="Calibri"/>
          <w:b/>
          <w:bCs/>
          <w:sz w:val="24"/>
          <w:szCs w:val="24"/>
          <w:lang w:eastAsia="ja-JP"/>
        </w:rPr>
      </w:pPr>
      <w:r w:rsidRPr="00825994">
        <w:rPr>
          <w:rFonts w:ascii="Calibri" w:hAnsi="Calibri" w:cs="Calibri"/>
          <w:b/>
          <w:bCs/>
          <w:sz w:val="24"/>
          <w:szCs w:val="24"/>
          <w:lang w:eastAsia="ja-JP"/>
        </w:rPr>
        <w:t>2.</w:t>
      </w:r>
      <w:r w:rsidRPr="00825994">
        <w:rPr>
          <w:rFonts w:ascii="Calibri" w:hAnsi="Calibri" w:cs="Calibri"/>
          <w:b/>
          <w:bCs/>
          <w:sz w:val="24"/>
          <w:szCs w:val="24"/>
          <w:lang w:eastAsia="ja-JP"/>
        </w:rPr>
        <w:tab/>
      </w:r>
      <w:r w:rsidRPr="00825994">
        <w:rPr>
          <w:rFonts w:ascii="Calibri" w:hAnsi="Calibri" w:cs="Calibri"/>
          <w:b/>
          <w:bCs/>
          <w:sz w:val="24"/>
          <w:szCs w:val="24"/>
          <w:lang w:eastAsia="ja-JP"/>
        </w:rPr>
        <w:t>主要な質問</w:t>
      </w:r>
      <w:r w:rsidRPr="00825994">
        <w:rPr>
          <w:rFonts w:ascii="Calibri" w:hAnsi="Calibri" w:cs="Calibri"/>
          <w:b/>
          <w:bCs/>
          <w:sz w:val="24"/>
          <w:szCs w:val="24"/>
          <w:lang w:eastAsia="ja-JP"/>
        </w:rPr>
        <w:t xml:space="preserve"> </w:t>
      </w:r>
    </w:p>
    <w:p w14:paraId="474797BF" w14:textId="130C80F7" w:rsidR="007913E8" w:rsidRPr="0052599C" w:rsidRDefault="007913E8" w:rsidP="00A806A8">
      <w:pPr>
        <w:ind w:firstLineChars="300" w:firstLine="720"/>
        <w:rPr>
          <w:rFonts w:ascii="Calibri" w:hAnsi="Calibri" w:cs="Calibri"/>
          <w:b/>
          <w:bCs/>
          <w:i/>
          <w:iCs/>
          <w:sz w:val="24"/>
          <w:szCs w:val="24"/>
          <w:u w:val="single"/>
          <w:lang w:eastAsia="ja-JP"/>
        </w:rPr>
      </w:pPr>
      <w:r w:rsidRPr="0052599C">
        <w:rPr>
          <w:rFonts w:ascii="Calibri" w:hAnsi="Calibri" w:cs="Calibri"/>
          <w:b/>
          <w:bCs/>
          <w:i/>
          <w:iCs/>
          <w:color w:val="00B0F0"/>
          <w:sz w:val="24"/>
          <w:szCs w:val="24"/>
          <w:u w:val="single"/>
          <w:lang w:eastAsia="ja-JP"/>
        </w:rPr>
        <w:t>質問</w:t>
      </w:r>
      <w:r w:rsidRPr="0052599C">
        <w:rPr>
          <w:rFonts w:ascii="Calibri" w:hAnsi="Calibri" w:cs="Calibri"/>
          <w:b/>
          <w:bCs/>
          <w:i/>
          <w:iCs/>
          <w:color w:val="00B0F0"/>
          <w:sz w:val="24"/>
          <w:szCs w:val="24"/>
          <w:u w:val="single"/>
          <w:lang w:eastAsia="ja-JP"/>
        </w:rPr>
        <w:t xml:space="preserve"> 1</w:t>
      </w:r>
      <w:r w:rsidR="00E16357" w:rsidRPr="0052599C">
        <w:rPr>
          <w:rFonts w:ascii="Calibri" w:hAnsi="Calibri" w:cs="Calibri"/>
          <w:b/>
          <w:bCs/>
          <w:i/>
          <w:iCs/>
          <w:color w:val="00B0F0"/>
          <w:sz w:val="24"/>
          <w:szCs w:val="24"/>
          <w:u w:val="single"/>
          <w:lang w:eastAsia="ja-JP"/>
        </w:rPr>
        <w:t xml:space="preserve">.1 </w:t>
      </w:r>
      <w:r w:rsidR="00362D6F">
        <w:rPr>
          <w:rFonts w:ascii="Calibri" w:hAnsi="Calibri" w:cs="Calibri"/>
          <w:b/>
          <w:bCs/>
          <w:i/>
          <w:iCs/>
          <w:color w:val="00B0F0"/>
          <w:sz w:val="24"/>
          <w:szCs w:val="24"/>
          <w:u w:val="single"/>
          <w:lang w:eastAsia="ja-JP"/>
        </w:rPr>
        <w:t>–</w:t>
      </w:r>
      <w:r w:rsidR="008D4B28" w:rsidRPr="0052599C">
        <w:rPr>
          <w:rFonts w:ascii="Calibri" w:hAnsi="Calibri" w:cs="Calibri"/>
          <w:b/>
          <w:bCs/>
          <w:i/>
          <w:iCs/>
          <w:color w:val="00B0F0"/>
          <w:sz w:val="24"/>
          <w:szCs w:val="24"/>
          <w:u w:val="single"/>
          <w:lang w:eastAsia="ja-JP"/>
        </w:rPr>
        <w:t xml:space="preserve"> </w:t>
      </w:r>
      <w:r w:rsidR="00362D6F">
        <w:rPr>
          <w:rFonts w:ascii="Calibri" w:hAnsi="Calibri" w:cs="Calibri" w:hint="eastAsia"/>
          <w:b/>
          <w:bCs/>
          <w:i/>
          <w:iCs/>
          <w:color w:val="00B0F0"/>
          <w:sz w:val="24"/>
          <w:szCs w:val="24"/>
          <w:u w:val="single"/>
          <w:lang w:eastAsia="ja-JP"/>
        </w:rPr>
        <w:t>全体</w:t>
      </w:r>
      <w:r w:rsidR="008D4B28" w:rsidRPr="0052599C">
        <w:rPr>
          <w:rFonts w:ascii="Calibri" w:hAnsi="Calibri" w:cs="Calibri"/>
          <w:b/>
          <w:bCs/>
          <w:i/>
          <w:iCs/>
          <w:color w:val="00B0F0"/>
          <w:sz w:val="24"/>
          <w:szCs w:val="24"/>
          <w:u w:val="single"/>
          <w:lang w:eastAsia="ja-JP"/>
        </w:rPr>
        <w:t>的な枠組み</w:t>
      </w:r>
    </w:p>
    <w:p w14:paraId="451E5352" w14:textId="59B86228" w:rsidR="00594F3B" w:rsidRPr="00A806A8" w:rsidRDefault="00825994" w:rsidP="00A806A8">
      <w:pPr>
        <w:spacing w:after="0" w:line="240" w:lineRule="auto"/>
        <w:rPr>
          <w:rFonts w:ascii="Calibri" w:hAnsi="Calibri" w:cs="Calibri"/>
          <w:i/>
          <w:iCs/>
          <w:sz w:val="21"/>
          <w:szCs w:val="21"/>
          <w:lang w:eastAsia="ja-JP"/>
        </w:rPr>
      </w:pPr>
      <w:r w:rsidRPr="00A806A8">
        <w:rPr>
          <w:rFonts w:ascii="Calibri" w:hAnsi="Calibri" w:cs="Calibri"/>
          <w:i/>
          <w:iCs/>
          <w:sz w:val="21"/>
          <w:szCs w:val="21"/>
          <w:lang w:eastAsia="ja-JP"/>
        </w:rPr>
        <w:t>A</w:t>
      </w:r>
      <w:r w:rsidR="00580D45" w:rsidRPr="00A806A8">
        <w:rPr>
          <w:rFonts w:ascii="Calibri" w:hAnsi="Calibri" w:cs="Calibri" w:hint="eastAsia"/>
          <w:i/>
          <w:iCs/>
          <w:sz w:val="21"/>
          <w:szCs w:val="21"/>
          <w:lang w:eastAsia="ja-JP"/>
        </w:rPr>
        <w:t>：</w:t>
      </w:r>
      <w:r w:rsidRPr="00A806A8">
        <w:rPr>
          <w:rFonts w:ascii="Calibri" w:hAnsi="Calibri" w:cs="Calibri"/>
          <w:i/>
          <w:iCs/>
          <w:sz w:val="21"/>
          <w:szCs w:val="21"/>
          <w:lang w:eastAsia="ja-JP"/>
        </w:rPr>
        <w:t>包括的枠組み</w:t>
      </w:r>
      <w:r w:rsidRPr="00A806A8">
        <w:rPr>
          <w:rFonts w:ascii="Calibri" w:hAnsi="Calibri" w:cs="Calibri"/>
          <w:i/>
          <w:iCs/>
          <w:sz w:val="21"/>
          <w:szCs w:val="21"/>
          <w:lang w:eastAsia="ja-JP"/>
        </w:rPr>
        <w:t xml:space="preserve"> -</w:t>
      </w:r>
      <w:r w:rsidR="00594F3B" w:rsidRPr="00A806A8">
        <w:rPr>
          <w:rFonts w:ascii="Calibri" w:hAnsi="Calibri" w:cs="Calibri"/>
          <w:i/>
          <w:iCs/>
          <w:sz w:val="21"/>
          <w:szCs w:val="21"/>
          <w:lang w:eastAsia="ja-JP"/>
        </w:rPr>
        <w:t xml:space="preserve"> </w:t>
      </w:r>
      <w:r w:rsidR="00594F3B" w:rsidRPr="00A806A8">
        <w:rPr>
          <w:rFonts w:ascii="Calibri" w:hAnsi="Calibri" w:cs="Calibri"/>
          <w:i/>
          <w:iCs/>
          <w:sz w:val="21"/>
          <w:szCs w:val="21"/>
          <w:lang w:eastAsia="ja-JP"/>
        </w:rPr>
        <w:t>既存の権利の平等かつ</w:t>
      </w:r>
      <w:r w:rsidR="009D12D3">
        <w:rPr>
          <w:rFonts w:ascii="Calibri" w:hAnsi="Calibri" w:cs="Calibri" w:hint="eastAsia"/>
          <w:i/>
          <w:iCs/>
          <w:sz w:val="21"/>
          <w:szCs w:val="21"/>
          <w:lang w:eastAsia="ja-JP"/>
        </w:rPr>
        <w:t>実質</w:t>
      </w:r>
      <w:r w:rsidR="00A43173" w:rsidRPr="00A806A8">
        <w:rPr>
          <w:rFonts w:ascii="Calibri" w:hAnsi="Calibri" w:cs="Calibri"/>
          <w:i/>
          <w:iCs/>
          <w:sz w:val="21"/>
          <w:szCs w:val="21"/>
          <w:lang w:eastAsia="ja-JP"/>
        </w:rPr>
        <w:t>的な</w:t>
      </w:r>
      <w:r w:rsidR="00594F3B" w:rsidRPr="00A806A8">
        <w:rPr>
          <w:rFonts w:ascii="Calibri" w:hAnsi="Calibri" w:cs="Calibri"/>
          <w:i/>
          <w:iCs/>
          <w:sz w:val="21"/>
          <w:szCs w:val="21"/>
          <w:lang w:eastAsia="ja-JP"/>
        </w:rPr>
        <w:t>享受と規範的</w:t>
      </w:r>
      <w:r w:rsidR="009D12D3">
        <w:rPr>
          <w:rFonts w:ascii="Calibri" w:hAnsi="Calibri" w:cs="Calibri" w:hint="eastAsia"/>
          <w:i/>
          <w:iCs/>
          <w:sz w:val="21"/>
          <w:szCs w:val="21"/>
          <w:lang w:eastAsia="ja-JP"/>
        </w:rPr>
        <w:t>空白</w:t>
      </w:r>
      <w:r w:rsidR="00594F3B" w:rsidRPr="00A806A8">
        <w:rPr>
          <w:rFonts w:ascii="Calibri" w:hAnsi="Calibri" w:cs="Calibri"/>
          <w:i/>
          <w:iCs/>
          <w:sz w:val="21"/>
          <w:szCs w:val="21"/>
          <w:lang w:eastAsia="ja-JP"/>
        </w:rPr>
        <w:t>の解消。</w:t>
      </w:r>
    </w:p>
    <w:p w14:paraId="2425EFF9" w14:textId="7677411B" w:rsidR="003013A0" w:rsidRPr="00A806A8" w:rsidRDefault="003013A0" w:rsidP="00A806A8">
      <w:pPr>
        <w:spacing w:after="0" w:line="240" w:lineRule="auto"/>
        <w:rPr>
          <w:rFonts w:ascii="Calibri" w:hAnsi="Calibri" w:cs="Calibri"/>
          <w:i/>
          <w:iCs/>
          <w:sz w:val="21"/>
          <w:szCs w:val="21"/>
          <w:lang w:eastAsia="ja-JP"/>
        </w:rPr>
      </w:pPr>
      <w:r w:rsidRPr="00A806A8">
        <w:rPr>
          <w:rFonts w:ascii="Calibri" w:hAnsi="Calibri" w:cs="Calibri"/>
          <w:i/>
          <w:iCs/>
          <w:color w:val="000000" w:themeColor="text1"/>
          <w:sz w:val="21"/>
          <w:szCs w:val="21"/>
          <w:lang w:eastAsia="ja-JP"/>
        </w:rPr>
        <w:t>B</w:t>
      </w:r>
      <w:r w:rsidRPr="00A806A8">
        <w:rPr>
          <w:rFonts w:ascii="Calibri" w:hAnsi="Calibri" w:cs="Calibri"/>
          <w:i/>
          <w:iCs/>
          <w:color w:val="000000" w:themeColor="text1"/>
          <w:sz w:val="21"/>
          <w:szCs w:val="21"/>
          <w:lang w:eastAsia="ja-JP"/>
        </w:rPr>
        <w:t>：既存の国際法</w:t>
      </w:r>
      <w:r w:rsidR="009D12D3">
        <w:rPr>
          <w:rFonts w:ascii="Calibri" w:hAnsi="Calibri" w:cs="Calibri" w:hint="eastAsia"/>
          <w:i/>
          <w:iCs/>
          <w:color w:val="000000" w:themeColor="text1"/>
          <w:sz w:val="21"/>
          <w:szCs w:val="21"/>
          <w:lang w:eastAsia="ja-JP"/>
        </w:rPr>
        <w:t>をふまえつつ</w:t>
      </w:r>
      <w:r w:rsidRPr="00A806A8">
        <w:rPr>
          <w:rFonts w:ascii="Calibri" w:hAnsi="Calibri" w:cs="Calibri"/>
          <w:i/>
          <w:iCs/>
          <w:color w:val="000000" w:themeColor="text1"/>
          <w:sz w:val="21"/>
          <w:szCs w:val="21"/>
          <w:lang w:eastAsia="ja-JP"/>
        </w:rPr>
        <w:t>、および</w:t>
      </w:r>
      <w:r w:rsidR="00580D45">
        <w:rPr>
          <w:rFonts w:ascii="Calibri" w:hAnsi="Calibri" w:cs="Calibri" w:hint="eastAsia"/>
          <w:i/>
          <w:iCs/>
          <w:color w:val="000000" w:themeColor="text1"/>
          <w:sz w:val="21"/>
          <w:szCs w:val="21"/>
          <w:lang w:eastAsia="ja-JP"/>
        </w:rPr>
        <w:t>バラバラにならない</w:t>
      </w:r>
      <w:r w:rsidR="009D12D3">
        <w:rPr>
          <w:rFonts w:ascii="Calibri" w:hAnsi="Calibri" w:cs="Calibri" w:hint="eastAsia"/>
          <w:i/>
          <w:iCs/>
          <w:color w:val="000000" w:themeColor="text1"/>
          <w:sz w:val="21"/>
          <w:szCs w:val="21"/>
          <w:lang w:eastAsia="ja-JP"/>
        </w:rPr>
        <w:t>ようにする</w:t>
      </w:r>
      <w:r w:rsidRPr="00A806A8">
        <w:rPr>
          <w:rFonts w:ascii="Calibri" w:hAnsi="Calibri" w:cs="Calibri"/>
          <w:i/>
          <w:iCs/>
          <w:color w:val="000000" w:themeColor="text1"/>
          <w:sz w:val="21"/>
          <w:szCs w:val="21"/>
          <w:lang w:eastAsia="ja-JP"/>
        </w:rPr>
        <w:t>。</w:t>
      </w:r>
    </w:p>
    <w:p w14:paraId="38389361" w14:textId="5543FC96" w:rsidR="00594F3B" w:rsidRPr="00A806A8" w:rsidRDefault="003013A0" w:rsidP="00A806A8">
      <w:pPr>
        <w:spacing w:after="0" w:line="240" w:lineRule="auto"/>
        <w:rPr>
          <w:rFonts w:ascii="Calibri" w:hAnsi="Calibri" w:cs="Calibri"/>
          <w:i/>
          <w:iCs/>
          <w:sz w:val="21"/>
          <w:szCs w:val="21"/>
          <w:lang w:eastAsia="ja-JP"/>
        </w:rPr>
      </w:pPr>
      <w:r w:rsidRPr="00A806A8">
        <w:rPr>
          <w:rFonts w:ascii="Calibri" w:hAnsi="Calibri" w:cs="Calibri"/>
          <w:i/>
          <w:iCs/>
          <w:sz w:val="21"/>
          <w:szCs w:val="21"/>
          <w:lang w:eastAsia="ja-JP"/>
        </w:rPr>
        <w:t>C</w:t>
      </w:r>
      <w:r w:rsidR="00594F3B" w:rsidRPr="00A806A8">
        <w:rPr>
          <w:rFonts w:ascii="Calibri" w:hAnsi="Calibri" w:cs="Calibri"/>
          <w:i/>
          <w:iCs/>
          <w:sz w:val="21"/>
          <w:szCs w:val="21"/>
          <w:lang w:eastAsia="ja-JP"/>
        </w:rPr>
        <w:t>：年齢</w:t>
      </w:r>
      <w:r w:rsidR="00B112B0" w:rsidRPr="00A806A8">
        <w:rPr>
          <w:rFonts w:ascii="Calibri" w:hAnsi="Calibri" w:cs="Calibri"/>
          <w:i/>
          <w:iCs/>
          <w:sz w:val="21"/>
          <w:szCs w:val="21"/>
          <w:lang w:eastAsia="ja-JP"/>
        </w:rPr>
        <w:t>および</w:t>
      </w:r>
      <w:r w:rsidR="00580D45">
        <w:rPr>
          <w:rFonts w:ascii="Calibri" w:hAnsi="Calibri" w:cs="Calibri" w:hint="eastAsia"/>
          <w:i/>
          <w:iCs/>
          <w:sz w:val="21"/>
          <w:szCs w:val="21"/>
          <w:lang w:eastAsia="ja-JP"/>
        </w:rPr>
        <w:t>エイジズム（</w:t>
      </w:r>
      <w:r w:rsidR="0025318E" w:rsidRPr="00A806A8">
        <w:rPr>
          <w:rFonts w:ascii="Calibri" w:hAnsi="Calibri" w:cs="Calibri"/>
          <w:i/>
          <w:iCs/>
          <w:sz w:val="21"/>
          <w:szCs w:val="21"/>
          <w:lang w:eastAsia="ja-JP"/>
        </w:rPr>
        <w:t>年齢差別</w:t>
      </w:r>
      <w:r w:rsidR="00580D45">
        <w:rPr>
          <w:rFonts w:ascii="Calibri" w:hAnsi="Calibri" w:cs="Calibri" w:hint="eastAsia"/>
          <w:i/>
          <w:iCs/>
          <w:sz w:val="21"/>
          <w:szCs w:val="21"/>
          <w:lang w:eastAsia="ja-JP"/>
        </w:rPr>
        <w:t>）</w:t>
      </w:r>
      <w:r w:rsidR="0025318E" w:rsidRPr="00A806A8">
        <w:rPr>
          <w:rFonts w:ascii="Calibri" w:hAnsi="Calibri" w:cs="Calibri"/>
          <w:i/>
          <w:iCs/>
          <w:sz w:val="21"/>
          <w:szCs w:val="21"/>
          <w:lang w:eastAsia="ja-JP"/>
        </w:rPr>
        <w:t>の</w:t>
      </w:r>
      <w:r w:rsidR="00594F3B" w:rsidRPr="00A806A8">
        <w:rPr>
          <w:rFonts w:ascii="Calibri" w:hAnsi="Calibri" w:cs="Calibri"/>
          <w:i/>
          <w:iCs/>
          <w:sz w:val="21"/>
          <w:szCs w:val="21"/>
          <w:lang w:eastAsia="ja-JP"/>
        </w:rPr>
        <w:t>独自性</w:t>
      </w:r>
      <w:r w:rsidR="00580D45">
        <w:rPr>
          <w:rFonts w:ascii="Calibri" w:hAnsi="Calibri" w:cs="Calibri" w:hint="eastAsia"/>
          <w:i/>
          <w:iCs/>
          <w:sz w:val="21"/>
          <w:szCs w:val="21"/>
          <w:lang w:eastAsia="ja-JP"/>
        </w:rPr>
        <w:t>への</w:t>
      </w:r>
      <w:r w:rsidR="00594F3B" w:rsidRPr="00A806A8">
        <w:rPr>
          <w:rFonts w:ascii="Calibri" w:hAnsi="Calibri" w:cs="Calibri"/>
          <w:i/>
          <w:iCs/>
          <w:sz w:val="21"/>
          <w:szCs w:val="21"/>
          <w:lang w:eastAsia="ja-JP"/>
        </w:rPr>
        <w:t>深い理解に基づく。</w:t>
      </w:r>
    </w:p>
    <w:p w14:paraId="6DB3355E" w14:textId="6041833C" w:rsidR="0025318E" w:rsidRPr="00A806A8" w:rsidRDefault="003013A0" w:rsidP="00A806A8">
      <w:pPr>
        <w:spacing w:after="0" w:line="240" w:lineRule="auto"/>
        <w:rPr>
          <w:rFonts w:ascii="Calibri" w:hAnsi="Calibri" w:cs="Calibri"/>
          <w:i/>
          <w:iCs/>
          <w:sz w:val="21"/>
          <w:szCs w:val="21"/>
          <w:lang w:eastAsia="ja-JP"/>
        </w:rPr>
      </w:pPr>
      <w:r w:rsidRPr="00A806A8">
        <w:rPr>
          <w:rFonts w:ascii="Calibri" w:hAnsi="Calibri" w:cs="Calibri"/>
          <w:i/>
          <w:iCs/>
          <w:sz w:val="21"/>
          <w:szCs w:val="21"/>
          <w:lang w:eastAsia="ja-JP"/>
        </w:rPr>
        <w:t>D</w:t>
      </w:r>
      <w:r w:rsidR="0025318E" w:rsidRPr="00A806A8">
        <w:rPr>
          <w:rFonts w:ascii="Calibri" w:hAnsi="Calibri" w:cs="Calibri"/>
          <w:i/>
          <w:iCs/>
          <w:sz w:val="21"/>
          <w:szCs w:val="21"/>
          <w:lang w:eastAsia="ja-JP"/>
        </w:rPr>
        <w:t>：年齢に基づく権利の暗黙の制限に関するいかなる理論も</w:t>
      </w:r>
      <w:r w:rsidR="00C74DD5" w:rsidRPr="00A806A8">
        <w:rPr>
          <w:rFonts w:ascii="Calibri" w:hAnsi="Calibri" w:cs="Calibri"/>
          <w:i/>
          <w:iCs/>
          <w:sz w:val="21"/>
          <w:szCs w:val="21"/>
          <w:lang w:eastAsia="ja-JP"/>
        </w:rPr>
        <w:t>明確に</w:t>
      </w:r>
      <w:r w:rsidR="0025318E" w:rsidRPr="00A806A8">
        <w:rPr>
          <w:rFonts w:ascii="Calibri" w:hAnsi="Calibri" w:cs="Calibri"/>
          <w:i/>
          <w:iCs/>
          <w:sz w:val="21"/>
          <w:szCs w:val="21"/>
          <w:lang w:eastAsia="ja-JP"/>
        </w:rPr>
        <w:t>否定する。</w:t>
      </w:r>
    </w:p>
    <w:p w14:paraId="63A02CD5" w14:textId="1F263616" w:rsidR="00C74DD5" w:rsidRPr="00A806A8" w:rsidRDefault="00A43173" w:rsidP="00A806A8">
      <w:pPr>
        <w:spacing w:after="0" w:line="240" w:lineRule="auto"/>
        <w:rPr>
          <w:rFonts w:ascii="Calibri" w:hAnsi="Calibri" w:cs="Calibri"/>
          <w:i/>
          <w:iCs/>
          <w:sz w:val="21"/>
          <w:szCs w:val="21"/>
          <w:lang w:eastAsia="ja-JP"/>
        </w:rPr>
      </w:pPr>
      <w:r w:rsidRPr="00A806A8">
        <w:rPr>
          <w:rFonts w:ascii="Calibri" w:hAnsi="Calibri" w:cs="Calibri"/>
          <w:i/>
          <w:iCs/>
          <w:sz w:val="21"/>
          <w:szCs w:val="21"/>
          <w:lang w:eastAsia="ja-JP"/>
        </w:rPr>
        <w:t>E</w:t>
      </w:r>
      <w:r w:rsidRPr="00A806A8">
        <w:rPr>
          <w:rFonts w:ascii="Calibri" w:hAnsi="Calibri" w:cs="Calibri"/>
          <w:i/>
          <w:iCs/>
          <w:sz w:val="21"/>
          <w:szCs w:val="21"/>
          <w:lang w:eastAsia="ja-JP"/>
        </w:rPr>
        <w:t>：交差性を真剣に</w:t>
      </w:r>
      <w:r w:rsidR="00266C64" w:rsidRPr="00266C64">
        <w:rPr>
          <w:rFonts w:ascii="Calibri" w:hAnsi="Calibri" w:cs="Calibri" w:hint="eastAsia"/>
          <w:i/>
          <w:iCs/>
          <w:sz w:val="21"/>
          <w:szCs w:val="21"/>
          <w:lang w:eastAsia="ja-JP"/>
        </w:rPr>
        <w:t>捉える</w:t>
      </w:r>
      <w:r w:rsidRPr="00A806A8">
        <w:rPr>
          <w:rFonts w:ascii="Calibri" w:hAnsi="Calibri" w:cs="Calibri"/>
          <w:i/>
          <w:iCs/>
          <w:sz w:val="21"/>
          <w:szCs w:val="21"/>
          <w:lang w:eastAsia="ja-JP"/>
        </w:rPr>
        <w:t>。</w:t>
      </w:r>
    </w:p>
    <w:p w14:paraId="2B35509E" w14:textId="4C9D38EC" w:rsidR="00E16357" w:rsidRPr="00A806A8" w:rsidRDefault="00C74DD5" w:rsidP="00A806A8">
      <w:pPr>
        <w:spacing w:after="0" w:line="240" w:lineRule="auto"/>
        <w:rPr>
          <w:rFonts w:ascii="Calibri" w:hAnsi="Calibri" w:cs="Calibri"/>
          <w:i/>
          <w:iCs/>
          <w:color w:val="000000" w:themeColor="text1"/>
          <w:sz w:val="21"/>
          <w:szCs w:val="21"/>
          <w:lang w:eastAsia="ja-JP"/>
        </w:rPr>
      </w:pPr>
      <w:r w:rsidRPr="00A806A8">
        <w:rPr>
          <w:rFonts w:ascii="Calibri" w:hAnsi="Calibri" w:cs="Calibri"/>
          <w:i/>
          <w:iCs/>
          <w:color w:val="000000" w:themeColor="text1"/>
          <w:sz w:val="21"/>
          <w:szCs w:val="21"/>
          <w:lang w:eastAsia="ja-JP"/>
        </w:rPr>
        <w:t>F</w:t>
      </w:r>
      <w:r w:rsidRPr="00A806A8">
        <w:rPr>
          <w:rFonts w:ascii="Calibri" w:hAnsi="Calibri" w:cs="Calibri"/>
          <w:i/>
          <w:iCs/>
          <w:color w:val="000000" w:themeColor="text1"/>
          <w:sz w:val="21"/>
          <w:szCs w:val="21"/>
          <w:lang w:eastAsia="ja-JP"/>
        </w:rPr>
        <w:t>：</w:t>
      </w:r>
      <w:r w:rsidR="00580D45" w:rsidRPr="00A806A8">
        <w:rPr>
          <w:rFonts w:ascii="Calibri" w:hAnsi="Calibri" w:cs="Calibri"/>
          <w:i/>
          <w:iCs/>
          <w:color w:val="000000" w:themeColor="text1"/>
          <w:sz w:val="21"/>
          <w:szCs w:val="21"/>
          <w:lang w:eastAsia="ja-JP"/>
        </w:rPr>
        <w:t>平等</w:t>
      </w:r>
      <w:r w:rsidR="00580D45">
        <w:rPr>
          <w:rFonts w:ascii="Calibri" w:hAnsi="Calibri" w:cs="Calibri" w:hint="eastAsia"/>
          <w:i/>
          <w:iCs/>
          <w:color w:val="000000" w:themeColor="text1"/>
          <w:sz w:val="21"/>
          <w:szCs w:val="21"/>
          <w:lang w:eastAsia="ja-JP"/>
        </w:rPr>
        <w:t>に関する</w:t>
      </w:r>
      <w:r w:rsidR="00580D45" w:rsidRPr="00A806A8">
        <w:rPr>
          <w:rFonts w:ascii="Calibri" w:hAnsi="Calibri" w:cs="Calibri"/>
          <w:i/>
          <w:iCs/>
          <w:color w:val="000000" w:themeColor="text1"/>
          <w:sz w:val="21"/>
          <w:szCs w:val="21"/>
          <w:lang w:eastAsia="ja-JP"/>
        </w:rPr>
        <w:t>洗練された理論を</w:t>
      </w:r>
      <w:r w:rsidR="00580D45">
        <w:rPr>
          <w:rFonts w:ascii="Calibri" w:hAnsi="Calibri" w:cs="Calibri" w:hint="eastAsia"/>
          <w:i/>
          <w:iCs/>
          <w:color w:val="000000" w:themeColor="text1"/>
          <w:sz w:val="21"/>
          <w:szCs w:val="21"/>
          <w:lang w:eastAsia="ja-JP"/>
        </w:rPr>
        <w:t>、</w:t>
      </w:r>
      <w:r w:rsidRPr="00A806A8">
        <w:rPr>
          <w:rFonts w:ascii="Calibri" w:hAnsi="Calibri" w:cs="Calibri"/>
          <w:i/>
          <w:iCs/>
          <w:color w:val="000000" w:themeColor="text1"/>
          <w:sz w:val="21"/>
          <w:szCs w:val="21"/>
          <w:lang w:eastAsia="ja-JP"/>
        </w:rPr>
        <w:t>積極的に</w:t>
      </w:r>
      <w:r w:rsidR="00580D45" w:rsidRPr="00A806A8">
        <w:rPr>
          <w:rFonts w:ascii="Calibri" w:hAnsi="Calibri" w:cs="Calibri"/>
          <w:i/>
          <w:iCs/>
          <w:color w:val="000000" w:themeColor="text1"/>
          <w:sz w:val="21"/>
          <w:szCs w:val="21"/>
          <w:lang w:eastAsia="ja-JP"/>
        </w:rPr>
        <w:t>年齢</w:t>
      </w:r>
      <w:r w:rsidR="00580D45">
        <w:rPr>
          <w:rFonts w:ascii="Calibri" w:hAnsi="Calibri" w:cs="Calibri" w:hint="eastAsia"/>
          <w:i/>
          <w:iCs/>
          <w:color w:val="000000" w:themeColor="text1"/>
          <w:sz w:val="21"/>
          <w:szCs w:val="21"/>
          <w:lang w:eastAsia="ja-JP"/>
        </w:rPr>
        <w:t>に配慮する</w:t>
      </w:r>
      <w:r w:rsidRPr="00A806A8">
        <w:rPr>
          <w:rFonts w:ascii="Calibri" w:hAnsi="Calibri" w:cs="Calibri"/>
          <w:i/>
          <w:iCs/>
          <w:color w:val="000000" w:themeColor="text1"/>
          <w:sz w:val="21"/>
          <w:szCs w:val="21"/>
          <w:lang w:eastAsia="ja-JP"/>
        </w:rPr>
        <w:t>実践に移す。</w:t>
      </w:r>
    </w:p>
    <w:p w14:paraId="58B33A79" w14:textId="469D8ADA" w:rsidR="00E16357" w:rsidRPr="00161E3C" w:rsidRDefault="00E16357" w:rsidP="00A806A8">
      <w:pPr>
        <w:rPr>
          <w:rFonts w:ascii="Calibri" w:hAnsi="Calibri" w:cs="Calibri"/>
          <w:b/>
          <w:bCs/>
          <w:i/>
          <w:iCs/>
          <w:color w:val="000000" w:themeColor="text1"/>
          <w:sz w:val="24"/>
          <w:szCs w:val="24"/>
          <w:u w:val="single"/>
          <w:lang w:eastAsia="ja-JP"/>
        </w:rPr>
      </w:pPr>
      <w:r w:rsidRPr="00161E3C">
        <w:rPr>
          <w:rFonts w:ascii="Calibri" w:hAnsi="Calibri" w:cs="Calibri"/>
          <w:b/>
          <w:bCs/>
          <w:i/>
          <w:iCs/>
          <w:color w:val="00B0F0"/>
          <w:sz w:val="24"/>
          <w:szCs w:val="24"/>
          <w:lang w:eastAsia="ja-JP"/>
        </w:rPr>
        <w:tab/>
      </w:r>
      <w:r w:rsidRPr="00161E3C">
        <w:rPr>
          <w:rFonts w:ascii="Calibri" w:hAnsi="Calibri" w:cs="Calibri"/>
          <w:b/>
          <w:bCs/>
          <w:i/>
          <w:iCs/>
          <w:color w:val="00B0F0"/>
          <w:sz w:val="24"/>
          <w:szCs w:val="24"/>
          <w:u w:val="single"/>
          <w:lang w:eastAsia="ja-JP"/>
        </w:rPr>
        <w:t>質問</w:t>
      </w:r>
      <w:r w:rsidRPr="00161E3C">
        <w:rPr>
          <w:rFonts w:ascii="Calibri" w:hAnsi="Calibri" w:cs="Calibri"/>
          <w:b/>
          <w:bCs/>
          <w:i/>
          <w:iCs/>
          <w:color w:val="00B0F0"/>
          <w:sz w:val="24"/>
          <w:szCs w:val="24"/>
          <w:u w:val="single"/>
          <w:lang w:eastAsia="ja-JP"/>
        </w:rPr>
        <w:t xml:space="preserve">1.2  - </w:t>
      </w:r>
      <w:r w:rsidRPr="00161E3C">
        <w:rPr>
          <w:rFonts w:ascii="Calibri" w:hAnsi="Calibri" w:cs="Calibri"/>
          <w:b/>
          <w:bCs/>
          <w:i/>
          <w:iCs/>
          <w:color w:val="00B0F0"/>
          <w:sz w:val="24"/>
          <w:szCs w:val="24"/>
          <w:u w:val="single"/>
          <w:lang w:eastAsia="ja-JP"/>
        </w:rPr>
        <w:t>権利保有者としての高齢者</w:t>
      </w:r>
    </w:p>
    <w:p w14:paraId="79F3D5CA" w14:textId="3C65932A" w:rsidR="008D4B28" w:rsidRPr="00A806A8" w:rsidRDefault="00161E3C" w:rsidP="00A806A8">
      <w:pPr>
        <w:spacing w:after="0" w:line="240" w:lineRule="auto"/>
        <w:rPr>
          <w:rFonts w:ascii="Calibri" w:hAnsi="Calibri" w:cs="Calibri"/>
          <w:i/>
          <w:iCs/>
          <w:color w:val="000000" w:themeColor="text1"/>
          <w:sz w:val="21"/>
          <w:szCs w:val="21"/>
          <w:lang w:eastAsia="ja-JP"/>
        </w:rPr>
      </w:pPr>
      <w:r w:rsidRPr="00A806A8">
        <w:rPr>
          <w:rFonts w:ascii="Calibri" w:hAnsi="Calibri" w:cs="Calibri"/>
          <w:i/>
          <w:iCs/>
          <w:color w:val="000000" w:themeColor="text1"/>
          <w:sz w:val="21"/>
          <w:szCs w:val="21"/>
          <w:lang w:eastAsia="ja-JP"/>
        </w:rPr>
        <w:t>A</w:t>
      </w:r>
      <w:r w:rsidR="00787B9A" w:rsidRPr="00A806A8">
        <w:rPr>
          <w:rFonts w:ascii="Calibri" w:hAnsi="Calibri" w:cs="Calibri" w:hint="eastAsia"/>
          <w:i/>
          <w:iCs/>
          <w:color w:val="000000" w:themeColor="text1"/>
          <w:sz w:val="21"/>
          <w:szCs w:val="21"/>
          <w:lang w:eastAsia="ja-JP"/>
        </w:rPr>
        <w:t>：</w:t>
      </w:r>
      <w:r w:rsidR="00580D45">
        <w:rPr>
          <w:rFonts w:ascii="Calibri" w:hAnsi="Calibri" w:cs="Calibri" w:hint="eastAsia"/>
          <w:i/>
          <w:iCs/>
          <w:color w:val="000000" w:themeColor="text1"/>
          <w:sz w:val="21"/>
          <w:szCs w:val="21"/>
          <w:lang w:eastAsia="ja-JP"/>
        </w:rPr>
        <w:t>エイジズム（</w:t>
      </w:r>
      <w:bookmarkStart w:id="0" w:name="_Hlk230110656"/>
      <w:r w:rsidRPr="00A806A8">
        <w:rPr>
          <w:rFonts w:ascii="Calibri" w:hAnsi="Calibri" w:cs="Calibri"/>
          <w:i/>
          <w:iCs/>
          <w:color w:val="000000" w:themeColor="text1"/>
          <w:sz w:val="21"/>
          <w:szCs w:val="21"/>
          <w:lang w:eastAsia="ja-JP"/>
        </w:rPr>
        <w:t>年齢差別</w:t>
      </w:r>
      <w:r w:rsidR="00580D45">
        <w:rPr>
          <w:rFonts w:ascii="Calibri" w:hAnsi="Calibri" w:cs="Calibri" w:hint="eastAsia"/>
          <w:i/>
          <w:iCs/>
          <w:color w:val="000000" w:themeColor="text1"/>
          <w:sz w:val="21"/>
          <w:szCs w:val="21"/>
          <w:lang w:eastAsia="ja-JP"/>
        </w:rPr>
        <w:t>）</w:t>
      </w:r>
      <w:bookmarkEnd w:id="0"/>
      <w:r w:rsidRPr="00A806A8">
        <w:rPr>
          <w:rFonts w:ascii="Calibri" w:hAnsi="Calibri" w:cs="Calibri"/>
          <w:i/>
          <w:iCs/>
          <w:color w:val="000000" w:themeColor="text1"/>
          <w:sz w:val="21"/>
          <w:szCs w:val="21"/>
          <w:lang w:eastAsia="ja-JP"/>
        </w:rPr>
        <w:t>を明確かつ断固として</w:t>
      </w:r>
      <w:r w:rsidR="0078263F">
        <w:rPr>
          <w:rFonts w:ascii="Calibri" w:hAnsi="Calibri" w:cs="Calibri" w:hint="eastAsia"/>
          <w:i/>
          <w:iCs/>
          <w:color w:val="000000" w:themeColor="text1"/>
          <w:sz w:val="21"/>
          <w:szCs w:val="21"/>
          <w:lang w:eastAsia="ja-JP"/>
        </w:rPr>
        <w:t>根絶</w:t>
      </w:r>
      <w:r w:rsidRPr="00A806A8">
        <w:rPr>
          <w:rFonts w:ascii="Calibri" w:hAnsi="Calibri" w:cs="Calibri"/>
          <w:i/>
          <w:iCs/>
          <w:color w:val="000000" w:themeColor="text1"/>
          <w:sz w:val="21"/>
          <w:szCs w:val="21"/>
          <w:lang w:eastAsia="ja-JP"/>
        </w:rPr>
        <w:t>する。</w:t>
      </w:r>
    </w:p>
    <w:p w14:paraId="10F016B7" w14:textId="55B81D39" w:rsidR="00161E3C" w:rsidRPr="00A806A8" w:rsidRDefault="00161E3C" w:rsidP="00A806A8">
      <w:pPr>
        <w:spacing w:after="0" w:line="240" w:lineRule="auto"/>
        <w:rPr>
          <w:rFonts w:ascii="Calibri" w:hAnsi="Calibri" w:cs="Calibri"/>
          <w:i/>
          <w:iCs/>
          <w:color w:val="000000" w:themeColor="text1"/>
          <w:sz w:val="21"/>
          <w:szCs w:val="21"/>
          <w:lang w:eastAsia="ja-JP"/>
        </w:rPr>
      </w:pPr>
      <w:r w:rsidRPr="00A806A8">
        <w:rPr>
          <w:rFonts w:ascii="Calibri" w:hAnsi="Calibri" w:cs="Calibri"/>
          <w:i/>
          <w:iCs/>
          <w:color w:val="000000" w:themeColor="text1"/>
          <w:sz w:val="21"/>
          <w:szCs w:val="21"/>
          <w:lang w:eastAsia="ja-JP"/>
        </w:rPr>
        <w:t>B</w:t>
      </w:r>
      <w:r w:rsidRPr="00A806A8">
        <w:rPr>
          <w:rFonts w:ascii="Calibri" w:hAnsi="Calibri" w:cs="Calibri"/>
          <w:i/>
          <w:iCs/>
          <w:color w:val="000000" w:themeColor="text1"/>
          <w:sz w:val="21"/>
          <w:szCs w:val="21"/>
          <w:lang w:eastAsia="ja-JP"/>
        </w:rPr>
        <w:t>：高齢者を、自</w:t>
      </w:r>
      <w:r w:rsidR="0078263F">
        <w:rPr>
          <w:rFonts w:ascii="Calibri" w:hAnsi="Calibri" w:cs="Calibri" w:hint="eastAsia"/>
          <w:i/>
          <w:iCs/>
          <w:color w:val="000000" w:themeColor="text1"/>
          <w:sz w:val="21"/>
          <w:szCs w:val="21"/>
          <w:lang w:eastAsia="ja-JP"/>
        </w:rPr>
        <w:t>ら</w:t>
      </w:r>
      <w:r w:rsidRPr="00A806A8">
        <w:rPr>
          <w:rFonts w:ascii="Calibri" w:hAnsi="Calibri" w:cs="Calibri"/>
          <w:i/>
          <w:iCs/>
          <w:color w:val="000000" w:themeColor="text1"/>
          <w:sz w:val="21"/>
          <w:szCs w:val="21"/>
          <w:lang w:eastAsia="ja-JP"/>
        </w:rPr>
        <w:t>の生活</w:t>
      </w:r>
      <w:r w:rsidR="00427747">
        <w:rPr>
          <w:rFonts w:ascii="Calibri" w:hAnsi="Calibri" w:cs="Calibri" w:hint="eastAsia"/>
          <w:i/>
          <w:iCs/>
          <w:color w:val="000000" w:themeColor="text1"/>
          <w:sz w:val="21"/>
          <w:szCs w:val="21"/>
          <w:lang w:eastAsia="ja-JP"/>
        </w:rPr>
        <w:t>と</w:t>
      </w:r>
      <w:r w:rsidRPr="00A806A8">
        <w:rPr>
          <w:rFonts w:ascii="Calibri" w:hAnsi="Calibri" w:cs="Calibri"/>
          <w:i/>
          <w:iCs/>
          <w:color w:val="000000" w:themeColor="text1"/>
          <w:sz w:val="21"/>
          <w:szCs w:val="21"/>
          <w:lang w:eastAsia="ja-JP"/>
        </w:rPr>
        <w:t>政策決定プロセス</w:t>
      </w:r>
      <w:r w:rsidR="0078263F">
        <w:rPr>
          <w:rFonts w:ascii="Calibri" w:hAnsi="Calibri" w:cs="Calibri" w:hint="eastAsia"/>
          <w:i/>
          <w:iCs/>
          <w:color w:val="000000" w:themeColor="text1"/>
          <w:sz w:val="21"/>
          <w:szCs w:val="21"/>
          <w:lang w:eastAsia="ja-JP"/>
        </w:rPr>
        <w:t>の</w:t>
      </w:r>
      <w:r w:rsidRPr="00A806A8">
        <w:rPr>
          <w:rFonts w:ascii="Calibri" w:hAnsi="Calibri" w:cs="Calibri"/>
          <w:i/>
          <w:iCs/>
          <w:color w:val="000000" w:themeColor="text1"/>
          <w:sz w:val="21"/>
          <w:szCs w:val="21"/>
          <w:lang w:eastAsia="ja-JP"/>
        </w:rPr>
        <w:t>中心に据える。</w:t>
      </w:r>
    </w:p>
    <w:p w14:paraId="0661060D" w14:textId="1FCB7C84" w:rsidR="00161E3C" w:rsidRPr="00A806A8" w:rsidRDefault="00161E3C" w:rsidP="00A806A8">
      <w:pPr>
        <w:spacing w:after="0" w:line="240" w:lineRule="auto"/>
        <w:rPr>
          <w:rFonts w:ascii="Calibri" w:hAnsi="Calibri" w:cs="Calibri"/>
          <w:i/>
          <w:iCs/>
          <w:sz w:val="21"/>
          <w:szCs w:val="21"/>
          <w:lang w:eastAsia="ja-JP"/>
        </w:rPr>
      </w:pPr>
      <w:r w:rsidRPr="00A806A8">
        <w:rPr>
          <w:rFonts w:ascii="Calibri" w:hAnsi="Calibri" w:cs="Calibri"/>
          <w:i/>
          <w:iCs/>
          <w:color w:val="000000" w:themeColor="text1"/>
          <w:sz w:val="21"/>
          <w:szCs w:val="21"/>
          <w:lang w:eastAsia="ja-JP"/>
        </w:rPr>
        <w:t>C</w:t>
      </w:r>
      <w:r w:rsidR="00787B9A" w:rsidRPr="00A806A8">
        <w:rPr>
          <w:rFonts w:ascii="Calibri" w:hAnsi="Calibri" w:cs="Calibri" w:hint="eastAsia"/>
          <w:i/>
          <w:iCs/>
          <w:color w:val="000000" w:themeColor="text1"/>
          <w:sz w:val="21"/>
          <w:szCs w:val="21"/>
          <w:lang w:eastAsia="ja-JP"/>
        </w:rPr>
        <w:t>：</w:t>
      </w:r>
      <w:r w:rsidRPr="00A806A8">
        <w:rPr>
          <w:rFonts w:ascii="Calibri" w:hAnsi="Calibri" w:cs="Calibri"/>
          <w:i/>
          <w:iCs/>
          <w:sz w:val="21"/>
          <w:szCs w:val="21"/>
          <w:lang w:eastAsia="ja-JP"/>
        </w:rPr>
        <w:t>年齢を生物学的問題として捉えることから脱却する。</w:t>
      </w:r>
    </w:p>
    <w:p w14:paraId="3A8FA941" w14:textId="5C7487A7" w:rsidR="00161E3C" w:rsidRPr="00A806A8" w:rsidRDefault="00161E3C" w:rsidP="00A806A8">
      <w:pPr>
        <w:spacing w:after="0" w:line="240" w:lineRule="auto"/>
        <w:rPr>
          <w:rFonts w:ascii="Calibri" w:hAnsi="Calibri" w:cs="Calibri"/>
          <w:i/>
          <w:iCs/>
          <w:sz w:val="21"/>
          <w:szCs w:val="21"/>
          <w:lang w:eastAsia="ja-JP"/>
        </w:rPr>
      </w:pPr>
      <w:r w:rsidRPr="00A806A8">
        <w:rPr>
          <w:rFonts w:ascii="Calibri" w:hAnsi="Calibri" w:cs="Calibri"/>
          <w:i/>
          <w:iCs/>
          <w:sz w:val="21"/>
          <w:szCs w:val="21"/>
          <w:lang w:eastAsia="ja-JP"/>
        </w:rPr>
        <w:t>D</w:t>
      </w:r>
      <w:r w:rsidR="00787B9A" w:rsidRPr="00A806A8">
        <w:rPr>
          <w:rFonts w:ascii="Calibri" w:hAnsi="Calibri" w:cs="Calibri" w:hint="eastAsia"/>
          <w:i/>
          <w:iCs/>
          <w:sz w:val="21"/>
          <w:szCs w:val="21"/>
          <w:lang w:eastAsia="ja-JP"/>
        </w:rPr>
        <w:t>：</w:t>
      </w:r>
      <w:r w:rsidRPr="00A806A8">
        <w:rPr>
          <w:rFonts w:ascii="Calibri" w:hAnsi="Calibri" w:cs="Calibri"/>
          <w:i/>
          <w:iCs/>
          <w:sz w:val="21"/>
          <w:szCs w:val="21"/>
          <w:lang w:eastAsia="ja-JP"/>
        </w:rPr>
        <w:t>法律を科学の進歩に合わせて更新する。</w:t>
      </w:r>
    </w:p>
    <w:p w14:paraId="413DBC06" w14:textId="7D84F83E" w:rsidR="00161E3C" w:rsidRPr="00A806A8" w:rsidRDefault="00161E3C" w:rsidP="00A806A8">
      <w:pPr>
        <w:pStyle w:val="a9"/>
        <w:ind w:left="0"/>
        <w:rPr>
          <w:rFonts w:ascii="Calibri" w:hAnsi="Calibri" w:cs="Calibri"/>
          <w:i/>
          <w:iCs/>
          <w:sz w:val="21"/>
          <w:szCs w:val="21"/>
          <w:lang w:eastAsia="ja-JP"/>
        </w:rPr>
      </w:pPr>
      <w:r w:rsidRPr="00A806A8">
        <w:rPr>
          <w:rFonts w:ascii="Calibri" w:hAnsi="Calibri" w:cs="Calibri"/>
          <w:i/>
          <w:iCs/>
          <w:sz w:val="21"/>
          <w:szCs w:val="21"/>
          <w:lang w:eastAsia="ja-JP"/>
        </w:rPr>
        <w:t>E</w:t>
      </w:r>
      <w:r w:rsidR="00787B9A" w:rsidRPr="00A806A8">
        <w:rPr>
          <w:rFonts w:ascii="Calibri" w:hAnsi="Calibri" w:cs="Calibri" w:hint="eastAsia"/>
          <w:i/>
          <w:iCs/>
          <w:sz w:val="21"/>
          <w:szCs w:val="21"/>
          <w:lang w:eastAsia="ja-JP"/>
        </w:rPr>
        <w:t>：</w:t>
      </w:r>
      <w:r w:rsidRPr="00A806A8">
        <w:rPr>
          <w:rFonts w:ascii="Calibri" w:hAnsi="Calibri" w:cs="Calibri"/>
          <w:i/>
          <w:iCs/>
          <w:sz w:val="21"/>
          <w:szCs w:val="21"/>
          <w:lang w:eastAsia="ja-JP"/>
        </w:rPr>
        <w:t>多様性を認める。</w:t>
      </w:r>
    </w:p>
    <w:p w14:paraId="243AAE81" w14:textId="054B357A" w:rsidR="00F656FE" w:rsidRPr="00A806A8" w:rsidRDefault="00F656FE" w:rsidP="00A806A8">
      <w:pPr>
        <w:pStyle w:val="a9"/>
        <w:ind w:left="0"/>
        <w:rPr>
          <w:rFonts w:ascii="Calibri" w:hAnsi="Calibri" w:cs="Calibri"/>
          <w:i/>
          <w:iCs/>
          <w:sz w:val="21"/>
          <w:szCs w:val="21"/>
          <w:lang w:eastAsia="ja-JP"/>
        </w:rPr>
      </w:pPr>
      <w:r w:rsidRPr="00A806A8">
        <w:rPr>
          <w:rFonts w:ascii="Calibri" w:hAnsi="Calibri" w:cs="Calibri"/>
          <w:i/>
          <w:iCs/>
          <w:sz w:val="21"/>
          <w:szCs w:val="21"/>
          <w:lang w:eastAsia="ja-JP"/>
        </w:rPr>
        <w:t>F</w:t>
      </w:r>
      <w:r w:rsidRPr="00A806A8">
        <w:rPr>
          <w:rFonts w:ascii="Calibri" w:hAnsi="Calibri" w:cs="Calibri"/>
          <w:i/>
          <w:iCs/>
          <w:sz w:val="21"/>
          <w:szCs w:val="21"/>
          <w:lang w:eastAsia="ja-JP"/>
        </w:rPr>
        <w:t>：高齢者のエンパワーメントを図る。</w:t>
      </w:r>
    </w:p>
    <w:p w14:paraId="56703CE0" w14:textId="69CE8E2E" w:rsidR="005B3C95" w:rsidRPr="00C34E9E" w:rsidRDefault="008D4B28" w:rsidP="00A806A8">
      <w:pPr>
        <w:rPr>
          <w:rFonts w:ascii="Calibri" w:hAnsi="Calibri" w:cs="Calibri"/>
          <w:i/>
          <w:iCs/>
          <w:color w:val="000000" w:themeColor="text1"/>
          <w:sz w:val="24"/>
          <w:szCs w:val="24"/>
          <w:u w:val="single"/>
          <w:lang w:eastAsia="ja-JP"/>
        </w:rPr>
      </w:pPr>
      <w:r w:rsidRPr="00161E3C">
        <w:rPr>
          <w:rFonts w:ascii="Calibri" w:hAnsi="Calibri" w:cs="Calibri"/>
          <w:i/>
          <w:iCs/>
          <w:color w:val="00B0F0"/>
          <w:sz w:val="24"/>
          <w:szCs w:val="24"/>
          <w:lang w:eastAsia="ja-JP"/>
        </w:rPr>
        <w:tab/>
      </w:r>
      <w:r w:rsidR="005B3C95" w:rsidRPr="00C34E9E">
        <w:rPr>
          <w:rFonts w:ascii="Calibri" w:hAnsi="Calibri" w:cs="Calibri"/>
          <w:b/>
          <w:bCs/>
          <w:i/>
          <w:iCs/>
          <w:color w:val="00B0F0"/>
          <w:sz w:val="24"/>
          <w:szCs w:val="24"/>
          <w:u w:val="single"/>
          <w:lang w:eastAsia="ja-JP"/>
        </w:rPr>
        <w:t>質問</w:t>
      </w:r>
      <w:r w:rsidR="005B3C95" w:rsidRPr="00C34E9E">
        <w:rPr>
          <w:rFonts w:ascii="Calibri" w:hAnsi="Calibri" w:cs="Calibri"/>
          <w:b/>
          <w:bCs/>
          <w:i/>
          <w:iCs/>
          <w:color w:val="00B0F0"/>
          <w:sz w:val="24"/>
          <w:szCs w:val="24"/>
          <w:u w:val="single"/>
          <w:lang w:eastAsia="ja-JP"/>
        </w:rPr>
        <w:t>2</w:t>
      </w:r>
      <w:r w:rsidR="00FB1305" w:rsidRPr="00C34E9E">
        <w:rPr>
          <w:rFonts w:ascii="Calibri" w:hAnsi="Calibri" w:cs="Calibri"/>
          <w:b/>
          <w:bCs/>
          <w:i/>
          <w:iCs/>
          <w:color w:val="00B0F0"/>
          <w:sz w:val="24"/>
          <w:szCs w:val="24"/>
          <w:u w:val="single"/>
          <w:lang w:eastAsia="ja-JP"/>
        </w:rPr>
        <w:t xml:space="preserve">.1 </w:t>
      </w:r>
      <w:r w:rsidR="005B3C95" w:rsidRPr="00C34E9E">
        <w:rPr>
          <w:rFonts w:ascii="Calibri" w:hAnsi="Calibri" w:cs="Calibri"/>
          <w:b/>
          <w:bCs/>
          <w:i/>
          <w:iCs/>
          <w:color w:val="00B0F0"/>
          <w:sz w:val="24"/>
          <w:szCs w:val="24"/>
          <w:u w:val="single"/>
          <w:lang w:eastAsia="ja-JP"/>
        </w:rPr>
        <w:t xml:space="preserve"> -</w:t>
      </w:r>
      <w:r w:rsidRPr="00C34E9E">
        <w:rPr>
          <w:rFonts w:ascii="Calibri" w:hAnsi="Calibri" w:cs="Calibri"/>
          <w:b/>
          <w:bCs/>
          <w:i/>
          <w:iCs/>
          <w:color w:val="00B0F0"/>
          <w:sz w:val="24"/>
          <w:szCs w:val="24"/>
          <w:u w:val="single"/>
          <w:lang w:eastAsia="ja-JP"/>
        </w:rPr>
        <w:t xml:space="preserve"> </w:t>
      </w:r>
      <w:r w:rsidRPr="00C34E9E">
        <w:rPr>
          <w:rFonts w:ascii="Calibri" w:hAnsi="Calibri" w:cs="Calibri"/>
          <w:b/>
          <w:bCs/>
          <w:i/>
          <w:iCs/>
          <w:color w:val="00B0F0"/>
          <w:sz w:val="24"/>
          <w:szCs w:val="24"/>
          <w:u w:val="single"/>
          <w:lang w:eastAsia="ja-JP"/>
        </w:rPr>
        <w:t>基本原則</w:t>
      </w:r>
    </w:p>
    <w:p w14:paraId="298E6D06" w14:textId="7E4F2D43" w:rsidR="0037302B" w:rsidRPr="00A806A8" w:rsidRDefault="0037302B" w:rsidP="00A806A8">
      <w:pPr>
        <w:spacing w:after="0"/>
        <w:rPr>
          <w:rFonts w:ascii="Calibri" w:hAnsi="Calibri" w:cs="Calibri"/>
          <w:sz w:val="21"/>
          <w:szCs w:val="21"/>
          <w:lang w:eastAsia="ja-JP"/>
        </w:rPr>
      </w:pPr>
      <w:r w:rsidRPr="00A806A8">
        <w:rPr>
          <w:rFonts w:ascii="Calibri" w:hAnsi="Calibri" w:cs="Calibri"/>
          <w:sz w:val="21"/>
          <w:szCs w:val="21"/>
          <w:lang w:eastAsia="ja-JP"/>
        </w:rPr>
        <w:t>A</w:t>
      </w:r>
      <w:r w:rsidRPr="00A806A8">
        <w:rPr>
          <w:rFonts w:ascii="Calibri" w:hAnsi="Calibri" w:cs="Calibri"/>
          <w:i/>
          <w:iCs/>
          <w:sz w:val="21"/>
          <w:szCs w:val="21"/>
          <w:lang w:eastAsia="ja-JP"/>
        </w:rPr>
        <w:t xml:space="preserve">: </w:t>
      </w:r>
      <w:r w:rsidRPr="00A806A8">
        <w:rPr>
          <w:rFonts w:ascii="Calibri" w:hAnsi="Calibri" w:cs="Calibri"/>
          <w:i/>
          <w:iCs/>
          <w:sz w:val="21"/>
          <w:szCs w:val="21"/>
          <w:lang w:eastAsia="ja-JP"/>
        </w:rPr>
        <w:t>加齢は自然なプロセスとして</w:t>
      </w:r>
      <w:r w:rsidR="0078263F">
        <w:rPr>
          <w:rFonts w:ascii="Calibri" w:hAnsi="Calibri" w:cs="Calibri" w:hint="eastAsia"/>
          <w:i/>
          <w:iCs/>
          <w:sz w:val="21"/>
          <w:szCs w:val="21"/>
          <w:lang w:eastAsia="ja-JP"/>
        </w:rPr>
        <w:t>描かれ</w:t>
      </w:r>
      <w:r w:rsidR="003037EE" w:rsidRPr="00A806A8">
        <w:rPr>
          <w:rFonts w:ascii="Calibri" w:hAnsi="Calibri" w:cs="Calibri"/>
          <w:i/>
          <w:iCs/>
          <w:sz w:val="21"/>
          <w:szCs w:val="21"/>
          <w:lang w:eastAsia="ja-JP"/>
        </w:rPr>
        <w:t>、</w:t>
      </w:r>
      <w:r w:rsidR="00C03CA5" w:rsidRPr="00A806A8">
        <w:rPr>
          <w:rFonts w:ascii="Calibri" w:hAnsi="Calibri" w:cs="Calibri"/>
          <w:i/>
          <w:iCs/>
          <w:sz w:val="21"/>
          <w:szCs w:val="21"/>
          <w:lang w:eastAsia="ja-JP"/>
        </w:rPr>
        <w:t>高齢者の可能性</w:t>
      </w:r>
      <w:r w:rsidR="0078263F">
        <w:rPr>
          <w:rFonts w:ascii="Calibri" w:hAnsi="Calibri" w:cs="Calibri" w:hint="eastAsia"/>
          <w:i/>
          <w:iCs/>
          <w:sz w:val="21"/>
          <w:szCs w:val="21"/>
          <w:lang w:eastAsia="ja-JP"/>
        </w:rPr>
        <w:t>を</w:t>
      </w:r>
      <w:r w:rsidRPr="00A806A8">
        <w:rPr>
          <w:rFonts w:ascii="Calibri" w:hAnsi="Calibri" w:cs="Calibri"/>
          <w:i/>
          <w:iCs/>
          <w:sz w:val="21"/>
          <w:szCs w:val="21"/>
          <w:lang w:eastAsia="ja-JP"/>
        </w:rPr>
        <w:t>認める</w:t>
      </w:r>
      <w:r w:rsidR="003037EE" w:rsidRPr="00A806A8">
        <w:rPr>
          <w:rFonts w:ascii="Calibri" w:hAnsi="Calibri" w:cs="Calibri"/>
          <w:i/>
          <w:iCs/>
          <w:sz w:val="21"/>
          <w:szCs w:val="21"/>
          <w:lang w:eastAsia="ja-JP"/>
        </w:rPr>
        <w:t>。</w:t>
      </w:r>
    </w:p>
    <w:p w14:paraId="2FF97396" w14:textId="511CB5A7" w:rsidR="008E4F84" w:rsidRPr="00A806A8" w:rsidRDefault="008E4F84" w:rsidP="00A806A8">
      <w:pPr>
        <w:spacing w:after="0" w:line="240" w:lineRule="auto"/>
        <w:rPr>
          <w:rFonts w:ascii="Calibri" w:hAnsi="Calibri" w:cs="Calibri"/>
          <w:i/>
          <w:iCs/>
          <w:sz w:val="21"/>
          <w:szCs w:val="21"/>
          <w:lang w:eastAsia="ja-JP"/>
        </w:rPr>
      </w:pPr>
      <w:r w:rsidRPr="00A806A8">
        <w:rPr>
          <w:rFonts w:ascii="Calibri" w:hAnsi="Calibri" w:cs="Calibri"/>
          <w:i/>
          <w:iCs/>
          <w:sz w:val="21"/>
          <w:szCs w:val="21"/>
          <w:lang w:eastAsia="ja-JP"/>
        </w:rPr>
        <w:t>B</w:t>
      </w:r>
      <w:r w:rsidRPr="00A806A8">
        <w:rPr>
          <w:rFonts w:ascii="Calibri" w:hAnsi="Calibri" w:cs="Calibri"/>
          <w:i/>
          <w:iCs/>
          <w:sz w:val="21"/>
          <w:szCs w:val="21"/>
          <w:lang w:eastAsia="ja-JP"/>
        </w:rPr>
        <w:t>：高齢者の多様性</w:t>
      </w:r>
      <w:r w:rsidR="001373CA" w:rsidRPr="00A806A8">
        <w:rPr>
          <w:rFonts w:ascii="Calibri" w:hAnsi="Calibri" w:cs="Calibri"/>
          <w:i/>
          <w:iCs/>
          <w:sz w:val="21"/>
          <w:szCs w:val="21"/>
          <w:lang w:eastAsia="ja-JP"/>
        </w:rPr>
        <w:t>、</w:t>
      </w:r>
      <w:r w:rsidRPr="00A806A8">
        <w:rPr>
          <w:rFonts w:ascii="Calibri" w:hAnsi="Calibri" w:cs="Calibri"/>
          <w:i/>
          <w:iCs/>
          <w:sz w:val="21"/>
          <w:szCs w:val="21"/>
          <w:lang w:eastAsia="ja-JP"/>
        </w:rPr>
        <w:t>および過去</w:t>
      </w:r>
      <w:r w:rsidR="001373CA" w:rsidRPr="00A806A8">
        <w:rPr>
          <w:rFonts w:ascii="Calibri" w:hAnsi="Calibri" w:cs="Calibri"/>
          <w:i/>
          <w:iCs/>
          <w:sz w:val="21"/>
          <w:szCs w:val="21"/>
          <w:lang w:eastAsia="ja-JP"/>
        </w:rPr>
        <w:t>・現在</w:t>
      </w:r>
      <w:r w:rsidRPr="00A806A8">
        <w:rPr>
          <w:rFonts w:ascii="Calibri" w:hAnsi="Calibri" w:cs="Calibri"/>
          <w:i/>
          <w:iCs/>
          <w:sz w:val="21"/>
          <w:szCs w:val="21"/>
          <w:lang w:eastAsia="ja-JP"/>
        </w:rPr>
        <w:t>・未来</w:t>
      </w:r>
      <w:r w:rsidR="00476431" w:rsidRPr="00476431">
        <w:rPr>
          <w:rFonts w:ascii="Calibri" w:hAnsi="Calibri" w:cs="Calibri" w:hint="eastAsia"/>
          <w:i/>
          <w:iCs/>
          <w:sz w:val="21"/>
          <w:szCs w:val="21"/>
          <w:lang w:eastAsia="ja-JP"/>
        </w:rPr>
        <w:t>における</w:t>
      </w:r>
      <w:r w:rsidRPr="00A806A8">
        <w:rPr>
          <w:rFonts w:ascii="Calibri" w:hAnsi="Calibri" w:cs="Calibri"/>
          <w:i/>
          <w:iCs/>
          <w:sz w:val="21"/>
          <w:szCs w:val="21"/>
          <w:lang w:eastAsia="ja-JP"/>
        </w:rPr>
        <w:t>貢献を認識する</w:t>
      </w:r>
      <w:r w:rsidR="003037EE" w:rsidRPr="00A806A8">
        <w:rPr>
          <w:rFonts w:ascii="Calibri" w:hAnsi="Calibri" w:cs="Calibri"/>
          <w:i/>
          <w:iCs/>
          <w:sz w:val="21"/>
          <w:szCs w:val="21"/>
          <w:lang w:eastAsia="ja-JP"/>
        </w:rPr>
        <w:t>。</w:t>
      </w:r>
    </w:p>
    <w:p w14:paraId="16CF9342" w14:textId="54FBDE87" w:rsidR="006A2F82" w:rsidRPr="00A806A8" w:rsidRDefault="006A2F82" w:rsidP="00A806A8">
      <w:pPr>
        <w:spacing w:after="0"/>
        <w:ind w:firstLine="15"/>
        <w:rPr>
          <w:rFonts w:ascii="Calibri" w:hAnsi="Calibri" w:cs="Calibri"/>
          <w:i/>
          <w:iCs/>
          <w:sz w:val="21"/>
          <w:szCs w:val="21"/>
          <w:lang w:eastAsia="ja-JP"/>
        </w:rPr>
      </w:pPr>
      <w:r w:rsidRPr="00A806A8">
        <w:rPr>
          <w:rFonts w:ascii="Calibri" w:hAnsi="Calibri" w:cs="Calibri"/>
          <w:i/>
          <w:iCs/>
          <w:sz w:val="21"/>
          <w:szCs w:val="21"/>
          <w:lang w:eastAsia="ja-JP"/>
        </w:rPr>
        <w:t>C</w:t>
      </w:r>
      <w:r w:rsidRPr="00A806A8">
        <w:rPr>
          <w:rFonts w:ascii="Calibri" w:hAnsi="Calibri" w:cs="Calibri"/>
          <w:i/>
          <w:iCs/>
          <w:sz w:val="21"/>
          <w:szCs w:val="21"/>
          <w:lang w:eastAsia="ja-JP"/>
        </w:rPr>
        <w:t>：平等と</w:t>
      </w:r>
      <w:r w:rsidR="0078263F">
        <w:rPr>
          <w:rFonts w:ascii="Calibri" w:hAnsi="Calibri" w:cs="Calibri" w:hint="eastAsia"/>
          <w:i/>
          <w:iCs/>
          <w:sz w:val="21"/>
          <w:szCs w:val="21"/>
          <w:lang w:eastAsia="ja-JP"/>
        </w:rPr>
        <w:t>無</w:t>
      </w:r>
      <w:r w:rsidRPr="00A806A8">
        <w:rPr>
          <w:rFonts w:ascii="Calibri" w:hAnsi="Calibri" w:cs="Calibri"/>
          <w:i/>
          <w:iCs/>
          <w:sz w:val="21"/>
          <w:szCs w:val="21"/>
          <w:lang w:eastAsia="ja-JP"/>
        </w:rPr>
        <w:t>差別、および司法へのアクセスにおける平等を重視する</w:t>
      </w:r>
      <w:r w:rsidR="002572BB" w:rsidRPr="00A806A8">
        <w:rPr>
          <w:rFonts w:ascii="Calibri" w:hAnsi="Calibri" w:cs="Calibri"/>
          <w:i/>
          <w:iCs/>
          <w:sz w:val="21"/>
          <w:szCs w:val="21"/>
          <w:lang w:eastAsia="ja-JP"/>
        </w:rPr>
        <w:t>。</w:t>
      </w:r>
      <w:r w:rsidR="002572BB" w:rsidRPr="00A806A8">
        <w:rPr>
          <w:rFonts w:ascii="Calibri" w:hAnsi="Calibri" w:cs="Calibri"/>
          <w:i/>
          <w:iCs/>
          <w:sz w:val="21"/>
          <w:szCs w:val="21"/>
          <w:lang w:eastAsia="ja-JP"/>
        </w:rPr>
        <w:t xml:space="preserve"> </w:t>
      </w:r>
    </w:p>
    <w:p w14:paraId="01157B73" w14:textId="50C399B3" w:rsidR="00322763" w:rsidRPr="00A806A8" w:rsidRDefault="00322763" w:rsidP="00A806A8">
      <w:pPr>
        <w:spacing w:after="0"/>
        <w:rPr>
          <w:rFonts w:ascii="Calibri" w:hAnsi="Calibri" w:cs="Calibri"/>
          <w:i/>
          <w:iCs/>
          <w:sz w:val="21"/>
          <w:szCs w:val="21"/>
          <w:lang w:eastAsia="ja-JP"/>
        </w:rPr>
      </w:pPr>
      <w:r w:rsidRPr="00A806A8">
        <w:rPr>
          <w:rFonts w:ascii="Calibri" w:hAnsi="Calibri" w:cs="Calibri"/>
          <w:i/>
          <w:iCs/>
          <w:sz w:val="21"/>
          <w:szCs w:val="21"/>
          <w:lang w:eastAsia="ja-JP"/>
        </w:rPr>
        <w:t>D</w:t>
      </w:r>
      <w:r w:rsidRPr="00A806A8">
        <w:rPr>
          <w:rFonts w:ascii="Calibri" w:hAnsi="Calibri" w:cs="Calibri"/>
          <w:i/>
          <w:iCs/>
          <w:sz w:val="21"/>
          <w:szCs w:val="21"/>
          <w:lang w:eastAsia="ja-JP"/>
        </w:rPr>
        <w:t>：交差する差別および女性と少女の状況</w:t>
      </w:r>
      <w:r w:rsidR="00DF121F">
        <w:rPr>
          <w:rFonts w:ascii="Calibri" w:hAnsi="Calibri" w:cs="Calibri" w:hint="eastAsia"/>
          <w:i/>
          <w:iCs/>
          <w:sz w:val="21"/>
          <w:szCs w:val="21"/>
          <w:lang w:eastAsia="ja-JP"/>
        </w:rPr>
        <w:t>への対応</w:t>
      </w:r>
      <w:r w:rsidRPr="00A806A8">
        <w:rPr>
          <w:rFonts w:ascii="Calibri" w:hAnsi="Calibri" w:cs="Calibri"/>
          <w:i/>
          <w:iCs/>
          <w:sz w:val="21"/>
          <w:szCs w:val="21"/>
          <w:lang w:eastAsia="ja-JP"/>
        </w:rPr>
        <w:t>。</w:t>
      </w:r>
    </w:p>
    <w:p w14:paraId="6E7CF0ED" w14:textId="0C5F103F" w:rsidR="005B3C95" w:rsidRPr="00A806A8" w:rsidRDefault="00236531" w:rsidP="00A806A8">
      <w:pPr>
        <w:spacing w:after="0"/>
        <w:rPr>
          <w:rFonts w:ascii="Calibri" w:hAnsi="Calibri" w:cs="Calibri"/>
          <w:i/>
          <w:iCs/>
          <w:sz w:val="21"/>
          <w:szCs w:val="21"/>
          <w:lang w:eastAsia="ja-JP"/>
        </w:rPr>
      </w:pPr>
      <w:r w:rsidRPr="00A806A8">
        <w:rPr>
          <w:rFonts w:ascii="Calibri" w:hAnsi="Calibri" w:cs="Calibri"/>
          <w:i/>
          <w:iCs/>
          <w:sz w:val="21"/>
          <w:szCs w:val="21"/>
          <w:lang w:eastAsia="ja-JP"/>
        </w:rPr>
        <w:t>E</w:t>
      </w:r>
      <w:r w:rsidRPr="00A806A8">
        <w:rPr>
          <w:rFonts w:ascii="Calibri" w:hAnsi="Calibri" w:cs="Calibri"/>
          <w:i/>
          <w:iCs/>
          <w:sz w:val="21"/>
          <w:szCs w:val="21"/>
          <w:lang w:eastAsia="ja-JP"/>
        </w:rPr>
        <w:t>：あらゆる年齢層におけるエイジズム</w:t>
      </w:r>
      <w:r w:rsidR="0078263F">
        <w:rPr>
          <w:rFonts w:ascii="Calibri" w:hAnsi="Calibri" w:cs="Calibri" w:hint="eastAsia"/>
          <w:i/>
          <w:iCs/>
          <w:sz w:val="21"/>
          <w:szCs w:val="21"/>
          <w:lang w:eastAsia="ja-JP"/>
        </w:rPr>
        <w:t>と闘い</w:t>
      </w:r>
      <w:r w:rsidRPr="00A806A8">
        <w:rPr>
          <w:rFonts w:ascii="Calibri" w:hAnsi="Calibri" w:cs="Calibri"/>
          <w:i/>
          <w:iCs/>
          <w:sz w:val="21"/>
          <w:szCs w:val="21"/>
          <w:lang w:eastAsia="ja-JP"/>
        </w:rPr>
        <w:t>、それを独特かつ複雑な概念として認識する。</w:t>
      </w:r>
    </w:p>
    <w:p w14:paraId="39153CC4" w14:textId="5AFD08F1" w:rsidR="003A5485" w:rsidRPr="00A806A8" w:rsidRDefault="003A5485" w:rsidP="00A806A8">
      <w:pPr>
        <w:spacing w:after="0"/>
        <w:rPr>
          <w:rFonts w:ascii="Calibri" w:hAnsi="Calibri" w:cs="Calibri"/>
          <w:i/>
          <w:iCs/>
          <w:sz w:val="21"/>
          <w:szCs w:val="21"/>
          <w:lang w:eastAsia="ja-JP"/>
        </w:rPr>
      </w:pPr>
      <w:r w:rsidRPr="00A806A8">
        <w:rPr>
          <w:rFonts w:ascii="Calibri" w:hAnsi="Calibri" w:cs="Calibri"/>
          <w:i/>
          <w:iCs/>
          <w:sz w:val="21"/>
          <w:szCs w:val="21"/>
          <w:lang w:eastAsia="ja-JP"/>
        </w:rPr>
        <w:lastRenderedPageBreak/>
        <w:t>F</w:t>
      </w:r>
      <w:r w:rsidRPr="00A806A8">
        <w:rPr>
          <w:rFonts w:ascii="Calibri" w:hAnsi="Calibri" w:cs="Calibri"/>
          <w:i/>
          <w:iCs/>
          <w:sz w:val="21"/>
          <w:szCs w:val="21"/>
          <w:lang w:eastAsia="ja-JP"/>
        </w:rPr>
        <w:t>：エイジズムを家族を含む社会全体の問題として認識する。</w:t>
      </w:r>
    </w:p>
    <w:p w14:paraId="420CA775" w14:textId="384CDAF8" w:rsidR="006D64FE" w:rsidRPr="00A806A8" w:rsidRDefault="006D64FE" w:rsidP="00A806A8">
      <w:pPr>
        <w:pStyle w:val="a9"/>
        <w:ind w:left="0"/>
        <w:rPr>
          <w:rFonts w:ascii="Calibri" w:hAnsi="Calibri" w:cs="Calibri"/>
          <w:i/>
          <w:iCs/>
          <w:sz w:val="21"/>
          <w:szCs w:val="21"/>
          <w:lang w:eastAsia="ja-JP"/>
        </w:rPr>
      </w:pPr>
      <w:r w:rsidRPr="00A806A8">
        <w:rPr>
          <w:rFonts w:ascii="Calibri" w:hAnsi="Calibri" w:cs="Calibri"/>
          <w:i/>
          <w:iCs/>
          <w:sz w:val="21"/>
          <w:szCs w:val="21"/>
          <w:lang w:eastAsia="ja-JP"/>
        </w:rPr>
        <w:t>G</w:t>
      </w:r>
      <w:r w:rsidRPr="00A806A8">
        <w:rPr>
          <w:rFonts w:ascii="Calibri" w:hAnsi="Calibri" w:cs="Calibri"/>
          <w:i/>
          <w:iCs/>
          <w:sz w:val="21"/>
          <w:szCs w:val="21"/>
          <w:lang w:eastAsia="ja-JP"/>
        </w:rPr>
        <w:t>：エイジズムの解消には専門的なアプローチが必要となる場合があることを認識する。</w:t>
      </w:r>
    </w:p>
    <w:p w14:paraId="164E1C8B" w14:textId="1A593803" w:rsidR="0061084D" w:rsidRPr="00A806A8" w:rsidRDefault="003F1695" w:rsidP="00A806A8">
      <w:pPr>
        <w:pStyle w:val="a9"/>
        <w:spacing w:after="0"/>
        <w:ind w:left="0"/>
        <w:rPr>
          <w:rFonts w:ascii="Calibri" w:hAnsi="Calibri" w:cs="Calibri"/>
          <w:i/>
          <w:iCs/>
          <w:sz w:val="21"/>
          <w:szCs w:val="21"/>
          <w:lang w:eastAsia="ja-JP"/>
        </w:rPr>
      </w:pPr>
      <w:r w:rsidRPr="00A806A8">
        <w:rPr>
          <w:rFonts w:ascii="Calibri" w:hAnsi="Calibri" w:cs="Calibri"/>
          <w:i/>
          <w:iCs/>
          <w:sz w:val="21"/>
          <w:szCs w:val="21"/>
          <w:lang w:eastAsia="ja-JP"/>
        </w:rPr>
        <w:t>H</w:t>
      </w:r>
      <w:r w:rsidR="0061084D" w:rsidRPr="00A806A8">
        <w:rPr>
          <w:rFonts w:ascii="Calibri" w:hAnsi="Calibri" w:cs="Calibri"/>
          <w:i/>
          <w:iCs/>
          <w:sz w:val="21"/>
          <w:szCs w:val="21"/>
          <w:lang w:eastAsia="ja-JP"/>
        </w:rPr>
        <w:t>：生来の尊厳、自律、</w:t>
      </w:r>
      <w:r w:rsidR="0078263F">
        <w:rPr>
          <w:rFonts w:ascii="Calibri" w:hAnsi="Calibri" w:cs="Calibri" w:hint="eastAsia"/>
          <w:i/>
          <w:iCs/>
          <w:sz w:val="21"/>
          <w:szCs w:val="21"/>
          <w:lang w:eastAsia="ja-JP"/>
        </w:rPr>
        <w:t>独立</w:t>
      </w:r>
      <w:r w:rsidR="0061084D" w:rsidRPr="00A806A8">
        <w:rPr>
          <w:rFonts w:ascii="Calibri" w:hAnsi="Calibri" w:cs="Calibri"/>
          <w:i/>
          <w:iCs/>
          <w:sz w:val="21"/>
          <w:szCs w:val="21"/>
          <w:lang w:eastAsia="ja-JP"/>
        </w:rPr>
        <w:t>の尊重。</w:t>
      </w:r>
    </w:p>
    <w:p w14:paraId="04907E0C" w14:textId="23F219EC" w:rsidR="0061084D" w:rsidRPr="00A806A8" w:rsidRDefault="003F1695" w:rsidP="00A806A8">
      <w:pPr>
        <w:pStyle w:val="a9"/>
        <w:spacing w:after="0"/>
        <w:ind w:left="0"/>
        <w:rPr>
          <w:rFonts w:ascii="Calibri" w:hAnsi="Calibri" w:cs="Calibri"/>
          <w:sz w:val="21"/>
          <w:szCs w:val="21"/>
          <w:lang w:eastAsia="ja-JP"/>
        </w:rPr>
      </w:pPr>
      <w:r w:rsidRPr="00A806A8">
        <w:rPr>
          <w:rFonts w:ascii="Calibri" w:hAnsi="Calibri" w:cs="Calibri"/>
          <w:i/>
          <w:iCs/>
          <w:sz w:val="21"/>
          <w:szCs w:val="21"/>
          <w:lang w:eastAsia="ja-JP"/>
        </w:rPr>
        <w:t>I</w:t>
      </w:r>
      <w:r w:rsidR="0078263F" w:rsidRPr="00A806A8">
        <w:rPr>
          <w:rFonts w:ascii="Calibri" w:hAnsi="Calibri" w:cs="Calibri" w:hint="eastAsia"/>
          <w:i/>
          <w:iCs/>
          <w:sz w:val="21"/>
          <w:szCs w:val="21"/>
          <w:lang w:eastAsia="ja-JP"/>
        </w:rPr>
        <w:t>：</w:t>
      </w:r>
      <w:r w:rsidR="0061084D" w:rsidRPr="00A806A8">
        <w:rPr>
          <w:rFonts w:ascii="Calibri" w:hAnsi="Calibri" w:cs="Calibri"/>
          <w:i/>
          <w:iCs/>
          <w:sz w:val="21"/>
          <w:szCs w:val="21"/>
          <w:lang w:eastAsia="ja-JP"/>
        </w:rPr>
        <w:t>平等かつ能動的な市民権。</w:t>
      </w:r>
    </w:p>
    <w:p w14:paraId="1BAAA7BC" w14:textId="7F91F577" w:rsidR="00E16950" w:rsidRPr="00A806A8" w:rsidRDefault="003F1695" w:rsidP="00A806A8">
      <w:pPr>
        <w:pStyle w:val="a9"/>
        <w:spacing w:after="0"/>
        <w:ind w:left="0"/>
        <w:rPr>
          <w:rFonts w:ascii="Calibri" w:hAnsi="Calibri" w:cs="Calibri"/>
          <w:i/>
          <w:iCs/>
          <w:sz w:val="21"/>
          <w:szCs w:val="21"/>
          <w:lang w:eastAsia="ja-JP"/>
        </w:rPr>
      </w:pPr>
      <w:r w:rsidRPr="00A806A8">
        <w:rPr>
          <w:rFonts w:ascii="Calibri" w:hAnsi="Calibri" w:cs="Calibri"/>
          <w:i/>
          <w:iCs/>
          <w:sz w:val="21"/>
          <w:szCs w:val="21"/>
          <w:lang w:eastAsia="ja-JP"/>
        </w:rPr>
        <w:t>J</w:t>
      </w:r>
      <w:r w:rsidR="0061084D" w:rsidRPr="00A806A8">
        <w:rPr>
          <w:rFonts w:ascii="Calibri" w:hAnsi="Calibri" w:cs="Calibri"/>
          <w:i/>
          <w:iCs/>
          <w:sz w:val="21"/>
          <w:szCs w:val="21"/>
          <w:lang w:eastAsia="ja-JP"/>
        </w:rPr>
        <w:t>：柔軟性と適応性。</w:t>
      </w:r>
    </w:p>
    <w:p w14:paraId="65824FC9" w14:textId="5C554EAE" w:rsidR="00C34E9E" w:rsidRPr="00F540C4" w:rsidRDefault="00C34E9E" w:rsidP="00A806A8">
      <w:pPr>
        <w:ind w:firstLine="720"/>
        <w:rPr>
          <w:rFonts w:ascii="Calibri" w:hAnsi="Calibri" w:cs="Calibri"/>
          <w:b/>
          <w:bCs/>
          <w:i/>
          <w:iCs/>
          <w:color w:val="000000" w:themeColor="text1"/>
          <w:sz w:val="24"/>
          <w:szCs w:val="24"/>
          <w:u w:val="single"/>
          <w:lang w:eastAsia="ja-JP"/>
        </w:rPr>
      </w:pPr>
      <w:r w:rsidRPr="00C34E9E">
        <w:rPr>
          <w:rFonts w:ascii="Calibri" w:hAnsi="Calibri" w:cs="Calibri"/>
          <w:b/>
          <w:bCs/>
          <w:i/>
          <w:iCs/>
          <w:color w:val="00B0F0"/>
          <w:sz w:val="24"/>
          <w:szCs w:val="24"/>
          <w:u w:val="single"/>
          <w:lang w:eastAsia="ja-JP"/>
        </w:rPr>
        <w:t>質問</w:t>
      </w:r>
      <w:r>
        <w:rPr>
          <w:rFonts w:ascii="Calibri" w:hAnsi="Calibri" w:cs="Calibri"/>
          <w:b/>
          <w:bCs/>
          <w:i/>
          <w:iCs/>
          <w:color w:val="00B0F0"/>
          <w:sz w:val="24"/>
          <w:szCs w:val="24"/>
          <w:u w:val="single"/>
          <w:lang w:eastAsia="ja-JP"/>
        </w:rPr>
        <w:t xml:space="preserve"> 2</w:t>
      </w:r>
      <w:r w:rsidRPr="00F540C4">
        <w:rPr>
          <w:rFonts w:ascii="Calibri" w:hAnsi="Calibri" w:cs="Calibri"/>
          <w:b/>
          <w:bCs/>
          <w:i/>
          <w:iCs/>
          <w:color w:val="45B0E1" w:themeColor="accent1" w:themeTint="99"/>
          <w:sz w:val="24"/>
          <w:szCs w:val="24"/>
          <w:u w:val="single"/>
          <w:lang w:eastAsia="ja-JP"/>
        </w:rPr>
        <w:t xml:space="preserve">.2 - </w:t>
      </w:r>
      <w:r w:rsidR="00F540C4" w:rsidRPr="00F540C4">
        <w:rPr>
          <w:rFonts w:ascii="Calibri" w:hAnsi="Calibri" w:cs="Calibri"/>
          <w:b/>
          <w:bCs/>
          <w:i/>
          <w:iCs/>
          <w:color w:val="45B0E1" w:themeColor="accent1" w:themeTint="99"/>
          <w:sz w:val="24"/>
          <w:szCs w:val="24"/>
          <w:u w:val="single"/>
          <w:lang w:eastAsia="ja-JP"/>
        </w:rPr>
        <w:t>人権の再確認と格差の是正。</w:t>
      </w:r>
      <w:r w:rsidR="00F540C4" w:rsidRPr="00F540C4">
        <w:rPr>
          <w:rFonts w:ascii="Calibri" w:hAnsi="Calibri" w:cs="Calibri"/>
          <w:b/>
          <w:bCs/>
          <w:i/>
          <w:iCs/>
          <w:color w:val="45B0E1" w:themeColor="accent1" w:themeTint="99"/>
          <w:sz w:val="24"/>
          <w:szCs w:val="24"/>
          <w:u w:val="single"/>
          <w:lang w:eastAsia="ja-JP"/>
        </w:rPr>
        <w:t xml:space="preserve"> </w:t>
      </w:r>
    </w:p>
    <w:p w14:paraId="2E696FAE" w14:textId="77777777" w:rsidR="00C264E2" w:rsidRPr="00A806A8" w:rsidRDefault="00457A4A" w:rsidP="00A806A8">
      <w:pPr>
        <w:spacing w:after="0"/>
        <w:rPr>
          <w:rFonts w:ascii="Calibri" w:hAnsi="Calibri" w:cs="Calibri"/>
          <w:i/>
          <w:iCs/>
          <w:sz w:val="21"/>
          <w:szCs w:val="21"/>
          <w:lang w:eastAsia="ja-JP"/>
        </w:rPr>
      </w:pPr>
      <w:r w:rsidRPr="001928A9">
        <w:rPr>
          <w:rFonts w:ascii="Calibri" w:hAnsi="Calibri" w:cs="Calibri"/>
          <w:i/>
          <w:iCs/>
          <w:sz w:val="21"/>
          <w:szCs w:val="21"/>
          <w:lang w:eastAsia="ja-JP"/>
        </w:rPr>
        <w:t xml:space="preserve">A: </w:t>
      </w:r>
      <w:r w:rsidRPr="001928A9">
        <w:rPr>
          <w:rFonts w:ascii="Calibri" w:hAnsi="Calibri" w:cs="Calibri"/>
          <w:i/>
          <w:iCs/>
          <w:sz w:val="21"/>
          <w:szCs w:val="21"/>
          <w:lang w:eastAsia="ja-JP"/>
        </w:rPr>
        <w:t>すべての高齢者に対するすべての人権の適用を再確認する</w:t>
      </w:r>
      <w:r w:rsidR="00C264E2" w:rsidRPr="001928A9">
        <w:rPr>
          <w:rFonts w:ascii="Calibri" w:hAnsi="Calibri" w:cs="Calibri"/>
          <w:i/>
          <w:iCs/>
          <w:sz w:val="21"/>
          <w:szCs w:val="21"/>
          <w:lang w:eastAsia="ja-JP"/>
        </w:rPr>
        <w:t>。</w:t>
      </w:r>
    </w:p>
    <w:p w14:paraId="08879B7B" w14:textId="77777777" w:rsidR="00C264E2" w:rsidRPr="00A806A8" w:rsidRDefault="00457A4A" w:rsidP="00A806A8">
      <w:pPr>
        <w:spacing w:after="0"/>
        <w:rPr>
          <w:rFonts w:ascii="Calibri" w:hAnsi="Calibri" w:cs="Calibri"/>
          <w:i/>
          <w:iCs/>
          <w:sz w:val="21"/>
          <w:szCs w:val="21"/>
          <w:lang w:eastAsia="ja-JP"/>
        </w:rPr>
      </w:pPr>
      <w:r w:rsidRPr="00A806A8">
        <w:rPr>
          <w:rFonts w:ascii="Calibri" w:hAnsi="Calibri" w:cs="Calibri"/>
          <w:i/>
          <w:iCs/>
          <w:sz w:val="21"/>
          <w:szCs w:val="21"/>
          <w:lang w:eastAsia="ja-JP"/>
        </w:rPr>
        <w:t>B</w:t>
      </w:r>
      <w:r w:rsidRPr="00A806A8">
        <w:rPr>
          <w:rFonts w:ascii="Calibri" w:hAnsi="Calibri" w:cs="Calibri"/>
          <w:i/>
          <w:iCs/>
          <w:sz w:val="21"/>
          <w:szCs w:val="21"/>
          <w:lang w:eastAsia="ja-JP"/>
        </w:rPr>
        <w:t>：高齢者の生活実態に照らして、既存の人権を再考する</w:t>
      </w:r>
      <w:r w:rsidR="00C264E2" w:rsidRPr="00A806A8">
        <w:rPr>
          <w:rFonts w:ascii="Calibri" w:hAnsi="Calibri" w:cs="Calibri"/>
          <w:i/>
          <w:iCs/>
          <w:sz w:val="21"/>
          <w:szCs w:val="21"/>
          <w:lang w:eastAsia="ja-JP"/>
        </w:rPr>
        <w:t>。</w:t>
      </w:r>
    </w:p>
    <w:p w14:paraId="66CF81AD" w14:textId="45D981B0" w:rsidR="00C264E2" w:rsidRPr="00A806A8" w:rsidRDefault="00457A4A" w:rsidP="00A806A8">
      <w:pPr>
        <w:spacing w:after="0"/>
        <w:rPr>
          <w:rFonts w:ascii="Calibri" w:hAnsi="Calibri" w:cs="Calibri"/>
          <w:i/>
          <w:iCs/>
          <w:sz w:val="21"/>
          <w:szCs w:val="21"/>
          <w:lang w:eastAsia="ja-JP"/>
        </w:rPr>
      </w:pPr>
      <w:r w:rsidRPr="00A806A8">
        <w:rPr>
          <w:rFonts w:ascii="Calibri" w:hAnsi="Calibri" w:cs="Calibri"/>
          <w:i/>
          <w:iCs/>
          <w:sz w:val="21"/>
          <w:szCs w:val="21"/>
          <w:lang w:eastAsia="ja-JP"/>
        </w:rPr>
        <w:t>C</w:t>
      </w:r>
      <w:r w:rsidRPr="00A806A8">
        <w:rPr>
          <w:rFonts w:ascii="Calibri" w:hAnsi="Calibri" w:cs="Calibri"/>
          <w:i/>
          <w:iCs/>
          <w:sz w:val="21"/>
          <w:szCs w:val="21"/>
          <w:lang w:eastAsia="ja-JP"/>
        </w:rPr>
        <w:t>：</w:t>
      </w:r>
      <w:r w:rsidR="001928A9">
        <w:rPr>
          <w:rFonts w:ascii="Calibri" w:hAnsi="Calibri" w:cs="Calibri" w:hint="eastAsia"/>
          <w:i/>
          <w:iCs/>
          <w:sz w:val="21"/>
          <w:szCs w:val="21"/>
          <w:lang w:eastAsia="ja-JP"/>
        </w:rPr>
        <w:t>独立</w:t>
      </w:r>
      <w:r w:rsidRPr="00A806A8">
        <w:rPr>
          <w:rFonts w:ascii="Calibri" w:hAnsi="Calibri" w:cs="Calibri"/>
          <w:i/>
          <w:iCs/>
          <w:sz w:val="21"/>
          <w:szCs w:val="21"/>
          <w:lang w:eastAsia="ja-JP"/>
        </w:rPr>
        <w:t>した生活と地域社会での生活</w:t>
      </w:r>
      <w:r w:rsidR="001928A9">
        <w:rPr>
          <w:rFonts w:ascii="Calibri" w:hAnsi="Calibri" w:cs="Calibri" w:hint="eastAsia"/>
          <w:i/>
          <w:iCs/>
          <w:sz w:val="21"/>
          <w:szCs w:val="21"/>
          <w:lang w:eastAsia="ja-JP"/>
        </w:rPr>
        <w:t>の</w:t>
      </w:r>
      <w:r w:rsidRPr="00A806A8">
        <w:rPr>
          <w:rFonts w:ascii="Calibri" w:hAnsi="Calibri" w:cs="Calibri"/>
          <w:i/>
          <w:iCs/>
          <w:sz w:val="21"/>
          <w:szCs w:val="21"/>
          <w:lang w:eastAsia="ja-JP"/>
        </w:rPr>
        <w:t>権利の特別な地位</w:t>
      </w:r>
      <w:r w:rsidR="00C264E2" w:rsidRPr="00A806A8">
        <w:rPr>
          <w:rFonts w:ascii="Calibri" w:hAnsi="Calibri" w:cs="Calibri"/>
          <w:i/>
          <w:iCs/>
          <w:sz w:val="21"/>
          <w:szCs w:val="21"/>
          <w:lang w:eastAsia="ja-JP"/>
        </w:rPr>
        <w:t>。</w:t>
      </w:r>
    </w:p>
    <w:p w14:paraId="78C08891" w14:textId="738595C4" w:rsidR="00457A4A" w:rsidRPr="00A806A8" w:rsidRDefault="00457A4A" w:rsidP="00A806A8">
      <w:pPr>
        <w:spacing w:after="0"/>
        <w:rPr>
          <w:rFonts w:ascii="Calibri" w:hAnsi="Calibri" w:cs="Calibri"/>
          <w:sz w:val="21"/>
          <w:szCs w:val="21"/>
          <w:lang w:eastAsia="ja-JP"/>
        </w:rPr>
      </w:pPr>
      <w:r w:rsidRPr="00A806A8">
        <w:rPr>
          <w:rFonts w:ascii="Calibri" w:hAnsi="Calibri" w:cs="Calibri"/>
          <w:i/>
          <w:iCs/>
          <w:sz w:val="21"/>
          <w:szCs w:val="21"/>
          <w:lang w:eastAsia="ja-JP"/>
        </w:rPr>
        <w:t>D</w:t>
      </w:r>
      <w:r w:rsidRPr="00A806A8">
        <w:rPr>
          <w:rFonts w:ascii="Calibri" w:hAnsi="Calibri" w:cs="Calibri"/>
          <w:i/>
          <w:iCs/>
          <w:sz w:val="21"/>
          <w:szCs w:val="21"/>
          <w:lang w:eastAsia="ja-JP"/>
        </w:rPr>
        <w:t>：ケアを受ける権利など、欠落している権利を特定し、構築する</w:t>
      </w:r>
      <w:r w:rsidR="00C264E2" w:rsidRPr="00A806A8">
        <w:rPr>
          <w:rFonts w:ascii="Calibri" w:hAnsi="Calibri" w:cs="Calibri"/>
          <w:i/>
          <w:iCs/>
          <w:sz w:val="21"/>
          <w:szCs w:val="21"/>
          <w:lang w:eastAsia="ja-JP"/>
        </w:rPr>
        <w:t>。</w:t>
      </w:r>
    </w:p>
    <w:p w14:paraId="6B3CA6B1" w14:textId="53485CC6" w:rsidR="00C264E2" w:rsidRPr="00A806A8" w:rsidRDefault="00457A4A" w:rsidP="00A806A8">
      <w:pPr>
        <w:pStyle w:val="a9"/>
        <w:spacing w:after="100" w:afterAutospacing="1"/>
        <w:ind w:left="0"/>
        <w:rPr>
          <w:rFonts w:ascii="Calibri" w:hAnsi="Calibri" w:cs="Calibri"/>
          <w:i/>
          <w:iCs/>
          <w:sz w:val="21"/>
          <w:szCs w:val="21"/>
          <w:lang w:eastAsia="ja-JP"/>
        </w:rPr>
      </w:pPr>
      <w:r w:rsidRPr="00A806A8">
        <w:rPr>
          <w:rFonts w:ascii="Calibri" w:hAnsi="Calibri" w:cs="Calibri"/>
          <w:i/>
          <w:iCs/>
          <w:sz w:val="21"/>
          <w:szCs w:val="21"/>
          <w:lang w:eastAsia="ja-JP"/>
        </w:rPr>
        <w:t>E</w:t>
      </w:r>
      <w:r w:rsidRPr="00A806A8">
        <w:rPr>
          <w:rFonts w:ascii="Calibri" w:hAnsi="Calibri" w:cs="Calibri"/>
          <w:i/>
          <w:iCs/>
          <w:sz w:val="21"/>
          <w:szCs w:val="21"/>
          <w:lang w:eastAsia="ja-JP"/>
        </w:rPr>
        <w:t>：年齢、加齢、老齢、および高齢者は、</w:t>
      </w:r>
      <w:r w:rsidR="001928A9">
        <w:rPr>
          <w:rFonts w:ascii="Calibri" w:hAnsi="Calibri" w:cs="Calibri" w:hint="eastAsia"/>
          <w:i/>
          <w:iCs/>
          <w:sz w:val="21"/>
          <w:szCs w:val="21"/>
          <w:lang w:eastAsia="ja-JP"/>
        </w:rPr>
        <w:t>発展す</w:t>
      </w:r>
      <w:r w:rsidRPr="00A806A8">
        <w:rPr>
          <w:rFonts w:ascii="Calibri" w:hAnsi="Calibri" w:cs="Calibri"/>
          <w:i/>
          <w:iCs/>
          <w:sz w:val="21"/>
          <w:szCs w:val="21"/>
          <w:lang w:eastAsia="ja-JP"/>
        </w:rPr>
        <w:t>る概念であることを認識する</w:t>
      </w:r>
      <w:r w:rsidR="00C264E2" w:rsidRPr="00A806A8">
        <w:rPr>
          <w:rFonts w:ascii="Calibri" w:hAnsi="Calibri" w:cs="Calibri"/>
          <w:i/>
          <w:iCs/>
          <w:sz w:val="21"/>
          <w:szCs w:val="21"/>
          <w:lang w:eastAsia="ja-JP"/>
        </w:rPr>
        <w:t>。</w:t>
      </w:r>
    </w:p>
    <w:p w14:paraId="7C0A3AEB" w14:textId="2187FA73" w:rsidR="00C264E2" w:rsidRPr="00A806A8" w:rsidRDefault="00457A4A" w:rsidP="00A806A8">
      <w:pPr>
        <w:pStyle w:val="a9"/>
        <w:spacing w:after="100" w:afterAutospacing="1"/>
        <w:ind w:left="0"/>
        <w:rPr>
          <w:rFonts w:ascii="Calibri" w:hAnsi="Calibri" w:cs="Calibri"/>
          <w:i/>
          <w:iCs/>
          <w:sz w:val="21"/>
          <w:szCs w:val="21"/>
          <w:lang w:eastAsia="ja-JP"/>
        </w:rPr>
      </w:pPr>
      <w:r w:rsidRPr="00A806A8">
        <w:rPr>
          <w:rFonts w:ascii="Calibri" w:hAnsi="Calibri" w:cs="Calibri"/>
          <w:i/>
          <w:iCs/>
          <w:sz w:val="21"/>
          <w:szCs w:val="21"/>
          <w:lang w:eastAsia="ja-JP"/>
        </w:rPr>
        <w:t>F</w:t>
      </w:r>
      <w:r w:rsidRPr="00A806A8">
        <w:rPr>
          <w:rFonts w:ascii="Calibri" w:hAnsi="Calibri" w:cs="Calibri"/>
          <w:i/>
          <w:iCs/>
          <w:sz w:val="21"/>
          <w:szCs w:val="21"/>
          <w:lang w:eastAsia="ja-JP"/>
        </w:rPr>
        <w:t>：エイジズムや年齢</w:t>
      </w:r>
      <w:r w:rsidR="001928A9">
        <w:rPr>
          <w:rFonts w:ascii="Calibri" w:hAnsi="Calibri" w:cs="Calibri" w:hint="eastAsia"/>
          <w:i/>
          <w:iCs/>
          <w:sz w:val="21"/>
          <w:szCs w:val="21"/>
          <w:lang w:eastAsia="ja-JP"/>
        </w:rPr>
        <w:t>を理由とする</w:t>
      </w:r>
      <w:r w:rsidRPr="00A806A8">
        <w:rPr>
          <w:rFonts w:ascii="Calibri" w:hAnsi="Calibri" w:cs="Calibri"/>
          <w:i/>
          <w:iCs/>
          <w:sz w:val="21"/>
          <w:szCs w:val="21"/>
          <w:lang w:eastAsia="ja-JP"/>
        </w:rPr>
        <w:t>差別による被害を、人権侵害として認識する</w:t>
      </w:r>
      <w:r w:rsidR="00C264E2" w:rsidRPr="00A806A8">
        <w:rPr>
          <w:rFonts w:ascii="Calibri" w:hAnsi="Calibri" w:cs="Calibri"/>
          <w:i/>
          <w:iCs/>
          <w:sz w:val="21"/>
          <w:szCs w:val="21"/>
          <w:lang w:eastAsia="ja-JP"/>
        </w:rPr>
        <w:t>。</w:t>
      </w:r>
    </w:p>
    <w:p w14:paraId="7B1E6FDE" w14:textId="4C5FF37D" w:rsidR="0005630B" w:rsidRPr="00A806A8" w:rsidRDefault="00457A4A" w:rsidP="00A806A8">
      <w:pPr>
        <w:pStyle w:val="a9"/>
        <w:spacing w:after="100" w:afterAutospacing="1"/>
        <w:ind w:left="0"/>
        <w:rPr>
          <w:rFonts w:ascii="Calibri" w:hAnsi="Calibri" w:cs="Calibri"/>
          <w:i/>
          <w:iCs/>
          <w:sz w:val="21"/>
          <w:szCs w:val="21"/>
          <w:lang w:eastAsia="ja-JP"/>
        </w:rPr>
      </w:pPr>
      <w:r w:rsidRPr="00A806A8">
        <w:rPr>
          <w:rFonts w:ascii="Calibri" w:hAnsi="Calibri" w:cs="Calibri"/>
          <w:i/>
          <w:iCs/>
          <w:sz w:val="21"/>
          <w:szCs w:val="21"/>
          <w:lang w:eastAsia="ja-JP"/>
        </w:rPr>
        <w:t>G</w:t>
      </w:r>
      <w:r w:rsidRPr="00A806A8">
        <w:rPr>
          <w:rFonts w:ascii="Calibri" w:hAnsi="Calibri" w:cs="Calibri"/>
          <w:i/>
          <w:iCs/>
          <w:sz w:val="21"/>
          <w:szCs w:val="21"/>
          <w:lang w:eastAsia="ja-JP"/>
        </w:rPr>
        <w:t>：高齢化</w:t>
      </w:r>
      <w:r w:rsidR="001928A9">
        <w:rPr>
          <w:rFonts w:ascii="Calibri" w:hAnsi="Calibri" w:cs="Calibri" w:hint="eastAsia"/>
          <w:i/>
          <w:iCs/>
          <w:sz w:val="21"/>
          <w:szCs w:val="21"/>
          <w:lang w:eastAsia="ja-JP"/>
        </w:rPr>
        <w:t>への</w:t>
      </w:r>
      <w:r w:rsidRPr="00A806A8">
        <w:rPr>
          <w:rFonts w:ascii="Calibri" w:hAnsi="Calibri" w:cs="Calibri"/>
          <w:i/>
          <w:iCs/>
          <w:sz w:val="21"/>
          <w:szCs w:val="21"/>
          <w:lang w:eastAsia="ja-JP"/>
        </w:rPr>
        <w:t>人権に基づくアプローチ</w:t>
      </w:r>
      <w:r w:rsidR="00C264E2" w:rsidRPr="00A806A8">
        <w:rPr>
          <w:rFonts w:ascii="Calibri" w:hAnsi="Calibri" w:cs="Calibri"/>
          <w:i/>
          <w:iCs/>
          <w:sz w:val="21"/>
          <w:szCs w:val="21"/>
          <w:lang w:eastAsia="ja-JP"/>
        </w:rPr>
        <w:t>。</w:t>
      </w:r>
    </w:p>
    <w:p w14:paraId="063FFB84" w14:textId="76E99C4F" w:rsidR="0005630B" w:rsidRPr="00A806A8" w:rsidRDefault="0005630B" w:rsidP="00A806A8">
      <w:pPr>
        <w:pStyle w:val="a9"/>
        <w:spacing w:after="100" w:afterAutospacing="1"/>
        <w:ind w:left="0"/>
        <w:rPr>
          <w:rFonts w:ascii="Calibri" w:hAnsi="Calibri" w:cs="Calibri"/>
          <w:i/>
          <w:iCs/>
          <w:color w:val="000000" w:themeColor="text1"/>
          <w:sz w:val="21"/>
          <w:szCs w:val="21"/>
          <w:lang w:eastAsia="ja-JP"/>
        </w:rPr>
      </w:pPr>
      <w:r w:rsidRPr="00A806A8">
        <w:rPr>
          <w:rFonts w:ascii="Calibri" w:hAnsi="Calibri" w:cs="Calibri"/>
          <w:i/>
          <w:iCs/>
          <w:sz w:val="21"/>
          <w:szCs w:val="21"/>
          <w:lang w:eastAsia="ja-JP"/>
        </w:rPr>
        <w:t>H</w:t>
      </w:r>
      <w:r w:rsidRPr="00A806A8">
        <w:rPr>
          <w:rFonts w:ascii="Calibri" w:hAnsi="Calibri" w:cs="Calibri"/>
          <w:i/>
          <w:iCs/>
          <w:sz w:val="21"/>
          <w:szCs w:val="21"/>
          <w:lang w:eastAsia="ja-JP"/>
        </w:rPr>
        <w:t>：</w:t>
      </w:r>
      <w:r w:rsidRPr="00A806A8">
        <w:rPr>
          <w:rFonts w:ascii="Calibri" w:hAnsi="Calibri" w:cs="Calibri"/>
          <w:i/>
          <w:iCs/>
          <w:color w:val="000000" w:themeColor="text1"/>
          <w:sz w:val="21"/>
          <w:szCs w:val="21"/>
          <w:lang w:eastAsia="ja-JP"/>
        </w:rPr>
        <w:t>歴史的な欠落</w:t>
      </w:r>
      <w:r w:rsidRPr="00A806A8">
        <w:rPr>
          <w:rFonts w:ascii="Calibri" w:hAnsi="Calibri" w:cs="Calibri"/>
          <w:i/>
          <w:iCs/>
          <w:sz w:val="21"/>
          <w:szCs w:val="21"/>
          <w:lang w:eastAsia="ja-JP"/>
        </w:rPr>
        <w:t>の是正</w:t>
      </w:r>
    </w:p>
    <w:p w14:paraId="37A7F8A0" w14:textId="69E96512" w:rsidR="005B3C95" w:rsidRPr="00C34E9E" w:rsidRDefault="00417730" w:rsidP="00A806A8">
      <w:pPr>
        <w:rPr>
          <w:rFonts w:ascii="Calibri" w:hAnsi="Calibri" w:cs="Calibri"/>
          <w:b/>
          <w:bCs/>
          <w:i/>
          <w:iCs/>
          <w:color w:val="000000" w:themeColor="text1"/>
          <w:sz w:val="24"/>
          <w:szCs w:val="24"/>
          <w:u w:val="single"/>
          <w:lang w:eastAsia="ja-JP"/>
        </w:rPr>
      </w:pPr>
      <w:r w:rsidRPr="00161E3C">
        <w:rPr>
          <w:rFonts w:ascii="Calibri" w:hAnsi="Calibri" w:cs="Calibri"/>
          <w:b/>
          <w:bCs/>
          <w:i/>
          <w:iCs/>
          <w:color w:val="00B0F0"/>
          <w:sz w:val="24"/>
          <w:szCs w:val="24"/>
          <w:lang w:eastAsia="ja-JP"/>
        </w:rPr>
        <w:tab/>
      </w:r>
      <w:r w:rsidR="005B3C95" w:rsidRPr="00C34E9E">
        <w:rPr>
          <w:rFonts w:ascii="Calibri" w:hAnsi="Calibri" w:cs="Calibri"/>
          <w:b/>
          <w:bCs/>
          <w:i/>
          <w:iCs/>
          <w:color w:val="00B0F0"/>
          <w:sz w:val="24"/>
          <w:szCs w:val="24"/>
          <w:u w:val="single"/>
          <w:lang w:eastAsia="ja-JP"/>
        </w:rPr>
        <w:t>質問</w:t>
      </w:r>
      <w:r w:rsidR="005B3C95" w:rsidRPr="00C34E9E">
        <w:rPr>
          <w:rFonts w:ascii="Calibri" w:hAnsi="Calibri" w:cs="Calibri"/>
          <w:b/>
          <w:bCs/>
          <w:i/>
          <w:iCs/>
          <w:color w:val="00B0F0"/>
          <w:sz w:val="24"/>
          <w:szCs w:val="24"/>
          <w:u w:val="single"/>
          <w:lang w:eastAsia="ja-JP"/>
        </w:rPr>
        <w:t>3 -</w:t>
      </w:r>
      <w:r w:rsidR="008D4B28" w:rsidRPr="00C34E9E">
        <w:rPr>
          <w:rFonts w:ascii="Calibri" w:hAnsi="Calibri" w:cs="Calibri"/>
          <w:b/>
          <w:bCs/>
          <w:i/>
          <w:iCs/>
          <w:color w:val="00B0F0"/>
          <w:sz w:val="24"/>
          <w:szCs w:val="24"/>
          <w:u w:val="single"/>
          <w:lang w:eastAsia="ja-JP"/>
        </w:rPr>
        <w:t xml:space="preserve"> </w:t>
      </w:r>
      <w:r w:rsidR="008D4B28" w:rsidRPr="00C34E9E">
        <w:rPr>
          <w:rFonts w:ascii="Calibri" w:hAnsi="Calibri" w:cs="Calibri"/>
          <w:b/>
          <w:bCs/>
          <w:i/>
          <w:iCs/>
          <w:color w:val="00B0F0"/>
          <w:sz w:val="24"/>
          <w:szCs w:val="24"/>
          <w:u w:val="single"/>
          <w:lang w:eastAsia="ja-JP"/>
        </w:rPr>
        <w:t>枠組み</w:t>
      </w:r>
    </w:p>
    <w:p w14:paraId="14A45F37" w14:textId="3E45D822" w:rsidR="008D4B28" w:rsidRPr="00A806A8" w:rsidRDefault="008D4B28" w:rsidP="00A806A8">
      <w:pPr>
        <w:spacing w:after="0" w:line="240" w:lineRule="auto"/>
        <w:rPr>
          <w:rFonts w:ascii="Calibri" w:hAnsi="Calibri" w:cs="Calibri"/>
          <w:i/>
          <w:iCs/>
          <w:color w:val="000000" w:themeColor="text1"/>
          <w:sz w:val="21"/>
          <w:szCs w:val="21"/>
          <w:lang w:eastAsia="ja-JP"/>
        </w:rPr>
      </w:pPr>
      <w:r w:rsidRPr="00A806A8">
        <w:rPr>
          <w:rFonts w:ascii="Calibri" w:hAnsi="Calibri" w:cs="Calibri"/>
          <w:i/>
          <w:iCs/>
          <w:color w:val="000000" w:themeColor="text1"/>
          <w:sz w:val="21"/>
          <w:szCs w:val="21"/>
          <w:lang w:eastAsia="ja-JP"/>
        </w:rPr>
        <w:t>A</w:t>
      </w:r>
      <w:r w:rsidR="001928A9" w:rsidRPr="00A806A8">
        <w:rPr>
          <w:rFonts w:ascii="Calibri" w:hAnsi="Calibri" w:cs="Calibri" w:hint="eastAsia"/>
          <w:i/>
          <w:iCs/>
          <w:color w:val="000000" w:themeColor="text1"/>
          <w:sz w:val="21"/>
          <w:szCs w:val="21"/>
          <w:lang w:eastAsia="ja-JP"/>
        </w:rPr>
        <w:t>：</w:t>
      </w:r>
      <w:r w:rsidR="001928A9" w:rsidRPr="00A806A8">
        <w:rPr>
          <w:rFonts w:ascii="Calibri" w:hAnsi="Calibri" w:cs="Calibri"/>
          <w:i/>
          <w:iCs/>
          <w:sz w:val="21"/>
          <w:szCs w:val="21"/>
          <w:lang w:eastAsia="ja-JP"/>
        </w:rPr>
        <w:t>エイジズム</w:t>
      </w:r>
      <w:r w:rsidRPr="00A806A8">
        <w:rPr>
          <w:rFonts w:ascii="Calibri" w:hAnsi="Calibri" w:cs="Calibri"/>
          <w:i/>
          <w:iCs/>
          <w:color w:val="000000" w:themeColor="text1"/>
          <w:sz w:val="21"/>
          <w:szCs w:val="21"/>
          <w:lang w:eastAsia="ja-JP"/>
        </w:rPr>
        <w:t>の影響を是正し、より平等で包摂的な生活世界の基盤</w:t>
      </w:r>
      <w:r w:rsidR="00672D48">
        <w:rPr>
          <w:rFonts w:ascii="Calibri" w:hAnsi="Calibri" w:cs="Calibri" w:hint="eastAsia"/>
          <w:i/>
          <w:iCs/>
          <w:color w:val="000000" w:themeColor="text1"/>
          <w:sz w:val="21"/>
          <w:szCs w:val="21"/>
          <w:lang w:eastAsia="ja-JP"/>
        </w:rPr>
        <w:t>とするため、一般的</w:t>
      </w:r>
      <w:r w:rsidR="00A2407C">
        <w:rPr>
          <w:rFonts w:ascii="Calibri" w:hAnsi="Calibri" w:cs="Calibri" w:hint="eastAsia"/>
          <w:i/>
          <w:iCs/>
          <w:color w:val="000000" w:themeColor="text1"/>
          <w:sz w:val="21"/>
          <w:szCs w:val="21"/>
          <w:lang w:eastAsia="ja-JP"/>
        </w:rPr>
        <w:t>および</w:t>
      </w:r>
      <w:r w:rsidR="00672D48">
        <w:rPr>
          <w:rFonts w:ascii="Calibri" w:hAnsi="Calibri" w:cs="Calibri" w:hint="eastAsia"/>
          <w:i/>
          <w:iCs/>
          <w:color w:val="000000" w:themeColor="text1"/>
          <w:sz w:val="21"/>
          <w:szCs w:val="21"/>
          <w:lang w:eastAsia="ja-JP"/>
        </w:rPr>
        <w:t>特定の義務を構築する</w:t>
      </w:r>
      <w:r w:rsidRPr="00A806A8">
        <w:rPr>
          <w:rFonts w:ascii="Calibri" w:hAnsi="Calibri" w:cs="Calibri"/>
          <w:i/>
          <w:iCs/>
          <w:color w:val="000000" w:themeColor="text1"/>
          <w:sz w:val="21"/>
          <w:szCs w:val="21"/>
          <w:lang w:eastAsia="ja-JP"/>
        </w:rPr>
        <w:t>。</w:t>
      </w:r>
    </w:p>
    <w:p w14:paraId="00E57D3A" w14:textId="1D997695" w:rsidR="008D4B28" w:rsidRPr="00A806A8" w:rsidRDefault="008D4B28" w:rsidP="00A806A8">
      <w:pPr>
        <w:spacing w:after="0" w:line="240" w:lineRule="auto"/>
        <w:rPr>
          <w:rFonts w:ascii="Calibri" w:hAnsi="Calibri" w:cs="Calibri"/>
          <w:i/>
          <w:iCs/>
          <w:color w:val="000000" w:themeColor="text1"/>
          <w:sz w:val="21"/>
          <w:szCs w:val="21"/>
          <w:lang w:eastAsia="ja-JP"/>
        </w:rPr>
      </w:pPr>
      <w:r w:rsidRPr="00A806A8">
        <w:rPr>
          <w:rFonts w:ascii="Calibri" w:hAnsi="Calibri" w:cs="Calibri"/>
          <w:i/>
          <w:iCs/>
          <w:color w:val="000000" w:themeColor="text1"/>
          <w:sz w:val="21"/>
          <w:szCs w:val="21"/>
          <w:lang w:eastAsia="ja-JP"/>
        </w:rPr>
        <w:t>B</w:t>
      </w:r>
      <w:r w:rsidR="001928A9" w:rsidRPr="00A806A8">
        <w:rPr>
          <w:rFonts w:ascii="Calibri" w:hAnsi="Calibri" w:cs="Calibri" w:hint="eastAsia"/>
          <w:i/>
          <w:iCs/>
          <w:color w:val="000000" w:themeColor="text1"/>
          <w:sz w:val="21"/>
          <w:szCs w:val="21"/>
          <w:lang w:eastAsia="ja-JP"/>
        </w:rPr>
        <w:t>：</w:t>
      </w:r>
      <w:r w:rsidRPr="00A806A8">
        <w:rPr>
          <w:rFonts w:ascii="Calibri" w:hAnsi="Calibri" w:cs="Calibri"/>
          <w:i/>
          <w:iCs/>
          <w:color w:val="000000" w:themeColor="text1"/>
          <w:sz w:val="21"/>
          <w:szCs w:val="21"/>
          <w:lang w:eastAsia="ja-JP"/>
        </w:rPr>
        <w:t>あらゆる権利（市民的・政治的権利、ならびに経済的</w:t>
      </w:r>
      <w:r w:rsidR="00672D48">
        <w:rPr>
          <w:rFonts w:ascii="Calibri" w:hAnsi="Calibri" w:cs="Calibri" w:hint="eastAsia"/>
          <w:i/>
          <w:iCs/>
          <w:color w:val="000000" w:themeColor="text1"/>
          <w:sz w:val="21"/>
          <w:szCs w:val="21"/>
          <w:lang w:eastAsia="ja-JP"/>
        </w:rPr>
        <w:t>・</w:t>
      </w:r>
      <w:r w:rsidRPr="00A806A8">
        <w:rPr>
          <w:rFonts w:ascii="Calibri" w:hAnsi="Calibri" w:cs="Calibri"/>
          <w:i/>
          <w:iCs/>
          <w:color w:val="000000" w:themeColor="text1"/>
          <w:sz w:val="21"/>
          <w:szCs w:val="21"/>
          <w:lang w:eastAsia="ja-JP"/>
        </w:rPr>
        <w:t>社会的</w:t>
      </w:r>
      <w:r w:rsidR="00672D48">
        <w:rPr>
          <w:rFonts w:ascii="Calibri" w:hAnsi="Calibri" w:cs="Calibri" w:hint="eastAsia"/>
          <w:i/>
          <w:iCs/>
          <w:color w:val="000000" w:themeColor="text1"/>
          <w:sz w:val="21"/>
          <w:szCs w:val="21"/>
          <w:lang w:eastAsia="ja-JP"/>
        </w:rPr>
        <w:t>・</w:t>
      </w:r>
      <w:r w:rsidRPr="00A806A8">
        <w:rPr>
          <w:rFonts w:ascii="Calibri" w:hAnsi="Calibri" w:cs="Calibri"/>
          <w:i/>
          <w:iCs/>
          <w:color w:val="000000" w:themeColor="text1"/>
          <w:sz w:val="21"/>
          <w:szCs w:val="21"/>
          <w:lang w:eastAsia="ja-JP"/>
        </w:rPr>
        <w:t>文化的権利）を</w:t>
      </w:r>
      <w:r w:rsidR="004822E8" w:rsidRPr="00A806A8">
        <w:rPr>
          <w:rFonts w:ascii="Calibri" w:hAnsi="Calibri" w:cs="Calibri"/>
          <w:i/>
          <w:iCs/>
          <w:color w:val="000000" w:themeColor="text1"/>
          <w:sz w:val="21"/>
          <w:szCs w:val="21"/>
          <w:lang w:eastAsia="ja-JP"/>
        </w:rPr>
        <w:t>網羅する</w:t>
      </w:r>
      <w:r w:rsidRPr="00A806A8">
        <w:rPr>
          <w:rFonts w:ascii="Calibri" w:hAnsi="Calibri" w:cs="Calibri"/>
          <w:i/>
          <w:iCs/>
          <w:color w:val="000000" w:themeColor="text1"/>
          <w:sz w:val="21"/>
          <w:szCs w:val="21"/>
          <w:lang w:eastAsia="ja-JP"/>
        </w:rPr>
        <w:t>。</w:t>
      </w:r>
    </w:p>
    <w:p w14:paraId="7F01CF0B" w14:textId="58CE006B" w:rsidR="008D4B28" w:rsidRPr="00A806A8" w:rsidRDefault="008D4B28" w:rsidP="00A806A8">
      <w:pPr>
        <w:spacing w:after="0" w:line="240" w:lineRule="auto"/>
        <w:rPr>
          <w:rFonts w:ascii="Calibri" w:hAnsi="Calibri" w:cs="Calibri"/>
          <w:i/>
          <w:iCs/>
          <w:color w:val="000000" w:themeColor="text1"/>
          <w:sz w:val="21"/>
          <w:szCs w:val="21"/>
          <w:lang w:eastAsia="ja-JP"/>
        </w:rPr>
      </w:pPr>
      <w:r w:rsidRPr="00A806A8">
        <w:rPr>
          <w:rFonts w:ascii="Calibri" w:hAnsi="Calibri" w:cs="Calibri"/>
          <w:i/>
          <w:iCs/>
          <w:color w:val="000000" w:themeColor="text1"/>
          <w:sz w:val="21"/>
          <w:szCs w:val="21"/>
          <w:lang w:eastAsia="ja-JP"/>
        </w:rPr>
        <w:t>C</w:t>
      </w:r>
      <w:r w:rsidR="001928A9" w:rsidRPr="00A806A8">
        <w:rPr>
          <w:rFonts w:ascii="Calibri" w:hAnsi="Calibri" w:cs="Calibri" w:hint="eastAsia"/>
          <w:i/>
          <w:iCs/>
          <w:color w:val="000000" w:themeColor="text1"/>
          <w:sz w:val="21"/>
          <w:szCs w:val="21"/>
          <w:lang w:eastAsia="ja-JP"/>
        </w:rPr>
        <w:t>：</w:t>
      </w:r>
      <w:r w:rsidRPr="00A806A8">
        <w:rPr>
          <w:rFonts w:ascii="Calibri" w:hAnsi="Calibri" w:cs="Calibri"/>
          <w:i/>
          <w:iCs/>
          <w:color w:val="000000" w:themeColor="text1"/>
          <w:sz w:val="21"/>
          <w:szCs w:val="21"/>
          <w:lang w:eastAsia="ja-JP"/>
        </w:rPr>
        <w:t>グローバルな規範を超え、地域レベルの行動を活用する。</w:t>
      </w:r>
    </w:p>
    <w:p w14:paraId="0370C2F3" w14:textId="2CE17F47" w:rsidR="008D4B28" w:rsidRPr="00A806A8" w:rsidRDefault="008D4B28" w:rsidP="00A806A8">
      <w:pPr>
        <w:spacing w:after="0" w:line="240" w:lineRule="auto"/>
        <w:rPr>
          <w:rFonts w:ascii="Calibri" w:hAnsi="Calibri" w:cs="Calibri"/>
          <w:i/>
          <w:iCs/>
          <w:color w:val="000000" w:themeColor="text1"/>
          <w:sz w:val="21"/>
          <w:szCs w:val="21"/>
          <w:lang w:eastAsia="ja-JP"/>
        </w:rPr>
      </w:pPr>
      <w:r w:rsidRPr="00A806A8">
        <w:rPr>
          <w:rFonts w:ascii="Calibri" w:hAnsi="Calibri" w:cs="Calibri"/>
          <w:i/>
          <w:iCs/>
          <w:color w:val="000000" w:themeColor="text1"/>
          <w:sz w:val="21"/>
          <w:szCs w:val="21"/>
          <w:lang w:eastAsia="ja-JP"/>
        </w:rPr>
        <w:t>D</w:t>
      </w:r>
      <w:r w:rsidR="001928A9" w:rsidRPr="00A806A8">
        <w:rPr>
          <w:rFonts w:ascii="Calibri" w:hAnsi="Calibri" w:cs="Calibri" w:hint="eastAsia"/>
          <w:i/>
          <w:iCs/>
          <w:color w:val="000000" w:themeColor="text1"/>
          <w:sz w:val="21"/>
          <w:szCs w:val="21"/>
          <w:lang w:eastAsia="ja-JP"/>
        </w:rPr>
        <w:t>：</w:t>
      </w:r>
      <w:r w:rsidRPr="00A806A8">
        <w:rPr>
          <w:rFonts w:ascii="Calibri" w:hAnsi="Calibri" w:cs="Calibri"/>
          <w:i/>
          <w:iCs/>
          <w:color w:val="000000" w:themeColor="text1"/>
          <w:sz w:val="21"/>
          <w:szCs w:val="21"/>
          <w:lang w:eastAsia="ja-JP"/>
        </w:rPr>
        <w:t>未来に立ち向かうための条約</w:t>
      </w:r>
      <w:r w:rsidR="00672D48">
        <w:rPr>
          <w:rFonts w:ascii="Calibri" w:hAnsi="Calibri" w:cs="Calibri" w:hint="eastAsia"/>
          <w:i/>
          <w:iCs/>
          <w:color w:val="000000" w:themeColor="text1"/>
          <w:sz w:val="21"/>
          <w:szCs w:val="21"/>
          <w:lang w:eastAsia="ja-JP"/>
        </w:rPr>
        <w:t>にする</w:t>
      </w:r>
      <w:r w:rsidRPr="00A806A8">
        <w:rPr>
          <w:rFonts w:ascii="Calibri" w:hAnsi="Calibri" w:cs="Calibri"/>
          <w:i/>
          <w:iCs/>
          <w:color w:val="000000" w:themeColor="text1"/>
          <w:sz w:val="21"/>
          <w:szCs w:val="21"/>
          <w:lang w:eastAsia="ja-JP"/>
        </w:rPr>
        <w:t>。</w:t>
      </w:r>
      <w:r w:rsidRPr="00A806A8">
        <w:rPr>
          <w:rFonts w:ascii="Calibri" w:hAnsi="Calibri" w:cs="Calibri"/>
          <w:i/>
          <w:iCs/>
          <w:color w:val="000000" w:themeColor="text1"/>
          <w:sz w:val="21"/>
          <w:szCs w:val="21"/>
          <w:lang w:eastAsia="ja-JP"/>
        </w:rPr>
        <w:t xml:space="preserve">  </w:t>
      </w:r>
    </w:p>
    <w:p w14:paraId="17F39D27" w14:textId="0240072E" w:rsidR="008D4B28" w:rsidRPr="00A806A8" w:rsidRDefault="008D4B28" w:rsidP="00A806A8">
      <w:pPr>
        <w:spacing w:after="0" w:line="240" w:lineRule="auto"/>
        <w:rPr>
          <w:rFonts w:ascii="Calibri" w:hAnsi="Calibri" w:cs="Calibri"/>
          <w:i/>
          <w:iCs/>
          <w:color w:val="000000" w:themeColor="text1"/>
          <w:sz w:val="21"/>
          <w:szCs w:val="21"/>
          <w:lang w:eastAsia="ja-JP"/>
        </w:rPr>
      </w:pPr>
      <w:r w:rsidRPr="00A806A8">
        <w:rPr>
          <w:rFonts w:ascii="Calibri" w:hAnsi="Calibri" w:cs="Calibri"/>
          <w:i/>
          <w:iCs/>
          <w:color w:val="000000" w:themeColor="text1"/>
          <w:sz w:val="21"/>
          <w:szCs w:val="21"/>
          <w:lang w:eastAsia="ja-JP"/>
        </w:rPr>
        <w:t>E</w:t>
      </w:r>
      <w:r w:rsidR="001928A9" w:rsidRPr="00A806A8">
        <w:rPr>
          <w:rFonts w:ascii="Calibri" w:hAnsi="Calibri" w:cs="Calibri" w:hint="eastAsia"/>
          <w:i/>
          <w:iCs/>
          <w:color w:val="000000" w:themeColor="text1"/>
          <w:sz w:val="21"/>
          <w:szCs w:val="21"/>
          <w:lang w:eastAsia="ja-JP"/>
        </w:rPr>
        <w:t>：</w:t>
      </w:r>
      <w:r w:rsidR="00672D48">
        <w:rPr>
          <w:rFonts w:ascii="Calibri" w:hAnsi="Calibri" w:cs="Calibri" w:hint="eastAsia"/>
          <w:i/>
          <w:iCs/>
          <w:color w:val="000000" w:themeColor="text1"/>
          <w:sz w:val="21"/>
          <w:szCs w:val="21"/>
          <w:lang w:eastAsia="ja-JP"/>
        </w:rPr>
        <w:t>国</w:t>
      </w:r>
      <w:r w:rsidRPr="00A806A8">
        <w:rPr>
          <w:rFonts w:ascii="Calibri" w:hAnsi="Calibri" w:cs="Calibri"/>
          <w:i/>
          <w:iCs/>
          <w:color w:val="000000" w:themeColor="text1"/>
          <w:sz w:val="21"/>
          <w:szCs w:val="21"/>
          <w:lang w:eastAsia="ja-JP"/>
        </w:rPr>
        <w:t>の報告体制</w:t>
      </w:r>
      <w:r w:rsidR="00672D48">
        <w:rPr>
          <w:rFonts w:ascii="Calibri" w:hAnsi="Calibri" w:cs="Calibri" w:hint="eastAsia"/>
          <w:i/>
          <w:iCs/>
          <w:color w:val="000000" w:themeColor="text1"/>
          <w:sz w:val="21"/>
          <w:szCs w:val="21"/>
          <w:lang w:eastAsia="ja-JP"/>
        </w:rPr>
        <w:t>の革新</w:t>
      </w:r>
      <w:r w:rsidRPr="00A806A8">
        <w:rPr>
          <w:rFonts w:ascii="Calibri" w:hAnsi="Calibri" w:cs="Calibri"/>
          <w:i/>
          <w:iCs/>
          <w:color w:val="000000" w:themeColor="text1"/>
          <w:sz w:val="21"/>
          <w:szCs w:val="21"/>
          <w:lang w:eastAsia="ja-JP"/>
        </w:rPr>
        <w:t>を受け入れる</w:t>
      </w:r>
      <w:r w:rsidRPr="00A806A8">
        <w:rPr>
          <w:rFonts w:ascii="Calibri" w:hAnsi="Calibri" w:cs="Calibri"/>
          <w:i/>
          <w:iCs/>
          <w:color w:val="000000" w:themeColor="text1"/>
          <w:sz w:val="21"/>
          <w:szCs w:val="21"/>
          <w:lang w:eastAsia="ja-JP"/>
        </w:rPr>
        <w:t>――</w:t>
      </w:r>
      <w:r w:rsidRPr="00A806A8">
        <w:rPr>
          <w:rFonts w:ascii="Calibri" w:hAnsi="Calibri" w:cs="Calibri"/>
          <w:i/>
          <w:iCs/>
          <w:color w:val="000000" w:themeColor="text1"/>
          <w:sz w:val="21"/>
          <w:szCs w:val="21"/>
          <w:lang w:eastAsia="ja-JP"/>
        </w:rPr>
        <w:t>変革を推進する</w:t>
      </w:r>
      <w:r w:rsidR="00672D48">
        <w:rPr>
          <w:rFonts w:ascii="Calibri" w:hAnsi="Calibri" w:cs="Calibri" w:hint="eastAsia"/>
          <w:i/>
          <w:iCs/>
          <w:color w:val="000000" w:themeColor="text1"/>
          <w:sz w:val="21"/>
          <w:szCs w:val="21"/>
          <w:lang w:eastAsia="ja-JP"/>
        </w:rPr>
        <w:t>賢い方法</w:t>
      </w:r>
      <w:r w:rsidRPr="00A806A8">
        <w:rPr>
          <w:rFonts w:ascii="Calibri" w:hAnsi="Calibri" w:cs="Calibri"/>
          <w:i/>
          <w:iCs/>
          <w:color w:val="000000" w:themeColor="text1"/>
          <w:sz w:val="21"/>
          <w:szCs w:val="21"/>
          <w:lang w:eastAsia="ja-JP"/>
        </w:rPr>
        <w:t>を目指して。</w:t>
      </w:r>
      <w:r w:rsidRPr="00A806A8">
        <w:rPr>
          <w:rFonts w:ascii="Calibri" w:hAnsi="Calibri" w:cs="Calibri"/>
          <w:i/>
          <w:iCs/>
          <w:color w:val="000000" w:themeColor="text1"/>
          <w:sz w:val="21"/>
          <w:szCs w:val="21"/>
          <w:lang w:eastAsia="ja-JP"/>
        </w:rPr>
        <w:t xml:space="preserve">  </w:t>
      </w:r>
    </w:p>
    <w:p w14:paraId="4D86D30F" w14:textId="7E217518" w:rsidR="007913E8" w:rsidRPr="00AC682C" w:rsidRDefault="00375978" w:rsidP="00A806A8">
      <w:pPr>
        <w:ind w:firstLineChars="300" w:firstLine="720"/>
        <w:rPr>
          <w:rFonts w:ascii="Calibri" w:hAnsi="Calibri" w:cs="Calibri"/>
          <w:b/>
          <w:bCs/>
          <w:sz w:val="24"/>
          <w:szCs w:val="24"/>
          <w:lang w:eastAsia="ja-JP"/>
        </w:rPr>
      </w:pPr>
      <w:r>
        <w:rPr>
          <w:rFonts w:ascii="Calibri" w:hAnsi="Calibri" w:cs="Calibri"/>
          <w:b/>
          <w:bCs/>
          <w:sz w:val="24"/>
          <w:szCs w:val="24"/>
          <w:lang w:eastAsia="ja-JP"/>
        </w:rPr>
        <w:t>4.</w:t>
      </w:r>
      <w:r w:rsidR="007913E8" w:rsidRPr="00AC682C">
        <w:rPr>
          <w:rFonts w:ascii="Calibri" w:hAnsi="Calibri" w:cs="Calibri"/>
          <w:b/>
          <w:bCs/>
          <w:sz w:val="24"/>
          <w:szCs w:val="24"/>
          <w:lang w:eastAsia="ja-JP"/>
        </w:rPr>
        <w:t xml:space="preserve"> </w:t>
      </w:r>
      <w:r w:rsidR="00A806A8">
        <w:rPr>
          <w:rFonts w:ascii="Calibri" w:hAnsi="Calibri" w:cs="Calibri" w:hint="eastAsia"/>
          <w:b/>
          <w:bCs/>
          <w:sz w:val="24"/>
          <w:szCs w:val="24"/>
          <w:lang w:eastAsia="ja-JP"/>
        </w:rPr>
        <w:t xml:space="preserve">　</w:t>
      </w:r>
      <w:r w:rsidR="007913E8" w:rsidRPr="00AC682C">
        <w:rPr>
          <w:rFonts w:ascii="Calibri" w:hAnsi="Calibri" w:cs="Calibri"/>
          <w:b/>
          <w:bCs/>
          <w:sz w:val="24"/>
          <w:szCs w:val="24"/>
          <w:lang w:eastAsia="ja-JP"/>
        </w:rPr>
        <w:t>著者について</w:t>
      </w:r>
    </w:p>
    <w:p w14:paraId="3CEFFA72" w14:textId="77777777" w:rsidR="00417730" w:rsidRDefault="00417730" w:rsidP="000F6115">
      <w:pPr>
        <w:rPr>
          <w:rFonts w:ascii="Calibri" w:hAnsi="Calibri" w:cs="Calibri"/>
          <w:sz w:val="24"/>
          <w:szCs w:val="24"/>
          <w:lang w:eastAsia="ja-JP"/>
        </w:rPr>
      </w:pPr>
    </w:p>
    <w:p w14:paraId="75A149F0" w14:textId="571A83A9" w:rsidR="0052599C" w:rsidRPr="00F94A60" w:rsidRDefault="0052599C" w:rsidP="0052599C">
      <w:pPr>
        <w:spacing w:after="0" w:line="240" w:lineRule="auto"/>
        <w:rPr>
          <w:rFonts w:ascii="Calibri" w:hAnsi="Calibri" w:cs="Calibri"/>
          <w:b/>
          <w:bCs/>
          <w:color w:val="000000" w:themeColor="text1"/>
          <w:sz w:val="21"/>
          <w:szCs w:val="21"/>
          <w:lang w:eastAsia="ja-JP"/>
        </w:rPr>
      </w:pPr>
      <w:r w:rsidRPr="00F94A60">
        <w:rPr>
          <w:rFonts w:ascii="Calibri" w:hAnsi="Calibri" w:cs="Calibri"/>
          <w:b/>
          <w:bCs/>
          <w:color w:val="000000" w:themeColor="text1"/>
          <w:sz w:val="21"/>
          <w:szCs w:val="21"/>
          <w:lang w:eastAsia="ja-JP"/>
        </w:rPr>
        <w:t xml:space="preserve">1. </w:t>
      </w:r>
      <w:r w:rsidRPr="00F94A60">
        <w:rPr>
          <w:rFonts w:ascii="Calibri" w:hAnsi="Calibri" w:cs="Calibri"/>
          <w:b/>
          <w:bCs/>
          <w:color w:val="000000" w:themeColor="text1"/>
          <w:sz w:val="21"/>
          <w:szCs w:val="21"/>
          <w:lang w:eastAsia="ja-JP"/>
        </w:rPr>
        <w:t>はじめに</w:t>
      </w:r>
    </w:p>
    <w:p w14:paraId="479E7832" w14:textId="6CDE8F18" w:rsidR="0052599C" w:rsidRPr="00F94A60" w:rsidRDefault="00672D48" w:rsidP="00F94A60">
      <w:pPr>
        <w:spacing w:after="0" w:line="240" w:lineRule="auto"/>
        <w:ind w:firstLineChars="100" w:firstLine="210"/>
        <w:rPr>
          <w:rFonts w:ascii="Calibri" w:hAnsi="Calibri" w:cs="Calibri"/>
          <w:color w:val="000000" w:themeColor="text1"/>
          <w:sz w:val="21"/>
          <w:szCs w:val="21"/>
          <w:lang w:eastAsia="ja-JP"/>
        </w:rPr>
      </w:pPr>
      <w:r>
        <w:rPr>
          <w:rFonts w:ascii="Calibri" w:hAnsi="Calibri" w:cs="Calibri" w:hint="eastAsia"/>
          <w:color w:val="000000" w:themeColor="text1"/>
          <w:sz w:val="21"/>
          <w:szCs w:val="21"/>
          <w:lang w:eastAsia="ja-JP"/>
        </w:rPr>
        <w:t>この</w:t>
      </w:r>
      <w:r w:rsidR="0052599C" w:rsidRPr="00F94A60">
        <w:rPr>
          <w:rFonts w:ascii="Calibri" w:hAnsi="Calibri" w:cs="Calibri"/>
          <w:color w:val="000000" w:themeColor="text1"/>
          <w:sz w:val="21"/>
          <w:szCs w:val="21"/>
          <w:lang w:eastAsia="ja-JP"/>
        </w:rPr>
        <w:t>共同提出文書の目的は、上記の条約を策定する過程において、現段階で提起された質問に直接回答することに</w:t>
      </w:r>
      <w:r w:rsidR="00910DE4">
        <w:rPr>
          <w:rFonts w:ascii="Calibri" w:hAnsi="Calibri" w:cs="Calibri"/>
          <w:color w:val="000000" w:themeColor="text1"/>
          <w:sz w:val="21"/>
          <w:szCs w:val="21"/>
          <w:lang w:eastAsia="ja-JP"/>
        </w:rPr>
        <w:t>ある</w:t>
      </w:r>
      <w:r w:rsidR="0052599C" w:rsidRPr="00F94A60">
        <w:rPr>
          <w:rFonts w:ascii="Calibri" w:hAnsi="Calibri" w:cs="Calibri"/>
          <w:color w:val="000000" w:themeColor="text1"/>
          <w:sz w:val="21"/>
          <w:szCs w:val="21"/>
          <w:lang w:eastAsia="ja-JP"/>
        </w:rPr>
        <w:t>。この機会を</w:t>
      </w:r>
      <w:r w:rsidR="00910DE4">
        <w:rPr>
          <w:rFonts w:ascii="Calibri" w:hAnsi="Calibri" w:cs="Calibri" w:hint="eastAsia"/>
          <w:color w:val="000000" w:themeColor="text1"/>
          <w:sz w:val="21"/>
          <w:szCs w:val="21"/>
          <w:lang w:eastAsia="ja-JP"/>
        </w:rPr>
        <w:t>得たことに</w:t>
      </w:r>
      <w:r w:rsidR="0052599C" w:rsidRPr="00F94A60">
        <w:rPr>
          <w:rFonts w:ascii="Calibri" w:hAnsi="Calibri" w:cs="Calibri"/>
          <w:color w:val="000000" w:themeColor="text1"/>
          <w:sz w:val="21"/>
          <w:szCs w:val="21"/>
          <w:lang w:eastAsia="ja-JP"/>
        </w:rPr>
        <w:t>、深く感謝</w:t>
      </w:r>
      <w:r w:rsidR="00910DE4">
        <w:rPr>
          <w:rFonts w:ascii="Calibri" w:hAnsi="Calibri" w:cs="Calibri" w:hint="eastAsia"/>
          <w:color w:val="000000" w:themeColor="text1"/>
          <w:sz w:val="21"/>
          <w:szCs w:val="21"/>
          <w:lang w:eastAsia="ja-JP"/>
        </w:rPr>
        <w:t>する</w:t>
      </w:r>
      <w:r w:rsidR="0052599C" w:rsidRPr="00F94A60">
        <w:rPr>
          <w:rFonts w:ascii="Calibri" w:hAnsi="Calibri" w:cs="Calibri"/>
          <w:color w:val="000000" w:themeColor="text1"/>
          <w:sz w:val="21"/>
          <w:szCs w:val="21"/>
          <w:lang w:eastAsia="ja-JP"/>
        </w:rPr>
        <w:t>。</w:t>
      </w:r>
      <w:r w:rsidR="0052599C" w:rsidRPr="00F94A60">
        <w:rPr>
          <w:rFonts w:ascii="Calibri" w:hAnsi="Calibri" w:cs="Calibri"/>
          <w:color w:val="000000" w:themeColor="text1"/>
          <w:sz w:val="21"/>
          <w:szCs w:val="21"/>
          <w:lang w:eastAsia="ja-JP"/>
        </w:rPr>
        <w:t xml:space="preserve"> </w:t>
      </w:r>
    </w:p>
    <w:p w14:paraId="2575E152" w14:textId="77777777" w:rsidR="0052599C" w:rsidRPr="00F94A60" w:rsidRDefault="0052599C" w:rsidP="0052599C">
      <w:pPr>
        <w:spacing w:after="0" w:line="240" w:lineRule="auto"/>
        <w:rPr>
          <w:rFonts w:ascii="Calibri" w:hAnsi="Calibri" w:cs="Calibri"/>
          <w:color w:val="000000" w:themeColor="text1"/>
          <w:sz w:val="21"/>
          <w:szCs w:val="21"/>
          <w:lang w:eastAsia="ja-JP"/>
        </w:rPr>
      </w:pPr>
      <w:r w:rsidRPr="00F94A60">
        <w:rPr>
          <w:rFonts w:ascii="Calibri" w:hAnsi="Calibri" w:cs="Calibri"/>
          <w:color w:val="000000" w:themeColor="text1"/>
          <w:sz w:val="21"/>
          <w:szCs w:val="21"/>
          <w:lang w:eastAsia="ja-JP"/>
        </w:rPr>
        <w:t xml:space="preserve"> </w:t>
      </w:r>
    </w:p>
    <w:p w14:paraId="3651C162" w14:textId="2C5C8911" w:rsidR="0052599C" w:rsidRPr="00F94A60" w:rsidRDefault="0052599C" w:rsidP="00F94A60">
      <w:pPr>
        <w:ind w:firstLineChars="100" w:firstLine="210"/>
        <w:rPr>
          <w:rFonts w:ascii="Calibri" w:hAnsi="Calibri" w:cs="Calibri"/>
          <w:color w:val="000000" w:themeColor="text1"/>
          <w:sz w:val="21"/>
          <w:szCs w:val="21"/>
          <w:lang w:eastAsia="ja-JP"/>
        </w:rPr>
      </w:pPr>
      <w:r w:rsidRPr="00F94A60">
        <w:rPr>
          <w:rFonts w:ascii="Calibri" w:hAnsi="Calibri" w:cs="Calibri"/>
          <w:color w:val="000000" w:themeColor="text1"/>
          <w:sz w:val="21"/>
          <w:szCs w:val="21"/>
          <w:lang w:eastAsia="ja-JP"/>
        </w:rPr>
        <w:t>プロセス</w:t>
      </w:r>
      <w:r w:rsidR="00910DE4">
        <w:rPr>
          <w:rFonts w:ascii="Calibri" w:hAnsi="Calibri" w:cs="Calibri" w:hint="eastAsia"/>
          <w:color w:val="000000" w:themeColor="text1"/>
          <w:sz w:val="21"/>
          <w:szCs w:val="21"/>
          <w:lang w:eastAsia="ja-JP"/>
        </w:rPr>
        <w:t>の開始には</w:t>
      </w:r>
      <w:r w:rsidRPr="00F94A60">
        <w:rPr>
          <w:rFonts w:ascii="Calibri" w:hAnsi="Calibri" w:cs="Calibri"/>
          <w:color w:val="000000" w:themeColor="text1"/>
          <w:sz w:val="21"/>
          <w:szCs w:val="21"/>
          <w:lang w:eastAsia="ja-JP"/>
        </w:rPr>
        <w:t>、</w:t>
      </w:r>
      <w:r w:rsidR="00910DE4">
        <w:rPr>
          <w:rFonts w:ascii="Calibri" w:hAnsi="Calibri" w:cs="Calibri" w:hint="eastAsia"/>
          <w:color w:val="000000" w:themeColor="text1"/>
          <w:sz w:val="21"/>
          <w:szCs w:val="21"/>
          <w:lang w:eastAsia="ja-JP"/>
        </w:rPr>
        <w:t>通例、</w:t>
      </w:r>
      <w:r w:rsidRPr="00F94A60">
        <w:rPr>
          <w:rFonts w:ascii="Calibri" w:hAnsi="Calibri" w:cs="Calibri"/>
          <w:color w:val="000000" w:themeColor="text1"/>
          <w:sz w:val="21"/>
          <w:szCs w:val="21"/>
          <w:lang w:eastAsia="ja-JP"/>
        </w:rPr>
        <w:t>基本的な構成理念</w:t>
      </w:r>
      <w:r w:rsidR="00910DE4">
        <w:rPr>
          <w:rFonts w:ascii="Calibri" w:hAnsi="Calibri" w:cs="Calibri" w:hint="eastAsia"/>
          <w:color w:val="000000" w:themeColor="text1"/>
          <w:sz w:val="21"/>
          <w:szCs w:val="21"/>
          <w:lang w:eastAsia="ja-JP"/>
        </w:rPr>
        <w:t>の</w:t>
      </w:r>
      <w:r w:rsidRPr="00F94A60">
        <w:rPr>
          <w:rFonts w:ascii="Calibri" w:hAnsi="Calibri" w:cs="Calibri"/>
          <w:color w:val="000000" w:themeColor="text1"/>
          <w:sz w:val="21"/>
          <w:szCs w:val="21"/>
          <w:lang w:eastAsia="ja-JP"/>
        </w:rPr>
        <w:t>明確さが求められ</w:t>
      </w:r>
      <w:r w:rsidR="00910DE4">
        <w:rPr>
          <w:rFonts w:ascii="Calibri" w:hAnsi="Calibri" w:cs="Calibri" w:hint="eastAsia"/>
          <w:color w:val="000000" w:themeColor="text1"/>
          <w:sz w:val="21"/>
          <w:szCs w:val="21"/>
          <w:lang w:eastAsia="ja-JP"/>
        </w:rPr>
        <w:t>る</w:t>
      </w:r>
      <w:r w:rsidRPr="00F94A60">
        <w:rPr>
          <w:rFonts w:ascii="Calibri" w:hAnsi="Calibri" w:cs="Calibri"/>
          <w:color w:val="000000" w:themeColor="text1"/>
          <w:sz w:val="21"/>
          <w:szCs w:val="21"/>
          <w:lang w:eastAsia="ja-JP"/>
        </w:rPr>
        <w:t>。以下の内容が、この歴史的な取り組みにおいて建設的なものであることを願</w:t>
      </w:r>
      <w:r w:rsidR="00910DE4">
        <w:rPr>
          <w:rFonts w:ascii="Calibri" w:hAnsi="Calibri" w:cs="Calibri" w:hint="eastAsia"/>
          <w:color w:val="000000" w:themeColor="text1"/>
          <w:sz w:val="21"/>
          <w:szCs w:val="21"/>
          <w:lang w:eastAsia="ja-JP"/>
        </w:rPr>
        <w:t>い、信じている。</w:t>
      </w:r>
    </w:p>
    <w:p w14:paraId="7974A816" w14:textId="6530170D" w:rsidR="0052599C" w:rsidRPr="00F94A60" w:rsidRDefault="0052599C" w:rsidP="00F94A60">
      <w:pPr>
        <w:ind w:firstLineChars="100" w:firstLine="210"/>
        <w:rPr>
          <w:rFonts w:ascii="Calibri" w:hAnsi="Calibri" w:cs="Calibri"/>
          <w:color w:val="000000" w:themeColor="text1"/>
          <w:sz w:val="21"/>
          <w:szCs w:val="21"/>
          <w:lang w:eastAsia="ja-JP"/>
        </w:rPr>
      </w:pPr>
      <w:r w:rsidRPr="00F94A60">
        <w:rPr>
          <w:rFonts w:ascii="Calibri" w:hAnsi="Calibri" w:cs="Calibri"/>
          <w:color w:val="000000" w:themeColor="text1"/>
          <w:sz w:val="21"/>
          <w:szCs w:val="21"/>
          <w:lang w:eastAsia="ja-JP"/>
        </w:rPr>
        <w:t>質問にはいくつかのテーマが織り交ぜられているため、回答にはある程度の重複が</w:t>
      </w:r>
      <w:r w:rsidR="00910DE4">
        <w:rPr>
          <w:rFonts w:ascii="Calibri" w:hAnsi="Calibri" w:cs="Calibri" w:hint="eastAsia"/>
          <w:color w:val="000000" w:themeColor="text1"/>
          <w:sz w:val="21"/>
          <w:szCs w:val="21"/>
          <w:lang w:eastAsia="ja-JP"/>
        </w:rPr>
        <w:t>伴う</w:t>
      </w:r>
      <w:r w:rsidRPr="00F94A60">
        <w:rPr>
          <w:rFonts w:ascii="Calibri" w:hAnsi="Calibri" w:cs="Calibri"/>
          <w:color w:val="000000" w:themeColor="text1"/>
          <w:sz w:val="21"/>
          <w:szCs w:val="21"/>
          <w:lang w:eastAsia="ja-JP"/>
        </w:rPr>
        <w:t>ことになる。</w:t>
      </w:r>
    </w:p>
    <w:p w14:paraId="6DE129A4" w14:textId="26BEF439" w:rsidR="00417730" w:rsidRPr="00F94A60" w:rsidRDefault="00417730" w:rsidP="00F94A60">
      <w:pPr>
        <w:ind w:firstLineChars="100" w:firstLine="210"/>
        <w:rPr>
          <w:rFonts w:ascii="Calibri" w:hAnsi="Calibri" w:cs="Calibri"/>
          <w:sz w:val="21"/>
          <w:szCs w:val="21"/>
          <w:lang w:eastAsia="ja-JP"/>
        </w:rPr>
      </w:pPr>
      <w:r w:rsidRPr="00F94A60">
        <w:rPr>
          <w:rFonts w:ascii="Calibri" w:hAnsi="Calibri" w:cs="Calibri"/>
          <w:sz w:val="21"/>
          <w:szCs w:val="21"/>
          <w:lang w:eastAsia="ja-JP"/>
        </w:rPr>
        <w:t>本条約案が対処し、是正すべき主な</w:t>
      </w:r>
      <w:r w:rsidR="00910DE4">
        <w:rPr>
          <w:rFonts w:ascii="Calibri" w:hAnsi="Calibri" w:cs="Calibri" w:hint="eastAsia"/>
          <w:sz w:val="21"/>
          <w:szCs w:val="21"/>
          <w:lang w:eastAsia="ja-JP"/>
        </w:rPr>
        <w:t>問題</w:t>
      </w:r>
      <w:r w:rsidRPr="00F94A60">
        <w:rPr>
          <w:rFonts w:ascii="Calibri" w:hAnsi="Calibri" w:cs="Calibri"/>
          <w:sz w:val="21"/>
          <w:szCs w:val="21"/>
          <w:lang w:eastAsia="ja-JP"/>
        </w:rPr>
        <w:t>は、法律</w:t>
      </w:r>
      <w:r w:rsidR="008D4B28" w:rsidRPr="00F94A60">
        <w:rPr>
          <w:rFonts w:ascii="Calibri" w:hAnsi="Calibri" w:cs="Calibri"/>
          <w:sz w:val="21"/>
          <w:szCs w:val="21"/>
          <w:lang w:eastAsia="ja-JP"/>
        </w:rPr>
        <w:t>、</w:t>
      </w:r>
      <w:r w:rsidRPr="00F94A60">
        <w:rPr>
          <w:rFonts w:ascii="Calibri" w:hAnsi="Calibri" w:cs="Calibri"/>
          <w:sz w:val="21"/>
          <w:szCs w:val="21"/>
          <w:lang w:eastAsia="ja-JP"/>
        </w:rPr>
        <w:t>政策、社会におけるエイジズム</w:t>
      </w:r>
      <w:r w:rsidR="00F63356">
        <w:rPr>
          <w:rFonts w:ascii="Calibri" w:hAnsi="Calibri" w:cs="Calibri" w:hint="eastAsia"/>
          <w:sz w:val="21"/>
          <w:szCs w:val="21"/>
          <w:lang w:eastAsia="ja-JP"/>
        </w:rPr>
        <w:t>（</w:t>
      </w:r>
      <w:r w:rsidR="003C0349">
        <w:rPr>
          <w:rFonts w:ascii="Calibri" w:hAnsi="Calibri" w:cs="Calibri" w:hint="eastAsia"/>
          <w:sz w:val="21"/>
          <w:szCs w:val="21"/>
          <w:lang w:eastAsia="ja-JP"/>
        </w:rPr>
        <w:t>年齢差別</w:t>
      </w:r>
      <w:r w:rsidR="00F63356">
        <w:rPr>
          <w:rFonts w:ascii="Calibri" w:hAnsi="Calibri" w:cs="Calibri" w:hint="eastAsia"/>
          <w:sz w:val="21"/>
          <w:szCs w:val="21"/>
          <w:lang w:eastAsia="ja-JP"/>
        </w:rPr>
        <w:t>）の</w:t>
      </w:r>
      <w:r w:rsidRPr="00F94A60">
        <w:rPr>
          <w:rFonts w:ascii="Calibri" w:hAnsi="Calibri" w:cs="Calibri"/>
          <w:sz w:val="21"/>
          <w:szCs w:val="21"/>
          <w:lang w:eastAsia="ja-JP"/>
        </w:rPr>
        <w:t>有害な影響である。エイジズムは、暗黙</w:t>
      </w:r>
      <w:r w:rsidR="00910DE4">
        <w:rPr>
          <w:rFonts w:ascii="Calibri" w:hAnsi="Calibri" w:cs="Calibri" w:hint="eastAsia"/>
          <w:sz w:val="21"/>
          <w:szCs w:val="21"/>
          <w:lang w:eastAsia="ja-JP"/>
        </w:rPr>
        <w:t>の</w:t>
      </w:r>
      <w:r w:rsidRPr="00F94A60">
        <w:rPr>
          <w:rFonts w:ascii="Calibri" w:hAnsi="Calibri" w:cs="Calibri"/>
          <w:sz w:val="21"/>
          <w:szCs w:val="21"/>
          <w:lang w:eastAsia="ja-JP"/>
        </w:rPr>
        <w:t>（そしてしばしば</w:t>
      </w:r>
      <w:r w:rsidR="00910DE4">
        <w:rPr>
          <w:rFonts w:ascii="Calibri" w:hAnsi="Calibri" w:cs="Calibri" w:hint="eastAsia"/>
          <w:sz w:val="21"/>
          <w:szCs w:val="21"/>
          <w:lang w:eastAsia="ja-JP"/>
        </w:rPr>
        <w:t>明確な</w:t>
      </w:r>
      <w:r w:rsidRPr="00F94A60">
        <w:rPr>
          <w:rFonts w:ascii="Calibri" w:hAnsi="Calibri" w:cs="Calibri"/>
          <w:sz w:val="21"/>
          <w:szCs w:val="21"/>
          <w:lang w:eastAsia="ja-JP"/>
        </w:rPr>
        <w:t>）人権の否定につな</w:t>
      </w:r>
      <w:r w:rsidRPr="00F94A60">
        <w:rPr>
          <w:rFonts w:ascii="Calibri" w:hAnsi="Calibri" w:cs="Calibri"/>
          <w:sz w:val="21"/>
          <w:szCs w:val="21"/>
          <w:lang w:eastAsia="ja-JP"/>
        </w:rPr>
        <w:lastRenderedPageBreak/>
        <w:t>がるため、いかなる新しい条約も、高齢者が他の人と全く同じ権利を、全く</w:t>
      </w:r>
      <w:r w:rsidR="009C20D2">
        <w:rPr>
          <w:rFonts w:ascii="Calibri" w:hAnsi="Calibri" w:cs="Calibri" w:hint="eastAsia"/>
          <w:sz w:val="21"/>
          <w:szCs w:val="21"/>
          <w:lang w:eastAsia="ja-JP"/>
        </w:rPr>
        <w:t>同様に</w:t>
      </w:r>
      <w:r w:rsidRPr="00F94A60">
        <w:rPr>
          <w:rFonts w:ascii="Calibri" w:hAnsi="Calibri" w:cs="Calibri"/>
          <w:sz w:val="21"/>
          <w:szCs w:val="21"/>
          <w:lang w:eastAsia="ja-JP"/>
        </w:rPr>
        <w:t>共有していることを強調すべきである。</w:t>
      </w:r>
      <w:r w:rsidRPr="00F94A60">
        <w:rPr>
          <w:rFonts w:ascii="Calibri" w:hAnsi="Calibri" w:cs="Calibri"/>
          <w:sz w:val="21"/>
          <w:szCs w:val="21"/>
          <w:lang w:eastAsia="ja-JP"/>
        </w:rPr>
        <w:t xml:space="preserve">  </w:t>
      </w:r>
    </w:p>
    <w:p w14:paraId="65B0F54C" w14:textId="7A46C476" w:rsidR="0052599C" w:rsidRPr="00F94A60" w:rsidRDefault="00417730" w:rsidP="00F94A60">
      <w:pPr>
        <w:ind w:firstLineChars="100" w:firstLine="210"/>
        <w:rPr>
          <w:rFonts w:ascii="Calibri" w:hAnsi="Calibri" w:cs="Calibri"/>
          <w:sz w:val="21"/>
          <w:szCs w:val="21"/>
          <w:lang w:eastAsia="ja-JP"/>
        </w:rPr>
      </w:pPr>
      <w:r w:rsidRPr="00F94A60">
        <w:rPr>
          <w:rFonts w:ascii="Calibri" w:hAnsi="Calibri" w:cs="Calibri"/>
          <w:sz w:val="21"/>
          <w:szCs w:val="21"/>
          <w:lang w:eastAsia="ja-JP"/>
        </w:rPr>
        <w:t>これには、高齢者に</w:t>
      </w:r>
      <w:r w:rsidR="009C20D2">
        <w:rPr>
          <w:rFonts w:ascii="Calibri" w:hAnsi="Calibri" w:cs="Calibri" w:hint="eastAsia"/>
          <w:sz w:val="21"/>
          <w:szCs w:val="21"/>
          <w:lang w:eastAsia="ja-JP"/>
        </w:rPr>
        <w:t>関する</w:t>
      </w:r>
      <w:r w:rsidRPr="00F94A60">
        <w:rPr>
          <w:rFonts w:ascii="Calibri" w:hAnsi="Calibri" w:cs="Calibri"/>
          <w:sz w:val="21"/>
          <w:szCs w:val="21"/>
          <w:lang w:eastAsia="ja-JP"/>
        </w:rPr>
        <w:t>パラダイムシフトが必要となる。それは、現行の文化的通念だけでなく、法や政策にも</w:t>
      </w:r>
      <w:r w:rsidR="00636935" w:rsidRPr="00F94A60">
        <w:rPr>
          <w:rFonts w:ascii="Calibri" w:hAnsi="Calibri" w:cs="Calibri"/>
          <w:sz w:val="21"/>
          <w:szCs w:val="21"/>
          <w:lang w:eastAsia="ja-JP"/>
        </w:rPr>
        <w:t>直接的に</w:t>
      </w:r>
      <w:r w:rsidR="009C20D2">
        <w:rPr>
          <w:rFonts w:ascii="Calibri" w:hAnsi="Calibri" w:cs="Calibri" w:hint="eastAsia"/>
          <w:sz w:val="21"/>
          <w:szCs w:val="21"/>
          <w:lang w:eastAsia="ja-JP"/>
        </w:rPr>
        <w:t>変革を迫る</w:t>
      </w:r>
      <w:r w:rsidRPr="00F94A60">
        <w:rPr>
          <w:rFonts w:ascii="Calibri" w:hAnsi="Calibri" w:cs="Calibri"/>
          <w:sz w:val="21"/>
          <w:szCs w:val="21"/>
          <w:lang w:eastAsia="ja-JP"/>
        </w:rPr>
        <w:t>ものでなければならない。</w:t>
      </w:r>
      <w:r w:rsidRPr="00F94A60">
        <w:rPr>
          <w:rFonts w:ascii="Calibri" w:hAnsi="Calibri" w:cs="Calibri"/>
          <w:sz w:val="21"/>
          <w:szCs w:val="21"/>
          <w:lang w:eastAsia="ja-JP"/>
        </w:rPr>
        <w:t xml:space="preserve">  </w:t>
      </w:r>
    </w:p>
    <w:p w14:paraId="6E86CF77" w14:textId="524E5363" w:rsidR="00417730" w:rsidRPr="00F94A60" w:rsidRDefault="00417730" w:rsidP="00F94A60">
      <w:pPr>
        <w:ind w:firstLineChars="100" w:firstLine="210"/>
        <w:rPr>
          <w:rFonts w:ascii="Calibri" w:hAnsi="Calibri" w:cs="Calibri"/>
          <w:sz w:val="21"/>
          <w:szCs w:val="21"/>
          <w:lang w:eastAsia="ja-JP"/>
        </w:rPr>
      </w:pPr>
      <w:r w:rsidRPr="00F94A60">
        <w:rPr>
          <w:rFonts w:ascii="Calibri" w:hAnsi="Calibri" w:cs="Calibri"/>
          <w:sz w:val="21"/>
          <w:szCs w:val="21"/>
          <w:lang w:eastAsia="ja-JP"/>
        </w:rPr>
        <w:t>真の試金石となるのは、新たな</w:t>
      </w:r>
      <w:r w:rsidR="009C20D2">
        <w:rPr>
          <w:rFonts w:ascii="Calibri" w:hAnsi="Calibri" w:cs="Calibri" w:hint="eastAsia"/>
          <w:sz w:val="21"/>
          <w:szCs w:val="21"/>
          <w:lang w:eastAsia="ja-JP"/>
        </w:rPr>
        <w:t>条約</w:t>
      </w:r>
      <w:r w:rsidRPr="00F94A60">
        <w:rPr>
          <w:rFonts w:ascii="Calibri" w:hAnsi="Calibri" w:cs="Calibri"/>
          <w:sz w:val="21"/>
          <w:szCs w:val="21"/>
          <w:lang w:eastAsia="ja-JP"/>
        </w:rPr>
        <w:t>が、</w:t>
      </w:r>
      <w:r w:rsidR="009C20D2" w:rsidRPr="00F94A60">
        <w:rPr>
          <w:rFonts w:ascii="Calibri" w:hAnsi="Calibri" w:cs="Calibri"/>
          <w:sz w:val="21"/>
          <w:szCs w:val="21"/>
          <w:lang w:eastAsia="ja-JP"/>
        </w:rPr>
        <w:t>新たなパラダイムを説得力を持って提示できるかどうかである。</w:t>
      </w:r>
      <w:r w:rsidR="009C20D2">
        <w:rPr>
          <w:rFonts w:ascii="Calibri" w:hAnsi="Calibri" w:cs="Calibri" w:hint="eastAsia"/>
          <w:sz w:val="21"/>
          <w:szCs w:val="21"/>
          <w:lang w:eastAsia="ja-JP"/>
        </w:rPr>
        <w:t>それは、</w:t>
      </w:r>
      <w:r w:rsidRPr="00F94A60">
        <w:rPr>
          <w:rFonts w:ascii="Calibri" w:hAnsi="Calibri" w:cs="Calibri"/>
          <w:sz w:val="21"/>
          <w:szCs w:val="21"/>
          <w:lang w:eastAsia="ja-JP"/>
        </w:rPr>
        <w:t>最も重要な場</w:t>
      </w:r>
      <w:r w:rsidR="009C20D2">
        <w:rPr>
          <w:rFonts w:ascii="Calibri" w:hAnsi="Calibri" w:cs="Calibri" w:hint="eastAsia"/>
          <w:sz w:val="21"/>
          <w:szCs w:val="21"/>
          <w:lang w:eastAsia="ja-JP"/>
        </w:rPr>
        <w:t>である</w:t>
      </w:r>
      <w:r w:rsidRPr="00F94A60">
        <w:rPr>
          <w:rFonts w:ascii="Calibri" w:hAnsi="Calibri" w:cs="Calibri"/>
          <w:sz w:val="21"/>
          <w:szCs w:val="21"/>
          <w:lang w:eastAsia="ja-JP"/>
        </w:rPr>
        <w:t>家庭や</w:t>
      </w:r>
      <w:r w:rsidR="009C20D2">
        <w:rPr>
          <w:rFonts w:ascii="Calibri" w:hAnsi="Calibri" w:cs="Calibri" w:hint="eastAsia"/>
          <w:sz w:val="21"/>
          <w:szCs w:val="21"/>
          <w:lang w:eastAsia="ja-JP"/>
        </w:rPr>
        <w:t>自分の</w:t>
      </w:r>
      <w:r w:rsidRPr="00F94A60">
        <w:rPr>
          <w:rFonts w:ascii="Calibri" w:hAnsi="Calibri" w:cs="Calibri"/>
          <w:sz w:val="21"/>
          <w:szCs w:val="21"/>
          <w:lang w:eastAsia="ja-JP"/>
        </w:rPr>
        <w:t>地域</w:t>
      </w:r>
      <w:r w:rsidR="009C20D2">
        <w:rPr>
          <w:rFonts w:ascii="Calibri" w:hAnsi="Calibri" w:cs="Calibri" w:hint="eastAsia"/>
          <w:sz w:val="21"/>
          <w:szCs w:val="21"/>
          <w:lang w:eastAsia="ja-JP"/>
        </w:rPr>
        <w:t>で、</w:t>
      </w:r>
      <w:r w:rsidRPr="00F94A60">
        <w:rPr>
          <w:rFonts w:ascii="Calibri" w:hAnsi="Calibri" w:cs="Calibri"/>
          <w:sz w:val="21"/>
          <w:szCs w:val="21"/>
          <w:lang w:eastAsia="ja-JP"/>
        </w:rPr>
        <w:t>実践</w:t>
      </w:r>
      <w:r w:rsidR="00A027DF">
        <w:rPr>
          <w:rFonts w:ascii="Calibri" w:hAnsi="Calibri" w:cs="Calibri" w:hint="eastAsia"/>
          <w:sz w:val="21"/>
          <w:szCs w:val="21"/>
          <w:lang w:eastAsia="ja-JP"/>
        </w:rPr>
        <w:t>され得るものでなければならない。</w:t>
      </w:r>
      <w:r w:rsidRPr="00F94A60">
        <w:rPr>
          <w:rFonts w:ascii="Calibri" w:hAnsi="Calibri" w:cs="Calibri"/>
          <w:sz w:val="21"/>
          <w:szCs w:val="21"/>
          <w:lang w:eastAsia="ja-JP"/>
        </w:rPr>
        <w:t>いかなる新</w:t>
      </w:r>
      <w:r w:rsidR="00A027DF">
        <w:rPr>
          <w:rFonts w:ascii="Calibri" w:hAnsi="Calibri" w:cs="Calibri" w:hint="eastAsia"/>
          <w:sz w:val="21"/>
          <w:szCs w:val="21"/>
          <w:lang w:eastAsia="ja-JP"/>
        </w:rPr>
        <w:t>条約</w:t>
      </w:r>
      <w:r w:rsidRPr="00F94A60">
        <w:rPr>
          <w:rFonts w:ascii="Calibri" w:hAnsi="Calibri" w:cs="Calibri"/>
          <w:sz w:val="21"/>
          <w:szCs w:val="21"/>
          <w:lang w:eastAsia="ja-JP"/>
        </w:rPr>
        <w:t>も、変革の伝達装置として機能すべきである。壮大な一般論では不十分</w:t>
      </w:r>
      <w:r w:rsidR="00A027DF">
        <w:rPr>
          <w:rFonts w:ascii="Calibri" w:hAnsi="Calibri" w:cs="Calibri" w:hint="eastAsia"/>
          <w:sz w:val="21"/>
          <w:szCs w:val="21"/>
          <w:lang w:eastAsia="ja-JP"/>
        </w:rPr>
        <w:t>である</w:t>
      </w:r>
      <w:r w:rsidRPr="00F94A60">
        <w:rPr>
          <w:rFonts w:ascii="Calibri" w:hAnsi="Calibri" w:cs="Calibri"/>
          <w:sz w:val="21"/>
          <w:szCs w:val="21"/>
          <w:lang w:eastAsia="ja-JP"/>
        </w:rPr>
        <w:t>。</w:t>
      </w:r>
      <w:r w:rsidR="00EE12B6" w:rsidRPr="00F94A60">
        <w:rPr>
          <w:rFonts w:ascii="Calibri" w:hAnsi="Calibri" w:cs="Calibri"/>
          <w:sz w:val="21"/>
          <w:szCs w:val="21"/>
          <w:lang w:eastAsia="ja-JP"/>
        </w:rPr>
        <w:t>いかなる新たな</w:t>
      </w:r>
      <w:r w:rsidR="00A027DF">
        <w:rPr>
          <w:rFonts w:ascii="Calibri" w:hAnsi="Calibri" w:cs="Calibri" w:hint="eastAsia"/>
          <w:sz w:val="21"/>
          <w:szCs w:val="21"/>
          <w:lang w:eastAsia="ja-JP"/>
        </w:rPr>
        <w:t>条約</w:t>
      </w:r>
      <w:r w:rsidR="00EE12B6" w:rsidRPr="00F94A60">
        <w:rPr>
          <w:rFonts w:ascii="Calibri" w:hAnsi="Calibri" w:cs="Calibri"/>
          <w:sz w:val="21"/>
          <w:szCs w:val="21"/>
          <w:lang w:eastAsia="ja-JP"/>
        </w:rPr>
        <w:t>も、政策の想像力を</w:t>
      </w:r>
      <w:r w:rsidR="00A027DF">
        <w:rPr>
          <w:rFonts w:ascii="Calibri" w:hAnsi="Calibri" w:cs="Calibri" w:hint="eastAsia"/>
          <w:sz w:val="21"/>
          <w:szCs w:val="21"/>
          <w:lang w:eastAsia="ja-JP"/>
        </w:rPr>
        <w:t>大きく</w:t>
      </w:r>
      <w:r w:rsidR="00EE12B6" w:rsidRPr="00F94A60">
        <w:rPr>
          <w:rFonts w:ascii="Calibri" w:hAnsi="Calibri" w:cs="Calibri"/>
          <w:sz w:val="21"/>
          <w:szCs w:val="21"/>
          <w:lang w:eastAsia="ja-JP"/>
        </w:rPr>
        <w:t>変革し</w:t>
      </w:r>
      <w:r w:rsidR="00A027DF">
        <w:rPr>
          <w:rFonts w:ascii="Calibri" w:hAnsi="Calibri" w:cs="Calibri" w:hint="eastAsia"/>
          <w:sz w:val="21"/>
          <w:szCs w:val="21"/>
          <w:lang w:eastAsia="ja-JP"/>
        </w:rPr>
        <w:t>広げる</w:t>
      </w:r>
      <w:r w:rsidR="00EE12B6" w:rsidRPr="00F94A60">
        <w:rPr>
          <w:rFonts w:ascii="Calibri" w:hAnsi="Calibri" w:cs="Calibri"/>
          <w:sz w:val="21"/>
          <w:szCs w:val="21"/>
          <w:lang w:eastAsia="ja-JP"/>
        </w:rPr>
        <w:t>ために、高齢期に関する</w:t>
      </w:r>
      <w:r w:rsidR="00A027DF">
        <w:rPr>
          <w:rFonts w:ascii="Calibri" w:hAnsi="Calibri" w:cs="Calibri" w:hint="eastAsia"/>
          <w:sz w:val="21"/>
          <w:szCs w:val="21"/>
          <w:lang w:eastAsia="ja-JP"/>
        </w:rPr>
        <w:t>、心に響く</w:t>
      </w:r>
      <w:r w:rsidR="00EE12B6" w:rsidRPr="00F94A60">
        <w:rPr>
          <w:rFonts w:ascii="Calibri" w:hAnsi="Calibri" w:cs="Calibri"/>
          <w:sz w:val="21"/>
          <w:szCs w:val="21"/>
          <w:lang w:eastAsia="ja-JP"/>
        </w:rPr>
        <w:t>物語を備えていなければならない。そして、変革を推進するための十分な規範的</w:t>
      </w:r>
      <w:r w:rsidR="00E71D2B">
        <w:rPr>
          <w:rFonts w:ascii="Calibri" w:hAnsi="Calibri" w:cs="Calibri" w:hint="eastAsia"/>
          <w:sz w:val="21"/>
          <w:szCs w:val="21"/>
          <w:lang w:eastAsia="ja-JP"/>
        </w:rPr>
        <w:t>（法的）</w:t>
      </w:r>
      <w:r w:rsidR="00EE12B6" w:rsidRPr="00F94A60">
        <w:rPr>
          <w:rFonts w:ascii="Calibri" w:hAnsi="Calibri" w:cs="Calibri"/>
          <w:sz w:val="21"/>
          <w:szCs w:val="21"/>
          <w:lang w:eastAsia="ja-JP"/>
        </w:rPr>
        <w:t>詳細も必要となる。</w:t>
      </w:r>
    </w:p>
    <w:p w14:paraId="446FEBFA" w14:textId="6E119DE3" w:rsidR="00417730" w:rsidRPr="00F94A60" w:rsidRDefault="00417730" w:rsidP="00F94A60">
      <w:pPr>
        <w:ind w:firstLineChars="100" w:firstLine="210"/>
        <w:rPr>
          <w:rFonts w:ascii="Calibri" w:hAnsi="Calibri" w:cs="Calibri"/>
          <w:sz w:val="21"/>
          <w:szCs w:val="21"/>
          <w:lang w:eastAsia="ja-JP"/>
        </w:rPr>
      </w:pPr>
      <w:r w:rsidRPr="00F94A60">
        <w:rPr>
          <w:rFonts w:ascii="Calibri" w:hAnsi="Calibri" w:cs="Calibri"/>
          <w:sz w:val="21"/>
          <w:szCs w:val="21"/>
          <w:lang w:eastAsia="ja-JP"/>
        </w:rPr>
        <w:t>以下に、</w:t>
      </w:r>
      <w:r w:rsidR="00EE12B6" w:rsidRPr="00F94A60">
        <w:rPr>
          <w:rFonts w:ascii="Calibri" w:hAnsi="Calibri" w:cs="Calibri"/>
          <w:sz w:val="21"/>
          <w:szCs w:val="21"/>
          <w:lang w:eastAsia="ja-JP"/>
        </w:rPr>
        <w:t>目的、</w:t>
      </w:r>
      <w:r w:rsidR="009702C4" w:rsidRPr="00F94A60">
        <w:rPr>
          <w:rFonts w:ascii="Calibri" w:hAnsi="Calibri" w:cs="Calibri"/>
          <w:sz w:val="21"/>
          <w:szCs w:val="21"/>
          <w:lang w:eastAsia="ja-JP"/>
        </w:rPr>
        <w:t>原則、および</w:t>
      </w:r>
      <w:r w:rsidR="00EE12B6" w:rsidRPr="00F94A60">
        <w:rPr>
          <w:rFonts w:ascii="Calibri" w:hAnsi="Calibri" w:cs="Calibri"/>
          <w:sz w:val="21"/>
          <w:szCs w:val="21"/>
          <w:lang w:eastAsia="ja-JP"/>
        </w:rPr>
        <w:t>構造に関する</w:t>
      </w:r>
      <w:r w:rsidRPr="00F94A60">
        <w:rPr>
          <w:rFonts w:ascii="Calibri" w:hAnsi="Calibri" w:cs="Calibri"/>
          <w:sz w:val="21"/>
          <w:szCs w:val="21"/>
          <w:lang w:eastAsia="ja-JP"/>
        </w:rPr>
        <w:t>我々</w:t>
      </w:r>
      <w:r w:rsidR="00E71D2B">
        <w:rPr>
          <w:rFonts w:ascii="Calibri" w:hAnsi="Calibri" w:cs="Calibri" w:hint="eastAsia"/>
          <w:sz w:val="21"/>
          <w:szCs w:val="21"/>
          <w:lang w:eastAsia="ja-JP"/>
        </w:rPr>
        <w:t>が検討した</w:t>
      </w:r>
      <w:r w:rsidR="00EE12B6" w:rsidRPr="00F94A60">
        <w:rPr>
          <w:rFonts w:ascii="Calibri" w:hAnsi="Calibri" w:cs="Calibri"/>
          <w:sz w:val="21"/>
          <w:szCs w:val="21"/>
          <w:lang w:eastAsia="ja-JP"/>
        </w:rPr>
        <w:t>見解を</w:t>
      </w:r>
      <w:r w:rsidRPr="00F94A60">
        <w:rPr>
          <w:rFonts w:ascii="Calibri" w:hAnsi="Calibri" w:cs="Calibri"/>
          <w:sz w:val="21"/>
          <w:szCs w:val="21"/>
          <w:lang w:eastAsia="ja-JP"/>
        </w:rPr>
        <w:t>提示する</w:t>
      </w:r>
      <w:r w:rsidR="00EE12B6" w:rsidRPr="00F94A60">
        <w:rPr>
          <w:rFonts w:ascii="Calibri" w:hAnsi="Calibri" w:cs="Calibri"/>
          <w:sz w:val="21"/>
          <w:szCs w:val="21"/>
          <w:lang w:eastAsia="ja-JP"/>
        </w:rPr>
        <w:t>。</w:t>
      </w:r>
    </w:p>
    <w:p w14:paraId="36D5D46A" w14:textId="77777777" w:rsidR="00161E3C" w:rsidRPr="00F94A60" w:rsidRDefault="00161E3C" w:rsidP="000F6115">
      <w:pPr>
        <w:rPr>
          <w:rFonts w:ascii="Calibri" w:hAnsi="Calibri" w:cs="Calibri"/>
          <w:sz w:val="21"/>
          <w:szCs w:val="21"/>
          <w:lang w:eastAsia="ja-JP"/>
        </w:rPr>
      </w:pPr>
    </w:p>
    <w:p w14:paraId="5F66FCD1" w14:textId="5B16F1D3" w:rsidR="00825994" w:rsidRPr="00F94A60" w:rsidRDefault="00825994" w:rsidP="00825994">
      <w:pPr>
        <w:rPr>
          <w:rFonts w:ascii="Calibri" w:hAnsi="Calibri" w:cs="Calibri"/>
          <w:b/>
          <w:bCs/>
          <w:sz w:val="21"/>
          <w:szCs w:val="21"/>
          <w:lang w:eastAsia="ja-JP"/>
        </w:rPr>
      </w:pPr>
      <w:r w:rsidRPr="00F94A60">
        <w:rPr>
          <w:rFonts w:ascii="Calibri" w:hAnsi="Calibri" w:cs="Calibri"/>
          <w:b/>
          <w:bCs/>
          <w:sz w:val="21"/>
          <w:szCs w:val="21"/>
          <w:lang w:eastAsia="ja-JP"/>
        </w:rPr>
        <w:t>2.</w:t>
      </w:r>
      <w:r w:rsidRPr="00F94A60">
        <w:rPr>
          <w:rFonts w:ascii="Calibri" w:hAnsi="Calibri" w:cs="Calibri"/>
          <w:b/>
          <w:bCs/>
          <w:sz w:val="21"/>
          <w:szCs w:val="21"/>
          <w:lang w:eastAsia="ja-JP"/>
        </w:rPr>
        <w:tab/>
      </w:r>
      <w:r w:rsidR="00F6237F" w:rsidRPr="00F94A60">
        <w:rPr>
          <w:rFonts w:ascii="Calibri" w:hAnsi="Calibri" w:cs="Calibri"/>
          <w:b/>
          <w:bCs/>
          <w:sz w:val="21"/>
          <w:szCs w:val="21"/>
          <w:lang w:eastAsia="ja-JP"/>
        </w:rPr>
        <w:t>主要な</w:t>
      </w:r>
      <w:r w:rsidR="00051134">
        <w:rPr>
          <w:rFonts w:ascii="Calibri" w:hAnsi="Calibri" w:cs="Calibri" w:hint="eastAsia"/>
          <w:b/>
          <w:bCs/>
          <w:sz w:val="21"/>
          <w:szCs w:val="21"/>
          <w:lang w:eastAsia="ja-JP"/>
        </w:rPr>
        <w:t>質問</w:t>
      </w:r>
    </w:p>
    <w:p w14:paraId="2FCDFA1F" w14:textId="2F4073DA" w:rsidR="00146190" w:rsidRPr="00F94A60" w:rsidRDefault="00C36A92" w:rsidP="00825994">
      <w:pPr>
        <w:rPr>
          <w:rFonts w:ascii="Calibri" w:hAnsi="Calibri" w:cs="Calibri"/>
          <w:b/>
          <w:bCs/>
          <w:sz w:val="21"/>
          <w:szCs w:val="21"/>
          <w:lang w:eastAsia="ja-JP"/>
        </w:rPr>
      </w:pPr>
      <w:r w:rsidRPr="00F94A60">
        <w:rPr>
          <w:noProof/>
          <w:sz w:val="21"/>
          <w:szCs w:val="21"/>
        </w:rPr>
        <mc:AlternateContent>
          <mc:Choice Requires="wps">
            <w:drawing>
              <wp:anchor distT="0" distB="0" distL="114300" distR="114300" simplePos="0" relativeHeight="251653120" behindDoc="0" locked="0" layoutInCell="1" allowOverlap="1" wp14:anchorId="6711D116" wp14:editId="37BFC7FA">
                <wp:simplePos x="0" y="0"/>
                <wp:positionH relativeFrom="column">
                  <wp:posOffset>31115</wp:posOffset>
                </wp:positionH>
                <wp:positionV relativeFrom="paragraph">
                  <wp:posOffset>339090</wp:posOffset>
                </wp:positionV>
                <wp:extent cx="6141720" cy="1828800"/>
                <wp:effectExtent l="0" t="0" r="17780" b="15875"/>
                <wp:wrapSquare wrapText="bothSides"/>
                <wp:docPr id="1719956239" name="Text Box 1"/>
                <wp:cNvGraphicFramePr/>
                <a:graphic xmlns:a="http://schemas.openxmlformats.org/drawingml/2006/main">
                  <a:graphicData uri="http://schemas.microsoft.com/office/word/2010/wordprocessingShape">
                    <wps:wsp>
                      <wps:cNvSpPr txBox="1"/>
                      <wps:spPr>
                        <a:xfrm>
                          <a:off x="0" y="0"/>
                          <a:ext cx="6141720" cy="1828800"/>
                        </a:xfrm>
                        <a:prstGeom prst="rect">
                          <a:avLst/>
                        </a:prstGeom>
                        <a:noFill/>
                        <a:ln w="6350">
                          <a:solidFill>
                            <a:prstClr val="black"/>
                          </a:solidFill>
                        </a:ln>
                      </wps:spPr>
                      <wps:txbx>
                        <w:txbxContent>
                          <w:p w14:paraId="5CC2FF2A" w14:textId="3A2887F7" w:rsidR="00C36A92" w:rsidRDefault="00C36A92" w:rsidP="00F94A60">
                            <w:pPr>
                              <w:ind w:left="426"/>
                              <w:rPr>
                                <w:rFonts w:ascii="Calibri" w:hAnsi="Calibri" w:cs="Calibri"/>
                                <w:b/>
                                <w:bCs/>
                                <w:i/>
                                <w:iCs/>
                                <w:sz w:val="24"/>
                                <w:szCs w:val="24"/>
                                <w:lang w:eastAsia="ja-JP"/>
                              </w:rPr>
                            </w:pPr>
                            <w:r w:rsidRPr="003B5443">
                              <w:rPr>
                                <w:rFonts w:ascii="Calibri" w:hAnsi="Calibri" w:cs="Calibri"/>
                                <w:b/>
                                <w:bCs/>
                                <w:i/>
                                <w:iCs/>
                                <w:sz w:val="24"/>
                                <w:szCs w:val="24"/>
                                <w:lang w:eastAsia="ja-JP"/>
                              </w:rPr>
                              <w:t>質問</w:t>
                            </w:r>
                            <w:r w:rsidRPr="003B5443">
                              <w:rPr>
                                <w:rFonts w:ascii="Calibri" w:hAnsi="Calibri" w:cs="Calibri"/>
                                <w:b/>
                                <w:bCs/>
                                <w:i/>
                                <w:iCs/>
                                <w:sz w:val="24"/>
                                <w:szCs w:val="24"/>
                                <w:lang w:eastAsia="ja-JP"/>
                              </w:rPr>
                              <w:t>1</w:t>
                            </w:r>
                          </w:p>
                          <w:p w14:paraId="3513D26E" w14:textId="3990D5B7" w:rsidR="00C36A92" w:rsidRPr="003B5443" w:rsidRDefault="008432F0" w:rsidP="00F94A60">
                            <w:pPr>
                              <w:ind w:left="426"/>
                              <w:rPr>
                                <w:rFonts w:ascii="Calibri" w:hAnsi="Calibri" w:cs="Calibri"/>
                                <w:b/>
                                <w:bCs/>
                                <w:i/>
                                <w:iCs/>
                                <w:sz w:val="24"/>
                                <w:szCs w:val="24"/>
                                <w:lang w:eastAsia="ja-JP"/>
                              </w:rPr>
                            </w:pPr>
                            <w:r>
                              <w:rPr>
                                <w:rFonts w:ascii="Calibri" w:hAnsi="Calibri" w:cs="Calibri"/>
                                <w:b/>
                                <w:bCs/>
                                <w:i/>
                                <w:iCs/>
                                <w:sz w:val="24"/>
                                <w:szCs w:val="24"/>
                                <w:lang w:eastAsia="ja-JP"/>
                              </w:rPr>
                              <w:t>1.1</w:t>
                            </w:r>
                            <w:r w:rsidR="00C36A92" w:rsidRPr="003B5443">
                              <w:rPr>
                                <w:rFonts w:ascii="Calibri" w:hAnsi="Calibri" w:cs="Calibri"/>
                                <w:b/>
                                <w:bCs/>
                                <w:i/>
                                <w:iCs/>
                                <w:sz w:val="24"/>
                                <w:szCs w:val="24"/>
                                <w:lang w:eastAsia="ja-JP"/>
                              </w:rPr>
                              <w:t xml:space="preserve"> </w:t>
                            </w:r>
                            <w:r w:rsidR="00F94A60" w:rsidRPr="00F94A60">
                              <w:rPr>
                                <w:rFonts w:ascii="Calibri" w:hAnsi="Calibri" w:cs="Calibri" w:hint="eastAsia"/>
                                <w:b/>
                                <w:bCs/>
                                <w:i/>
                                <w:iCs/>
                                <w:sz w:val="24"/>
                                <w:szCs w:val="24"/>
                                <w:lang w:eastAsia="ja-JP"/>
                              </w:rPr>
                              <w:t>高齢者の人権に関する国際的な法的拘束力のある文書は、どのような包括的な枠組みに基づいて策定されるべきか？</w:t>
                            </w:r>
                            <w:r w:rsidR="00C36A92" w:rsidRPr="003B5443">
                              <w:rPr>
                                <w:rFonts w:ascii="Calibri" w:hAnsi="Calibri" w:cs="Calibri"/>
                                <w:b/>
                                <w:bCs/>
                                <w:i/>
                                <w:iCs/>
                                <w:sz w:val="24"/>
                                <w:szCs w:val="24"/>
                                <w:lang w:eastAsia="ja-JP"/>
                              </w:rPr>
                              <w:t xml:space="preserve"> </w:t>
                            </w:r>
                          </w:p>
                          <w:p w14:paraId="547C8E7E" w14:textId="3D3F4506" w:rsidR="00C36A92" w:rsidRPr="00AB6887" w:rsidRDefault="008432F0" w:rsidP="00F94A60">
                            <w:pPr>
                              <w:ind w:left="426"/>
                              <w:rPr>
                                <w:rFonts w:ascii="Calibri" w:hAnsi="Calibri" w:cs="Calibri"/>
                                <w:b/>
                                <w:bCs/>
                                <w:i/>
                                <w:iCs/>
                                <w:lang w:eastAsia="ja-JP"/>
                              </w:rPr>
                            </w:pPr>
                            <w:r>
                              <w:rPr>
                                <w:rFonts w:ascii="Calibri" w:hAnsi="Calibri" w:cs="Calibri"/>
                                <w:b/>
                                <w:bCs/>
                                <w:i/>
                                <w:iCs/>
                                <w:sz w:val="24"/>
                                <w:szCs w:val="24"/>
                                <w:lang w:eastAsia="ja-JP"/>
                              </w:rPr>
                              <w:t>1.2</w:t>
                            </w:r>
                            <w:r w:rsidR="00C36A92" w:rsidRPr="003B5443">
                              <w:rPr>
                                <w:rFonts w:ascii="Calibri" w:hAnsi="Calibri" w:cs="Calibri"/>
                                <w:b/>
                                <w:bCs/>
                                <w:i/>
                                <w:iCs/>
                                <w:sz w:val="24"/>
                                <w:szCs w:val="24"/>
                                <w:lang w:eastAsia="ja-JP"/>
                              </w:rPr>
                              <w:t xml:space="preserve"> </w:t>
                            </w:r>
                            <w:r w:rsidR="00F94A60" w:rsidRPr="00F94A60">
                              <w:rPr>
                                <w:rFonts w:ascii="Calibri" w:hAnsi="Calibri" w:cs="Calibri" w:hint="eastAsia"/>
                                <w:b/>
                                <w:bCs/>
                                <w:i/>
                                <w:iCs/>
                                <w:sz w:val="24"/>
                                <w:szCs w:val="24"/>
                                <w:lang w:eastAsia="ja-JP"/>
                              </w:rPr>
                              <w:t>さらに、高齢者がすべての人権および基本的自由を完全かつ平等に享受する権利保有者であるという認識を、その文書が最も適切に反映し、強化するにはどうすべきか？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11D116" id="_x0000_t202" coordsize="21600,21600" o:spt="202" path="m,l,21600r21600,l21600,xe">
                <v:stroke joinstyle="miter"/>
                <v:path gradientshapeok="t" o:connecttype="rect"/>
              </v:shapetype>
              <v:shape id="Text Box 1" o:spid="_x0000_s1026" type="#_x0000_t202" style="position:absolute;margin-left:2.45pt;margin-top:26.7pt;width:483.6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" filled="f" strokeweight=".5pt">
                <v:textbox style="mso-fit-shape-to-text:t">
                  <w:txbxContent>
                    <w:p w14:paraId="5CC2FF2A" w14:textId="3A2887F7" w:rsidR="00C36A92" w:rsidRDefault="00C36A92" w:rsidP="00F94A60">
                      <w:pPr>
                        <w:ind w:left="426"/>
                        <w:rPr>
                          <w:rFonts w:ascii="Calibri" w:hAnsi="Calibri" w:cs="Calibri"/>
                          <w:b/>
                          <w:bCs/>
                          <w:i/>
                          <w:iCs/>
                          <w:sz w:val="24"/>
                          <w:szCs w:val="24"/>
                          <w:lang w:eastAsia="ja-JP"/>
                        </w:rPr>
                      </w:pPr>
                      <w:r w:rsidRPr="003B5443">
                        <w:rPr>
                          <w:rFonts w:ascii="Calibri" w:hAnsi="Calibri" w:cs="Calibri"/>
                          <w:b/>
                          <w:bCs/>
                          <w:i/>
                          <w:iCs/>
                          <w:sz w:val="24"/>
                          <w:szCs w:val="24"/>
                          <w:lang w:eastAsia="ja-JP"/>
                        </w:rPr>
                        <w:t>質問</w:t>
                      </w:r>
                      <w:r w:rsidRPr="003B5443">
                        <w:rPr>
                          <w:rFonts w:ascii="Calibri" w:hAnsi="Calibri" w:cs="Calibri"/>
                          <w:b/>
                          <w:bCs/>
                          <w:i/>
                          <w:iCs/>
                          <w:sz w:val="24"/>
                          <w:szCs w:val="24"/>
                          <w:lang w:eastAsia="ja-JP"/>
                        </w:rPr>
                        <w:t>1</w:t>
                      </w:r>
                    </w:p>
                    <w:p w14:paraId="3513D26E" w14:textId="3990D5B7" w:rsidR="00C36A92" w:rsidRPr="003B5443" w:rsidRDefault="008432F0" w:rsidP="00F94A60">
                      <w:pPr>
                        <w:ind w:left="426"/>
                        <w:rPr>
                          <w:rFonts w:ascii="Calibri" w:hAnsi="Calibri" w:cs="Calibri"/>
                          <w:b/>
                          <w:bCs/>
                          <w:i/>
                          <w:iCs/>
                          <w:sz w:val="24"/>
                          <w:szCs w:val="24"/>
                          <w:lang w:eastAsia="ja-JP"/>
                        </w:rPr>
                      </w:pPr>
                      <w:r>
                        <w:rPr>
                          <w:rFonts w:ascii="Calibri" w:hAnsi="Calibri" w:cs="Calibri"/>
                          <w:b/>
                          <w:bCs/>
                          <w:i/>
                          <w:iCs/>
                          <w:sz w:val="24"/>
                          <w:szCs w:val="24"/>
                          <w:lang w:eastAsia="ja-JP"/>
                        </w:rPr>
                        <w:t>1.1</w:t>
                      </w:r>
                      <w:r w:rsidR="00C36A92" w:rsidRPr="003B5443">
                        <w:rPr>
                          <w:rFonts w:ascii="Calibri" w:hAnsi="Calibri" w:cs="Calibri"/>
                          <w:b/>
                          <w:bCs/>
                          <w:i/>
                          <w:iCs/>
                          <w:sz w:val="24"/>
                          <w:szCs w:val="24"/>
                          <w:lang w:eastAsia="ja-JP"/>
                        </w:rPr>
                        <w:t xml:space="preserve"> </w:t>
                      </w:r>
                      <w:r w:rsidR="00F94A60" w:rsidRPr="00F94A60">
                        <w:rPr>
                          <w:rFonts w:ascii="Calibri" w:hAnsi="Calibri" w:cs="Calibri" w:hint="eastAsia"/>
                          <w:b/>
                          <w:bCs/>
                          <w:i/>
                          <w:iCs/>
                          <w:sz w:val="24"/>
                          <w:szCs w:val="24"/>
                          <w:lang w:eastAsia="ja-JP"/>
                        </w:rPr>
                        <w:t>高齢者の人権に関する国際的な法的拘束力のある文書は、どのような包括的な枠組みに基づいて策定されるべきか？</w:t>
                      </w:r>
                      <w:r w:rsidR="00C36A92" w:rsidRPr="003B5443">
                        <w:rPr>
                          <w:rFonts w:ascii="Calibri" w:hAnsi="Calibri" w:cs="Calibri"/>
                          <w:b/>
                          <w:bCs/>
                          <w:i/>
                          <w:iCs/>
                          <w:sz w:val="24"/>
                          <w:szCs w:val="24"/>
                          <w:lang w:eastAsia="ja-JP"/>
                        </w:rPr>
                        <w:t xml:space="preserve"> </w:t>
                      </w:r>
                    </w:p>
                    <w:p w14:paraId="547C8E7E" w14:textId="3D3F4506" w:rsidR="00C36A92" w:rsidRPr="00AB6887" w:rsidRDefault="008432F0" w:rsidP="00F94A60">
                      <w:pPr>
                        <w:ind w:left="426"/>
                        <w:rPr>
                          <w:rFonts w:ascii="Calibri" w:hAnsi="Calibri" w:cs="Calibri"/>
                          <w:b/>
                          <w:bCs/>
                          <w:i/>
                          <w:iCs/>
                          <w:lang w:eastAsia="ja-JP"/>
                        </w:rPr>
                      </w:pPr>
                      <w:r>
                        <w:rPr>
                          <w:rFonts w:ascii="Calibri" w:hAnsi="Calibri" w:cs="Calibri"/>
                          <w:b/>
                          <w:bCs/>
                          <w:i/>
                          <w:iCs/>
                          <w:sz w:val="24"/>
                          <w:szCs w:val="24"/>
                          <w:lang w:eastAsia="ja-JP"/>
                        </w:rPr>
                        <w:t>1.2</w:t>
                      </w:r>
                      <w:r w:rsidR="00C36A92" w:rsidRPr="003B5443">
                        <w:rPr>
                          <w:rFonts w:ascii="Calibri" w:hAnsi="Calibri" w:cs="Calibri"/>
                          <w:b/>
                          <w:bCs/>
                          <w:i/>
                          <w:iCs/>
                          <w:sz w:val="24"/>
                          <w:szCs w:val="24"/>
                          <w:lang w:eastAsia="ja-JP"/>
                        </w:rPr>
                        <w:t xml:space="preserve"> </w:t>
                      </w:r>
                      <w:r w:rsidR="00F94A60" w:rsidRPr="00F94A60">
                        <w:rPr>
                          <w:rFonts w:ascii="Calibri" w:hAnsi="Calibri" w:cs="Calibri" w:hint="eastAsia"/>
                          <w:b/>
                          <w:bCs/>
                          <w:i/>
                          <w:iCs/>
                          <w:sz w:val="24"/>
                          <w:szCs w:val="24"/>
                          <w:lang w:eastAsia="ja-JP"/>
                        </w:rPr>
                        <w:t>さらに、高齢者がすべての人権および基本的自由を完全かつ平等に享受する権利保有者であるという認識を、その文書が最も適切に反映し、強化するにはどうすべきか？</w:t>
                      </w:r>
                    </w:p>
                  </w:txbxContent>
                </v:textbox>
                <w10:wrap type="square"/>
              </v:shape>
            </w:pict>
          </mc:Fallback>
        </mc:AlternateContent>
      </w:r>
    </w:p>
    <w:p w14:paraId="25DF6EAB" w14:textId="56A94B6F" w:rsidR="00146190" w:rsidRPr="00F94A60" w:rsidRDefault="00F94A60" w:rsidP="00825994">
      <w:pPr>
        <w:rPr>
          <w:rFonts w:ascii="Calibri" w:hAnsi="Calibri" w:cs="Calibri"/>
          <w:b/>
          <w:bCs/>
          <w:sz w:val="21"/>
          <w:szCs w:val="21"/>
          <w:lang w:eastAsia="ja-JP"/>
        </w:rPr>
      </w:pPr>
      <w:r w:rsidRPr="00F94A60">
        <w:rPr>
          <w:rFonts w:ascii="Calibri" w:hAnsi="Calibri" w:cs="Calibri"/>
          <w:b/>
          <w:bCs/>
          <w:noProof/>
          <w:sz w:val="21"/>
          <w:szCs w:val="21"/>
        </w:rPr>
        <mc:AlternateContent>
          <mc:Choice Requires="wps">
            <w:drawing>
              <wp:anchor distT="0" distB="0" distL="114300" distR="114300" simplePos="0" relativeHeight="251659264" behindDoc="0" locked="0" layoutInCell="1" allowOverlap="1" wp14:anchorId="0487B81B" wp14:editId="6CB7829E">
                <wp:simplePos x="0" y="0"/>
                <wp:positionH relativeFrom="column">
                  <wp:posOffset>793669</wp:posOffset>
                </wp:positionH>
                <wp:positionV relativeFrom="paragraph">
                  <wp:posOffset>2309201</wp:posOffset>
                </wp:positionV>
                <wp:extent cx="3474720" cy="390985"/>
                <wp:effectExtent l="0" t="0" r="17780" b="15875"/>
                <wp:wrapNone/>
                <wp:docPr id="191454404" name="Text Box 4"/>
                <wp:cNvGraphicFramePr/>
                <a:graphic xmlns:a="http://schemas.openxmlformats.org/drawingml/2006/main">
                  <a:graphicData uri="http://schemas.microsoft.com/office/word/2010/wordprocessingShape">
                    <wps:wsp>
                      <wps:cNvSpPr txBox="1"/>
                      <wps:spPr>
                        <a:xfrm>
                          <a:off x="0" y="0"/>
                          <a:ext cx="3474720" cy="390985"/>
                        </a:xfrm>
                        <a:prstGeom prst="rect">
                          <a:avLst/>
                        </a:prstGeom>
                        <a:solidFill>
                          <a:schemeClr val="lt1"/>
                        </a:solidFill>
                        <a:ln w="6350">
                          <a:solidFill>
                            <a:prstClr val="black"/>
                          </a:solidFill>
                        </a:ln>
                      </wps:spPr>
                      <wps:txbx>
                        <w:txbxContent>
                          <w:p w14:paraId="522B6D61" w14:textId="3F334A15" w:rsidR="00193D01" w:rsidRDefault="00193D01">
                            <w:r>
                              <w:rPr>
                                <w:rFonts w:ascii="Calibri" w:hAnsi="Calibri" w:cs="Calibri"/>
                                <w:b/>
                                <w:bCs/>
                                <w:sz w:val="24"/>
                                <w:szCs w:val="24"/>
                              </w:rPr>
                              <w:tab/>
                            </w:r>
                            <w:r>
                              <w:rPr>
                                <w:rFonts w:ascii="Calibri" w:hAnsi="Calibri" w:cs="Calibri"/>
                                <w:b/>
                                <w:bCs/>
                                <w:sz w:val="24"/>
                                <w:szCs w:val="24"/>
                              </w:rPr>
                              <w:tab/>
                              <w:t xml:space="preserve">1.1 </w:t>
                            </w:r>
                            <w:r w:rsidR="009D12D3">
                              <w:rPr>
                                <w:rFonts w:ascii="Calibri" w:hAnsi="Calibri" w:cs="Calibri" w:hint="eastAsia"/>
                                <w:b/>
                                <w:bCs/>
                                <w:sz w:val="24"/>
                                <w:szCs w:val="24"/>
                                <w:lang w:eastAsia="ja-JP"/>
                              </w:rPr>
                              <w:t>全体的な</w:t>
                            </w:r>
                            <w:r>
                              <w:rPr>
                                <w:rFonts w:ascii="Calibri" w:hAnsi="Calibri" w:cs="Calibri"/>
                                <w:b/>
                                <w:bCs/>
                                <w:sz w:val="24"/>
                                <w:szCs w:val="24"/>
                              </w:rPr>
                              <w:t>枠組み。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87B81B" id="Text Box 4" o:spid="_x0000_s1027" type="#_x0000_t202" style="position:absolute;margin-left:62.5pt;margin-top:181.85pt;width:273.6pt;height:3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" fillcolor="white [3201]" strokeweight=".5pt">
                <v:textbox>
                  <w:txbxContent>
                    <w:p w14:paraId="522B6D61" w14:textId="3F334A15" w:rsidR="00193D01" w:rsidRDefault="00193D01">
                      <w:r>
                        <w:rPr>
                          <w:rFonts w:ascii="Calibri" w:hAnsi="Calibri" w:cs="Calibri"/>
                          <w:b/>
                          <w:bCs/>
                          <w:sz w:val="24"/>
                          <w:szCs w:val="24"/>
                        </w:rPr>
                        <w:tab/>
                      </w:r>
                      <w:r>
                        <w:rPr>
                          <w:rFonts w:ascii="Calibri" w:hAnsi="Calibri" w:cs="Calibri"/>
                          <w:b/>
                          <w:bCs/>
                          <w:sz w:val="24"/>
                          <w:szCs w:val="24"/>
                        </w:rPr>
                        <w:tab/>
                        <w:t xml:space="preserve">1.1 </w:t>
                      </w:r>
                      <w:r w:rsidR="009D12D3">
                        <w:rPr>
                          <w:rFonts w:ascii="Calibri" w:hAnsi="Calibri" w:cs="Calibri" w:hint="eastAsia"/>
                          <w:b/>
                          <w:bCs/>
                          <w:sz w:val="24"/>
                          <w:szCs w:val="24"/>
                          <w:lang w:eastAsia="ja-JP"/>
                        </w:rPr>
                        <w:t>全体的な</w:t>
                      </w:r>
                      <w:proofErr w:type="spellStart"/>
                      <w:r>
                        <w:rPr>
                          <w:rFonts w:ascii="Calibri" w:hAnsi="Calibri" w:cs="Calibri"/>
                          <w:b/>
                          <w:bCs/>
                          <w:sz w:val="24"/>
                          <w:szCs w:val="24"/>
                        </w:rPr>
                        <w:t>枠組み</w:t>
                      </w:r>
                      <w:proofErr w:type="spellEnd"/>
                      <w:r>
                        <w:rPr>
                          <w:rFonts w:ascii="Calibri" w:hAnsi="Calibri" w:cs="Calibri"/>
                          <w:b/>
                          <w:bCs/>
                          <w:sz w:val="24"/>
                          <w:szCs w:val="24"/>
                        </w:rPr>
                        <w:t>。</w:t>
                      </w:r>
                    </w:p>
                  </w:txbxContent>
                </v:textbox>
              </v:shape>
            </w:pict>
          </mc:Fallback>
        </mc:AlternateContent>
      </w:r>
    </w:p>
    <w:p w14:paraId="18875B8A" w14:textId="24275ECB" w:rsidR="00B112B0" w:rsidRPr="00F94A60" w:rsidRDefault="008432F0" w:rsidP="00825994">
      <w:pPr>
        <w:rPr>
          <w:rFonts w:ascii="Calibri" w:hAnsi="Calibri" w:cs="Calibri"/>
          <w:b/>
          <w:bCs/>
          <w:sz w:val="21"/>
          <w:szCs w:val="21"/>
          <w:lang w:eastAsia="ja-JP"/>
        </w:rPr>
      </w:pPr>
      <w:r w:rsidRPr="00F94A60">
        <w:rPr>
          <w:rFonts w:ascii="Calibri" w:hAnsi="Calibri" w:cs="Calibri"/>
          <w:b/>
          <w:bCs/>
          <w:sz w:val="21"/>
          <w:szCs w:val="21"/>
          <w:lang w:eastAsia="ja-JP"/>
        </w:rPr>
        <w:tab/>
      </w:r>
      <w:r w:rsidR="00193D01" w:rsidRPr="00F94A60">
        <w:rPr>
          <w:rFonts w:ascii="Calibri" w:hAnsi="Calibri" w:cs="Calibri"/>
          <w:b/>
          <w:bCs/>
          <w:sz w:val="21"/>
          <w:szCs w:val="21"/>
          <w:lang w:eastAsia="ja-JP"/>
        </w:rPr>
        <w:tab/>
      </w:r>
      <w:r w:rsidR="00193D01" w:rsidRPr="00F94A60">
        <w:rPr>
          <w:rFonts w:ascii="Calibri" w:hAnsi="Calibri" w:cs="Calibri"/>
          <w:b/>
          <w:bCs/>
          <w:sz w:val="21"/>
          <w:szCs w:val="21"/>
          <w:lang w:eastAsia="ja-JP"/>
        </w:rPr>
        <w:tab/>
      </w:r>
      <w:r w:rsidR="00193D01" w:rsidRPr="00F94A60">
        <w:rPr>
          <w:rFonts w:ascii="Calibri" w:hAnsi="Calibri" w:cs="Calibri"/>
          <w:b/>
          <w:bCs/>
          <w:sz w:val="21"/>
          <w:szCs w:val="21"/>
          <w:lang w:eastAsia="ja-JP"/>
        </w:rPr>
        <w:tab/>
      </w:r>
    </w:p>
    <w:p w14:paraId="78655147" w14:textId="77777777" w:rsidR="00193D01" w:rsidRPr="00F94A60" w:rsidRDefault="00193D01" w:rsidP="00825994">
      <w:pPr>
        <w:rPr>
          <w:rFonts w:ascii="Calibri" w:hAnsi="Calibri" w:cs="Calibri"/>
          <w:b/>
          <w:bCs/>
          <w:sz w:val="21"/>
          <w:szCs w:val="21"/>
          <w:lang w:eastAsia="ja-JP"/>
        </w:rPr>
      </w:pPr>
    </w:p>
    <w:p w14:paraId="1B3E2D7A" w14:textId="37DDB082" w:rsidR="003013A0" w:rsidRPr="00F94A60" w:rsidRDefault="00B112B0" w:rsidP="003013A0">
      <w:pPr>
        <w:spacing w:after="0" w:line="240" w:lineRule="auto"/>
        <w:ind w:left="720"/>
        <w:rPr>
          <w:rFonts w:ascii="Calibri" w:hAnsi="Calibri" w:cs="Calibri"/>
          <w:b/>
          <w:bCs/>
          <w:i/>
          <w:iCs/>
          <w:sz w:val="21"/>
          <w:szCs w:val="21"/>
          <w:lang w:eastAsia="ja-JP"/>
        </w:rPr>
      </w:pPr>
      <w:r w:rsidRPr="00866AEF">
        <w:rPr>
          <w:rFonts w:ascii="Calibri" w:hAnsi="Calibri" w:cs="Calibri"/>
          <w:b/>
          <w:bCs/>
          <w:i/>
          <w:iCs/>
          <w:sz w:val="21"/>
          <w:szCs w:val="21"/>
          <w:lang w:eastAsia="ja-JP"/>
        </w:rPr>
        <w:t>A:</w:t>
      </w:r>
      <w:r w:rsidR="000720EB" w:rsidRPr="00866AEF">
        <w:rPr>
          <w:rFonts w:ascii="Calibri" w:hAnsi="Calibri" w:cs="Calibri"/>
          <w:b/>
          <w:bCs/>
          <w:i/>
          <w:iCs/>
          <w:sz w:val="21"/>
          <w:szCs w:val="21"/>
          <w:lang w:eastAsia="ja-JP"/>
        </w:rPr>
        <w:t xml:space="preserve"> </w:t>
      </w:r>
      <w:r w:rsidR="000720EB" w:rsidRPr="00866AEF">
        <w:rPr>
          <w:rFonts w:ascii="Calibri" w:hAnsi="Calibri" w:cs="Calibri"/>
          <w:b/>
          <w:bCs/>
          <w:i/>
          <w:iCs/>
          <w:sz w:val="21"/>
          <w:szCs w:val="21"/>
          <w:lang w:eastAsia="ja-JP"/>
        </w:rPr>
        <w:t>包括的枠組み</w:t>
      </w:r>
      <w:r w:rsidR="000720EB" w:rsidRPr="00866AEF">
        <w:rPr>
          <w:rFonts w:ascii="Calibri" w:hAnsi="Calibri" w:cs="Calibri"/>
          <w:b/>
          <w:bCs/>
          <w:i/>
          <w:iCs/>
          <w:sz w:val="21"/>
          <w:szCs w:val="21"/>
          <w:lang w:eastAsia="ja-JP"/>
        </w:rPr>
        <w:t xml:space="preserve"> </w:t>
      </w:r>
      <w:r w:rsidR="006B1C81" w:rsidRPr="00866AEF">
        <w:rPr>
          <w:rFonts w:ascii="Calibri" w:hAnsi="Calibri" w:cs="Calibri"/>
          <w:b/>
          <w:bCs/>
          <w:i/>
          <w:iCs/>
          <w:sz w:val="21"/>
          <w:szCs w:val="21"/>
          <w:lang w:eastAsia="ja-JP"/>
        </w:rPr>
        <w:t>–</w:t>
      </w:r>
      <w:r w:rsidR="00594F3B" w:rsidRPr="00866AEF">
        <w:rPr>
          <w:rFonts w:ascii="Calibri" w:hAnsi="Calibri" w:cs="Calibri"/>
          <w:b/>
          <w:bCs/>
          <w:i/>
          <w:iCs/>
          <w:sz w:val="21"/>
          <w:szCs w:val="21"/>
          <w:lang w:eastAsia="ja-JP"/>
        </w:rPr>
        <w:t xml:space="preserve"> </w:t>
      </w:r>
      <w:r w:rsidR="00594F3B" w:rsidRPr="00866AEF">
        <w:rPr>
          <w:rFonts w:ascii="Calibri" w:hAnsi="Calibri" w:cs="Calibri"/>
          <w:b/>
          <w:bCs/>
          <w:i/>
          <w:iCs/>
          <w:sz w:val="21"/>
          <w:szCs w:val="21"/>
          <w:lang w:eastAsia="ja-JP"/>
        </w:rPr>
        <w:t>既存の権利の平等かつ</w:t>
      </w:r>
      <w:r w:rsidR="00866AEF">
        <w:rPr>
          <w:rFonts w:ascii="Calibri" w:hAnsi="Calibri" w:cs="Calibri" w:hint="eastAsia"/>
          <w:b/>
          <w:bCs/>
          <w:i/>
          <w:iCs/>
          <w:sz w:val="21"/>
          <w:szCs w:val="21"/>
          <w:lang w:eastAsia="ja-JP"/>
        </w:rPr>
        <w:t>実質</w:t>
      </w:r>
      <w:r w:rsidR="006B1C81" w:rsidRPr="00866AEF">
        <w:rPr>
          <w:rFonts w:ascii="Calibri" w:hAnsi="Calibri" w:cs="Calibri"/>
          <w:b/>
          <w:bCs/>
          <w:i/>
          <w:iCs/>
          <w:sz w:val="21"/>
          <w:szCs w:val="21"/>
          <w:lang w:eastAsia="ja-JP"/>
        </w:rPr>
        <w:t>的な</w:t>
      </w:r>
      <w:r w:rsidR="00594F3B" w:rsidRPr="00866AEF">
        <w:rPr>
          <w:rFonts w:ascii="Calibri" w:hAnsi="Calibri" w:cs="Calibri"/>
          <w:b/>
          <w:bCs/>
          <w:i/>
          <w:iCs/>
          <w:sz w:val="21"/>
          <w:szCs w:val="21"/>
          <w:lang w:eastAsia="ja-JP"/>
        </w:rPr>
        <w:t>享受と規範的</w:t>
      </w:r>
      <w:r w:rsidR="00866AEF">
        <w:rPr>
          <w:rFonts w:ascii="Calibri" w:hAnsi="Calibri" w:cs="Calibri" w:hint="eastAsia"/>
          <w:b/>
          <w:bCs/>
          <w:i/>
          <w:iCs/>
          <w:sz w:val="21"/>
          <w:szCs w:val="21"/>
          <w:lang w:eastAsia="ja-JP"/>
        </w:rPr>
        <w:t>空白</w:t>
      </w:r>
      <w:r w:rsidR="00594F3B" w:rsidRPr="00866AEF">
        <w:rPr>
          <w:rFonts w:ascii="Calibri" w:hAnsi="Calibri" w:cs="Calibri"/>
          <w:b/>
          <w:bCs/>
          <w:i/>
          <w:iCs/>
          <w:sz w:val="21"/>
          <w:szCs w:val="21"/>
          <w:lang w:eastAsia="ja-JP"/>
        </w:rPr>
        <w:t>の</w:t>
      </w:r>
      <w:r w:rsidRPr="00866AEF">
        <w:rPr>
          <w:rFonts w:ascii="Calibri" w:hAnsi="Calibri" w:cs="Calibri"/>
          <w:b/>
          <w:bCs/>
          <w:i/>
          <w:iCs/>
          <w:sz w:val="21"/>
          <w:szCs w:val="21"/>
          <w:lang w:eastAsia="ja-JP"/>
        </w:rPr>
        <w:t>解消</w:t>
      </w:r>
    </w:p>
    <w:p w14:paraId="7F268B60" w14:textId="64A0E9C5" w:rsidR="000F6115" w:rsidRPr="00F94A60" w:rsidRDefault="000F6115" w:rsidP="00797781">
      <w:pPr>
        <w:spacing w:after="0" w:line="240" w:lineRule="auto"/>
        <w:ind w:left="720" w:firstLineChars="100" w:firstLine="210"/>
        <w:rPr>
          <w:rFonts w:ascii="Calibri" w:hAnsi="Calibri" w:cs="Calibri"/>
          <w:b/>
          <w:bCs/>
          <w:i/>
          <w:iCs/>
          <w:color w:val="000000" w:themeColor="text1"/>
          <w:sz w:val="21"/>
          <w:szCs w:val="21"/>
          <w:lang w:eastAsia="ja-JP"/>
        </w:rPr>
      </w:pPr>
      <w:r w:rsidRPr="00F94A60">
        <w:rPr>
          <w:rFonts w:ascii="Calibri" w:hAnsi="Calibri" w:cs="Calibri"/>
          <w:color w:val="000000" w:themeColor="text1"/>
          <w:sz w:val="21"/>
          <w:szCs w:val="21"/>
          <w:lang w:eastAsia="ja-JP"/>
        </w:rPr>
        <w:t>人権は普遍的であるはず</w:t>
      </w:r>
      <w:r w:rsidR="00866AEF">
        <w:rPr>
          <w:rFonts w:ascii="Calibri" w:hAnsi="Calibri" w:cs="Calibri" w:hint="eastAsia"/>
          <w:color w:val="000000" w:themeColor="text1"/>
          <w:sz w:val="21"/>
          <w:szCs w:val="21"/>
          <w:lang w:eastAsia="ja-JP"/>
        </w:rPr>
        <w:t>である</w:t>
      </w:r>
      <w:r w:rsidRPr="00F94A60">
        <w:rPr>
          <w:rFonts w:ascii="Calibri" w:hAnsi="Calibri" w:cs="Calibri"/>
          <w:color w:val="000000" w:themeColor="text1"/>
          <w:sz w:val="21"/>
          <w:szCs w:val="21"/>
          <w:lang w:eastAsia="ja-JP"/>
        </w:rPr>
        <w:t>。しかし特定の集団に関しては、人</w:t>
      </w:r>
      <w:r w:rsidR="009702C4" w:rsidRPr="00F94A60">
        <w:rPr>
          <w:rFonts w:ascii="Calibri" w:hAnsi="Calibri" w:cs="Calibri"/>
          <w:color w:val="000000" w:themeColor="text1"/>
          <w:sz w:val="21"/>
          <w:szCs w:val="21"/>
          <w:lang w:eastAsia="ja-JP"/>
        </w:rPr>
        <w:t>権</w:t>
      </w:r>
      <w:r w:rsidR="00866AEF">
        <w:rPr>
          <w:rFonts w:ascii="Calibri" w:hAnsi="Calibri" w:cs="Calibri" w:hint="eastAsia"/>
          <w:color w:val="000000" w:themeColor="text1"/>
          <w:sz w:val="21"/>
          <w:szCs w:val="21"/>
          <w:lang w:eastAsia="ja-JP"/>
        </w:rPr>
        <w:t>は</w:t>
      </w:r>
      <w:r w:rsidR="009702C4" w:rsidRPr="00F94A60">
        <w:rPr>
          <w:rFonts w:ascii="Calibri" w:hAnsi="Calibri" w:cs="Calibri"/>
          <w:color w:val="000000" w:themeColor="text1"/>
          <w:sz w:val="21"/>
          <w:szCs w:val="21"/>
          <w:lang w:eastAsia="ja-JP"/>
        </w:rPr>
        <w:t>ほとんど</w:t>
      </w:r>
      <w:r w:rsidR="00866AEF">
        <w:rPr>
          <w:rFonts w:ascii="Calibri" w:hAnsi="Calibri" w:cs="Calibri" w:hint="eastAsia"/>
          <w:color w:val="000000" w:themeColor="text1"/>
          <w:sz w:val="21"/>
          <w:szCs w:val="21"/>
          <w:lang w:eastAsia="ja-JP"/>
        </w:rPr>
        <w:t>いつも</w:t>
      </w:r>
      <w:r w:rsidRPr="00F94A60">
        <w:rPr>
          <w:rFonts w:ascii="Calibri" w:hAnsi="Calibri" w:cs="Calibri"/>
          <w:color w:val="000000" w:themeColor="text1"/>
          <w:sz w:val="21"/>
          <w:szCs w:val="21"/>
          <w:lang w:eastAsia="ja-JP"/>
        </w:rPr>
        <w:t>軽視されている。この軽視は</w:t>
      </w:r>
      <w:r w:rsidR="00866AEF">
        <w:rPr>
          <w:rFonts w:ascii="Calibri" w:hAnsi="Calibri" w:cs="Calibri" w:hint="eastAsia"/>
          <w:color w:val="000000" w:themeColor="text1"/>
          <w:sz w:val="21"/>
          <w:szCs w:val="21"/>
          <w:lang w:eastAsia="ja-JP"/>
        </w:rPr>
        <w:t>無言で、あるいは</w:t>
      </w:r>
      <w:r w:rsidRPr="00F94A60">
        <w:rPr>
          <w:rFonts w:ascii="Calibri" w:hAnsi="Calibri" w:cs="Calibri"/>
          <w:color w:val="000000" w:themeColor="text1"/>
          <w:sz w:val="21"/>
          <w:szCs w:val="21"/>
          <w:lang w:eastAsia="ja-JP"/>
        </w:rPr>
        <w:t>当然のことと</w:t>
      </w:r>
      <w:r w:rsidR="00866AEF">
        <w:rPr>
          <w:rFonts w:ascii="Calibri" w:hAnsi="Calibri" w:cs="Calibri" w:hint="eastAsia"/>
          <w:color w:val="000000" w:themeColor="text1"/>
          <w:sz w:val="21"/>
          <w:szCs w:val="21"/>
          <w:lang w:eastAsia="ja-JP"/>
        </w:rPr>
        <w:t>して行われる。</w:t>
      </w:r>
      <w:r w:rsidR="00475FBE">
        <w:rPr>
          <w:rFonts w:ascii="Calibri" w:hAnsi="Calibri" w:cs="Calibri" w:hint="eastAsia"/>
          <w:color w:val="000000" w:themeColor="text1"/>
          <w:sz w:val="21"/>
          <w:szCs w:val="21"/>
          <w:lang w:eastAsia="ja-JP"/>
        </w:rPr>
        <w:t>人権の</w:t>
      </w:r>
      <w:r w:rsidR="00FD3ABC" w:rsidRPr="00F94A60">
        <w:rPr>
          <w:rFonts w:ascii="Calibri" w:hAnsi="Calibri" w:cs="Calibri"/>
          <w:color w:val="000000" w:themeColor="text1"/>
          <w:sz w:val="21"/>
          <w:szCs w:val="21"/>
          <w:lang w:eastAsia="ja-JP"/>
        </w:rPr>
        <w:t>法律（国際人権法</w:t>
      </w:r>
      <w:r w:rsidR="00475FBE">
        <w:rPr>
          <w:rFonts w:ascii="Calibri" w:hAnsi="Calibri" w:cs="Calibri" w:hint="eastAsia"/>
          <w:color w:val="000000" w:themeColor="text1"/>
          <w:sz w:val="21"/>
          <w:szCs w:val="21"/>
          <w:lang w:eastAsia="ja-JP"/>
        </w:rPr>
        <w:t>も</w:t>
      </w:r>
      <w:r w:rsidR="00FD3ABC" w:rsidRPr="00F94A60">
        <w:rPr>
          <w:rFonts w:ascii="Calibri" w:hAnsi="Calibri" w:cs="Calibri"/>
          <w:color w:val="000000" w:themeColor="text1"/>
          <w:sz w:val="21"/>
          <w:szCs w:val="21"/>
          <w:lang w:eastAsia="ja-JP"/>
        </w:rPr>
        <w:t>含</w:t>
      </w:r>
      <w:r w:rsidR="00475FBE">
        <w:rPr>
          <w:rFonts w:ascii="Calibri" w:hAnsi="Calibri" w:cs="Calibri" w:hint="eastAsia"/>
          <w:color w:val="000000" w:themeColor="text1"/>
          <w:sz w:val="21"/>
          <w:szCs w:val="21"/>
          <w:lang w:eastAsia="ja-JP"/>
        </w:rPr>
        <w:t>めて</w:t>
      </w:r>
      <w:r w:rsidR="00FD3ABC" w:rsidRPr="00F94A60">
        <w:rPr>
          <w:rFonts w:ascii="Calibri" w:hAnsi="Calibri" w:cs="Calibri"/>
          <w:color w:val="000000" w:themeColor="text1"/>
          <w:sz w:val="21"/>
          <w:szCs w:val="21"/>
          <w:lang w:eastAsia="ja-JP"/>
        </w:rPr>
        <w:t>）は、根深い文化的前提</w:t>
      </w:r>
      <w:r w:rsidR="00475FBE">
        <w:rPr>
          <w:rFonts w:ascii="Calibri" w:hAnsi="Calibri" w:cs="Calibri" w:hint="eastAsia"/>
          <w:color w:val="000000" w:themeColor="text1"/>
          <w:sz w:val="21"/>
          <w:szCs w:val="21"/>
          <w:lang w:eastAsia="ja-JP"/>
        </w:rPr>
        <w:t>を</w:t>
      </w:r>
      <w:r w:rsidR="00FD3ABC" w:rsidRPr="00F94A60">
        <w:rPr>
          <w:rFonts w:ascii="Calibri" w:hAnsi="Calibri" w:cs="Calibri"/>
          <w:color w:val="000000" w:themeColor="text1"/>
          <w:sz w:val="21"/>
          <w:szCs w:val="21"/>
          <w:lang w:eastAsia="ja-JP"/>
        </w:rPr>
        <w:t>反映</w:t>
      </w:r>
      <w:r w:rsidR="00475FBE">
        <w:rPr>
          <w:rFonts w:ascii="Calibri" w:hAnsi="Calibri" w:cs="Calibri" w:hint="eastAsia"/>
          <w:color w:val="000000" w:themeColor="text1"/>
          <w:sz w:val="21"/>
          <w:szCs w:val="21"/>
          <w:lang w:eastAsia="ja-JP"/>
        </w:rPr>
        <w:t>し</w:t>
      </w:r>
      <w:r w:rsidR="00FD3ABC" w:rsidRPr="00F94A60">
        <w:rPr>
          <w:rFonts w:ascii="Calibri" w:hAnsi="Calibri" w:cs="Calibri"/>
          <w:color w:val="000000" w:themeColor="text1"/>
          <w:sz w:val="21"/>
          <w:szCs w:val="21"/>
          <w:lang w:eastAsia="ja-JP"/>
        </w:rPr>
        <w:t>ている。</w:t>
      </w:r>
      <w:r w:rsidRPr="00F94A60">
        <w:rPr>
          <w:rFonts w:ascii="Calibri" w:hAnsi="Calibri" w:cs="Calibri"/>
          <w:color w:val="000000" w:themeColor="text1"/>
          <w:sz w:val="21"/>
          <w:szCs w:val="21"/>
          <w:lang w:eastAsia="ja-JP"/>
        </w:rPr>
        <w:t>想定される違いが、人</w:t>
      </w:r>
      <w:r w:rsidR="00475FBE">
        <w:rPr>
          <w:rFonts w:ascii="Calibri" w:hAnsi="Calibri" w:cs="Calibri" w:hint="eastAsia"/>
          <w:color w:val="000000" w:themeColor="text1"/>
          <w:sz w:val="21"/>
          <w:szCs w:val="21"/>
          <w:lang w:eastAsia="ja-JP"/>
        </w:rPr>
        <w:t>への異なった扱い</w:t>
      </w:r>
      <w:r w:rsidRPr="00F94A60">
        <w:rPr>
          <w:rFonts w:ascii="Calibri" w:hAnsi="Calibri" w:cs="Calibri"/>
          <w:color w:val="000000" w:themeColor="text1"/>
          <w:sz w:val="21"/>
          <w:szCs w:val="21"/>
          <w:lang w:eastAsia="ja-JP"/>
        </w:rPr>
        <w:t>を正当化</w:t>
      </w:r>
      <w:r w:rsidR="00475FBE">
        <w:rPr>
          <w:rFonts w:ascii="Calibri" w:hAnsi="Calibri" w:cs="Calibri" w:hint="eastAsia"/>
          <w:color w:val="000000" w:themeColor="text1"/>
          <w:sz w:val="21"/>
          <w:szCs w:val="21"/>
          <w:lang w:eastAsia="ja-JP"/>
        </w:rPr>
        <w:t>して</w:t>
      </w:r>
      <w:r w:rsidRPr="00F94A60">
        <w:rPr>
          <w:rFonts w:ascii="Calibri" w:hAnsi="Calibri" w:cs="Calibri"/>
          <w:color w:val="000000" w:themeColor="text1"/>
          <w:sz w:val="21"/>
          <w:szCs w:val="21"/>
          <w:lang w:eastAsia="ja-JP"/>
        </w:rPr>
        <w:t>いる。年齢は</w:t>
      </w:r>
      <w:r w:rsidR="00797781">
        <w:rPr>
          <w:rFonts w:ascii="Calibri" w:hAnsi="Calibri" w:cs="Calibri" w:hint="eastAsia"/>
          <w:color w:val="000000" w:themeColor="text1"/>
          <w:sz w:val="21"/>
          <w:szCs w:val="21"/>
          <w:lang w:eastAsia="ja-JP"/>
        </w:rPr>
        <w:t>その</w:t>
      </w:r>
      <w:r w:rsidRPr="00F94A60">
        <w:rPr>
          <w:rFonts w:ascii="Calibri" w:hAnsi="Calibri" w:cs="Calibri"/>
          <w:color w:val="000000" w:themeColor="text1"/>
          <w:sz w:val="21"/>
          <w:szCs w:val="21"/>
          <w:lang w:eastAsia="ja-JP"/>
        </w:rPr>
        <w:t>典型例である。</w:t>
      </w:r>
    </w:p>
    <w:p w14:paraId="3DB56316" w14:textId="77777777" w:rsidR="000F6115" w:rsidRPr="00F94A60" w:rsidRDefault="000F6115" w:rsidP="000F6115">
      <w:pPr>
        <w:pStyle w:val="a9"/>
        <w:rPr>
          <w:rFonts w:ascii="Calibri" w:hAnsi="Calibri" w:cs="Calibri"/>
          <w:color w:val="000000" w:themeColor="text1"/>
          <w:sz w:val="21"/>
          <w:szCs w:val="21"/>
          <w:lang w:eastAsia="ja-JP"/>
        </w:rPr>
      </w:pPr>
    </w:p>
    <w:p w14:paraId="0CBCCF13" w14:textId="2EC95938" w:rsidR="000F6115" w:rsidRPr="00F94A60" w:rsidRDefault="00797781" w:rsidP="00797781">
      <w:pPr>
        <w:pStyle w:val="a9"/>
        <w:ind w:firstLineChars="100" w:firstLine="210"/>
        <w:rPr>
          <w:rFonts w:ascii="Calibri" w:hAnsi="Calibri" w:cs="Calibri"/>
          <w:color w:val="000000" w:themeColor="text1"/>
          <w:sz w:val="21"/>
          <w:szCs w:val="21"/>
          <w:lang w:eastAsia="ja-JP"/>
        </w:rPr>
      </w:pPr>
      <w:r>
        <w:rPr>
          <w:rFonts w:ascii="Calibri" w:hAnsi="Calibri" w:cs="Calibri" w:hint="eastAsia"/>
          <w:color w:val="000000" w:themeColor="text1"/>
          <w:sz w:val="21"/>
          <w:szCs w:val="21"/>
          <w:lang w:eastAsia="ja-JP"/>
        </w:rPr>
        <w:t>エイジズム</w:t>
      </w:r>
      <w:r w:rsidR="000F6115" w:rsidRPr="00F94A60">
        <w:rPr>
          <w:rFonts w:ascii="Calibri" w:hAnsi="Calibri" w:cs="Calibri"/>
          <w:color w:val="000000" w:themeColor="text1"/>
          <w:sz w:val="21"/>
          <w:szCs w:val="21"/>
          <w:lang w:eastAsia="ja-JP"/>
        </w:rPr>
        <w:t>は、高齢者に重くのしかかる。それは一般法に対する例外を生み出す。本来普遍的かつ一般的</w:t>
      </w:r>
      <w:r>
        <w:rPr>
          <w:rFonts w:ascii="Calibri" w:hAnsi="Calibri" w:cs="Calibri" w:hint="eastAsia"/>
          <w:color w:val="000000" w:themeColor="text1"/>
          <w:sz w:val="21"/>
          <w:szCs w:val="21"/>
          <w:lang w:eastAsia="ja-JP"/>
        </w:rPr>
        <w:t>であるはずの</w:t>
      </w:r>
      <w:r w:rsidR="000F6115" w:rsidRPr="00F94A60">
        <w:rPr>
          <w:rFonts w:ascii="Calibri" w:hAnsi="Calibri" w:cs="Calibri"/>
          <w:color w:val="000000" w:themeColor="text1"/>
          <w:sz w:val="21"/>
          <w:szCs w:val="21"/>
          <w:lang w:eastAsia="ja-JP"/>
        </w:rPr>
        <w:t>人権に対し、暗黙の例外を作り出す。それは、</w:t>
      </w:r>
      <w:r>
        <w:rPr>
          <w:rFonts w:ascii="Calibri" w:hAnsi="Calibri" w:cs="Calibri" w:hint="eastAsia"/>
          <w:color w:val="000000" w:themeColor="text1"/>
          <w:sz w:val="21"/>
          <w:szCs w:val="21"/>
          <w:lang w:eastAsia="ja-JP"/>
        </w:rPr>
        <w:t>エイジ</w:t>
      </w:r>
      <w:r>
        <w:rPr>
          <w:rFonts w:ascii="Calibri" w:hAnsi="Calibri" w:cs="Calibri" w:hint="eastAsia"/>
          <w:color w:val="000000" w:themeColor="text1"/>
          <w:sz w:val="21"/>
          <w:szCs w:val="21"/>
          <w:lang w:eastAsia="ja-JP"/>
        </w:rPr>
        <w:lastRenderedPageBreak/>
        <w:t>ズム</w:t>
      </w:r>
      <w:r w:rsidR="000F6115" w:rsidRPr="00F94A60">
        <w:rPr>
          <w:rFonts w:ascii="Calibri" w:hAnsi="Calibri" w:cs="Calibri"/>
          <w:color w:val="000000" w:themeColor="text1"/>
          <w:sz w:val="21"/>
          <w:szCs w:val="21"/>
          <w:lang w:eastAsia="ja-JP"/>
        </w:rPr>
        <w:t>の有害かつ排他的な影響に異議を唱える手段として</w:t>
      </w:r>
      <w:r>
        <w:rPr>
          <w:rFonts w:ascii="Calibri" w:hAnsi="Calibri" w:cs="Calibri" w:hint="eastAsia"/>
          <w:color w:val="000000" w:themeColor="text1"/>
          <w:sz w:val="21"/>
          <w:szCs w:val="21"/>
          <w:lang w:eastAsia="ja-JP"/>
        </w:rPr>
        <w:t>役立つはずの</w:t>
      </w:r>
      <w:r w:rsidR="000F6115" w:rsidRPr="00F94A60">
        <w:rPr>
          <w:rFonts w:ascii="Calibri" w:hAnsi="Calibri" w:cs="Calibri"/>
          <w:color w:val="000000" w:themeColor="text1"/>
          <w:sz w:val="21"/>
          <w:szCs w:val="21"/>
          <w:lang w:eastAsia="ja-JP"/>
        </w:rPr>
        <w:t>権利を</w:t>
      </w:r>
      <w:r>
        <w:rPr>
          <w:rFonts w:ascii="Calibri" w:hAnsi="Calibri" w:cs="Calibri" w:hint="eastAsia"/>
          <w:color w:val="000000" w:themeColor="text1"/>
          <w:sz w:val="21"/>
          <w:szCs w:val="21"/>
          <w:lang w:eastAsia="ja-JP"/>
        </w:rPr>
        <w:t>も、</w:t>
      </w:r>
      <w:r w:rsidR="00FD3ABC" w:rsidRPr="00F94A60">
        <w:rPr>
          <w:rFonts w:ascii="Calibri" w:hAnsi="Calibri" w:cs="Calibri"/>
          <w:color w:val="000000" w:themeColor="text1"/>
          <w:sz w:val="21"/>
          <w:szCs w:val="21"/>
          <w:lang w:eastAsia="ja-JP"/>
        </w:rPr>
        <w:t>事実上</w:t>
      </w:r>
      <w:r w:rsidR="000F6115" w:rsidRPr="00F94A60">
        <w:rPr>
          <w:rFonts w:ascii="Calibri" w:hAnsi="Calibri" w:cs="Calibri"/>
          <w:color w:val="000000" w:themeColor="text1"/>
          <w:sz w:val="21"/>
          <w:szCs w:val="21"/>
          <w:lang w:eastAsia="ja-JP"/>
        </w:rPr>
        <w:t>無力化する。</w:t>
      </w:r>
      <w:r>
        <w:rPr>
          <w:rFonts w:ascii="Calibri" w:hAnsi="Calibri" w:cs="Calibri" w:hint="eastAsia"/>
          <w:color w:val="000000" w:themeColor="text1"/>
          <w:sz w:val="21"/>
          <w:szCs w:val="21"/>
          <w:lang w:eastAsia="ja-JP"/>
        </w:rPr>
        <w:t>こう</w:t>
      </w:r>
      <w:r w:rsidR="000F6115" w:rsidRPr="00F94A60">
        <w:rPr>
          <w:rFonts w:ascii="Calibri" w:hAnsi="Calibri" w:cs="Calibri"/>
          <w:color w:val="000000" w:themeColor="text1"/>
          <w:sz w:val="21"/>
          <w:szCs w:val="21"/>
          <w:lang w:eastAsia="ja-JP"/>
        </w:rPr>
        <w:t>して、</w:t>
      </w:r>
      <w:r w:rsidR="002C690F">
        <w:rPr>
          <w:rFonts w:ascii="Calibri" w:hAnsi="Calibri" w:cs="Calibri" w:hint="eastAsia"/>
          <w:color w:val="000000" w:themeColor="text1"/>
          <w:sz w:val="21"/>
          <w:szCs w:val="21"/>
          <w:lang w:eastAsia="ja-JP"/>
        </w:rPr>
        <w:t>エイジズムは</w:t>
      </w:r>
      <w:r w:rsidR="000F6115" w:rsidRPr="00F94A60">
        <w:rPr>
          <w:rFonts w:ascii="Calibri" w:hAnsi="Calibri" w:cs="Calibri"/>
          <w:color w:val="000000" w:themeColor="text1"/>
          <w:sz w:val="21"/>
          <w:szCs w:val="21"/>
          <w:lang w:eastAsia="ja-JP"/>
        </w:rPr>
        <w:t>永続的な排除のサイクルを</w:t>
      </w:r>
      <w:r w:rsidR="002C690F">
        <w:rPr>
          <w:rFonts w:ascii="Calibri" w:hAnsi="Calibri" w:cs="Calibri" w:hint="eastAsia"/>
          <w:color w:val="000000" w:themeColor="text1"/>
          <w:sz w:val="21"/>
          <w:szCs w:val="21"/>
          <w:lang w:eastAsia="ja-JP"/>
        </w:rPr>
        <w:t>自ら形成す</w:t>
      </w:r>
      <w:r w:rsidR="000F6115" w:rsidRPr="00F94A60">
        <w:rPr>
          <w:rFonts w:ascii="Calibri" w:hAnsi="Calibri" w:cs="Calibri"/>
          <w:color w:val="000000" w:themeColor="text1"/>
          <w:sz w:val="21"/>
          <w:szCs w:val="21"/>
          <w:lang w:eastAsia="ja-JP"/>
        </w:rPr>
        <w:t>る。</w:t>
      </w:r>
    </w:p>
    <w:p w14:paraId="3A46B591" w14:textId="77777777" w:rsidR="000F6115" w:rsidRPr="00F94A60" w:rsidRDefault="000F6115" w:rsidP="000F6115">
      <w:pPr>
        <w:pStyle w:val="a9"/>
        <w:rPr>
          <w:rFonts w:ascii="Calibri" w:hAnsi="Calibri" w:cs="Calibri"/>
          <w:color w:val="000000" w:themeColor="text1"/>
          <w:sz w:val="21"/>
          <w:szCs w:val="21"/>
          <w:lang w:eastAsia="ja-JP"/>
        </w:rPr>
      </w:pPr>
    </w:p>
    <w:p w14:paraId="15C83D6B" w14:textId="14DDA6FC" w:rsidR="000F6115" w:rsidRPr="00F94A60" w:rsidRDefault="000F6115" w:rsidP="00797781">
      <w:pPr>
        <w:pStyle w:val="a9"/>
        <w:ind w:firstLineChars="100" w:firstLine="210"/>
        <w:rPr>
          <w:rFonts w:ascii="Calibri" w:hAnsi="Calibri" w:cs="Calibri"/>
          <w:color w:val="000000" w:themeColor="text1"/>
          <w:sz w:val="21"/>
          <w:szCs w:val="21"/>
          <w:lang w:eastAsia="ja-JP"/>
        </w:rPr>
      </w:pPr>
      <w:r w:rsidRPr="00F94A60">
        <w:rPr>
          <w:rFonts w:ascii="Calibri" w:hAnsi="Calibri" w:cs="Calibri"/>
          <w:color w:val="000000" w:themeColor="text1"/>
          <w:sz w:val="21"/>
          <w:szCs w:val="21"/>
          <w:lang w:eastAsia="ja-JP"/>
        </w:rPr>
        <w:t>条約は決して自動的に</w:t>
      </w:r>
      <w:r w:rsidR="002C690F">
        <w:rPr>
          <w:rFonts w:ascii="Calibri" w:hAnsi="Calibri" w:cs="Calibri" w:hint="eastAsia"/>
          <w:color w:val="000000" w:themeColor="text1"/>
          <w:sz w:val="21"/>
          <w:szCs w:val="21"/>
          <w:lang w:eastAsia="ja-JP"/>
        </w:rPr>
        <w:t>執行される</w:t>
      </w:r>
      <w:r w:rsidRPr="00F94A60">
        <w:rPr>
          <w:rFonts w:ascii="Calibri" w:hAnsi="Calibri" w:cs="Calibri"/>
          <w:color w:val="000000" w:themeColor="text1"/>
          <w:sz w:val="21"/>
          <w:szCs w:val="21"/>
          <w:lang w:eastAsia="ja-JP"/>
        </w:rPr>
        <w:t>ものではない。また、その条文の</w:t>
      </w:r>
      <w:r w:rsidR="007102AD">
        <w:rPr>
          <w:rFonts w:ascii="Calibri" w:hAnsi="Calibri" w:cs="Calibri" w:hint="eastAsia"/>
          <w:color w:val="000000" w:themeColor="text1"/>
          <w:sz w:val="21"/>
          <w:szCs w:val="21"/>
          <w:lang w:eastAsia="ja-JP"/>
        </w:rPr>
        <w:t>美しさによって評価されるものではなく、それが持つ法理</w:t>
      </w:r>
      <w:r w:rsidRPr="00F94A60">
        <w:rPr>
          <w:rFonts w:ascii="Calibri" w:hAnsi="Calibri" w:cs="Calibri"/>
          <w:color w:val="000000" w:themeColor="text1"/>
          <w:sz w:val="21"/>
          <w:szCs w:val="21"/>
          <w:lang w:eastAsia="ja-JP"/>
        </w:rPr>
        <w:t>によって評価されるべきもので</w:t>
      </w:r>
      <w:r w:rsidR="007102AD">
        <w:rPr>
          <w:rFonts w:ascii="Calibri" w:hAnsi="Calibri" w:cs="Calibri" w:hint="eastAsia"/>
          <w:color w:val="000000" w:themeColor="text1"/>
          <w:sz w:val="21"/>
          <w:szCs w:val="21"/>
          <w:lang w:eastAsia="ja-JP"/>
        </w:rPr>
        <w:t>すらない。</w:t>
      </w:r>
      <w:r w:rsidRPr="00F94A60">
        <w:rPr>
          <w:rFonts w:ascii="Calibri" w:hAnsi="Calibri" w:cs="Calibri"/>
          <w:color w:val="000000" w:themeColor="text1"/>
          <w:sz w:val="21"/>
          <w:szCs w:val="21"/>
          <w:lang w:eastAsia="ja-JP"/>
        </w:rPr>
        <w:t xml:space="preserve"> </w:t>
      </w:r>
      <w:r w:rsidRPr="00F94A60">
        <w:rPr>
          <w:rFonts w:ascii="Calibri" w:hAnsi="Calibri" w:cs="Calibri"/>
          <w:color w:val="000000" w:themeColor="text1"/>
          <w:sz w:val="21"/>
          <w:szCs w:val="21"/>
          <w:lang w:eastAsia="ja-JP"/>
        </w:rPr>
        <w:t>真の試金石は、</w:t>
      </w:r>
      <w:r w:rsidR="002C690F">
        <w:rPr>
          <w:rFonts w:ascii="Calibri" w:hAnsi="Calibri" w:cs="Calibri"/>
          <w:color w:val="000000" w:themeColor="text1"/>
          <w:sz w:val="21"/>
          <w:szCs w:val="21"/>
          <w:lang w:eastAsia="ja-JP"/>
        </w:rPr>
        <w:t>エイジズム</w:t>
      </w:r>
      <w:r w:rsidRPr="00F94A60">
        <w:rPr>
          <w:rFonts w:ascii="Calibri" w:hAnsi="Calibri" w:cs="Calibri"/>
          <w:color w:val="000000" w:themeColor="text1"/>
          <w:sz w:val="21"/>
          <w:szCs w:val="21"/>
          <w:lang w:eastAsia="ja-JP"/>
        </w:rPr>
        <w:t>のような時代遅れの教義がもたらす有害な影響を覆し、変革のプロセスを</w:t>
      </w:r>
      <w:r w:rsidR="007102AD">
        <w:rPr>
          <w:rFonts w:ascii="Calibri" w:hAnsi="Calibri" w:cs="Calibri" w:hint="eastAsia"/>
          <w:color w:val="000000" w:themeColor="text1"/>
          <w:sz w:val="21"/>
          <w:szCs w:val="21"/>
          <w:lang w:eastAsia="ja-JP"/>
        </w:rPr>
        <w:t>進める</w:t>
      </w:r>
      <w:r w:rsidRPr="00F94A60">
        <w:rPr>
          <w:rFonts w:ascii="Calibri" w:hAnsi="Calibri" w:cs="Calibri"/>
          <w:color w:val="000000" w:themeColor="text1"/>
          <w:sz w:val="21"/>
          <w:szCs w:val="21"/>
          <w:lang w:eastAsia="ja-JP"/>
        </w:rPr>
        <w:t>ために、条約</w:t>
      </w:r>
      <w:r w:rsidR="007102AD">
        <w:rPr>
          <w:rFonts w:ascii="Calibri" w:hAnsi="Calibri" w:cs="Calibri" w:hint="eastAsia"/>
          <w:color w:val="000000" w:themeColor="text1"/>
          <w:sz w:val="21"/>
          <w:szCs w:val="21"/>
          <w:lang w:eastAsia="ja-JP"/>
        </w:rPr>
        <w:t>を</w:t>
      </w:r>
      <w:r w:rsidRPr="00F94A60">
        <w:rPr>
          <w:rFonts w:ascii="Calibri" w:hAnsi="Calibri" w:cs="Calibri"/>
          <w:color w:val="000000" w:themeColor="text1"/>
          <w:sz w:val="21"/>
          <w:szCs w:val="21"/>
          <w:lang w:eastAsia="ja-JP"/>
        </w:rPr>
        <w:t>実際に</w:t>
      </w:r>
      <w:r w:rsidR="007102AD">
        <w:rPr>
          <w:rFonts w:ascii="Calibri" w:hAnsi="Calibri" w:cs="Calibri" w:hint="eastAsia"/>
          <w:color w:val="000000" w:themeColor="text1"/>
          <w:sz w:val="21"/>
          <w:szCs w:val="21"/>
          <w:lang w:eastAsia="ja-JP"/>
        </w:rPr>
        <w:t>使うことができるか</w:t>
      </w:r>
      <w:r w:rsidRPr="00F94A60">
        <w:rPr>
          <w:rFonts w:ascii="Calibri" w:hAnsi="Calibri" w:cs="Calibri"/>
          <w:color w:val="000000" w:themeColor="text1"/>
          <w:sz w:val="21"/>
          <w:szCs w:val="21"/>
          <w:lang w:eastAsia="ja-JP"/>
        </w:rPr>
        <w:t>どうかである。条約は</w:t>
      </w:r>
      <w:r w:rsidR="009702C4" w:rsidRPr="00F94A60">
        <w:rPr>
          <w:rFonts w:ascii="Calibri" w:hAnsi="Calibri" w:cs="Calibri"/>
          <w:color w:val="000000" w:themeColor="text1"/>
          <w:sz w:val="21"/>
          <w:szCs w:val="21"/>
          <w:lang w:eastAsia="ja-JP"/>
        </w:rPr>
        <w:t>、</w:t>
      </w:r>
      <w:r w:rsidRPr="00F94A60">
        <w:rPr>
          <w:rFonts w:ascii="Calibri" w:hAnsi="Calibri" w:cs="Calibri"/>
          <w:color w:val="000000" w:themeColor="text1"/>
          <w:sz w:val="21"/>
          <w:szCs w:val="21"/>
          <w:lang w:eastAsia="ja-JP"/>
        </w:rPr>
        <w:t>思想の世界を変革し</w:t>
      </w:r>
      <w:r w:rsidR="009702C4" w:rsidRPr="00F94A60">
        <w:rPr>
          <w:rFonts w:ascii="Calibri" w:hAnsi="Calibri" w:cs="Calibri"/>
          <w:color w:val="000000" w:themeColor="text1"/>
          <w:sz w:val="21"/>
          <w:szCs w:val="21"/>
          <w:lang w:eastAsia="ja-JP"/>
        </w:rPr>
        <w:t>（</w:t>
      </w:r>
      <w:r w:rsidR="007102AD">
        <w:rPr>
          <w:rFonts w:ascii="Calibri" w:hAnsi="Calibri" w:cs="Calibri" w:hint="eastAsia"/>
          <w:color w:val="000000" w:themeColor="text1"/>
          <w:sz w:val="21"/>
          <w:szCs w:val="21"/>
          <w:lang w:eastAsia="ja-JP"/>
        </w:rPr>
        <w:t>そして</w:t>
      </w:r>
      <w:r w:rsidRPr="00F94A60">
        <w:rPr>
          <w:rFonts w:ascii="Calibri" w:hAnsi="Calibri" w:cs="Calibri"/>
          <w:color w:val="000000" w:themeColor="text1"/>
          <w:sz w:val="21"/>
          <w:szCs w:val="21"/>
          <w:lang w:eastAsia="ja-JP"/>
        </w:rPr>
        <w:t>政策</w:t>
      </w:r>
      <w:r w:rsidR="007102AD">
        <w:rPr>
          <w:rFonts w:ascii="Calibri" w:hAnsi="Calibri" w:cs="Calibri" w:hint="eastAsia"/>
          <w:color w:val="000000" w:themeColor="text1"/>
          <w:sz w:val="21"/>
          <w:szCs w:val="21"/>
          <w:lang w:eastAsia="ja-JP"/>
        </w:rPr>
        <w:t>構想</w:t>
      </w:r>
      <w:r w:rsidRPr="00F94A60">
        <w:rPr>
          <w:rFonts w:ascii="Calibri" w:hAnsi="Calibri" w:cs="Calibri"/>
          <w:color w:val="000000" w:themeColor="text1"/>
          <w:sz w:val="21"/>
          <w:szCs w:val="21"/>
          <w:lang w:eastAsia="ja-JP"/>
        </w:rPr>
        <w:t>力を</w:t>
      </w:r>
      <w:r w:rsidR="00EE12B6" w:rsidRPr="00F94A60">
        <w:rPr>
          <w:rFonts w:ascii="Calibri" w:hAnsi="Calibri" w:cs="Calibri"/>
          <w:color w:val="000000" w:themeColor="text1"/>
          <w:sz w:val="21"/>
          <w:szCs w:val="21"/>
          <w:lang w:eastAsia="ja-JP"/>
        </w:rPr>
        <w:t>拡大し</w:t>
      </w:r>
      <w:r w:rsidR="009702C4" w:rsidRPr="00F94A60">
        <w:rPr>
          <w:rFonts w:ascii="Calibri" w:hAnsi="Calibri" w:cs="Calibri"/>
          <w:color w:val="000000" w:themeColor="text1"/>
          <w:sz w:val="21"/>
          <w:szCs w:val="21"/>
          <w:lang w:eastAsia="ja-JP"/>
        </w:rPr>
        <w:t>）</w:t>
      </w:r>
      <w:r w:rsidRPr="00F94A60">
        <w:rPr>
          <w:rFonts w:ascii="Calibri" w:hAnsi="Calibri" w:cs="Calibri"/>
          <w:color w:val="000000" w:themeColor="text1"/>
          <w:sz w:val="21"/>
          <w:szCs w:val="21"/>
          <w:lang w:eastAsia="ja-JP"/>
        </w:rPr>
        <w:t>、</w:t>
      </w:r>
      <w:r w:rsidR="001C6421" w:rsidRPr="00F94A60">
        <w:rPr>
          <w:rFonts w:ascii="Calibri" w:hAnsi="Calibri" w:cs="Calibri"/>
          <w:color w:val="000000" w:themeColor="text1"/>
          <w:sz w:val="21"/>
          <w:szCs w:val="21"/>
          <w:lang w:eastAsia="ja-JP"/>
        </w:rPr>
        <w:t>かつ</w:t>
      </w:r>
      <w:r w:rsidRPr="00F94A60">
        <w:rPr>
          <w:rFonts w:ascii="Calibri" w:hAnsi="Calibri" w:cs="Calibri"/>
          <w:color w:val="000000" w:themeColor="text1"/>
          <w:sz w:val="21"/>
          <w:szCs w:val="21"/>
          <w:lang w:eastAsia="ja-JP"/>
        </w:rPr>
        <w:t>具体的な変革</w:t>
      </w:r>
      <w:r w:rsidR="00285BD5">
        <w:rPr>
          <w:rFonts w:ascii="Calibri" w:hAnsi="Calibri" w:cs="Calibri" w:hint="eastAsia"/>
          <w:color w:val="000000" w:themeColor="text1"/>
          <w:sz w:val="21"/>
          <w:szCs w:val="21"/>
          <w:lang w:eastAsia="ja-JP"/>
        </w:rPr>
        <w:t>を</w:t>
      </w:r>
      <w:r w:rsidRPr="00F94A60">
        <w:rPr>
          <w:rFonts w:ascii="Calibri" w:hAnsi="Calibri" w:cs="Calibri"/>
          <w:color w:val="000000" w:themeColor="text1"/>
          <w:sz w:val="21"/>
          <w:szCs w:val="21"/>
          <w:lang w:eastAsia="ja-JP"/>
        </w:rPr>
        <w:t>導かなければならない。最も重要な場所、すなわち自国や</w:t>
      </w:r>
      <w:r w:rsidR="00831F43">
        <w:rPr>
          <w:rFonts w:ascii="Calibri" w:hAnsi="Calibri" w:cs="Calibri" w:hint="eastAsia"/>
          <w:color w:val="000000" w:themeColor="text1"/>
          <w:sz w:val="21"/>
          <w:szCs w:val="21"/>
          <w:lang w:eastAsia="ja-JP"/>
        </w:rPr>
        <w:t>近隣</w:t>
      </w:r>
      <w:r w:rsidRPr="00F94A60">
        <w:rPr>
          <w:rFonts w:ascii="Calibri" w:hAnsi="Calibri" w:cs="Calibri"/>
          <w:color w:val="000000" w:themeColor="text1"/>
          <w:sz w:val="21"/>
          <w:szCs w:val="21"/>
          <w:lang w:eastAsia="ja-JP"/>
        </w:rPr>
        <w:t>地域</w:t>
      </w:r>
      <w:r w:rsidR="00831F43">
        <w:rPr>
          <w:rFonts w:ascii="Calibri" w:hAnsi="Calibri" w:cs="Calibri" w:hint="eastAsia"/>
          <w:color w:val="000000" w:themeColor="text1"/>
          <w:sz w:val="21"/>
          <w:szCs w:val="21"/>
          <w:lang w:eastAsia="ja-JP"/>
        </w:rPr>
        <w:t>で</w:t>
      </w:r>
      <w:r w:rsidRPr="00F94A60">
        <w:rPr>
          <w:rFonts w:ascii="Calibri" w:hAnsi="Calibri" w:cs="Calibri"/>
          <w:color w:val="000000" w:themeColor="text1"/>
          <w:sz w:val="21"/>
          <w:szCs w:val="21"/>
          <w:lang w:eastAsia="ja-JP"/>
        </w:rPr>
        <w:t>、確かな</w:t>
      </w:r>
      <w:r w:rsidR="00831F43">
        <w:rPr>
          <w:rFonts w:ascii="Calibri" w:hAnsi="Calibri" w:cs="Calibri" w:hint="eastAsia"/>
          <w:color w:val="000000" w:themeColor="text1"/>
          <w:sz w:val="21"/>
          <w:szCs w:val="21"/>
          <w:lang w:eastAsia="ja-JP"/>
        </w:rPr>
        <w:t>手ごたえ</w:t>
      </w:r>
      <w:r w:rsidRPr="00F94A60">
        <w:rPr>
          <w:rFonts w:ascii="Calibri" w:hAnsi="Calibri" w:cs="Calibri"/>
          <w:color w:val="000000" w:themeColor="text1"/>
          <w:sz w:val="21"/>
          <w:szCs w:val="21"/>
          <w:lang w:eastAsia="ja-JP"/>
        </w:rPr>
        <w:t>を</w:t>
      </w:r>
      <w:r w:rsidR="00831F43">
        <w:rPr>
          <w:rFonts w:ascii="Calibri" w:hAnsi="Calibri" w:cs="Calibri" w:hint="eastAsia"/>
          <w:color w:val="000000" w:themeColor="text1"/>
          <w:sz w:val="21"/>
          <w:szCs w:val="21"/>
          <w:lang w:eastAsia="ja-JP"/>
        </w:rPr>
        <w:t>示さなければ</w:t>
      </w:r>
      <w:r w:rsidRPr="00F94A60">
        <w:rPr>
          <w:rFonts w:ascii="Calibri" w:hAnsi="Calibri" w:cs="Calibri"/>
          <w:color w:val="000000" w:themeColor="text1"/>
          <w:sz w:val="21"/>
          <w:szCs w:val="21"/>
          <w:lang w:eastAsia="ja-JP"/>
        </w:rPr>
        <w:t>ならない。</w:t>
      </w:r>
    </w:p>
    <w:p w14:paraId="415A4AC7" w14:textId="77777777" w:rsidR="00FD3ABC" w:rsidRPr="00F94A60" w:rsidRDefault="00FD3ABC" w:rsidP="000F6115">
      <w:pPr>
        <w:pStyle w:val="a9"/>
        <w:rPr>
          <w:rFonts w:ascii="Calibri" w:hAnsi="Calibri" w:cs="Calibri"/>
          <w:color w:val="000000" w:themeColor="text1"/>
          <w:sz w:val="21"/>
          <w:szCs w:val="21"/>
          <w:lang w:eastAsia="ja-JP"/>
        </w:rPr>
      </w:pPr>
    </w:p>
    <w:p w14:paraId="35B6413E" w14:textId="19AE3727" w:rsidR="00FD3ABC" w:rsidRPr="00F94A60" w:rsidRDefault="00FD3ABC" w:rsidP="00797781">
      <w:pPr>
        <w:pStyle w:val="a9"/>
        <w:ind w:firstLineChars="100" w:firstLine="210"/>
        <w:rPr>
          <w:rFonts w:ascii="Calibri" w:hAnsi="Calibri" w:cs="Calibri"/>
          <w:color w:val="000000" w:themeColor="text1"/>
          <w:sz w:val="21"/>
          <w:szCs w:val="21"/>
          <w:lang w:eastAsia="ja-JP"/>
        </w:rPr>
      </w:pPr>
      <w:r w:rsidRPr="00F94A60">
        <w:rPr>
          <w:rFonts w:ascii="Calibri" w:hAnsi="Calibri" w:cs="Calibri"/>
          <w:color w:val="000000" w:themeColor="text1"/>
          <w:sz w:val="21"/>
          <w:szCs w:val="21"/>
          <w:lang w:eastAsia="ja-JP"/>
        </w:rPr>
        <w:t>主な問題が年齢を理由とした権利の軽視にあることを踏まえると、今後の主要な課題は、年齢</w:t>
      </w:r>
      <w:r w:rsidR="00831F43">
        <w:rPr>
          <w:rFonts w:ascii="Calibri" w:hAnsi="Calibri" w:cs="Calibri" w:hint="eastAsia"/>
          <w:color w:val="000000" w:themeColor="text1"/>
          <w:sz w:val="21"/>
          <w:szCs w:val="21"/>
          <w:lang w:eastAsia="ja-JP"/>
        </w:rPr>
        <w:t>を</w:t>
      </w:r>
      <w:r w:rsidRPr="00F94A60">
        <w:rPr>
          <w:rFonts w:ascii="Calibri" w:hAnsi="Calibri" w:cs="Calibri"/>
          <w:color w:val="000000" w:themeColor="text1"/>
          <w:sz w:val="21"/>
          <w:szCs w:val="21"/>
          <w:lang w:eastAsia="ja-JP"/>
        </w:rPr>
        <w:t>権利の制限</w:t>
      </w:r>
      <w:r w:rsidR="001C6421" w:rsidRPr="00F94A60">
        <w:rPr>
          <w:rFonts w:ascii="Calibri" w:hAnsi="Calibri" w:cs="Calibri"/>
          <w:color w:val="000000" w:themeColor="text1"/>
          <w:sz w:val="21"/>
          <w:szCs w:val="21"/>
          <w:lang w:eastAsia="ja-JP"/>
        </w:rPr>
        <w:t>を正当化する理由として</w:t>
      </w:r>
      <w:r w:rsidRPr="00F94A60">
        <w:rPr>
          <w:rFonts w:ascii="Calibri" w:hAnsi="Calibri" w:cs="Calibri"/>
          <w:color w:val="000000" w:themeColor="text1"/>
          <w:sz w:val="21"/>
          <w:szCs w:val="21"/>
          <w:lang w:eastAsia="ja-JP"/>
        </w:rPr>
        <w:t>決して</w:t>
      </w:r>
      <w:r w:rsidR="001C6421" w:rsidRPr="00F94A60">
        <w:rPr>
          <w:rFonts w:ascii="Calibri" w:hAnsi="Calibri" w:cs="Calibri"/>
          <w:color w:val="000000" w:themeColor="text1"/>
          <w:sz w:val="21"/>
          <w:szCs w:val="21"/>
          <w:lang w:eastAsia="ja-JP"/>
        </w:rPr>
        <w:t>用いてはならない</w:t>
      </w:r>
      <w:r w:rsidRPr="00F94A60">
        <w:rPr>
          <w:rFonts w:ascii="Calibri" w:hAnsi="Calibri" w:cs="Calibri"/>
          <w:color w:val="000000" w:themeColor="text1"/>
          <w:sz w:val="21"/>
          <w:szCs w:val="21"/>
          <w:lang w:eastAsia="ja-JP"/>
        </w:rPr>
        <w:t>という事実を強調する条約</w:t>
      </w:r>
      <w:r w:rsidR="00831F43">
        <w:rPr>
          <w:rFonts w:ascii="Calibri" w:hAnsi="Calibri" w:cs="Calibri" w:hint="eastAsia"/>
          <w:color w:val="000000" w:themeColor="text1"/>
          <w:sz w:val="21"/>
          <w:szCs w:val="21"/>
          <w:lang w:eastAsia="ja-JP"/>
        </w:rPr>
        <w:t>の</w:t>
      </w:r>
      <w:r w:rsidRPr="00F94A60">
        <w:rPr>
          <w:rFonts w:ascii="Calibri" w:hAnsi="Calibri" w:cs="Calibri"/>
          <w:color w:val="000000" w:themeColor="text1"/>
          <w:sz w:val="21"/>
          <w:szCs w:val="21"/>
          <w:lang w:eastAsia="ja-JP"/>
        </w:rPr>
        <w:t>確立</w:t>
      </w:r>
      <w:r w:rsidR="00831F43">
        <w:rPr>
          <w:rFonts w:ascii="Calibri" w:hAnsi="Calibri" w:cs="Calibri" w:hint="eastAsia"/>
          <w:color w:val="000000" w:themeColor="text1"/>
          <w:sz w:val="21"/>
          <w:szCs w:val="21"/>
          <w:lang w:eastAsia="ja-JP"/>
        </w:rPr>
        <w:t>である。そして、</w:t>
      </w:r>
      <w:r w:rsidR="00636935" w:rsidRPr="00F94A60">
        <w:rPr>
          <w:rFonts w:ascii="Calibri" w:hAnsi="Calibri" w:cs="Calibri"/>
          <w:color w:val="000000" w:themeColor="text1"/>
          <w:sz w:val="21"/>
          <w:szCs w:val="21"/>
          <w:lang w:eastAsia="ja-JP"/>
        </w:rPr>
        <w:t>それによって</w:t>
      </w:r>
      <w:r w:rsidRPr="00F94A60">
        <w:rPr>
          <w:rFonts w:ascii="Calibri" w:hAnsi="Calibri" w:cs="Calibri"/>
          <w:i/>
          <w:iCs/>
          <w:color w:val="000000" w:themeColor="text1"/>
          <w:sz w:val="21"/>
          <w:szCs w:val="21"/>
          <w:lang w:eastAsia="ja-JP"/>
        </w:rPr>
        <w:t>高齢者がすべての人権を平等かつ</w:t>
      </w:r>
      <w:r w:rsidR="00831F43">
        <w:rPr>
          <w:rFonts w:ascii="Calibri" w:hAnsi="Calibri" w:cs="Calibri" w:hint="eastAsia"/>
          <w:i/>
          <w:iCs/>
          <w:color w:val="000000" w:themeColor="text1"/>
          <w:sz w:val="21"/>
          <w:szCs w:val="21"/>
          <w:lang w:eastAsia="ja-JP"/>
        </w:rPr>
        <w:t>実質</w:t>
      </w:r>
      <w:r w:rsidRPr="00F94A60">
        <w:rPr>
          <w:rFonts w:ascii="Calibri" w:hAnsi="Calibri" w:cs="Calibri"/>
          <w:i/>
          <w:iCs/>
          <w:color w:val="000000" w:themeColor="text1"/>
          <w:sz w:val="21"/>
          <w:szCs w:val="21"/>
          <w:lang w:eastAsia="ja-JP"/>
        </w:rPr>
        <w:t>的に享受</w:t>
      </w:r>
      <w:r w:rsidRPr="00F94A60">
        <w:rPr>
          <w:rFonts w:ascii="Calibri" w:hAnsi="Calibri" w:cs="Calibri"/>
          <w:color w:val="000000" w:themeColor="text1"/>
          <w:sz w:val="21"/>
          <w:szCs w:val="21"/>
          <w:lang w:eastAsia="ja-JP"/>
        </w:rPr>
        <w:t>できるようにすることである</w:t>
      </w:r>
      <w:r w:rsidR="00573A69" w:rsidRPr="00F94A60">
        <w:rPr>
          <w:rFonts w:ascii="Calibri" w:hAnsi="Calibri" w:cs="Calibri"/>
          <w:color w:val="000000" w:themeColor="text1"/>
          <w:sz w:val="21"/>
          <w:szCs w:val="21"/>
          <w:lang w:eastAsia="ja-JP"/>
        </w:rPr>
        <w:t>。</w:t>
      </w:r>
      <w:r w:rsidR="002F68B0" w:rsidRPr="00F94A60">
        <w:rPr>
          <w:rFonts w:ascii="Calibri" w:hAnsi="Calibri" w:cs="Calibri"/>
          <w:color w:val="000000" w:themeColor="text1"/>
          <w:sz w:val="21"/>
          <w:szCs w:val="21"/>
          <w:lang w:eastAsia="ja-JP"/>
        </w:rPr>
        <w:t>同様に、</w:t>
      </w:r>
      <w:r w:rsidR="00B8328A">
        <w:rPr>
          <w:rFonts w:ascii="Calibri" w:hAnsi="Calibri" w:cs="Calibri" w:hint="eastAsia"/>
          <w:color w:val="000000" w:themeColor="text1"/>
          <w:sz w:val="21"/>
          <w:szCs w:val="21"/>
          <w:lang w:eastAsia="ja-JP"/>
        </w:rPr>
        <w:t>年齢による差別</w:t>
      </w:r>
      <w:r w:rsidR="00573A69" w:rsidRPr="00F94A60">
        <w:rPr>
          <w:rFonts w:ascii="Calibri" w:hAnsi="Calibri" w:cs="Calibri"/>
          <w:color w:val="000000" w:themeColor="text1"/>
          <w:sz w:val="21"/>
          <w:szCs w:val="21"/>
          <w:lang w:eastAsia="ja-JP"/>
        </w:rPr>
        <w:t>を正当化するために、</w:t>
      </w:r>
      <w:r w:rsidR="00B8328A">
        <w:rPr>
          <w:rFonts w:ascii="Calibri" w:hAnsi="Calibri" w:cs="Calibri" w:hint="eastAsia"/>
          <w:color w:val="000000" w:themeColor="text1"/>
          <w:sz w:val="21"/>
          <w:szCs w:val="21"/>
          <w:lang w:eastAsia="ja-JP"/>
        </w:rPr>
        <w:t>エイジズムの</w:t>
      </w:r>
      <w:r w:rsidR="00573A69" w:rsidRPr="00F94A60">
        <w:rPr>
          <w:rFonts w:ascii="Calibri" w:hAnsi="Calibri" w:cs="Calibri"/>
          <w:color w:val="000000" w:themeColor="text1"/>
          <w:sz w:val="21"/>
          <w:szCs w:val="21"/>
          <w:lang w:eastAsia="ja-JP"/>
        </w:rPr>
        <w:t>固定観念が利用されるべきでもない</w:t>
      </w:r>
      <w:r w:rsidR="00FE6A93" w:rsidRPr="00F94A60">
        <w:rPr>
          <w:rStyle w:val="ac"/>
          <w:rFonts w:ascii="Calibri" w:hAnsi="Calibri" w:cs="Calibri"/>
          <w:color w:val="000000" w:themeColor="text1"/>
          <w:sz w:val="21"/>
          <w:szCs w:val="21"/>
        </w:rPr>
        <w:footnoteReference w:id="1"/>
      </w:r>
      <w:r w:rsidR="00573A69" w:rsidRPr="00F94A60">
        <w:rPr>
          <w:rFonts w:ascii="Calibri" w:hAnsi="Calibri" w:cs="Calibri"/>
          <w:color w:val="000000" w:themeColor="text1"/>
          <w:sz w:val="21"/>
          <w:szCs w:val="21"/>
          <w:lang w:eastAsia="ja-JP"/>
        </w:rPr>
        <w:t xml:space="preserve"> </w:t>
      </w:r>
      <w:r w:rsidR="00831F43" w:rsidRPr="00F94A60">
        <w:rPr>
          <w:rFonts w:ascii="Calibri" w:hAnsi="Calibri" w:cs="Calibri"/>
          <w:color w:val="000000" w:themeColor="text1"/>
          <w:sz w:val="21"/>
          <w:szCs w:val="21"/>
          <w:lang w:eastAsia="ja-JP"/>
        </w:rPr>
        <w:t>。</w:t>
      </w:r>
    </w:p>
    <w:p w14:paraId="72D372A1" w14:textId="77777777" w:rsidR="00FD3ABC" w:rsidRPr="00F94A60" w:rsidRDefault="00FD3ABC" w:rsidP="000F6115">
      <w:pPr>
        <w:pStyle w:val="a9"/>
        <w:rPr>
          <w:rFonts w:ascii="Calibri" w:hAnsi="Calibri" w:cs="Calibri"/>
          <w:color w:val="000000" w:themeColor="text1"/>
          <w:sz w:val="21"/>
          <w:szCs w:val="21"/>
          <w:lang w:eastAsia="ja-JP"/>
        </w:rPr>
      </w:pPr>
    </w:p>
    <w:p w14:paraId="7C5BAEA2" w14:textId="03DED411" w:rsidR="00FD3ABC" w:rsidRPr="00F94A60" w:rsidRDefault="00FD3ABC" w:rsidP="00797781">
      <w:pPr>
        <w:pStyle w:val="a9"/>
        <w:ind w:firstLineChars="100" w:firstLine="210"/>
        <w:rPr>
          <w:rFonts w:ascii="Calibri" w:hAnsi="Calibri" w:cs="Calibri"/>
          <w:color w:val="000000" w:themeColor="text1"/>
          <w:sz w:val="21"/>
          <w:szCs w:val="21"/>
          <w:lang w:eastAsia="ja-JP"/>
        </w:rPr>
      </w:pPr>
      <w:r w:rsidRPr="00F94A60">
        <w:rPr>
          <w:rFonts w:ascii="Calibri" w:hAnsi="Calibri" w:cs="Calibri"/>
          <w:color w:val="000000" w:themeColor="text1"/>
          <w:sz w:val="21"/>
          <w:szCs w:val="21"/>
          <w:lang w:eastAsia="ja-JP"/>
        </w:rPr>
        <w:t>ある意味ではこれは、これまで権利が著しく軽視されてきた状況において、一般的かつ普遍的な権利を現実のものとし</w:t>
      </w:r>
      <w:r w:rsidR="00B112B0" w:rsidRPr="00F94A60">
        <w:rPr>
          <w:rFonts w:ascii="Calibri" w:hAnsi="Calibri" w:cs="Calibri"/>
          <w:color w:val="000000" w:themeColor="text1"/>
          <w:sz w:val="21"/>
          <w:szCs w:val="21"/>
          <w:lang w:eastAsia="ja-JP"/>
        </w:rPr>
        <w:t>、</w:t>
      </w:r>
      <w:r w:rsidR="00EE12B6" w:rsidRPr="00F94A60">
        <w:rPr>
          <w:rFonts w:ascii="Calibri" w:hAnsi="Calibri" w:cs="Calibri"/>
          <w:color w:val="000000" w:themeColor="text1"/>
          <w:sz w:val="21"/>
          <w:szCs w:val="21"/>
          <w:lang w:eastAsia="ja-JP"/>
        </w:rPr>
        <w:t>平等かつ</w:t>
      </w:r>
      <w:r w:rsidR="00B8328A">
        <w:rPr>
          <w:rFonts w:ascii="Calibri" w:hAnsi="Calibri" w:cs="Calibri" w:hint="eastAsia"/>
          <w:color w:val="000000" w:themeColor="text1"/>
          <w:sz w:val="21"/>
          <w:szCs w:val="21"/>
          <w:lang w:eastAsia="ja-JP"/>
        </w:rPr>
        <w:t>実質的な</w:t>
      </w:r>
      <w:r w:rsidR="00B112B0" w:rsidRPr="00F94A60">
        <w:rPr>
          <w:rFonts w:ascii="Calibri" w:hAnsi="Calibri" w:cs="Calibri"/>
          <w:color w:val="000000" w:themeColor="text1"/>
          <w:sz w:val="21"/>
          <w:szCs w:val="21"/>
          <w:lang w:eastAsia="ja-JP"/>
        </w:rPr>
        <w:t>ものにする</w:t>
      </w:r>
      <w:r w:rsidRPr="00F94A60">
        <w:rPr>
          <w:rFonts w:ascii="Calibri" w:hAnsi="Calibri" w:cs="Calibri"/>
          <w:color w:val="000000" w:themeColor="text1"/>
          <w:sz w:val="21"/>
          <w:szCs w:val="21"/>
          <w:lang w:eastAsia="ja-JP"/>
        </w:rPr>
        <w:t>ことである。</w:t>
      </w:r>
      <w:r w:rsidR="001C6421" w:rsidRPr="00F94A60">
        <w:rPr>
          <w:rFonts w:ascii="Calibri" w:hAnsi="Calibri" w:cs="Calibri"/>
          <w:color w:val="000000" w:themeColor="text1"/>
          <w:sz w:val="21"/>
          <w:szCs w:val="21"/>
          <w:lang w:eastAsia="ja-JP"/>
        </w:rPr>
        <w:t>しかし、</w:t>
      </w:r>
      <w:r w:rsidRPr="00F94A60">
        <w:rPr>
          <w:rFonts w:ascii="Calibri" w:hAnsi="Calibri" w:cs="Calibri"/>
          <w:color w:val="000000" w:themeColor="text1"/>
          <w:sz w:val="21"/>
          <w:szCs w:val="21"/>
          <w:lang w:eastAsia="ja-JP"/>
        </w:rPr>
        <w:t>これは</w:t>
      </w:r>
      <w:r w:rsidR="001C6421" w:rsidRPr="00F94A60">
        <w:rPr>
          <w:rFonts w:ascii="Calibri" w:hAnsi="Calibri" w:cs="Calibri"/>
          <w:color w:val="000000" w:themeColor="text1"/>
          <w:sz w:val="21"/>
          <w:szCs w:val="21"/>
          <w:lang w:eastAsia="ja-JP"/>
        </w:rPr>
        <w:t>、</w:t>
      </w:r>
      <w:r w:rsidRPr="00F94A60">
        <w:rPr>
          <w:rFonts w:ascii="Calibri" w:hAnsi="Calibri" w:cs="Calibri"/>
          <w:color w:val="000000" w:themeColor="text1"/>
          <w:sz w:val="21"/>
          <w:szCs w:val="21"/>
          <w:lang w:eastAsia="ja-JP"/>
        </w:rPr>
        <w:t>人権の全範囲</w:t>
      </w:r>
      <w:r w:rsidR="00B112B0" w:rsidRPr="00F94A60">
        <w:rPr>
          <w:rFonts w:ascii="Calibri" w:hAnsi="Calibri" w:cs="Calibri"/>
          <w:color w:val="000000" w:themeColor="text1"/>
          <w:sz w:val="21"/>
          <w:szCs w:val="21"/>
          <w:lang w:eastAsia="ja-JP"/>
        </w:rPr>
        <w:t>が高齢者の生活の</w:t>
      </w:r>
      <w:r w:rsidRPr="00F94A60">
        <w:rPr>
          <w:rFonts w:ascii="Calibri" w:hAnsi="Calibri" w:cs="Calibri"/>
          <w:color w:val="000000" w:themeColor="text1"/>
          <w:sz w:val="21"/>
          <w:szCs w:val="21"/>
          <w:lang w:eastAsia="ja-JP"/>
        </w:rPr>
        <w:t>あらゆる</w:t>
      </w:r>
      <w:r w:rsidR="00B112B0" w:rsidRPr="00F94A60">
        <w:rPr>
          <w:rFonts w:ascii="Calibri" w:hAnsi="Calibri" w:cs="Calibri"/>
          <w:color w:val="000000" w:themeColor="text1"/>
          <w:sz w:val="21"/>
          <w:szCs w:val="21"/>
          <w:lang w:eastAsia="ja-JP"/>
        </w:rPr>
        <w:t>側面を</w:t>
      </w:r>
      <w:r w:rsidRPr="00F94A60">
        <w:rPr>
          <w:rFonts w:ascii="Calibri" w:hAnsi="Calibri" w:cs="Calibri"/>
          <w:color w:val="000000" w:themeColor="text1"/>
          <w:sz w:val="21"/>
          <w:szCs w:val="21"/>
          <w:lang w:eastAsia="ja-JP"/>
        </w:rPr>
        <w:t>十分に網羅していることを前提としている。概してそれは正しいのであり、</w:t>
      </w:r>
      <w:r w:rsidR="00B112B0" w:rsidRPr="00F94A60">
        <w:rPr>
          <w:rFonts w:ascii="Calibri" w:hAnsi="Calibri" w:cs="Calibri"/>
          <w:color w:val="000000" w:themeColor="text1"/>
          <w:sz w:val="21"/>
          <w:szCs w:val="21"/>
          <w:lang w:eastAsia="ja-JP"/>
        </w:rPr>
        <w:t>したがって</w:t>
      </w:r>
      <w:r w:rsidRPr="00F94A60">
        <w:rPr>
          <w:rFonts w:ascii="Calibri" w:hAnsi="Calibri" w:cs="Calibri"/>
          <w:color w:val="000000" w:themeColor="text1"/>
          <w:sz w:val="21"/>
          <w:szCs w:val="21"/>
          <w:lang w:eastAsia="ja-JP"/>
        </w:rPr>
        <w:t>主な課題は、すべての高齢者がそれらを</w:t>
      </w:r>
      <w:r w:rsidRPr="00F94A60">
        <w:rPr>
          <w:rFonts w:ascii="Calibri" w:hAnsi="Calibri" w:cs="Calibri"/>
          <w:i/>
          <w:iCs/>
          <w:color w:val="000000" w:themeColor="text1"/>
          <w:sz w:val="21"/>
          <w:szCs w:val="21"/>
          <w:lang w:eastAsia="ja-JP"/>
        </w:rPr>
        <w:t>等しく</w:t>
      </w:r>
      <w:r w:rsidR="00620C0F">
        <w:rPr>
          <w:rFonts w:ascii="Calibri" w:hAnsi="Calibri" w:cs="Calibri" w:hint="eastAsia"/>
          <w:i/>
          <w:iCs/>
          <w:color w:val="000000" w:themeColor="text1"/>
          <w:sz w:val="21"/>
          <w:szCs w:val="21"/>
          <w:lang w:eastAsia="ja-JP"/>
        </w:rPr>
        <w:t>実質</w:t>
      </w:r>
      <w:r w:rsidR="00636935" w:rsidRPr="00F94A60">
        <w:rPr>
          <w:rFonts w:ascii="Calibri" w:hAnsi="Calibri" w:cs="Calibri"/>
          <w:i/>
          <w:iCs/>
          <w:color w:val="000000" w:themeColor="text1"/>
          <w:sz w:val="21"/>
          <w:szCs w:val="21"/>
          <w:lang w:eastAsia="ja-JP"/>
        </w:rPr>
        <w:t>的に</w:t>
      </w:r>
      <w:r w:rsidRPr="00F94A60">
        <w:rPr>
          <w:rFonts w:ascii="Calibri" w:hAnsi="Calibri" w:cs="Calibri"/>
          <w:color w:val="000000" w:themeColor="text1"/>
          <w:sz w:val="21"/>
          <w:szCs w:val="21"/>
          <w:lang w:eastAsia="ja-JP"/>
        </w:rPr>
        <w:t>享受できるようにする方法を模索することになる。</w:t>
      </w:r>
      <w:r w:rsidR="00087D61" w:rsidRPr="00F94A60">
        <w:rPr>
          <w:rFonts w:ascii="Calibri" w:hAnsi="Calibri" w:cs="Calibri"/>
          <w:color w:val="000000" w:themeColor="text1"/>
          <w:sz w:val="21"/>
          <w:szCs w:val="21"/>
          <w:lang w:eastAsia="ja-JP"/>
        </w:rPr>
        <w:t>この意味で、新たな条約は、すでに膨大な数に上る国連の人権分野における</w:t>
      </w:r>
      <w:r w:rsidR="00594F3B" w:rsidRPr="00F94A60">
        <w:rPr>
          <w:rFonts w:ascii="Calibri" w:hAnsi="Calibri" w:cs="Calibri"/>
          <w:color w:val="000000" w:themeColor="text1"/>
          <w:sz w:val="21"/>
          <w:szCs w:val="21"/>
          <w:lang w:eastAsia="ja-JP"/>
        </w:rPr>
        <w:t>平等</w:t>
      </w:r>
      <w:r w:rsidR="00087D61" w:rsidRPr="00F94A60">
        <w:rPr>
          <w:rFonts w:ascii="Calibri" w:hAnsi="Calibri" w:cs="Calibri"/>
          <w:color w:val="000000" w:themeColor="text1"/>
          <w:sz w:val="21"/>
          <w:szCs w:val="21"/>
          <w:lang w:eastAsia="ja-JP"/>
        </w:rPr>
        <w:t>に関するテーマ別条約群の中に位置づけられることになる</w:t>
      </w:r>
      <w:r w:rsidR="00594F3B" w:rsidRPr="00F94A60">
        <w:rPr>
          <w:rFonts w:ascii="Calibri" w:hAnsi="Calibri" w:cs="Calibri"/>
          <w:color w:val="000000" w:themeColor="text1"/>
          <w:sz w:val="21"/>
          <w:szCs w:val="21"/>
          <w:lang w:eastAsia="ja-JP"/>
        </w:rPr>
        <w:t>。そしてもちろん、高齢者に平等原則を適用し</w:t>
      </w:r>
      <w:r w:rsidR="00620C0F">
        <w:rPr>
          <w:rFonts w:ascii="Calibri" w:hAnsi="Calibri" w:cs="Calibri" w:hint="eastAsia"/>
          <w:color w:val="000000" w:themeColor="text1"/>
          <w:sz w:val="21"/>
          <w:szCs w:val="21"/>
          <w:lang w:eastAsia="ja-JP"/>
        </w:rPr>
        <w:t>て既存条約を補完するとともに、</w:t>
      </w:r>
      <w:r w:rsidR="00594F3B" w:rsidRPr="00F94A60">
        <w:rPr>
          <w:rFonts w:ascii="Calibri" w:hAnsi="Calibri" w:cs="Calibri"/>
          <w:color w:val="000000" w:themeColor="text1"/>
          <w:sz w:val="21"/>
          <w:szCs w:val="21"/>
          <w:lang w:eastAsia="ja-JP"/>
        </w:rPr>
        <w:t>いくつかの明らかな規範的空白を埋めること</w:t>
      </w:r>
      <w:r w:rsidR="00620C0F">
        <w:rPr>
          <w:rFonts w:ascii="Calibri" w:hAnsi="Calibri" w:cs="Calibri" w:hint="eastAsia"/>
          <w:color w:val="000000" w:themeColor="text1"/>
          <w:sz w:val="21"/>
          <w:szCs w:val="21"/>
          <w:lang w:eastAsia="ja-JP"/>
        </w:rPr>
        <w:t>によっても</w:t>
      </w:r>
      <w:r w:rsidR="00594F3B" w:rsidRPr="00F94A60">
        <w:rPr>
          <w:rFonts w:ascii="Calibri" w:hAnsi="Calibri" w:cs="Calibri"/>
          <w:color w:val="000000" w:themeColor="text1"/>
          <w:sz w:val="21"/>
          <w:szCs w:val="21"/>
          <w:lang w:eastAsia="ja-JP"/>
        </w:rPr>
        <w:t>、それを補完することになる。</w:t>
      </w:r>
    </w:p>
    <w:p w14:paraId="0765F30D" w14:textId="77777777" w:rsidR="00FD3ABC" w:rsidRPr="00F94A60" w:rsidRDefault="00FD3ABC" w:rsidP="000F6115">
      <w:pPr>
        <w:pStyle w:val="a9"/>
        <w:rPr>
          <w:rFonts w:ascii="Calibri" w:hAnsi="Calibri" w:cs="Calibri"/>
          <w:color w:val="000000" w:themeColor="text1"/>
          <w:sz w:val="21"/>
          <w:szCs w:val="21"/>
          <w:lang w:eastAsia="ja-JP"/>
        </w:rPr>
      </w:pPr>
    </w:p>
    <w:p w14:paraId="7B66BBBE" w14:textId="186DFA18" w:rsidR="00FD3ABC" w:rsidRPr="00F94A60" w:rsidRDefault="00FD3ABC" w:rsidP="00797781">
      <w:pPr>
        <w:pStyle w:val="a9"/>
        <w:ind w:firstLineChars="100" w:firstLine="210"/>
        <w:rPr>
          <w:rFonts w:ascii="Calibri" w:hAnsi="Calibri" w:cs="Calibri"/>
          <w:b/>
          <w:bCs/>
          <w:i/>
          <w:iCs/>
          <w:color w:val="000000" w:themeColor="text1"/>
          <w:sz w:val="21"/>
          <w:szCs w:val="21"/>
          <w:lang w:eastAsia="ja-JP"/>
        </w:rPr>
      </w:pPr>
      <w:r w:rsidRPr="00F94A60">
        <w:rPr>
          <w:rFonts w:ascii="Calibri" w:hAnsi="Calibri" w:cs="Calibri"/>
          <w:color w:val="000000" w:themeColor="text1"/>
          <w:sz w:val="21"/>
          <w:szCs w:val="21"/>
          <w:lang w:eastAsia="ja-JP"/>
        </w:rPr>
        <w:t>この権利の網の目には、特に年齢という文脈において生じる規範的な</w:t>
      </w:r>
      <w:r w:rsidR="00B855DB">
        <w:rPr>
          <w:rFonts w:ascii="Calibri" w:hAnsi="Calibri" w:cs="Calibri" w:hint="eastAsia"/>
          <w:color w:val="000000" w:themeColor="text1"/>
          <w:sz w:val="21"/>
          <w:szCs w:val="21"/>
          <w:lang w:eastAsia="ja-JP"/>
        </w:rPr>
        <w:t>空白</w:t>
      </w:r>
      <w:r w:rsidRPr="00F94A60">
        <w:rPr>
          <w:rFonts w:ascii="Calibri" w:hAnsi="Calibri" w:cs="Calibri"/>
          <w:color w:val="000000" w:themeColor="text1"/>
          <w:sz w:val="21"/>
          <w:szCs w:val="21"/>
          <w:lang w:eastAsia="ja-JP"/>
        </w:rPr>
        <w:t>が存在する。</w:t>
      </w:r>
      <w:r w:rsidR="00B855DB">
        <w:rPr>
          <w:rFonts w:ascii="Calibri" w:hAnsi="Calibri" w:cs="Calibri" w:hint="eastAsia"/>
          <w:color w:val="000000" w:themeColor="text1"/>
          <w:sz w:val="21"/>
          <w:szCs w:val="21"/>
          <w:lang w:eastAsia="ja-JP"/>
        </w:rPr>
        <w:t>目指している</w:t>
      </w:r>
      <w:r w:rsidRPr="00F94A60">
        <w:rPr>
          <w:rFonts w:ascii="Calibri" w:hAnsi="Calibri" w:cs="Calibri"/>
          <w:color w:val="000000" w:themeColor="text1"/>
          <w:sz w:val="21"/>
          <w:szCs w:val="21"/>
          <w:lang w:eastAsia="ja-JP"/>
        </w:rPr>
        <w:t>条約が、高齢者の生活と人生の機会に不可欠なあらゆる側面を</w:t>
      </w:r>
      <w:r w:rsidR="00B855DB">
        <w:rPr>
          <w:rFonts w:ascii="Calibri" w:hAnsi="Calibri" w:cs="Calibri" w:hint="eastAsia"/>
          <w:color w:val="000000" w:themeColor="text1"/>
          <w:sz w:val="21"/>
          <w:szCs w:val="21"/>
          <w:lang w:eastAsia="ja-JP"/>
        </w:rPr>
        <w:t>確実にカバーする</w:t>
      </w:r>
      <w:r w:rsidRPr="00F94A60">
        <w:rPr>
          <w:rFonts w:ascii="Calibri" w:hAnsi="Calibri" w:cs="Calibri"/>
          <w:color w:val="000000" w:themeColor="text1"/>
          <w:sz w:val="21"/>
          <w:szCs w:val="21"/>
          <w:lang w:eastAsia="ja-JP"/>
        </w:rPr>
        <w:t>ためには、こうした空白や権利ニーズを</w:t>
      </w:r>
      <w:r w:rsidR="001C6421" w:rsidRPr="00F94A60">
        <w:rPr>
          <w:rFonts w:ascii="Calibri" w:hAnsi="Calibri" w:cs="Calibri"/>
          <w:color w:val="000000" w:themeColor="text1"/>
          <w:sz w:val="21"/>
          <w:szCs w:val="21"/>
          <w:lang w:eastAsia="ja-JP"/>
        </w:rPr>
        <w:t>特定し、認識し、</w:t>
      </w:r>
      <w:r w:rsidRPr="00F94A60">
        <w:rPr>
          <w:rFonts w:ascii="Calibri" w:hAnsi="Calibri" w:cs="Calibri"/>
          <w:color w:val="000000" w:themeColor="text1"/>
          <w:sz w:val="21"/>
          <w:szCs w:val="21"/>
          <w:lang w:eastAsia="ja-JP"/>
        </w:rPr>
        <w:t>埋めていくことが重要である。</w:t>
      </w:r>
      <w:r w:rsidR="00636935" w:rsidRPr="00F94A60">
        <w:rPr>
          <w:rFonts w:ascii="Calibri" w:hAnsi="Calibri" w:cs="Calibri"/>
          <w:color w:val="000000" w:themeColor="text1"/>
          <w:sz w:val="21"/>
          <w:szCs w:val="21"/>
          <w:lang w:eastAsia="ja-JP"/>
        </w:rPr>
        <w:t>例えば、高齢者の相対的な社会的孤立や孤独感</w:t>
      </w:r>
      <w:r w:rsidR="00636935" w:rsidRPr="00F94A60">
        <w:rPr>
          <w:rFonts w:ascii="Calibri" w:hAnsi="Calibri" w:cs="Calibri"/>
          <w:color w:val="000000" w:themeColor="text1"/>
          <w:sz w:val="21"/>
          <w:szCs w:val="21"/>
          <w:lang w:eastAsia="ja-JP"/>
        </w:rPr>
        <w:t>――</w:t>
      </w:r>
      <w:r w:rsidR="00636935" w:rsidRPr="00F94A60">
        <w:rPr>
          <w:rFonts w:ascii="Calibri" w:hAnsi="Calibri" w:cs="Calibri"/>
          <w:color w:val="000000" w:themeColor="text1"/>
          <w:sz w:val="21"/>
          <w:szCs w:val="21"/>
          <w:lang w:eastAsia="ja-JP"/>
        </w:rPr>
        <w:t>これらは往々にして時代遅れの政策の直接</w:t>
      </w:r>
      <w:r w:rsidR="00B855DB">
        <w:rPr>
          <w:rFonts w:ascii="Calibri" w:hAnsi="Calibri" w:cs="Calibri" w:hint="eastAsia"/>
          <w:color w:val="000000" w:themeColor="text1"/>
          <w:sz w:val="21"/>
          <w:szCs w:val="21"/>
          <w:lang w:eastAsia="ja-JP"/>
        </w:rPr>
        <w:t>の</w:t>
      </w:r>
      <w:r w:rsidR="00636935" w:rsidRPr="00F94A60">
        <w:rPr>
          <w:rFonts w:ascii="Calibri" w:hAnsi="Calibri" w:cs="Calibri"/>
          <w:color w:val="000000" w:themeColor="text1"/>
          <w:sz w:val="21"/>
          <w:szCs w:val="21"/>
          <w:lang w:eastAsia="ja-JP"/>
        </w:rPr>
        <w:t>結果である</w:t>
      </w:r>
      <w:r w:rsidR="00636935" w:rsidRPr="00F94A60">
        <w:rPr>
          <w:rFonts w:ascii="Calibri" w:hAnsi="Calibri" w:cs="Calibri"/>
          <w:color w:val="000000" w:themeColor="text1"/>
          <w:sz w:val="21"/>
          <w:szCs w:val="21"/>
          <w:lang w:eastAsia="ja-JP"/>
        </w:rPr>
        <w:t>――</w:t>
      </w:r>
      <w:r w:rsidR="00636935" w:rsidRPr="00F94A60">
        <w:rPr>
          <w:rFonts w:ascii="Calibri" w:hAnsi="Calibri" w:cs="Calibri"/>
          <w:color w:val="000000" w:themeColor="text1"/>
          <w:sz w:val="21"/>
          <w:szCs w:val="21"/>
          <w:lang w:eastAsia="ja-JP"/>
        </w:rPr>
        <w:t>を認識し、</w:t>
      </w:r>
      <w:r w:rsidR="00B855DB">
        <w:rPr>
          <w:rFonts w:ascii="Calibri" w:hAnsi="Calibri" w:cs="Calibri" w:hint="eastAsia"/>
          <w:color w:val="000000" w:themeColor="text1"/>
          <w:sz w:val="21"/>
          <w:szCs w:val="21"/>
          <w:lang w:eastAsia="ja-JP"/>
        </w:rPr>
        <w:t>対応</w:t>
      </w:r>
      <w:r w:rsidR="00636935" w:rsidRPr="00F94A60">
        <w:rPr>
          <w:rFonts w:ascii="Calibri" w:hAnsi="Calibri" w:cs="Calibri"/>
          <w:color w:val="000000" w:themeColor="text1"/>
          <w:sz w:val="21"/>
          <w:szCs w:val="21"/>
          <w:lang w:eastAsia="ja-JP"/>
        </w:rPr>
        <w:t>する必要がある。</w:t>
      </w:r>
    </w:p>
    <w:p w14:paraId="50C91A0E" w14:textId="77777777" w:rsidR="00B112B0" w:rsidRPr="00F94A60" w:rsidRDefault="00B112B0" w:rsidP="000F6115">
      <w:pPr>
        <w:pStyle w:val="a9"/>
        <w:rPr>
          <w:rFonts w:ascii="Calibri" w:hAnsi="Calibri" w:cs="Calibri"/>
          <w:b/>
          <w:bCs/>
          <w:i/>
          <w:iCs/>
          <w:color w:val="000000" w:themeColor="text1"/>
          <w:sz w:val="21"/>
          <w:szCs w:val="21"/>
          <w:lang w:eastAsia="ja-JP"/>
        </w:rPr>
      </w:pPr>
    </w:p>
    <w:p w14:paraId="56429094" w14:textId="34CAC372" w:rsidR="00B112B0" w:rsidRPr="00F94A60" w:rsidRDefault="00B112B0" w:rsidP="00B112B0">
      <w:pPr>
        <w:pStyle w:val="a9"/>
        <w:rPr>
          <w:rFonts w:ascii="Calibri" w:hAnsi="Calibri" w:cs="Calibri"/>
          <w:color w:val="000000" w:themeColor="text1"/>
          <w:sz w:val="21"/>
          <w:szCs w:val="21"/>
          <w:lang w:eastAsia="ja-JP"/>
        </w:rPr>
      </w:pPr>
      <w:r w:rsidRPr="00F94A60">
        <w:rPr>
          <w:rFonts w:ascii="Calibri" w:hAnsi="Calibri" w:cs="Calibri"/>
          <w:b/>
          <w:bCs/>
          <w:i/>
          <w:iCs/>
          <w:color w:val="000000" w:themeColor="text1"/>
          <w:sz w:val="21"/>
          <w:szCs w:val="21"/>
          <w:lang w:eastAsia="ja-JP"/>
        </w:rPr>
        <w:lastRenderedPageBreak/>
        <w:t>B</w:t>
      </w:r>
      <w:r w:rsidRPr="00F94A60">
        <w:rPr>
          <w:rFonts w:ascii="Calibri" w:hAnsi="Calibri" w:cs="Calibri"/>
          <w:b/>
          <w:bCs/>
          <w:i/>
          <w:iCs/>
          <w:color w:val="000000" w:themeColor="text1"/>
          <w:sz w:val="21"/>
          <w:szCs w:val="21"/>
          <w:lang w:eastAsia="ja-JP"/>
        </w:rPr>
        <w:t>：既存の国際法</w:t>
      </w:r>
      <w:r w:rsidR="00B855DB">
        <w:rPr>
          <w:rFonts w:ascii="Calibri" w:hAnsi="Calibri" w:cs="Calibri" w:hint="eastAsia"/>
          <w:b/>
          <w:bCs/>
          <w:i/>
          <w:iCs/>
          <w:color w:val="000000" w:themeColor="text1"/>
          <w:sz w:val="21"/>
          <w:szCs w:val="21"/>
          <w:lang w:eastAsia="ja-JP"/>
        </w:rPr>
        <w:t>をふまえつつ、バラバラにならないようにする</w:t>
      </w:r>
    </w:p>
    <w:p w14:paraId="28760B9E" w14:textId="73DF812E" w:rsidR="003013A0" w:rsidRPr="00F94A60" w:rsidRDefault="00B112B0" w:rsidP="00B855DB">
      <w:pPr>
        <w:pStyle w:val="a9"/>
        <w:ind w:firstLineChars="100" w:firstLine="210"/>
        <w:rPr>
          <w:rFonts w:ascii="Calibri" w:hAnsi="Calibri" w:cs="Calibri"/>
          <w:color w:val="000000" w:themeColor="text1"/>
          <w:sz w:val="21"/>
          <w:szCs w:val="21"/>
          <w:lang w:eastAsia="ja-JP"/>
        </w:rPr>
      </w:pPr>
      <w:r w:rsidRPr="00F94A60">
        <w:rPr>
          <w:rFonts w:ascii="Calibri" w:hAnsi="Calibri" w:cs="Calibri"/>
          <w:color w:val="000000" w:themeColor="text1"/>
          <w:sz w:val="21"/>
          <w:szCs w:val="21"/>
          <w:lang w:eastAsia="ja-JP"/>
        </w:rPr>
        <w:t>一般的な人権を高齢者に対しても等しく有効なものとする方法を具体化するという課題と、規範的な</w:t>
      </w:r>
      <w:r w:rsidR="00B855DB">
        <w:rPr>
          <w:rFonts w:ascii="Calibri" w:hAnsi="Calibri" w:cs="Calibri" w:hint="eastAsia"/>
          <w:color w:val="000000" w:themeColor="text1"/>
          <w:sz w:val="21"/>
          <w:szCs w:val="21"/>
          <w:lang w:eastAsia="ja-JP"/>
        </w:rPr>
        <w:t>空白</w:t>
      </w:r>
      <w:r w:rsidRPr="00F94A60">
        <w:rPr>
          <w:rFonts w:ascii="Calibri" w:hAnsi="Calibri" w:cs="Calibri"/>
          <w:color w:val="000000" w:themeColor="text1"/>
          <w:sz w:val="21"/>
          <w:szCs w:val="21"/>
          <w:lang w:eastAsia="ja-JP"/>
        </w:rPr>
        <w:t>を埋めるという課題のいずれも、国際法の断片化</w:t>
      </w:r>
      <w:r w:rsidR="002F1C17">
        <w:rPr>
          <w:rFonts w:ascii="Calibri" w:hAnsi="Calibri" w:cs="Calibri" w:hint="eastAsia"/>
          <w:color w:val="000000" w:themeColor="text1"/>
          <w:sz w:val="21"/>
          <w:szCs w:val="21"/>
          <w:lang w:eastAsia="ja-JP"/>
        </w:rPr>
        <w:t>（バラバラになること）</w:t>
      </w:r>
      <w:r w:rsidRPr="00F94A60">
        <w:rPr>
          <w:rFonts w:ascii="Calibri" w:hAnsi="Calibri" w:cs="Calibri"/>
          <w:color w:val="000000" w:themeColor="text1"/>
          <w:sz w:val="21"/>
          <w:szCs w:val="21"/>
          <w:lang w:eastAsia="ja-JP"/>
        </w:rPr>
        <w:t>を回避する形で進められなければならない。既存の法的文書と、提案されている高齢者の権利に関する条約との間において、最大限の規範的整合性が追求されるべきである。</w:t>
      </w:r>
      <w:r w:rsidRPr="00F94A60">
        <w:rPr>
          <w:rFonts w:ascii="Calibri" w:hAnsi="Calibri" w:cs="Calibri"/>
          <w:color w:val="000000" w:themeColor="text1"/>
          <w:sz w:val="21"/>
          <w:szCs w:val="21"/>
          <w:lang w:eastAsia="ja-JP"/>
        </w:rPr>
        <w:t xml:space="preserve">  </w:t>
      </w:r>
    </w:p>
    <w:p w14:paraId="7E673B0D" w14:textId="77777777" w:rsidR="003013A0" w:rsidRPr="00F94A60" w:rsidRDefault="003013A0" w:rsidP="00B112B0">
      <w:pPr>
        <w:pStyle w:val="a9"/>
        <w:rPr>
          <w:rFonts w:ascii="Calibri" w:hAnsi="Calibri" w:cs="Calibri"/>
          <w:color w:val="000000" w:themeColor="text1"/>
          <w:sz w:val="21"/>
          <w:szCs w:val="21"/>
          <w:lang w:eastAsia="ja-JP"/>
        </w:rPr>
      </w:pPr>
    </w:p>
    <w:p w14:paraId="3885A3D8" w14:textId="578C90F6" w:rsidR="00B112B0" w:rsidRPr="00F94A60" w:rsidRDefault="00B112B0" w:rsidP="00B855DB">
      <w:pPr>
        <w:pStyle w:val="a9"/>
        <w:ind w:firstLineChars="100" w:firstLine="210"/>
        <w:rPr>
          <w:rFonts w:ascii="Calibri" w:hAnsi="Calibri" w:cs="Calibri"/>
          <w:color w:val="000000" w:themeColor="text1"/>
          <w:sz w:val="21"/>
          <w:szCs w:val="21"/>
          <w:lang w:eastAsia="ja-JP"/>
        </w:rPr>
      </w:pPr>
      <w:r w:rsidRPr="00F94A60">
        <w:rPr>
          <w:rFonts w:ascii="Calibri" w:hAnsi="Calibri" w:cs="Calibri"/>
          <w:color w:val="000000" w:themeColor="text1"/>
          <w:sz w:val="21"/>
          <w:szCs w:val="21"/>
          <w:lang w:eastAsia="ja-JP"/>
        </w:rPr>
        <w:t>既存の条約を基盤とし、客観的に必要とされる場合にはそれを補完するために、多大な努力が必要となる。特に、規範的な</w:t>
      </w:r>
      <w:r w:rsidR="002F1C17">
        <w:rPr>
          <w:rFonts w:ascii="Calibri" w:hAnsi="Calibri" w:cs="Calibri" w:hint="eastAsia"/>
          <w:color w:val="000000" w:themeColor="text1"/>
          <w:sz w:val="21"/>
          <w:szCs w:val="21"/>
          <w:lang w:eastAsia="ja-JP"/>
        </w:rPr>
        <w:t>空白</w:t>
      </w:r>
      <w:r w:rsidRPr="00F94A60">
        <w:rPr>
          <w:rFonts w:ascii="Calibri" w:hAnsi="Calibri" w:cs="Calibri"/>
          <w:color w:val="000000" w:themeColor="text1"/>
          <w:sz w:val="21"/>
          <w:szCs w:val="21"/>
          <w:lang w:eastAsia="ja-JP"/>
        </w:rPr>
        <w:t>を埋め</w:t>
      </w:r>
      <w:r w:rsidR="003013A0" w:rsidRPr="00F94A60">
        <w:rPr>
          <w:rFonts w:ascii="Calibri" w:hAnsi="Calibri" w:cs="Calibri"/>
          <w:color w:val="000000" w:themeColor="text1"/>
          <w:sz w:val="21"/>
          <w:szCs w:val="21"/>
          <w:lang w:eastAsia="ja-JP"/>
        </w:rPr>
        <w:t>、高齢者の特有の事情に対応する必要性を</w:t>
      </w:r>
      <w:r w:rsidRPr="00F94A60">
        <w:rPr>
          <w:rFonts w:ascii="Calibri" w:hAnsi="Calibri" w:cs="Calibri"/>
          <w:color w:val="000000" w:themeColor="text1"/>
          <w:sz w:val="21"/>
          <w:szCs w:val="21"/>
          <w:lang w:eastAsia="ja-JP"/>
        </w:rPr>
        <w:t>、既存の基準を</w:t>
      </w:r>
      <w:r w:rsidR="002F1C17">
        <w:rPr>
          <w:rFonts w:ascii="Calibri" w:hAnsi="Calibri" w:cs="Calibri" w:hint="eastAsia"/>
          <w:color w:val="000000" w:themeColor="text1"/>
          <w:sz w:val="21"/>
          <w:szCs w:val="21"/>
          <w:lang w:eastAsia="ja-JP"/>
        </w:rPr>
        <w:t>薄める</w:t>
      </w:r>
      <w:r w:rsidRPr="00F94A60">
        <w:rPr>
          <w:rFonts w:ascii="Calibri" w:hAnsi="Calibri" w:cs="Calibri"/>
          <w:color w:val="000000" w:themeColor="text1"/>
          <w:sz w:val="21"/>
          <w:szCs w:val="21"/>
          <w:lang w:eastAsia="ja-JP"/>
        </w:rPr>
        <w:t>口実として</w:t>
      </w:r>
      <w:r w:rsidR="00636935" w:rsidRPr="00F94A60">
        <w:rPr>
          <w:rFonts w:ascii="Calibri" w:hAnsi="Calibri" w:cs="Calibri"/>
          <w:color w:val="000000" w:themeColor="text1"/>
          <w:sz w:val="21"/>
          <w:szCs w:val="21"/>
          <w:lang w:eastAsia="ja-JP"/>
        </w:rPr>
        <w:t>決して</w:t>
      </w:r>
      <w:r w:rsidR="003013A0" w:rsidRPr="00F94A60">
        <w:rPr>
          <w:rFonts w:ascii="Calibri" w:hAnsi="Calibri" w:cs="Calibri"/>
          <w:color w:val="000000" w:themeColor="text1"/>
          <w:sz w:val="21"/>
          <w:szCs w:val="21"/>
          <w:lang w:eastAsia="ja-JP"/>
        </w:rPr>
        <w:t>利用してはならない</w:t>
      </w:r>
      <w:r w:rsidRPr="00F94A60">
        <w:rPr>
          <w:rFonts w:ascii="Calibri" w:hAnsi="Calibri" w:cs="Calibri"/>
          <w:color w:val="000000" w:themeColor="text1"/>
          <w:sz w:val="21"/>
          <w:szCs w:val="21"/>
          <w:lang w:eastAsia="ja-JP"/>
        </w:rPr>
        <w:t>。</w:t>
      </w:r>
      <w:r w:rsidR="003013A0" w:rsidRPr="00F94A60">
        <w:rPr>
          <w:rStyle w:val="ac"/>
          <w:rFonts w:ascii="Calibri" w:hAnsi="Calibri" w:cs="Calibri"/>
          <w:color w:val="000000" w:themeColor="text1"/>
          <w:sz w:val="21"/>
          <w:szCs w:val="21"/>
        </w:rPr>
        <w:footnoteReference w:id="2"/>
      </w:r>
      <w:r w:rsidR="003013A0" w:rsidRPr="00F94A60">
        <w:rPr>
          <w:rFonts w:ascii="Calibri" w:hAnsi="Calibri" w:cs="Calibri"/>
          <w:color w:val="000000" w:themeColor="text1"/>
          <w:sz w:val="21"/>
          <w:szCs w:val="21"/>
          <w:lang w:eastAsia="ja-JP"/>
        </w:rPr>
        <w:t xml:space="preserve">  </w:t>
      </w:r>
    </w:p>
    <w:p w14:paraId="5CD25BF0" w14:textId="77777777" w:rsidR="003B5443" w:rsidRPr="00F94A60" w:rsidRDefault="003B5443" w:rsidP="00B112B0">
      <w:pPr>
        <w:pStyle w:val="a9"/>
        <w:rPr>
          <w:rFonts w:ascii="Calibri" w:hAnsi="Calibri" w:cs="Calibri"/>
          <w:color w:val="000000" w:themeColor="text1"/>
          <w:sz w:val="21"/>
          <w:szCs w:val="21"/>
          <w:lang w:eastAsia="ja-JP"/>
        </w:rPr>
      </w:pPr>
    </w:p>
    <w:p w14:paraId="3F518161" w14:textId="4D22F061" w:rsidR="003B5443" w:rsidRPr="00F94A60" w:rsidRDefault="003B5443" w:rsidP="00B855DB">
      <w:pPr>
        <w:pStyle w:val="a9"/>
        <w:ind w:firstLineChars="100" w:firstLine="210"/>
        <w:rPr>
          <w:rFonts w:ascii="Calibri" w:hAnsi="Calibri" w:cs="Calibri"/>
          <w:sz w:val="21"/>
          <w:szCs w:val="21"/>
          <w:lang w:eastAsia="ja-JP"/>
        </w:rPr>
      </w:pPr>
      <w:r w:rsidRPr="00F94A60">
        <w:rPr>
          <w:rFonts w:ascii="Calibri" w:hAnsi="Calibri" w:cs="Calibri"/>
          <w:color w:val="000000" w:themeColor="text1"/>
          <w:sz w:val="21"/>
          <w:szCs w:val="21"/>
          <w:lang w:eastAsia="ja-JP"/>
        </w:rPr>
        <w:t>9</w:t>
      </w:r>
      <w:r w:rsidRPr="00F94A60">
        <w:rPr>
          <w:rFonts w:ascii="Calibri" w:hAnsi="Calibri" w:cs="Calibri"/>
          <w:color w:val="000000" w:themeColor="text1"/>
          <w:sz w:val="21"/>
          <w:szCs w:val="21"/>
          <w:lang w:eastAsia="ja-JP"/>
        </w:rPr>
        <w:t>つの主要な国際人権条約</w:t>
      </w:r>
      <w:r w:rsidRPr="00F94A60">
        <w:rPr>
          <w:rStyle w:val="ac"/>
          <w:rFonts w:ascii="Calibri" w:hAnsi="Calibri" w:cs="Calibri"/>
          <w:color w:val="000000" w:themeColor="text1"/>
          <w:sz w:val="21"/>
          <w:szCs w:val="21"/>
        </w:rPr>
        <w:footnoteReference w:id="3"/>
      </w:r>
      <w:r w:rsidRPr="00F94A60">
        <w:rPr>
          <w:rFonts w:ascii="Calibri" w:hAnsi="Calibri" w:cs="Calibri"/>
          <w:color w:val="000000" w:themeColor="text1"/>
          <w:sz w:val="21"/>
          <w:szCs w:val="21"/>
          <w:lang w:eastAsia="ja-JP"/>
        </w:rPr>
        <w:t>は</w:t>
      </w:r>
      <w:r w:rsidRPr="00F94A60">
        <w:rPr>
          <w:rFonts w:ascii="Calibri" w:hAnsi="Calibri" w:cs="Calibri"/>
          <w:sz w:val="21"/>
          <w:szCs w:val="21"/>
          <w:lang w:eastAsia="ja-JP"/>
        </w:rPr>
        <w:t>、幼少期から成人期</w:t>
      </w:r>
      <w:r w:rsidR="002F1C17">
        <w:rPr>
          <w:rFonts w:ascii="Calibri" w:hAnsi="Calibri" w:cs="Calibri" w:hint="eastAsia"/>
          <w:sz w:val="21"/>
          <w:szCs w:val="21"/>
          <w:lang w:eastAsia="ja-JP"/>
        </w:rPr>
        <w:t>を含め</w:t>
      </w:r>
      <w:r w:rsidRPr="00F94A60">
        <w:rPr>
          <w:rFonts w:ascii="Calibri" w:hAnsi="Calibri" w:cs="Calibri"/>
          <w:sz w:val="21"/>
          <w:szCs w:val="21"/>
          <w:lang w:eastAsia="ja-JP"/>
        </w:rPr>
        <w:t>、幅広い文脈において人権を</w:t>
      </w:r>
      <w:r w:rsidRPr="00F94A60">
        <w:rPr>
          <w:rFonts w:ascii="Calibri" w:hAnsi="Calibri" w:cs="Calibri"/>
          <w:color w:val="000000" w:themeColor="text1"/>
          <w:sz w:val="21"/>
          <w:szCs w:val="21"/>
          <w:lang w:eastAsia="ja-JP"/>
        </w:rPr>
        <w:t>認め</w:t>
      </w:r>
      <w:r w:rsidRPr="00F94A60">
        <w:rPr>
          <w:rFonts w:ascii="Calibri" w:hAnsi="Calibri" w:cs="Calibri"/>
          <w:sz w:val="21"/>
          <w:szCs w:val="21"/>
          <w:lang w:eastAsia="ja-JP"/>
        </w:rPr>
        <w:t>、それぞれ人種差別や女性に対する差別の撤廃を図り、またすべての障害</w:t>
      </w:r>
      <w:r w:rsidR="002F1C17">
        <w:rPr>
          <w:rFonts w:ascii="Calibri" w:hAnsi="Calibri" w:cs="Calibri" w:hint="eastAsia"/>
          <w:sz w:val="21"/>
          <w:szCs w:val="21"/>
          <w:lang w:eastAsia="ja-JP"/>
        </w:rPr>
        <w:t>のある</w:t>
      </w:r>
      <w:r w:rsidRPr="00F94A60">
        <w:rPr>
          <w:rFonts w:ascii="Calibri" w:hAnsi="Calibri" w:cs="Calibri"/>
          <w:sz w:val="21"/>
          <w:szCs w:val="21"/>
          <w:lang w:eastAsia="ja-JP"/>
        </w:rPr>
        <w:t>人がすべての人権を完全かつ平等に享受できるよう促進、保護、確保することを目指している。障害者権利条約（</w:t>
      </w:r>
      <w:r w:rsidRPr="00F94A60">
        <w:rPr>
          <w:rFonts w:ascii="Calibri" w:hAnsi="Calibri" w:cs="Calibri"/>
          <w:sz w:val="21"/>
          <w:szCs w:val="21"/>
          <w:lang w:eastAsia="ja-JP"/>
        </w:rPr>
        <w:t>CRPD</w:t>
      </w:r>
      <w:r w:rsidRPr="00F94A60">
        <w:rPr>
          <w:rFonts w:ascii="Calibri" w:hAnsi="Calibri" w:cs="Calibri"/>
          <w:sz w:val="21"/>
          <w:szCs w:val="21"/>
          <w:lang w:eastAsia="ja-JP"/>
        </w:rPr>
        <w:t>）には高齢者が言及されているものの、独自のグループを構成する障害</w:t>
      </w:r>
      <w:r w:rsidR="002F1C17">
        <w:rPr>
          <w:rFonts w:ascii="Calibri" w:hAnsi="Calibri" w:cs="Calibri" w:hint="eastAsia"/>
          <w:sz w:val="21"/>
          <w:szCs w:val="21"/>
          <w:lang w:eastAsia="ja-JP"/>
        </w:rPr>
        <w:t>のある</w:t>
      </w:r>
      <w:r w:rsidRPr="00F94A60">
        <w:rPr>
          <w:rFonts w:ascii="Calibri" w:hAnsi="Calibri" w:cs="Calibri"/>
          <w:sz w:val="21"/>
          <w:szCs w:val="21"/>
          <w:lang w:eastAsia="ja-JP"/>
        </w:rPr>
        <w:t>高齢者に対する実質的な権利は含まれていない。</w:t>
      </w:r>
      <w:r w:rsidRPr="00F94A60">
        <w:rPr>
          <w:rFonts w:ascii="Calibri" w:hAnsi="Calibri" w:cs="Calibri"/>
          <w:sz w:val="21"/>
          <w:szCs w:val="21"/>
          <w:lang w:eastAsia="ja-JP"/>
        </w:rPr>
        <w:t xml:space="preserve"> </w:t>
      </w:r>
    </w:p>
    <w:p w14:paraId="34DD47A5" w14:textId="77777777" w:rsidR="003B5443" w:rsidRPr="00F94A60" w:rsidRDefault="003B5443" w:rsidP="003B5443">
      <w:pPr>
        <w:pStyle w:val="a9"/>
        <w:rPr>
          <w:rFonts w:ascii="Calibri" w:hAnsi="Calibri" w:cs="Calibri"/>
          <w:sz w:val="21"/>
          <w:szCs w:val="21"/>
          <w:lang w:eastAsia="ja-JP"/>
        </w:rPr>
      </w:pPr>
    </w:p>
    <w:p w14:paraId="281263E1" w14:textId="58EF6DF8" w:rsidR="003B5443" w:rsidRPr="00F94A60" w:rsidRDefault="003B5443" w:rsidP="00B855DB">
      <w:pPr>
        <w:pStyle w:val="a9"/>
        <w:ind w:firstLineChars="100" w:firstLine="210"/>
        <w:rPr>
          <w:rFonts w:ascii="Calibri" w:hAnsi="Calibri" w:cs="Calibri"/>
          <w:sz w:val="21"/>
          <w:szCs w:val="21"/>
          <w:lang w:eastAsia="ja-JP"/>
        </w:rPr>
      </w:pPr>
      <w:r w:rsidRPr="00F94A60">
        <w:rPr>
          <w:rFonts w:ascii="Calibri" w:hAnsi="Calibri" w:cs="Calibri"/>
          <w:sz w:val="21"/>
          <w:szCs w:val="21"/>
          <w:lang w:eastAsia="ja-JP"/>
        </w:rPr>
        <w:t>これらの主要条約には欠落があり、その対象となる人が高齢に達した際に権利の空白が生じている。国連</w:t>
      </w:r>
      <w:r w:rsidR="00402E1E">
        <w:rPr>
          <w:rFonts w:ascii="Calibri" w:hAnsi="Calibri" w:cs="Calibri" w:hint="eastAsia"/>
          <w:sz w:val="21"/>
          <w:szCs w:val="21"/>
          <w:lang w:eastAsia="ja-JP"/>
        </w:rPr>
        <w:t>の</w:t>
      </w:r>
      <w:r w:rsidRPr="00F94A60">
        <w:rPr>
          <w:rFonts w:ascii="Calibri" w:hAnsi="Calibri" w:cs="Calibri"/>
          <w:sz w:val="21"/>
          <w:szCs w:val="21"/>
          <w:lang w:eastAsia="ja-JP"/>
        </w:rPr>
        <w:t>高齢者</w:t>
      </w:r>
      <w:r w:rsidR="00402E1E">
        <w:rPr>
          <w:rFonts w:ascii="Calibri" w:hAnsi="Calibri" w:cs="Calibri" w:hint="eastAsia"/>
          <w:sz w:val="21"/>
          <w:szCs w:val="21"/>
          <w:lang w:eastAsia="ja-JP"/>
        </w:rPr>
        <w:t>の</w:t>
      </w:r>
      <w:r w:rsidRPr="00F94A60">
        <w:rPr>
          <w:rFonts w:ascii="Calibri" w:hAnsi="Calibri" w:cs="Calibri"/>
          <w:sz w:val="21"/>
          <w:szCs w:val="21"/>
          <w:lang w:eastAsia="ja-JP"/>
        </w:rPr>
        <w:t>権利に関する独立専門家は、ほとんどのテーマ別枠組みに目に見えない年齢制限が存在し、それが高齢者の排除につながっていると指摘している</w:t>
      </w:r>
      <w:r w:rsidRPr="00F94A60">
        <w:rPr>
          <w:rStyle w:val="ac"/>
          <w:rFonts w:ascii="Calibri" w:hAnsi="Calibri" w:cs="Calibri"/>
          <w:sz w:val="21"/>
          <w:szCs w:val="21"/>
          <w:lang w:eastAsia="en-GB"/>
        </w:rPr>
        <w:footnoteReference w:id="4"/>
      </w:r>
      <w:r w:rsidR="00402E1E" w:rsidRPr="00F94A60">
        <w:rPr>
          <w:rFonts w:ascii="Calibri" w:hAnsi="Calibri" w:cs="Calibri"/>
          <w:sz w:val="21"/>
          <w:szCs w:val="21"/>
          <w:lang w:eastAsia="ja-JP"/>
        </w:rPr>
        <w:t>。</w:t>
      </w:r>
      <w:r w:rsidRPr="00F94A60">
        <w:rPr>
          <w:rFonts w:ascii="Calibri" w:hAnsi="Calibri" w:cs="Calibri"/>
          <w:sz w:val="21"/>
          <w:szCs w:val="21"/>
          <w:lang w:eastAsia="ja-JP"/>
        </w:rPr>
        <w:t xml:space="preserve"> </w:t>
      </w:r>
      <w:r w:rsidRPr="00F94A60">
        <w:rPr>
          <w:rFonts w:ascii="Calibri" w:hAnsi="Calibri" w:cs="Calibri"/>
          <w:sz w:val="21"/>
          <w:szCs w:val="21"/>
          <w:lang w:eastAsia="ja-JP"/>
        </w:rPr>
        <w:t>新しい条約は、</w:t>
      </w:r>
      <w:r w:rsidRPr="00F94A60">
        <w:rPr>
          <w:rFonts w:ascii="Calibri" w:hAnsi="Calibri" w:cs="Calibri"/>
          <w:sz w:val="21"/>
          <w:szCs w:val="21"/>
          <w:lang w:eastAsia="ja-JP"/>
        </w:rPr>
        <w:t>18</w:t>
      </w:r>
      <w:r w:rsidRPr="00F94A60">
        <w:rPr>
          <w:rFonts w:ascii="Calibri" w:hAnsi="Calibri" w:cs="Calibri"/>
          <w:sz w:val="21"/>
          <w:szCs w:val="21"/>
          <w:lang w:eastAsia="ja-JP"/>
        </w:rPr>
        <w:t>歳で適用が終了する</w:t>
      </w:r>
      <w:r w:rsidRPr="00F94A60">
        <w:rPr>
          <w:rFonts w:ascii="Calibri" w:hAnsi="Calibri" w:cs="Calibri"/>
          <w:sz w:val="21"/>
          <w:szCs w:val="21"/>
          <w:lang w:eastAsia="ja-JP"/>
        </w:rPr>
        <w:t>CRC</w:t>
      </w:r>
      <w:r w:rsidRPr="00F94A60">
        <w:rPr>
          <w:rFonts w:ascii="Calibri" w:hAnsi="Calibri" w:cs="Calibri"/>
          <w:sz w:val="21"/>
          <w:szCs w:val="21"/>
          <w:lang w:eastAsia="ja-JP"/>
        </w:rPr>
        <w:t>（児童の権利に関する条約）</w:t>
      </w:r>
      <w:r w:rsidR="00402E1E">
        <w:rPr>
          <w:rFonts w:ascii="Calibri" w:hAnsi="Calibri" w:cs="Calibri" w:hint="eastAsia"/>
          <w:sz w:val="21"/>
          <w:szCs w:val="21"/>
          <w:lang w:eastAsia="ja-JP"/>
        </w:rPr>
        <w:t>は例外として</w:t>
      </w:r>
      <w:r w:rsidRPr="00F94A60">
        <w:rPr>
          <w:rFonts w:ascii="Calibri" w:hAnsi="Calibri" w:cs="Calibri"/>
          <w:sz w:val="21"/>
          <w:szCs w:val="21"/>
          <w:lang w:eastAsia="ja-JP"/>
        </w:rPr>
        <w:t>、対象者が高齢に達した際の権利について</w:t>
      </w:r>
      <w:r w:rsidR="00402E1E">
        <w:rPr>
          <w:rFonts w:ascii="Calibri" w:hAnsi="Calibri" w:cs="Calibri" w:hint="eastAsia"/>
          <w:sz w:val="21"/>
          <w:szCs w:val="21"/>
          <w:lang w:eastAsia="ja-JP"/>
        </w:rPr>
        <w:t>沈黙している</w:t>
      </w:r>
      <w:r w:rsidRPr="00F94A60">
        <w:rPr>
          <w:rFonts w:ascii="Calibri" w:hAnsi="Calibri" w:cs="Calibri"/>
          <w:sz w:val="21"/>
          <w:szCs w:val="21"/>
          <w:lang w:eastAsia="ja-JP"/>
        </w:rPr>
        <w:t>主要条約の</w:t>
      </w:r>
      <w:r w:rsidR="00402E1E">
        <w:rPr>
          <w:rFonts w:ascii="Calibri" w:hAnsi="Calibri" w:cs="Calibri" w:hint="eastAsia"/>
          <w:sz w:val="21"/>
          <w:szCs w:val="21"/>
          <w:lang w:eastAsia="ja-JP"/>
        </w:rPr>
        <w:t>それぞれの</w:t>
      </w:r>
      <w:r w:rsidRPr="00F94A60">
        <w:rPr>
          <w:rFonts w:ascii="Calibri" w:hAnsi="Calibri" w:cs="Calibri"/>
          <w:sz w:val="21"/>
          <w:szCs w:val="21"/>
          <w:lang w:eastAsia="ja-JP"/>
        </w:rPr>
        <w:t>欠落を是正するものである。</w:t>
      </w:r>
      <w:r w:rsidRPr="00F94A60">
        <w:rPr>
          <w:rFonts w:ascii="Calibri" w:hAnsi="Calibri" w:cs="Calibri"/>
          <w:sz w:val="21"/>
          <w:szCs w:val="21"/>
          <w:lang w:eastAsia="ja-JP"/>
        </w:rPr>
        <w:t xml:space="preserve"> </w:t>
      </w:r>
    </w:p>
    <w:p w14:paraId="648E6788" w14:textId="77777777" w:rsidR="003B5443" w:rsidRPr="00F94A60" w:rsidRDefault="003B5443" w:rsidP="003B5443">
      <w:pPr>
        <w:pStyle w:val="a9"/>
        <w:rPr>
          <w:rFonts w:ascii="Calibri" w:hAnsi="Calibri" w:cs="Calibri"/>
          <w:sz w:val="21"/>
          <w:szCs w:val="21"/>
          <w:lang w:eastAsia="ja-JP"/>
        </w:rPr>
      </w:pPr>
    </w:p>
    <w:p w14:paraId="4626C078" w14:textId="4B88F2F9" w:rsidR="003B5443" w:rsidRPr="00F94A60" w:rsidRDefault="003B5443" w:rsidP="00B855DB">
      <w:pPr>
        <w:pStyle w:val="a9"/>
        <w:ind w:firstLineChars="100" w:firstLine="210"/>
        <w:rPr>
          <w:rFonts w:ascii="Calibri" w:hAnsi="Calibri" w:cs="Calibri"/>
          <w:sz w:val="21"/>
          <w:szCs w:val="21"/>
          <w:lang w:eastAsia="ja-JP"/>
        </w:rPr>
      </w:pPr>
      <w:r w:rsidRPr="00F94A60">
        <w:rPr>
          <w:rFonts w:ascii="Calibri" w:hAnsi="Calibri" w:cs="Calibri"/>
          <w:sz w:val="21"/>
          <w:szCs w:val="21"/>
          <w:lang w:eastAsia="ja-JP"/>
        </w:rPr>
        <w:t>これにより、重大かつ繰り返されてきた制度的・政府間レベルの欠落が是正され、残りの</w:t>
      </w:r>
      <w:r w:rsidRPr="00F94A60">
        <w:rPr>
          <w:rFonts w:ascii="Calibri" w:hAnsi="Calibri" w:cs="Calibri"/>
          <w:sz w:val="21"/>
          <w:szCs w:val="21"/>
          <w:lang w:eastAsia="ja-JP"/>
        </w:rPr>
        <w:t>8</w:t>
      </w:r>
      <w:r w:rsidRPr="00F94A60">
        <w:rPr>
          <w:rFonts w:ascii="Calibri" w:hAnsi="Calibri" w:cs="Calibri"/>
          <w:sz w:val="21"/>
          <w:szCs w:val="21"/>
          <w:lang w:eastAsia="ja-JP"/>
        </w:rPr>
        <w:t>つの主要条約のいずれも、高齢の構成員に対応するために再検討、再交渉、改正される必要がなくなる。また、ジェンダー平等を生涯にわたる権利として再定義し、高齢と障害の分野間の</w:t>
      </w:r>
      <w:r w:rsidR="001E2F78">
        <w:rPr>
          <w:rFonts w:ascii="Calibri" w:hAnsi="Calibri" w:cs="Calibri" w:hint="eastAsia"/>
          <w:sz w:val="21"/>
          <w:szCs w:val="21"/>
          <w:lang w:eastAsia="ja-JP"/>
        </w:rPr>
        <w:t>縦割りをつなぐ</w:t>
      </w:r>
      <w:r w:rsidRPr="00F94A60">
        <w:rPr>
          <w:rFonts w:ascii="Calibri" w:hAnsi="Calibri" w:cs="Calibri"/>
          <w:sz w:val="21"/>
          <w:szCs w:val="21"/>
          <w:lang w:eastAsia="ja-JP"/>
        </w:rPr>
        <w:t>ことにもなる</w:t>
      </w:r>
      <w:r w:rsidRPr="00F94A60">
        <w:rPr>
          <w:rStyle w:val="ac"/>
          <w:rFonts w:ascii="Calibri" w:hAnsi="Calibri" w:cs="Calibri"/>
          <w:sz w:val="21"/>
          <w:szCs w:val="21"/>
          <w:lang w:eastAsia="en-GB"/>
        </w:rPr>
        <w:footnoteReference w:id="5"/>
      </w:r>
      <w:r w:rsidR="001E2F78" w:rsidRPr="00F94A60">
        <w:rPr>
          <w:rFonts w:ascii="Calibri" w:hAnsi="Calibri" w:cs="Calibri"/>
          <w:sz w:val="21"/>
          <w:szCs w:val="21"/>
          <w:lang w:eastAsia="ja-JP"/>
        </w:rPr>
        <w:t>。</w:t>
      </w:r>
      <w:r w:rsidRPr="00F94A60">
        <w:rPr>
          <w:rFonts w:ascii="Calibri" w:hAnsi="Calibri" w:cs="Calibri"/>
          <w:sz w:val="21"/>
          <w:szCs w:val="21"/>
          <w:lang w:eastAsia="ja-JP"/>
        </w:rPr>
        <w:t xml:space="preserve"> </w:t>
      </w:r>
    </w:p>
    <w:p w14:paraId="51081D1B" w14:textId="77777777" w:rsidR="003B5443" w:rsidRPr="00F94A60" w:rsidRDefault="003B5443" w:rsidP="00B112B0">
      <w:pPr>
        <w:pStyle w:val="a9"/>
        <w:rPr>
          <w:rFonts w:ascii="Calibri" w:hAnsi="Calibri" w:cs="Calibri"/>
          <w:sz w:val="21"/>
          <w:szCs w:val="21"/>
          <w:lang w:eastAsia="ja-JP"/>
        </w:rPr>
      </w:pPr>
    </w:p>
    <w:p w14:paraId="1DA9C4DA" w14:textId="2BDA216E" w:rsidR="00D032E6" w:rsidRPr="00AB3BFA" w:rsidRDefault="00594F3B" w:rsidP="00AB3BFA">
      <w:pPr>
        <w:pStyle w:val="a9"/>
        <w:ind w:firstLineChars="100" w:firstLine="210"/>
        <w:rPr>
          <w:rFonts w:ascii="Calibri" w:hAnsi="Calibri" w:cs="Calibri"/>
          <w:sz w:val="21"/>
          <w:szCs w:val="21"/>
          <w:lang w:eastAsia="ja-JP"/>
        </w:rPr>
      </w:pPr>
      <w:r w:rsidRPr="00F94A60">
        <w:rPr>
          <w:rFonts w:ascii="Calibri" w:hAnsi="Calibri" w:cs="Calibri"/>
          <w:sz w:val="21"/>
          <w:szCs w:val="21"/>
          <w:lang w:eastAsia="ja-JP"/>
        </w:rPr>
        <w:lastRenderedPageBreak/>
        <w:t>多くの人が指摘しているように、</w:t>
      </w:r>
      <w:r w:rsidR="00336936" w:rsidRPr="00F94A60">
        <w:rPr>
          <w:rFonts w:ascii="Calibri" w:hAnsi="Calibri" w:cs="Calibri"/>
          <w:sz w:val="21"/>
          <w:szCs w:val="21"/>
          <w:lang w:eastAsia="ja-JP"/>
        </w:rPr>
        <w:t>人権に関する国際的な法的枠組みには</w:t>
      </w:r>
      <w:r w:rsidR="002F0450" w:rsidRPr="00F94A60">
        <w:rPr>
          <w:rFonts w:ascii="Calibri" w:hAnsi="Calibri" w:cs="Calibri"/>
          <w:sz w:val="21"/>
          <w:szCs w:val="21"/>
          <w:lang w:eastAsia="ja-JP"/>
        </w:rPr>
        <w:t>重大な</w:t>
      </w:r>
      <w:r w:rsidR="00CD34EB" w:rsidRPr="00F94A60">
        <w:rPr>
          <w:rFonts w:ascii="Calibri" w:hAnsi="Calibri" w:cs="Calibri"/>
          <w:sz w:val="21"/>
          <w:szCs w:val="21"/>
          <w:lang w:eastAsia="ja-JP"/>
        </w:rPr>
        <w:t>空白が存在</w:t>
      </w:r>
      <w:r w:rsidR="00336936" w:rsidRPr="00F94A60">
        <w:rPr>
          <w:rFonts w:ascii="Calibri" w:hAnsi="Calibri" w:cs="Calibri"/>
          <w:sz w:val="21"/>
          <w:szCs w:val="21"/>
          <w:lang w:eastAsia="ja-JP"/>
        </w:rPr>
        <w:t>しており</w:t>
      </w:r>
      <w:r w:rsidR="008425A2" w:rsidRPr="00F94A60">
        <w:rPr>
          <w:rFonts w:ascii="Calibri" w:hAnsi="Calibri" w:cs="Calibri"/>
          <w:sz w:val="21"/>
          <w:szCs w:val="21"/>
          <w:lang w:eastAsia="ja-JP"/>
        </w:rPr>
        <w:t>、高齢者の現在および将来の</w:t>
      </w:r>
      <w:r w:rsidR="00997BA1" w:rsidRPr="00F94A60">
        <w:rPr>
          <w:rFonts w:ascii="Calibri" w:hAnsi="Calibri" w:cs="Calibri"/>
          <w:sz w:val="21"/>
          <w:szCs w:val="21"/>
          <w:lang w:eastAsia="ja-JP"/>
        </w:rPr>
        <w:t>特有の</w:t>
      </w:r>
      <w:r w:rsidR="00E4286E" w:rsidRPr="00F94A60">
        <w:rPr>
          <w:rFonts w:ascii="Calibri" w:hAnsi="Calibri" w:cs="Calibri"/>
          <w:sz w:val="21"/>
          <w:szCs w:val="21"/>
          <w:lang w:eastAsia="ja-JP"/>
        </w:rPr>
        <w:t>ニーズと権利</w:t>
      </w:r>
      <w:r w:rsidR="008425A2" w:rsidRPr="00F94A60">
        <w:rPr>
          <w:rFonts w:ascii="Calibri" w:hAnsi="Calibri" w:cs="Calibri"/>
          <w:sz w:val="21"/>
          <w:szCs w:val="21"/>
          <w:lang w:eastAsia="ja-JP"/>
        </w:rPr>
        <w:t>に応えるためには、</w:t>
      </w:r>
      <w:r w:rsidR="0067678C" w:rsidRPr="00F94A60">
        <w:rPr>
          <w:rFonts w:ascii="Calibri" w:hAnsi="Calibri" w:cs="Calibri"/>
          <w:sz w:val="21"/>
          <w:szCs w:val="21"/>
          <w:lang w:eastAsia="ja-JP"/>
        </w:rPr>
        <w:t>高齢者の権利に関する</w:t>
      </w:r>
      <w:r w:rsidR="00B67682" w:rsidRPr="00F94A60">
        <w:rPr>
          <w:rFonts w:ascii="Calibri" w:hAnsi="Calibri" w:cs="Calibri"/>
          <w:sz w:val="21"/>
          <w:szCs w:val="21"/>
          <w:lang w:eastAsia="ja-JP"/>
        </w:rPr>
        <w:t>法的拘束力のある文書（</w:t>
      </w:r>
      <w:r w:rsidR="00B67682" w:rsidRPr="00F94A60">
        <w:rPr>
          <w:rFonts w:ascii="Calibri" w:hAnsi="Calibri" w:cs="Calibri"/>
          <w:sz w:val="21"/>
          <w:szCs w:val="21"/>
          <w:lang w:eastAsia="ja-JP"/>
        </w:rPr>
        <w:t>LBI</w:t>
      </w:r>
      <w:r w:rsidR="00B67682" w:rsidRPr="00F94A60">
        <w:rPr>
          <w:rFonts w:ascii="Calibri" w:hAnsi="Calibri" w:cs="Calibri"/>
          <w:sz w:val="21"/>
          <w:szCs w:val="21"/>
          <w:lang w:eastAsia="ja-JP"/>
        </w:rPr>
        <w:t>）</w:t>
      </w:r>
      <w:r w:rsidR="00336936" w:rsidRPr="00F94A60">
        <w:rPr>
          <w:rFonts w:ascii="Calibri" w:hAnsi="Calibri" w:cs="Calibri"/>
          <w:sz w:val="21"/>
          <w:szCs w:val="21"/>
          <w:lang w:eastAsia="ja-JP"/>
        </w:rPr>
        <w:t>によってのみ</w:t>
      </w:r>
      <w:r w:rsidR="008425A2" w:rsidRPr="00F94A60">
        <w:rPr>
          <w:rFonts w:ascii="Calibri" w:hAnsi="Calibri" w:cs="Calibri"/>
          <w:sz w:val="21"/>
          <w:szCs w:val="21"/>
          <w:lang w:eastAsia="ja-JP"/>
        </w:rPr>
        <w:t>、</w:t>
      </w:r>
      <w:r w:rsidR="00336936" w:rsidRPr="00F94A60">
        <w:rPr>
          <w:rFonts w:ascii="Calibri" w:hAnsi="Calibri" w:cs="Calibri"/>
          <w:sz w:val="21"/>
          <w:szCs w:val="21"/>
          <w:lang w:eastAsia="ja-JP"/>
        </w:rPr>
        <w:t>その空白を</w:t>
      </w:r>
      <w:r w:rsidR="005261F0" w:rsidRPr="00F94A60">
        <w:rPr>
          <w:rFonts w:ascii="Calibri" w:hAnsi="Calibri" w:cs="Calibri"/>
          <w:sz w:val="21"/>
          <w:szCs w:val="21"/>
          <w:lang w:eastAsia="ja-JP"/>
        </w:rPr>
        <w:t>適切に</w:t>
      </w:r>
      <w:r w:rsidR="0067678C" w:rsidRPr="00F94A60">
        <w:rPr>
          <w:rFonts w:ascii="Calibri" w:hAnsi="Calibri" w:cs="Calibri"/>
          <w:sz w:val="21"/>
          <w:szCs w:val="21"/>
          <w:lang w:eastAsia="ja-JP"/>
        </w:rPr>
        <w:t>埋めることができる。</w:t>
      </w:r>
      <w:r w:rsidR="0067678C" w:rsidRPr="00F94A60">
        <w:rPr>
          <w:rFonts w:ascii="Calibri" w:hAnsi="Calibri" w:cs="Calibri"/>
          <w:sz w:val="21"/>
          <w:szCs w:val="21"/>
          <w:lang w:eastAsia="ja-JP"/>
        </w:rPr>
        <w:t xml:space="preserve"> </w:t>
      </w:r>
      <w:r w:rsidR="0067678C" w:rsidRPr="00F94A60">
        <w:rPr>
          <w:rFonts w:ascii="Calibri" w:hAnsi="Calibri" w:cs="Calibri"/>
          <w:sz w:val="21"/>
          <w:szCs w:val="21"/>
          <w:lang w:eastAsia="ja-JP"/>
        </w:rPr>
        <w:t>これまで</w:t>
      </w:r>
      <w:r w:rsidR="00AB3BFA">
        <w:rPr>
          <w:rFonts w:ascii="Calibri" w:hAnsi="Calibri" w:cs="Calibri" w:hint="eastAsia"/>
          <w:sz w:val="21"/>
          <w:szCs w:val="21"/>
          <w:lang w:eastAsia="ja-JP"/>
        </w:rPr>
        <w:t xml:space="preserve">欠落（課題、問題、格差、空白　</w:t>
      </w:r>
      <w:r w:rsidR="00AB3BFA">
        <w:rPr>
          <w:rFonts w:ascii="Calibri" w:hAnsi="Calibri" w:cs="Calibri" w:hint="eastAsia"/>
          <w:sz w:val="21"/>
          <w:szCs w:val="21"/>
          <w:lang w:eastAsia="ja-JP"/>
        </w:rPr>
        <w:t>gap</w:t>
      </w:r>
      <w:r w:rsidR="00AB3BFA">
        <w:rPr>
          <w:rFonts w:ascii="Calibri" w:hAnsi="Calibri" w:cs="Calibri" w:hint="eastAsia"/>
          <w:sz w:val="21"/>
          <w:szCs w:val="21"/>
          <w:lang w:eastAsia="ja-JP"/>
        </w:rPr>
        <w:t>）</w:t>
      </w:r>
      <w:r w:rsidR="0067678C" w:rsidRPr="00AB3BFA">
        <w:rPr>
          <w:rFonts w:ascii="Calibri" w:hAnsi="Calibri" w:cs="Calibri"/>
          <w:sz w:val="21"/>
          <w:szCs w:val="21"/>
          <w:lang w:eastAsia="ja-JP"/>
        </w:rPr>
        <w:t>として特定・記述されてきた要素</w:t>
      </w:r>
      <w:r w:rsidR="001E2F78" w:rsidRPr="00F94A60">
        <w:rPr>
          <w:rStyle w:val="ac"/>
          <w:rFonts w:ascii="Calibri" w:hAnsi="Calibri" w:cs="Calibri"/>
          <w:sz w:val="21"/>
          <w:szCs w:val="21"/>
        </w:rPr>
        <w:footnoteReference w:id="6"/>
      </w:r>
      <w:r w:rsidR="0067678C" w:rsidRPr="00AB3BFA">
        <w:rPr>
          <w:rFonts w:ascii="Calibri" w:hAnsi="Calibri" w:cs="Calibri"/>
          <w:sz w:val="21"/>
          <w:szCs w:val="21"/>
          <w:lang w:eastAsia="ja-JP"/>
        </w:rPr>
        <w:t>は</w:t>
      </w:r>
      <w:r w:rsidR="00DA50F5" w:rsidRPr="00AB3BFA">
        <w:rPr>
          <w:rFonts w:ascii="Calibri" w:hAnsi="Calibri" w:cs="Calibri"/>
          <w:sz w:val="21"/>
          <w:szCs w:val="21"/>
          <w:lang w:eastAsia="ja-JP"/>
        </w:rPr>
        <w:t>、総合的に見れば</w:t>
      </w:r>
      <w:r w:rsidR="005C1E1F" w:rsidRPr="00AB3BFA">
        <w:rPr>
          <w:rFonts w:ascii="Calibri" w:hAnsi="Calibri" w:cs="Calibri"/>
          <w:sz w:val="21"/>
          <w:szCs w:val="21"/>
          <w:lang w:eastAsia="ja-JP"/>
        </w:rPr>
        <w:t>、実際には</w:t>
      </w:r>
      <w:r w:rsidR="004058A4" w:rsidRPr="00AB3BFA">
        <w:rPr>
          <w:rFonts w:ascii="Calibri" w:hAnsi="Calibri" w:cs="Calibri"/>
          <w:sz w:val="21"/>
          <w:szCs w:val="21"/>
          <w:lang w:eastAsia="ja-JP"/>
        </w:rPr>
        <w:t>独自の領域を</w:t>
      </w:r>
      <w:r w:rsidR="00721F42" w:rsidRPr="00AB3BFA">
        <w:rPr>
          <w:rFonts w:ascii="Calibri" w:hAnsi="Calibri" w:cs="Calibri"/>
          <w:sz w:val="21"/>
          <w:szCs w:val="21"/>
          <w:lang w:eastAsia="ja-JP"/>
        </w:rPr>
        <w:t>形成しており、</w:t>
      </w:r>
      <w:r w:rsidR="00750836" w:rsidRPr="00AB3BFA">
        <w:rPr>
          <w:rFonts w:ascii="Calibri" w:hAnsi="Calibri" w:cs="Calibri"/>
          <w:sz w:val="21"/>
          <w:szCs w:val="21"/>
          <w:lang w:eastAsia="ja-JP"/>
        </w:rPr>
        <w:t>現行</w:t>
      </w:r>
      <w:r w:rsidR="00950C00" w:rsidRPr="00AB3BFA">
        <w:rPr>
          <w:rFonts w:ascii="Calibri" w:hAnsi="Calibri" w:cs="Calibri"/>
          <w:sz w:val="21"/>
          <w:szCs w:val="21"/>
          <w:lang w:eastAsia="ja-JP"/>
        </w:rPr>
        <w:t>の</w:t>
      </w:r>
      <w:r w:rsidR="00750836" w:rsidRPr="00AB3BFA">
        <w:rPr>
          <w:rFonts w:ascii="Calibri" w:hAnsi="Calibri" w:cs="Calibri"/>
          <w:sz w:val="21"/>
          <w:szCs w:val="21"/>
          <w:lang w:eastAsia="ja-JP"/>
        </w:rPr>
        <w:t>条約や人権枠組みのいかなる</w:t>
      </w:r>
      <w:r w:rsidR="00AB3BFA">
        <w:rPr>
          <w:rFonts w:ascii="Calibri" w:hAnsi="Calibri" w:cs="Calibri" w:hint="eastAsia"/>
          <w:sz w:val="21"/>
          <w:szCs w:val="21"/>
          <w:lang w:eastAsia="ja-JP"/>
        </w:rPr>
        <w:t>修正</w:t>
      </w:r>
      <w:r w:rsidR="00950C00" w:rsidRPr="00AB3BFA">
        <w:rPr>
          <w:rFonts w:ascii="Calibri" w:hAnsi="Calibri" w:cs="Calibri"/>
          <w:sz w:val="21"/>
          <w:szCs w:val="21"/>
          <w:lang w:eastAsia="ja-JP"/>
        </w:rPr>
        <w:t>によっても</w:t>
      </w:r>
      <w:r w:rsidR="000F37B9" w:rsidRPr="00AB3BFA">
        <w:rPr>
          <w:rFonts w:ascii="Calibri" w:hAnsi="Calibri" w:cs="Calibri"/>
          <w:sz w:val="21"/>
          <w:szCs w:val="21"/>
          <w:lang w:eastAsia="ja-JP"/>
        </w:rPr>
        <w:t>完全に</w:t>
      </w:r>
      <w:r w:rsidR="000A46E9" w:rsidRPr="00AB3BFA">
        <w:rPr>
          <w:rFonts w:ascii="Calibri" w:hAnsi="Calibri" w:cs="Calibri"/>
          <w:sz w:val="21"/>
          <w:szCs w:val="21"/>
          <w:lang w:eastAsia="ja-JP"/>
        </w:rPr>
        <w:t>埋めることは</w:t>
      </w:r>
      <w:r w:rsidR="00950C00" w:rsidRPr="00AB3BFA">
        <w:rPr>
          <w:rFonts w:ascii="Calibri" w:hAnsi="Calibri" w:cs="Calibri"/>
          <w:sz w:val="21"/>
          <w:szCs w:val="21"/>
          <w:lang w:eastAsia="ja-JP"/>
        </w:rPr>
        <w:t>できない</w:t>
      </w:r>
      <w:r w:rsidR="000A46E9" w:rsidRPr="00AB3BFA">
        <w:rPr>
          <w:rFonts w:ascii="Calibri" w:hAnsi="Calibri" w:cs="Calibri"/>
          <w:sz w:val="21"/>
          <w:szCs w:val="21"/>
          <w:lang w:eastAsia="ja-JP"/>
        </w:rPr>
        <w:t>。これは、</w:t>
      </w:r>
      <w:r w:rsidR="00AB3BFA">
        <w:rPr>
          <w:rFonts w:ascii="Calibri" w:hAnsi="Calibri" w:cs="Calibri" w:hint="eastAsia"/>
          <w:sz w:val="21"/>
          <w:szCs w:val="21"/>
          <w:lang w:eastAsia="ja-JP"/>
        </w:rPr>
        <w:t>それぞれの</w:t>
      </w:r>
      <w:r w:rsidR="000A46E9" w:rsidRPr="00AB3BFA">
        <w:rPr>
          <w:rFonts w:ascii="Calibri" w:hAnsi="Calibri" w:cs="Calibri"/>
          <w:sz w:val="21"/>
          <w:szCs w:val="21"/>
          <w:lang w:eastAsia="ja-JP"/>
        </w:rPr>
        <w:t>枠組みの構成要素間の</w:t>
      </w:r>
      <w:r w:rsidR="00AB3BFA">
        <w:rPr>
          <w:rFonts w:ascii="Calibri" w:hAnsi="Calibri" w:cs="Calibri" w:hint="eastAsia"/>
          <w:sz w:val="21"/>
          <w:szCs w:val="21"/>
          <w:lang w:eastAsia="ja-JP"/>
        </w:rPr>
        <w:t>格差</w:t>
      </w:r>
      <w:r w:rsidR="00433DD6" w:rsidRPr="00F94A60">
        <w:rPr>
          <w:rStyle w:val="ac"/>
          <w:rFonts w:ascii="Calibri" w:hAnsi="Calibri" w:cs="Calibri"/>
          <w:sz w:val="21"/>
          <w:szCs w:val="21"/>
        </w:rPr>
        <w:footnoteReference w:id="7"/>
      </w:r>
      <w:r w:rsidR="000A46E9" w:rsidRPr="00AB3BFA">
        <w:rPr>
          <w:rFonts w:ascii="Calibri" w:hAnsi="Calibri" w:cs="Calibri"/>
          <w:sz w:val="21"/>
          <w:szCs w:val="21"/>
          <w:lang w:eastAsia="ja-JP"/>
        </w:rPr>
        <w:t xml:space="preserve"> </w:t>
      </w:r>
      <w:r w:rsidR="000F37B9" w:rsidRPr="00AB3BFA">
        <w:rPr>
          <w:rFonts w:ascii="Calibri" w:hAnsi="Calibri" w:cs="Calibri"/>
          <w:sz w:val="21"/>
          <w:szCs w:val="21"/>
          <w:lang w:eastAsia="ja-JP"/>
        </w:rPr>
        <w:t>および</w:t>
      </w:r>
      <w:r w:rsidR="000A46E9" w:rsidRPr="00AB3BFA">
        <w:rPr>
          <w:rFonts w:ascii="Calibri" w:hAnsi="Calibri" w:cs="Calibri"/>
          <w:sz w:val="21"/>
          <w:szCs w:val="21"/>
          <w:lang w:eastAsia="ja-JP"/>
        </w:rPr>
        <w:t>各要素内部の</w:t>
      </w:r>
      <w:r w:rsidR="00AB3BFA">
        <w:rPr>
          <w:rFonts w:ascii="Calibri" w:hAnsi="Calibri" w:cs="Calibri" w:hint="eastAsia"/>
          <w:sz w:val="21"/>
          <w:szCs w:val="21"/>
          <w:lang w:eastAsia="ja-JP"/>
        </w:rPr>
        <w:t>格差</w:t>
      </w:r>
      <w:r w:rsidR="00433DD6" w:rsidRPr="00AB3BFA">
        <w:rPr>
          <w:rFonts w:ascii="Calibri" w:hAnsi="Calibri" w:cs="Calibri"/>
          <w:sz w:val="21"/>
          <w:szCs w:val="21"/>
          <w:lang w:eastAsia="ja-JP"/>
        </w:rPr>
        <w:t>、</w:t>
      </w:r>
      <w:r w:rsidR="00E41095" w:rsidRPr="00AB3BFA">
        <w:rPr>
          <w:rFonts w:ascii="Calibri" w:hAnsi="Calibri" w:cs="Calibri"/>
          <w:sz w:val="21"/>
          <w:szCs w:val="21"/>
          <w:lang w:eastAsia="ja-JP"/>
        </w:rPr>
        <w:t>さらに国連のプロセスにおける</w:t>
      </w:r>
      <w:r w:rsidR="006C7655" w:rsidRPr="00AB3BFA">
        <w:rPr>
          <w:rFonts w:ascii="Calibri" w:hAnsi="Calibri" w:cs="Calibri"/>
          <w:sz w:val="21"/>
          <w:szCs w:val="21"/>
          <w:lang w:eastAsia="ja-JP"/>
        </w:rPr>
        <w:t>高齢者の</w:t>
      </w:r>
      <w:r w:rsidR="00215D0F" w:rsidRPr="00AB3BFA">
        <w:rPr>
          <w:rFonts w:ascii="Calibri" w:hAnsi="Calibri" w:cs="Calibri"/>
          <w:sz w:val="21"/>
          <w:szCs w:val="21"/>
          <w:lang w:eastAsia="ja-JP"/>
        </w:rPr>
        <w:t>相対的な</w:t>
      </w:r>
      <w:r w:rsidR="00AB3BFA">
        <w:rPr>
          <w:rFonts w:ascii="Calibri" w:hAnsi="Calibri" w:cs="Calibri" w:hint="eastAsia"/>
          <w:sz w:val="21"/>
          <w:szCs w:val="21"/>
          <w:lang w:eastAsia="ja-JP"/>
        </w:rPr>
        <w:t>見えにくさ</w:t>
      </w:r>
      <w:r w:rsidR="006C7655" w:rsidRPr="00AB3BFA">
        <w:rPr>
          <w:rFonts w:ascii="Calibri" w:hAnsi="Calibri" w:cs="Calibri"/>
          <w:sz w:val="21"/>
          <w:szCs w:val="21"/>
          <w:lang w:eastAsia="ja-JP"/>
        </w:rPr>
        <w:t>に起因</w:t>
      </w:r>
      <w:r w:rsidR="000A46E9" w:rsidRPr="00AB3BFA">
        <w:rPr>
          <w:rFonts w:ascii="Calibri" w:hAnsi="Calibri" w:cs="Calibri"/>
          <w:sz w:val="21"/>
          <w:szCs w:val="21"/>
          <w:lang w:eastAsia="ja-JP"/>
        </w:rPr>
        <w:t>する</w:t>
      </w:r>
      <w:r w:rsidR="0024472D" w:rsidRPr="00F94A60">
        <w:rPr>
          <w:rStyle w:val="ac"/>
          <w:rFonts w:ascii="Calibri" w:hAnsi="Calibri" w:cs="Calibri"/>
          <w:sz w:val="21"/>
          <w:szCs w:val="21"/>
        </w:rPr>
        <w:footnoteReference w:id="8"/>
      </w:r>
      <w:r w:rsidR="00E41095" w:rsidRPr="00AB3BFA">
        <w:rPr>
          <w:rFonts w:ascii="Calibri" w:hAnsi="Calibri" w:cs="Calibri"/>
          <w:sz w:val="21"/>
          <w:szCs w:val="21"/>
          <w:lang w:eastAsia="ja-JP"/>
        </w:rPr>
        <w:t xml:space="preserve"> </w:t>
      </w:r>
      <w:r w:rsidR="00AB3BFA" w:rsidRPr="00AB3BFA">
        <w:rPr>
          <w:rFonts w:ascii="Calibri" w:hAnsi="Calibri" w:cs="Calibri"/>
          <w:sz w:val="21"/>
          <w:szCs w:val="21"/>
          <w:lang w:eastAsia="ja-JP"/>
        </w:rPr>
        <w:t>。</w:t>
      </w:r>
    </w:p>
    <w:p w14:paraId="218C25F2" w14:textId="77777777" w:rsidR="00A965BC" w:rsidRPr="00F94A60" w:rsidRDefault="00A965BC" w:rsidP="000F6115">
      <w:pPr>
        <w:pStyle w:val="a9"/>
        <w:rPr>
          <w:rFonts w:ascii="Calibri" w:hAnsi="Calibri" w:cs="Calibri"/>
          <w:sz w:val="21"/>
          <w:szCs w:val="21"/>
          <w:lang w:eastAsia="ja-JP"/>
        </w:rPr>
      </w:pPr>
    </w:p>
    <w:p w14:paraId="17DBB923" w14:textId="5D8ED469" w:rsidR="00B36EBE" w:rsidRPr="00F94A60" w:rsidRDefault="004A3286" w:rsidP="00B855DB">
      <w:pPr>
        <w:pStyle w:val="a9"/>
        <w:ind w:firstLineChars="100" w:firstLine="210"/>
        <w:rPr>
          <w:rFonts w:ascii="Calibri" w:hAnsi="Calibri" w:cs="Calibri"/>
          <w:sz w:val="21"/>
          <w:szCs w:val="21"/>
          <w:lang w:eastAsia="ja-JP"/>
        </w:rPr>
      </w:pPr>
      <w:r w:rsidRPr="00F94A60">
        <w:rPr>
          <w:rFonts w:ascii="Calibri" w:hAnsi="Calibri" w:cs="Calibri"/>
          <w:sz w:val="21"/>
          <w:szCs w:val="21"/>
          <w:lang w:eastAsia="ja-JP"/>
        </w:rPr>
        <w:t>こうした</w:t>
      </w:r>
      <w:r w:rsidR="00AB3BFA">
        <w:rPr>
          <w:rFonts w:ascii="Calibri" w:hAnsi="Calibri" w:cs="Calibri" w:hint="eastAsia"/>
          <w:sz w:val="21"/>
          <w:szCs w:val="21"/>
          <w:lang w:eastAsia="ja-JP"/>
        </w:rPr>
        <w:t>格差</w:t>
      </w:r>
      <w:r w:rsidRPr="00F94A60">
        <w:rPr>
          <w:rFonts w:ascii="Calibri" w:hAnsi="Calibri" w:cs="Calibri"/>
          <w:sz w:val="21"/>
          <w:szCs w:val="21"/>
          <w:lang w:eastAsia="ja-JP"/>
        </w:rPr>
        <w:t>を認識することは</w:t>
      </w:r>
      <w:r w:rsidR="008B7EBA" w:rsidRPr="00F94A60">
        <w:rPr>
          <w:rFonts w:ascii="Calibri" w:hAnsi="Calibri" w:cs="Calibri"/>
          <w:sz w:val="21"/>
          <w:szCs w:val="21"/>
          <w:lang w:eastAsia="ja-JP"/>
        </w:rPr>
        <w:t>、新たな条約</w:t>
      </w:r>
      <w:r w:rsidR="00AB3BFA">
        <w:rPr>
          <w:rFonts w:ascii="Calibri" w:hAnsi="Calibri" w:cs="Calibri" w:hint="eastAsia"/>
          <w:sz w:val="21"/>
          <w:szCs w:val="21"/>
          <w:lang w:eastAsia="ja-JP"/>
        </w:rPr>
        <w:t>への</w:t>
      </w:r>
      <w:r w:rsidRPr="00F94A60">
        <w:rPr>
          <w:rFonts w:ascii="Calibri" w:hAnsi="Calibri" w:cs="Calibri"/>
          <w:sz w:val="21"/>
          <w:szCs w:val="21"/>
          <w:lang w:eastAsia="ja-JP"/>
        </w:rPr>
        <w:t>第一歩</w:t>
      </w:r>
      <w:r w:rsidR="008B7EBA" w:rsidRPr="00F94A60">
        <w:rPr>
          <w:rFonts w:ascii="Calibri" w:hAnsi="Calibri" w:cs="Calibri"/>
          <w:sz w:val="21"/>
          <w:szCs w:val="21"/>
          <w:lang w:eastAsia="ja-JP"/>
        </w:rPr>
        <w:t>であり、不可欠である</w:t>
      </w:r>
      <w:r w:rsidR="00ED09AC" w:rsidRPr="00F94A60">
        <w:rPr>
          <w:rFonts w:ascii="Calibri" w:hAnsi="Calibri" w:cs="Calibri"/>
          <w:sz w:val="21"/>
          <w:szCs w:val="21"/>
          <w:lang w:eastAsia="ja-JP"/>
        </w:rPr>
        <w:t>。</w:t>
      </w:r>
      <w:r w:rsidR="00604E96" w:rsidRPr="00F94A60">
        <w:rPr>
          <w:rFonts w:ascii="Calibri" w:hAnsi="Calibri" w:cs="Calibri"/>
          <w:sz w:val="21"/>
          <w:szCs w:val="21"/>
          <w:lang w:eastAsia="ja-JP"/>
        </w:rPr>
        <w:t>しかし、</w:t>
      </w:r>
      <w:r w:rsidR="00773F08" w:rsidRPr="00F94A60">
        <w:rPr>
          <w:rFonts w:ascii="Calibri" w:hAnsi="Calibri" w:cs="Calibri"/>
          <w:sz w:val="21"/>
          <w:szCs w:val="21"/>
          <w:lang w:eastAsia="ja-JP"/>
        </w:rPr>
        <w:t>この</w:t>
      </w:r>
      <w:r w:rsidR="00773F08" w:rsidRPr="00F94A60">
        <w:rPr>
          <w:rFonts w:ascii="Calibri" w:hAnsi="Calibri" w:cs="Calibri"/>
          <w:sz w:val="21"/>
          <w:szCs w:val="21"/>
          <w:lang w:eastAsia="ja-JP"/>
        </w:rPr>
        <w:t>LBI</w:t>
      </w:r>
      <w:r w:rsidR="00773F08" w:rsidRPr="00F94A60">
        <w:rPr>
          <w:rFonts w:ascii="Calibri" w:hAnsi="Calibri" w:cs="Calibri"/>
          <w:sz w:val="21"/>
          <w:szCs w:val="21"/>
          <w:lang w:eastAsia="ja-JP"/>
        </w:rPr>
        <w:t>（</w:t>
      </w:r>
      <w:r w:rsidR="00AB3BFA">
        <w:rPr>
          <w:rFonts w:ascii="Calibri" w:hAnsi="Calibri" w:cs="Calibri" w:hint="eastAsia"/>
          <w:sz w:val="21"/>
          <w:szCs w:val="21"/>
          <w:lang w:eastAsia="ja-JP"/>
        </w:rPr>
        <w:t>法的拘束力のある文書</w:t>
      </w:r>
      <w:r w:rsidR="00773F08" w:rsidRPr="00F94A60">
        <w:rPr>
          <w:rFonts w:ascii="Calibri" w:hAnsi="Calibri" w:cs="Calibri"/>
          <w:sz w:val="21"/>
          <w:szCs w:val="21"/>
          <w:lang w:eastAsia="ja-JP"/>
        </w:rPr>
        <w:t>）は</w:t>
      </w:r>
      <w:r w:rsidR="008B7EBA" w:rsidRPr="00F94A60">
        <w:rPr>
          <w:rFonts w:ascii="Calibri" w:hAnsi="Calibri" w:cs="Calibri"/>
          <w:sz w:val="21"/>
          <w:szCs w:val="21"/>
          <w:lang w:eastAsia="ja-JP"/>
        </w:rPr>
        <w:t>、</w:t>
      </w:r>
      <w:r w:rsidR="00ED09AC" w:rsidRPr="00F94A60">
        <w:rPr>
          <w:rFonts w:ascii="Calibri" w:hAnsi="Calibri" w:cs="Calibri"/>
          <w:sz w:val="21"/>
          <w:szCs w:val="21"/>
          <w:lang w:eastAsia="ja-JP"/>
        </w:rPr>
        <w:t>既存の人権枠組みにおける高齢者に関する</w:t>
      </w:r>
      <w:r w:rsidR="00AB3BFA">
        <w:rPr>
          <w:rFonts w:ascii="Calibri" w:hAnsi="Calibri" w:cs="Calibri" w:hint="eastAsia"/>
          <w:sz w:val="21"/>
          <w:szCs w:val="21"/>
          <w:lang w:eastAsia="ja-JP"/>
        </w:rPr>
        <w:t>空白</w:t>
      </w:r>
      <w:r w:rsidR="00ED09AC" w:rsidRPr="00F94A60">
        <w:rPr>
          <w:rFonts w:ascii="Calibri" w:hAnsi="Calibri" w:cs="Calibri"/>
          <w:sz w:val="21"/>
          <w:szCs w:val="21"/>
          <w:lang w:eastAsia="ja-JP"/>
        </w:rPr>
        <w:t>を埋める以上の成果を達成する必要がある。</w:t>
      </w:r>
      <w:r w:rsidR="00DF760E" w:rsidRPr="00F94A60">
        <w:rPr>
          <w:rFonts w:ascii="Calibri" w:hAnsi="Calibri" w:cs="Calibri"/>
          <w:sz w:val="21"/>
          <w:szCs w:val="21"/>
          <w:lang w:eastAsia="ja-JP"/>
        </w:rPr>
        <w:t>具体的には、</w:t>
      </w:r>
      <w:r w:rsidR="00EE12B6" w:rsidRPr="00F94A60">
        <w:rPr>
          <w:rFonts w:ascii="Calibri" w:hAnsi="Calibri" w:cs="Calibri"/>
          <w:sz w:val="21"/>
          <w:szCs w:val="21"/>
          <w:lang w:eastAsia="ja-JP"/>
        </w:rPr>
        <w:t>(</w:t>
      </w:r>
      <w:r w:rsidR="007D48AF" w:rsidRPr="00F94A60">
        <w:rPr>
          <w:rFonts w:ascii="Calibri" w:hAnsi="Calibri" w:cs="Calibri"/>
          <w:sz w:val="21"/>
          <w:szCs w:val="21"/>
          <w:lang w:eastAsia="ja-JP"/>
        </w:rPr>
        <w:t>1)</w:t>
      </w:r>
      <w:r w:rsidR="00604E96" w:rsidRPr="00F94A60">
        <w:rPr>
          <w:rFonts w:ascii="Calibri" w:hAnsi="Calibri" w:cs="Calibri"/>
          <w:sz w:val="21"/>
          <w:szCs w:val="21"/>
          <w:lang w:eastAsia="ja-JP"/>
        </w:rPr>
        <w:t xml:space="preserve"> </w:t>
      </w:r>
      <w:r w:rsidR="00604E96" w:rsidRPr="00F94A60">
        <w:rPr>
          <w:rFonts w:ascii="Calibri" w:hAnsi="Calibri" w:cs="Calibri"/>
          <w:sz w:val="21"/>
          <w:szCs w:val="21"/>
          <w:lang w:eastAsia="ja-JP"/>
        </w:rPr>
        <w:t>現在および</w:t>
      </w:r>
      <w:r w:rsidR="00604E96" w:rsidRPr="00F94A60">
        <w:rPr>
          <w:rFonts w:ascii="Calibri" w:hAnsi="Calibri" w:cs="Calibri"/>
          <w:i/>
          <w:iCs/>
          <w:sz w:val="21"/>
          <w:szCs w:val="21"/>
          <w:lang w:eastAsia="ja-JP"/>
        </w:rPr>
        <w:t>将来</w:t>
      </w:r>
      <w:r w:rsidR="00DF760E" w:rsidRPr="00F94A60">
        <w:rPr>
          <w:rFonts w:ascii="Calibri" w:hAnsi="Calibri" w:cs="Calibri"/>
          <w:i/>
          <w:iCs/>
          <w:sz w:val="21"/>
          <w:szCs w:val="21"/>
          <w:lang w:eastAsia="ja-JP"/>
        </w:rPr>
        <w:t>にわたるあらゆる場所における</w:t>
      </w:r>
      <w:r w:rsidR="009F7EE1" w:rsidRPr="00F94A60">
        <w:rPr>
          <w:rFonts w:ascii="Calibri" w:hAnsi="Calibri" w:cs="Calibri"/>
          <w:sz w:val="21"/>
          <w:szCs w:val="21"/>
          <w:lang w:eastAsia="ja-JP"/>
        </w:rPr>
        <w:t>高齢者の多様性を</w:t>
      </w:r>
      <w:r w:rsidR="00DF760E" w:rsidRPr="00F94A60">
        <w:rPr>
          <w:rFonts w:ascii="Calibri" w:hAnsi="Calibri" w:cs="Calibri"/>
          <w:i/>
          <w:iCs/>
          <w:sz w:val="21"/>
          <w:szCs w:val="21"/>
          <w:lang w:eastAsia="ja-JP"/>
        </w:rPr>
        <w:t>すべて</w:t>
      </w:r>
      <w:r w:rsidR="00DF760E" w:rsidRPr="00F94A60">
        <w:rPr>
          <w:rFonts w:ascii="Calibri" w:hAnsi="Calibri" w:cs="Calibri"/>
          <w:sz w:val="21"/>
          <w:szCs w:val="21"/>
          <w:lang w:eastAsia="ja-JP"/>
        </w:rPr>
        <w:t>保護</w:t>
      </w:r>
      <w:r w:rsidR="008451AE">
        <w:rPr>
          <w:rFonts w:ascii="Calibri" w:hAnsi="Calibri" w:cs="Calibri" w:hint="eastAsia"/>
          <w:sz w:val="21"/>
          <w:szCs w:val="21"/>
          <w:lang w:eastAsia="ja-JP"/>
        </w:rPr>
        <w:t>する。（</w:t>
      </w:r>
      <w:r w:rsidR="000E3CC1" w:rsidRPr="00F94A60">
        <w:rPr>
          <w:rFonts w:ascii="Calibri" w:hAnsi="Calibri" w:cs="Calibri"/>
          <w:sz w:val="21"/>
          <w:szCs w:val="21"/>
          <w:lang w:eastAsia="ja-JP"/>
        </w:rPr>
        <w:t>既存枠組みの要素によって</w:t>
      </w:r>
      <w:r w:rsidR="008451AE">
        <w:rPr>
          <w:rFonts w:ascii="Calibri" w:hAnsi="Calibri" w:cs="Calibri" w:hint="eastAsia"/>
          <w:sz w:val="21"/>
          <w:szCs w:val="21"/>
          <w:lang w:eastAsia="ja-JP"/>
        </w:rPr>
        <w:t>形式</w:t>
      </w:r>
      <w:r w:rsidR="00DC4BA8" w:rsidRPr="00F94A60">
        <w:rPr>
          <w:rFonts w:ascii="Calibri" w:hAnsi="Calibri" w:cs="Calibri"/>
          <w:sz w:val="21"/>
          <w:szCs w:val="21"/>
          <w:lang w:eastAsia="ja-JP"/>
        </w:rPr>
        <w:t>的にはカバーされるものの、明示的には</w:t>
      </w:r>
      <w:r w:rsidR="008451AE">
        <w:rPr>
          <w:rFonts w:ascii="Calibri" w:hAnsi="Calibri" w:cs="Calibri" w:hint="eastAsia"/>
          <w:sz w:val="21"/>
          <w:szCs w:val="21"/>
          <w:lang w:eastAsia="ja-JP"/>
        </w:rPr>
        <w:t>含まれていない</w:t>
      </w:r>
      <w:r w:rsidR="00D55A36" w:rsidRPr="00F94A60">
        <w:rPr>
          <w:rFonts w:ascii="Calibri" w:hAnsi="Calibri" w:cs="Calibri"/>
          <w:sz w:val="21"/>
          <w:szCs w:val="21"/>
          <w:lang w:eastAsia="ja-JP"/>
        </w:rPr>
        <w:t>人だけに</w:t>
      </w:r>
      <w:r w:rsidR="00B36EBE" w:rsidRPr="00F94A60">
        <w:rPr>
          <w:rFonts w:ascii="Calibri" w:hAnsi="Calibri" w:cs="Calibri"/>
          <w:sz w:val="21"/>
          <w:szCs w:val="21"/>
          <w:lang w:eastAsia="ja-JP"/>
        </w:rPr>
        <w:t>限定されない</w:t>
      </w:r>
      <w:r w:rsidR="00A83E76" w:rsidRPr="00F94A60">
        <w:rPr>
          <w:rFonts w:ascii="Calibri" w:hAnsi="Calibri" w:cs="Calibri"/>
          <w:sz w:val="21"/>
          <w:szCs w:val="21"/>
          <w:lang w:eastAsia="ja-JP"/>
        </w:rPr>
        <w:t>。</w:t>
      </w:r>
      <w:r w:rsidR="008451AE">
        <w:rPr>
          <w:rFonts w:ascii="Calibri" w:hAnsi="Calibri" w:cs="Calibri" w:hint="eastAsia"/>
          <w:sz w:val="21"/>
          <w:szCs w:val="21"/>
          <w:lang w:eastAsia="ja-JP"/>
        </w:rPr>
        <w:t>）</w:t>
      </w:r>
      <w:r w:rsidR="00A83E76" w:rsidRPr="00F94A60">
        <w:rPr>
          <w:rFonts w:ascii="Calibri" w:hAnsi="Calibri" w:cs="Calibri"/>
          <w:sz w:val="21"/>
          <w:szCs w:val="21"/>
          <w:lang w:eastAsia="ja-JP"/>
        </w:rPr>
        <w:t xml:space="preserve"> </w:t>
      </w:r>
      <w:r w:rsidR="00A83E76" w:rsidRPr="00F94A60">
        <w:rPr>
          <w:rFonts w:ascii="Calibri" w:hAnsi="Calibri" w:cs="Calibri"/>
          <w:sz w:val="21"/>
          <w:szCs w:val="21"/>
          <w:lang w:eastAsia="ja-JP"/>
        </w:rPr>
        <w:t>真に普遍的な適用性を持</w:t>
      </w:r>
      <w:r w:rsidR="008451AE">
        <w:rPr>
          <w:rFonts w:ascii="Calibri" w:hAnsi="Calibri" w:cs="Calibri" w:hint="eastAsia"/>
          <w:sz w:val="21"/>
          <w:szCs w:val="21"/>
          <w:lang w:eastAsia="ja-JP"/>
        </w:rPr>
        <w:t>つ必要がある。</w:t>
      </w:r>
      <w:r w:rsidR="00EE12B6" w:rsidRPr="00F94A60">
        <w:rPr>
          <w:rFonts w:ascii="Calibri" w:hAnsi="Calibri" w:cs="Calibri"/>
          <w:sz w:val="21"/>
          <w:szCs w:val="21"/>
          <w:lang w:eastAsia="ja-JP"/>
        </w:rPr>
        <w:t>(</w:t>
      </w:r>
      <w:r w:rsidR="007D48AF" w:rsidRPr="00F94A60">
        <w:rPr>
          <w:rFonts w:ascii="Calibri" w:hAnsi="Calibri" w:cs="Calibri"/>
          <w:sz w:val="21"/>
          <w:szCs w:val="21"/>
          <w:lang w:eastAsia="ja-JP"/>
        </w:rPr>
        <w:t>2)</w:t>
      </w:r>
      <w:r w:rsidR="00ED09AC" w:rsidRPr="00F94A60">
        <w:rPr>
          <w:rFonts w:ascii="Calibri" w:hAnsi="Calibri" w:cs="Calibri"/>
          <w:sz w:val="21"/>
          <w:szCs w:val="21"/>
          <w:lang w:eastAsia="ja-JP"/>
        </w:rPr>
        <w:t xml:space="preserve"> </w:t>
      </w:r>
      <w:r w:rsidR="00ED09AC" w:rsidRPr="00F94A60">
        <w:rPr>
          <w:rFonts w:ascii="Calibri" w:hAnsi="Calibri" w:cs="Calibri"/>
          <w:sz w:val="21"/>
          <w:szCs w:val="21"/>
          <w:lang w:eastAsia="ja-JP"/>
        </w:rPr>
        <w:t>社会</w:t>
      </w:r>
      <w:r w:rsidR="002465AD" w:rsidRPr="00F94A60">
        <w:rPr>
          <w:rFonts w:ascii="Calibri" w:hAnsi="Calibri" w:cs="Calibri"/>
          <w:sz w:val="21"/>
          <w:szCs w:val="21"/>
          <w:lang w:eastAsia="ja-JP"/>
        </w:rPr>
        <w:t>そのものと、その内部のシステム</w:t>
      </w:r>
      <w:r w:rsidR="00ED09AC" w:rsidRPr="00F94A60">
        <w:rPr>
          <w:rFonts w:ascii="Calibri" w:hAnsi="Calibri" w:cs="Calibri"/>
          <w:sz w:val="21"/>
          <w:szCs w:val="21"/>
          <w:lang w:eastAsia="ja-JP"/>
        </w:rPr>
        <w:t>を変革する必要がある。</w:t>
      </w:r>
      <w:r w:rsidR="00ED09AC" w:rsidRPr="00F94A60">
        <w:rPr>
          <w:rFonts w:ascii="Calibri" w:hAnsi="Calibri" w:cs="Calibri"/>
          <w:sz w:val="21"/>
          <w:szCs w:val="21"/>
          <w:lang w:eastAsia="ja-JP"/>
        </w:rPr>
        <w:t xml:space="preserve"> </w:t>
      </w:r>
    </w:p>
    <w:p w14:paraId="6E28A126" w14:textId="77777777" w:rsidR="00E56F6E" w:rsidRPr="00F94A60" w:rsidRDefault="00E56F6E" w:rsidP="000F6115">
      <w:pPr>
        <w:pStyle w:val="a9"/>
        <w:rPr>
          <w:rFonts w:ascii="Calibri" w:hAnsi="Calibri" w:cs="Calibri"/>
          <w:sz w:val="21"/>
          <w:szCs w:val="21"/>
          <w:lang w:eastAsia="ja-JP"/>
        </w:rPr>
      </w:pPr>
    </w:p>
    <w:p w14:paraId="6C132AE7" w14:textId="3C5C47E1" w:rsidR="00FA38B7" w:rsidRPr="00F94A60" w:rsidRDefault="00D30D96" w:rsidP="00B855DB">
      <w:pPr>
        <w:pStyle w:val="a9"/>
        <w:ind w:firstLineChars="100" w:firstLine="210"/>
        <w:rPr>
          <w:rFonts w:ascii="Calibri" w:hAnsi="Calibri" w:cs="Calibri"/>
          <w:sz w:val="21"/>
          <w:szCs w:val="21"/>
          <w:lang w:eastAsia="ja-JP"/>
        </w:rPr>
      </w:pPr>
      <w:r w:rsidRPr="00F94A60">
        <w:rPr>
          <w:rFonts w:ascii="Calibri" w:hAnsi="Calibri" w:cs="Calibri"/>
          <w:sz w:val="21"/>
          <w:szCs w:val="21"/>
          <w:lang w:eastAsia="ja-JP"/>
        </w:rPr>
        <w:t>WHO</w:t>
      </w:r>
      <w:r w:rsidRPr="00F94A60">
        <w:rPr>
          <w:rFonts w:ascii="Calibri" w:hAnsi="Calibri" w:cs="Calibri"/>
          <w:sz w:val="21"/>
          <w:szCs w:val="21"/>
          <w:lang w:eastAsia="ja-JP"/>
        </w:rPr>
        <w:t>の「エイジズム</w:t>
      </w:r>
      <w:r w:rsidR="008451AE">
        <w:rPr>
          <w:rFonts w:ascii="Calibri" w:hAnsi="Calibri" w:cs="Calibri" w:hint="eastAsia"/>
          <w:sz w:val="21"/>
          <w:szCs w:val="21"/>
          <w:lang w:eastAsia="ja-JP"/>
        </w:rPr>
        <w:t>世界報告</w:t>
      </w:r>
      <w:r w:rsidRPr="00F94A60">
        <w:rPr>
          <w:rFonts w:ascii="Calibri" w:hAnsi="Calibri" w:cs="Calibri"/>
          <w:sz w:val="21"/>
          <w:szCs w:val="21"/>
          <w:lang w:eastAsia="ja-JP"/>
        </w:rPr>
        <w:t>」によると、</w:t>
      </w:r>
      <w:r w:rsidR="00A87EB0" w:rsidRPr="00F94A60">
        <w:rPr>
          <w:rFonts w:ascii="Calibri" w:hAnsi="Calibri" w:cs="Calibri"/>
          <w:sz w:val="21"/>
          <w:szCs w:val="21"/>
          <w:lang w:eastAsia="ja-JP"/>
        </w:rPr>
        <w:t>世界中で少なくとも</w:t>
      </w:r>
      <w:r w:rsidR="00A87EB0" w:rsidRPr="00F94A60">
        <w:rPr>
          <w:rFonts w:ascii="Calibri" w:hAnsi="Calibri" w:cs="Calibri"/>
          <w:sz w:val="21"/>
          <w:szCs w:val="21"/>
          <w:lang w:eastAsia="ja-JP"/>
        </w:rPr>
        <w:t>2</w:t>
      </w:r>
      <w:r w:rsidR="00A87EB0" w:rsidRPr="00F94A60">
        <w:rPr>
          <w:rFonts w:ascii="Calibri" w:hAnsi="Calibri" w:cs="Calibri"/>
          <w:sz w:val="21"/>
          <w:szCs w:val="21"/>
          <w:lang w:eastAsia="ja-JP"/>
        </w:rPr>
        <w:t>人に</w:t>
      </w:r>
      <w:r w:rsidR="00A87EB0" w:rsidRPr="00F94A60">
        <w:rPr>
          <w:rFonts w:ascii="Calibri" w:hAnsi="Calibri" w:cs="Calibri"/>
          <w:sz w:val="21"/>
          <w:szCs w:val="21"/>
          <w:lang w:eastAsia="ja-JP"/>
        </w:rPr>
        <w:t>1</w:t>
      </w:r>
      <w:r w:rsidR="00A87EB0" w:rsidRPr="00F94A60">
        <w:rPr>
          <w:rFonts w:ascii="Calibri" w:hAnsi="Calibri" w:cs="Calibri"/>
          <w:sz w:val="21"/>
          <w:szCs w:val="21"/>
          <w:lang w:eastAsia="ja-JP"/>
        </w:rPr>
        <w:t>人が</w:t>
      </w:r>
      <w:r w:rsidR="008A3D33" w:rsidRPr="00F94A60">
        <w:rPr>
          <w:rFonts w:ascii="Calibri" w:hAnsi="Calibri" w:cs="Calibri"/>
          <w:sz w:val="21"/>
          <w:szCs w:val="21"/>
          <w:lang w:eastAsia="ja-JP"/>
        </w:rPr>
        <w:t>高齢者に対して</w:t>
      </w:r>
      <w:r w:rsidR="00A87EB0" w:rsidRPr="00F94A60">
        <w:rPr>
          <w:rFonts w:ascii="Calibri" w:hAnsi="Calibri" w:cs="Calibri"/>
          <w:sz w:val="21"/>
          <w:szCs w:val="21"/>
          <w:lang w:eastAsia="ja-JP"/>
        </w:rPr>
        <w:t>エイジズムを抱いており</w:t>
      </w:r>
      <w:r w:rsidR="003F152A" w:rsidRPr="00F94A60">
        <w:rPr>
          <w:rFonts w:ascii="Calibri" w:hAnsi="Calibri" w:cs="Calibri"/>
          <w:sz w:val="21"/>
          <w:szCs w:val="21"/>
          <w:lang w:eastAsia="ja-JP"/>
        </w:rPr>
        <w:t>、</w:t>
      </w:r>
      <w:r w:rsidR="00E86637" w:rsidRPr="00F94A60">
        <w:rPr>
          <w:rFonts w:ascii="Calibri" w:hAnsi="Calibri" w:cs="Calibri"/>
          <w:sz w:val="21"/>
          <w:szCs w:val="21"/>
          <w:lang w:eastAsia="ja-JP"/>
        </w:rPr>
        <w:t>エイジズムは</w:t>
      </w:r>
      <w:r w:rsidR="00B93341" w:rsidRPr="00F94A60">
        <w:rPr>
          <w:rFonts w:ascii="Calibri" w:hAnsi="Calibri" w:cs="Calibri"/>
          <w:sz w:val="21"/>
          <w:szCs w:val="21"/>
          <w:lang w:eastAsia="ja-JP"/>
        </w:rPr>
        <w:t>社会の</w:t>
      </w:r>
      <w:r w:rsidR="00E86637" w:rsidRPr="00F94A60">
        <w:rPr>
          <w:rFonts w:ascii="Calibri" w:hAnsi="Calibri" w:cs="Calibri"/>
          <w:sz w:val="21"/>
          <w:szCs w:val="21"/>
          <w:lang w:eastAsia="ja-JP"/>
        </w:rPr>
        <w:t>あらゆる主要</w:t>
      </w:r>
      <w:r w:rsidR="00644773" w:rsidRPr="00F94A60">
        <w:rPr>
          <w:rFonts w:ascii="Calibri" w:hAnsi="Calibri" w:cs="Calibri"/>
          <w:sz w:val="21"/>
          <w:szCs w:val="21"/>
          <w:lang w:eastAsia="ja-JP"/>
        </w:rPr>
        <w:t>な機関に現れており</w:t>
      </w:r>
      <w:r w:rsidR="00D316CB" w:rsidRPr="00F94A60">
        <w:rPr>
          <w:rFonts w:ascii="Calibri" w:hAnsi="Calibri" w:cs="Calibri"/>
          <w:sz w:val="21"/>
          <w:szCs w:val="21"/>
          <w:lang w:eastAsia="ja-JP"/>
        </w:rPr>
        <w:t>、その</w:t>
      </w:r>
      <w:r w:rsidR="008133F9" w:rsidRPr="00F94A60">
        <w:rPr>
          <w:rFonts w:ascii="Calibri" w:hAnsi="Calibri" w:cs="Calibri"/>
          <w:sz w:val="21"/>
          <w:szCs w:val="21"/>
          <w:lang w:eastAsia="ja-JP"/>
        </w:rPr>
        <w:t>広がりは</w:t>
      </w:r>
      <w:r w:rsidR="00A87EB0" w:rsidRPr="00F94A60">
        <w:rPr>
          <w:rFonts w:ascii="Calibri" w:hAnsi="Calibri" w:cs="Calibri"/>
          <w:sz w:val="21"/>
          <w:szCs w:val="21"/>
          <w:lang w:eastAsia="ja-JP"/>
        </w:rPr>
        <w:t>拡大している</w:t>
      </w:r>
      <w:r w:rsidR="008133F9" w:rsidRPr="00F94A60">
        <w:rPr>
          <w:rFonts w:ascii="Calibri" w:hAnsi="Calibri" w:cs="Calibri"/>
          <w:sz w:val="21"/>
          <w:szCs w:val="21"/>
          <w:lang w:eastAsia="ja-JP"/>
        </w:rPr>
        <w:t>可能性がある</w:t>
      </w:r>
      <w:r w:rsidR="00D91940" w:rsidRPr="00F94A60">
        <w:rPr>
          <w:rStyle w:val="ac"/>
          <w:rFonts w:ascii="Calibri" w:hAnsi="Calibri" w:cs="Calibri"/>
          <w:sz w:val="21"/>
          <w:szCs w:val="21"/>
        </w:rPr>
        <w:footnoteReference w:id="9"/>
      </w:r>
      <w:r w:rsidR="008451AE" w:rsidRPr="00F94A60">
        <w:rPr>
          <w:rFonts w:ascii="Calibri" w:hAnsi="Calibri" w:cs="Calibri"/>
          <w:sz w:val="21"/>
          <w:szCs w:val="21"/>
          <w:lang w:eastAsia="ja-JP"/>
        </w:rPr>
        <w:t>。</w:t>
      </w:r>
      <w:r w:rsidR="00B36EBE" w:rsidRPr="00F94A60">
        <w:rPr>
          <w:rFonts w:ascii="Calibri" w:hAnsi="Calibri" w:cs="Calibri"/>
          <w:sz w:val="21"/>
          <w:szCs w:val="21"/>
          <w:lang w:eastAsia="ja-JP"/>
        </w:rPr>
        <w:t xml:space="preserve"> </w:t>
      </w:r>
      <w:r w:rsidR="00B36EBE" w:rsidRPr="00F94A60">
        <w:rPr>
          <w:rFonts w:ascii="Calibri" w:hAnsi="Calibri" w:cs="Calibri"/>
          <w:sz w:val="21"/>
          <w:szCs w:val="21"/>
          <w:lang w:eastAsia="ja-JP"/>
        </w:rPr>
        <w:t>さらに</w:t>
      </w:r>
      <w:r w:rsidR="00D91940" w:rsidRPr="00F94A60">
        <w:rPr>
          <w:rFonts w:ascii="Calibri" w:hAnsi="Calibri" w:cs="Calibri"/>
          <w:sz w:val="21"/>
          <w:szCs w:val="21"/>
          <w:lang w:eastAsia="ja-JP"/>
        </w:rPr>
        <w:t>、</w:t>
      </w:r>
      <w:r w:rsidR="00C55AA4" w:rsidRPr="00F94A60">
        <w:rPr>
          <w:rFonts w:ascii="Calibri" w:hAnsi="Calibri" w:cs="Calibri"/>
          <w:sz w:val="21"/>
          <w:szCs w:val="21"/>
          <w:lang w:eastAsia="ja-JP"/>
        </w:rPr>
        <w:t>エイジズムは幼少期に始まり</w:t>
      </w:r>
      <w:r w:rsidR="00AD6D2D" w:rsidRPr="00F94A60">
        <w:rPr>
          <w:rFonts w:ascii="Calibri" w:hAnsi="Calibri" w:cs="Calibri"/>
          <w:sz w:val="21"/>
          <w:szCs w:val="21"/>
          <w:lang w:eastAsia="ja-JP"/>
        </w:rPr>
        <w:t>、時間の経過とともに強化される</w:t>
      </w:r>
      <w:r w:rsidR="00D91940" w:rsidRPr="00F94A60">
        <w:rPr>
          <w:rStyle w:val="ac"/>
          <w:rFonts w:ascii="Calibri" w:hAnsi="Calibri" w:cs="Calibri"/>
          <w:sz w:val="21"/>
          <w:szCs w:val="21"/>
        </w:rPr>
        <w:footnoteReference w:id="10"/>
      </w:r>
      <w:r w:rsidR="00A52A08" w:rsidRPr="00F94A60">
        <w:rPr>
          <w:rFonts w:ascii="Calibri" w:hAnsi="Calibri" w:cs="Calibri"/>
          <w:sz w:val="21"/>
          <w:szCs w:val="21"/>
          <w:lang w:eastAsia="ja-JP"/>
        </w:rPr>
        <w:t xml:space="preserve"> </w:t>
      </w:r>
      <w:r w:rsidR="008451AE" w:rsidRPr="00F94A60">
        <w:rPr>
          <w:rFonts w:ascii="Calibri" w:hAnsi="Calibri" w:cs="Calibri"/>
          <w:sz w:val="21"/>
          <w:szCs w:val="21"/>
          <w:lang w:eastAsia="ja-JP"/>
        </w:rPr>
        <w:t>。</w:t>
      </w:r>
    </w:p>
    <w:p w14:paraId="632ABF14" w14:textId="77777777" w:rsidR="00FA38B7" w:rsidRPr="00F94A60" w:rsidRDefault="00FA38B7" w:rsidP="000F6115">
      <w:pPr>
        <w:pStyle w:val="a9"/>
        <w:rPr>
          <w:rFonts w:ascii="Calibri" w:hAnsi="Calibri" w:cs="Calibri"/>
          <w:sz w:val="21"/>
          <w:szCs w:val="21"/>
          <w:lang w:eastAsia="ja-JP"/>
        </w:rPr>
      </w:pPr>
    </w:p>
    <w:p w14:paraId="2E44E3D3" w14:textId="2F261C7A" w:rsidR="00A965BC" w:rsidRPr="00F94A60" w:rsidRDefault="00E1366D" w:rsidP="00B855DB">
      <w:pPr>
        <w:pStyle w:val="a9"/>
        <w:ind w:firstLineChars="100" w:firstLine="210"/>
        <w:rPr>
          <w:rFonts w:ascii="Calibri" w:hAnsi="Calibri" w:cs="Calibri"/>
          <w:sz w:val="21"/>
          <w:szCs w:val="21"/>
          <w:lang w:eastAsia="ja-JP"/>
        </w:rPr>
      </w:pPr>
      <w:r w:rsidRPr="00F94A60">
        <w:rPr>
          <w:rFonts w:ascii="Calibri" w:hAnsi="Calibri" w:cs="Calibri"/>
          <w:sz w:val="21"/>
          <w:szCs w:val="21"/>
          <w:lang w:eastAsia="ja-JP"/>
        </w:rPr>
        <w:t>2025</w:t>
      </w:r>
      <w:r w:rsidRPr="00F94A60">
        <w:rPr>
          <w:rFonts w:ascii="Calibri" w:hAnsi="Calibri" w:cs="Calibri"/>
          <w:sz w:val="21"/>
          <w:szCs w:val="21"/>
          <w:lang w:eastAsia="ja-JP"/>
        </w:rPr>
        <w:t>年に実施された</w:t>
      </w:r>
      <w:r w:rsidR="006B687E" w:rsidRPr="00F94A60">
        <w:rPr>
          <w:rFonts w:ascii="Calibri" w:hAnsi="Calibri" w:cs="Calibri"/>
          <w:sz w:val="21"/>
          <w:szCs w:val="21"/>
          <w:lang w:eastAsia="ja-JP"/>
        </w:rPr>
        <w:t>欧州連合</w:t>
      </w:r>
      <w:r w:rsidR="00386128" w:rsidRPr="00F94A60">
        <w:rPr>
          <w:rFonts w:ascii="Calibri" w:hAnsi="Calibri" w:cs="Calibri"/>
          <w:sz w:val="21"/>
          <w:szCs w:val="21"/>
          <w:lang w:eastAsia="ja-JP"/>
        </w:rPr>
        <w:t>（</w:t>
      </w:r>
      <w:r w:rsidR="00386128" w:rsidRPr="00F94A60">
        <w:rPr>
          <w:rFonts w:ascii="Calibri" w:hAnsi="Calibri" w:cs="Calibri"/>
          <w:sz w:val="21"/>
          <w:szCs w:val="21"/>
          <w:lang w:eastAsia="ja-JP"/>
        </w:rPr>
        <w:t>EU</w:t>
      </w:r>
      <w:r w:rsidR="00386128" w:rsidRPr="00F94A60">
        <w:rPr>
          <w:rFonts w:ascii="Calibri" w:hAnsi="Calibri" w:cs="Calibri"/>
          <w:sz w:val="21"/>
          <w:szCs w:val="21"/>
          <w:lang w:eastAsia="ja-JP"/>
        </w:rPr>
        <w:t>）</w:t>
      </w:r>
      <w:r w:rsidR="00FD33B5">
        <w:rPr>
          <w:rFonts w:ascii="Calibri" w:hAnsi="Calibri" w:cs="Calibri" w:hint="eastAsia"/>
          <w:sz w:val="21"/>
          <w:szCs w:val="21"/>
          <w:lang w:eastAsia="ja-JP"/>
        </w:rPr>
        <w:t>の年齢による差別</w:t>
      </w:r>
      <w:r w:rsidRPr="00F94A60">
        <w:rPr>
          <w:rFonts w:ascii="Calibri" w:hAnsi="Calibri" w:cs="Calibri"/>
          <w:sz w:val="21"/>
          <w:szCs w:val="21"/>
          <w:lang w:eastAsia="ja-JP"/>
        </w:rPr>
        <w:t>に関する大規模な調査は</w:t>
      </w:r>
      <w:r w:rsidR="006B687E" w:rsidRPr="00F94A60">
        <w:rPr>
          <w:rFonts w:ascii="Calibri" w:hAnsi="Calibri" w:cs="Calibri"/>
          <w:sz w:val="21"/>
          <w:szCs w:val="21"/>
          <w:lang w:eastAsia="ja-JP"/>
        </w:rPr>
        <w:t>、こうした知見の多くを裏付けるものであり</w:t>
      </w:r>
      <w:r w:rsidR="00AE642F" w:rsidRPr="00F94A60">
        <w:rPr>
          <w:rFonts w:ascii="Calibri" w:hAnsi="Calibri" w:cs="Calibri"/>
          <w:sz w:val="21"/>
          <w:szCs w:val="21"/>
          <w:lang w:eastAsia="ja-JP"/>
        </w:rPr>
        <w:t>、</w:t>
      </w:r>
      <w:r w:rsidR="00FD33B5">
        <w:rPr>
          <w:rFonts w:ascii="Calibri" w:hAnsi="Calibri" w:cs="Calibri" w:hint="eastAsia"/>
          <w:sz w:val="21"/>
          <w:szCs w:val="21"/>
          <w:lang w:eastAsia="ja-JP"/>
        </w:rPr>
        <w:t>年齢による差別</w:t>
      </w:r>
      <w:r w:rsidR="00AE642F" w:rsidRPr="00F94A60">
        <w:rPr>
          <w:rFonts w:ascii="Calibri" w:hAnsi="Calibri" w:cs="Calibri"/>
          <w:sz w:val="21"/>
          <w:szCs w:val="21"/>
          <w:lang w:eastAsia="ja-JP"/>
        </w:rPr>
        <w:t>が</w:t>
      </w:r>
      <w:r w:rsidR="00FD33B5" w:rsidRPr="00F94A60">
        <w:rPr>
          <w:rFonts w:ascii="Calibri" w:hAnsi="Calibri" w:cs="Calibri"/>
          <w:sz w:val="21"/>
          <w:szCs w:val="21"/>
          <w:lang w:eastAsia="ja-JP"/>
        </w:rPr>
        <w:t>EU</w:t>
      </w:r>
      <w:r w:rsidR="00FD33B5">
        <w:rPr>
          <w:rFonts w:ascii="Calibri" w:hAnsi="Calibri" w:cs="Calibri" w:hint="eastAsia"/>
          <w:sz w:val="21"/>
          <w:szCs w:val="21"/>
          <w:lang w:eastAsia="ja-JP"/>
        </w:rPr>
        <w:t>の</w:t>
      </w:r>
      <w:r w:rsidR="00AE642F" w:rsidRPr="00F94A60">
        <w:rPr>
          <w:rFonts w:ascii="Calibri" w:hAnsi="Calibri" w:cs="Calibri"/>
          <w:sz w:val="21"/>
          <w:szCs w:val="21"/>
          <w:lang w:eastAsia="ja-JP"/>
        </w:rPr>
        <w:t>広範な現象であり、</w:t>
      </w:r>
      <w:r w:rsidR="00FD33B5">
        <w:rPr>
          <w:rFonts w:ascii="Calibri" w:hAnsi="Calibri" w:cs="Calibri" w:hint="eastAsia"/>
          <w:sz w:val="21"/>
          <w:szCs w:val="21"/>
          <w:lang w:eastAsia="ja-JP"/>
        </w:rPr>
        <w:t>増加しつつあると推定されている</w:t>
      </w:r>
      <w:r w:rsidR="00AE642F" w:rsidRPr="00F94A60">
        <w:rPr>
          <w:rFonts w:ascii="Calibri" w:hAnsi="Calibri" w:cs="Calibri"/>
          <w:sz w:val="21"/>
          <w:szCs w:val="21"/>
          <w:lang w:eastAsia="ja-JP"/>
        </w:rPr>
        <w:t>ことを</w:t>
      </w:r>
      <w:r w:rsidR="006B687E" w:rsidRPr="00F94A60">
        <w:rPr>
          <w:rFonts w:ascii="Calibri" w:hAnsi="Calibri" w:cs="Calibri"/>
          <w:sz w:val="21"/>
          <w:szCs w:val="21"/>
          <w:lang w:eastAsia="ja-JP"/>
        </w:rPr>
        <w:t>明らかにし</w:t>
      </w:r>
      <w:r w:rsidR="00FD33B5">
        <w:rPr>
          <w:rFonts w:ascii="Calibri" w:hAnsi="Calibri" w:cs="Calibri" w:hint="eastAsia"/>
          <w:sz w:val="21"/>
          <w:szCs w:val="21"/>
          <w:lang w:eastAsia="ja-JP"/>
        </w:rPr>
        <w:t>た</w:t>
      </w:r>
      <w:r w:rsidR="00C73459" w:rsidRPr="00F94A60">
        <w:rPr>
          <w:rStyle w:val="ac"/>
          <w:rFonts w:ascii="Calibri" w:hAnsi="Calibri" w:cs="Calibri"/>
          <w:sz w:val="21"/>
          <w:szCs w:val="21"/>
        </w:rPr>
        <w:footnoteReference w:id="11"/>
      </w:r>
      <w:r w:rsidR="006B687E" w:rsidRPr="00F94A60">
        <w:rPr>
          <w:rFonts w:ascii="Calibri" w:hAnsi="Calibri" w:cs="Calibri"/>
          <w:sz w:val="21"/>
          <w:szCs w:val="21"/>
          <w:lang w:eastAsia="ja-JP"/>
        </w:rPr>
        <w:t xml:space="preserve"> </w:t>
      </w:r>
      <w:r w:rsidR="00FD33B5" w:rsidRPr="00F94A60">
        <w:rPr>
          <w:rFonts w:ascii="Calibri" w:hAnsi="Calibri" w:cs="Calibri"/>
          <w:sz w:val="21"/>
          <w:szCs w:val="21"/>
          <w:lang w:eastAsia="ja-JP"/>
        </w:rPr>
        <w:t>。</w:t>
      </w:r>
      <w:r w:rsidR="00FD33B5">
        <w:rPr>
          <w:rFonts w:ascii="Calibri" w:hAnsi="Calibri" w:cs="Calibri" w:hint="eastAsia"/>
          <w:sz w:val="21"/>
          <w:szCs w:val="21"/>
          <w:lang w:eastAsia="ja-JP"/>
        </w:rPr>
        <w:t>この</w:t>
      </w:r>
      <w:r w:rsidR="00FA38B7" w:rsidRPr="00F94A60">
        <w:rPr>
          <w:rFonts w:ascii="Calibri" w:hAnsi="Calibri" w:cs="Calibri"/>
          <w:sz w:val="21"/>
          <w:szCs w:val="21"/>
          <w:lang w:eastAsia="ja-JP"/>
        </w:rPr>
        <w:t>調査では、医療や社会福祉</w:t>
      </w:r>
      <w:r w:rsidR="00FA38B7" w:rsidRPr="00F94A60">
        <w:rPr>
          <w:rFonts w:ascii="Calibri" w:hAnsi="Calibri" w:cs="Calibri"/>
          <w:sz w:val="21"/>
          <w:szCs w:val="21"/>
          <w:lang w:eastAsia="ja-JP"/>
        </w:rPr>
        <w:lastRenderedPageBreak/>
        <w:t>を含む政策分野全般において、年齢の平等を阻む一連の相互に関連した</w:t>
      </w:r>
      <w:r w:rsidR="00FD33B5">
        <w:rPr>
          <w:rFonts w:ascii="Calibri" w:hAnsi="Calibri" w:cs="Calibri" w:hint="eastAsia"/>
          <w:sz w:val="21"/>
          <w:szCs w:val="21"/>
          <w:lang w:eastAsia="ja-JP"/>
        </w:rPr>
        <w:t>バリア</w:t>
      </w:r>
      <w:r w:rsidR="00FA38B7" w:rsidRPr="00F94A60">
        <w:rPr>
          <w:rFonts w:ascii="Calibri" w:hAnsi="Calibri" w:cs="Calibri"/>
          <w:sz w:val="21"/>
          <w:szCs w:val="21"/>
          <w:lang w:eastAsia="ja-JP"/>
        </w:rPr>
        <w:t>（制度的、対人的、</w:t>
      </w:r>
      <w:r w:rsidR="0090440F">
        <w:rPr>
          <w:rFonts w:ascii="Calibri" w:hAnsi="Calibri" w:cs="Calibri" w:hint="eastAsia"/>
          <w:sz w:val="21"/>
          <w:szCs w:val="21"/>
          <w:lang w:eastAsia="ja-JP"/>
        </w:rPr>
        <w:t>および</w:t>
      </w:r>
      <w:r w:rsidR="00FA38B7" w:rsidRPr="00F94A60">
        <w:rPr>
          <w:rFonts w:ascii="Calibri" w:hAnsi="Calibri" w:cs="Calibri"/>
          <w:sz w:val="21"/>
          <w:szCs w:val="21"/>
          <w:lang w:eastAsia="ja-JP"/>
        </w:rPr>
        <w:t>自己</w:t>
      </w:r>
      <w:r w:rsidR="0090440F">
        <w:rPr>
          <w:rFonts w:ascii="Calibri" w:hAnsi="Calibri" w:cs="Calibri" w:hint="eastAsia"/>
          <w:sz w:val="21"/>
          <w:szCs w:val="21"/>
          <w:lang w:eastAsia="ja-JP"/>
        </w:rPr>
        <w:t>の内部の</w:t>
      </w:r>
      <w:r w:rsidR="00FA38B7" w:rsidRPr="00F94A60">
        <w:rPr>
          <w:rFonts w:ascii="Calibri" w:hAnsi="Calibri" w:cs="Calibri"/>
          <w:sz w:val="21"/>
          <w:szCs w:val="21"/>
          <w:lang w:eastAsia="ja-JP"/>
        </w:rPr>
        <w:t>）が確認されている。</w:t>
      </w:r>
      <w:r w:rsidR="00304273" w:rsidRPr="00F94A60">
        <w:rPr>
          <w:rFonts w:ascii="Calibri" w:hAnsi="Calibri" w:cs="Calibri"/>
          <w:sz w:val="21"/>
          <w:szCs w:val="21"/>
          <w:lang w:eastAsia="ja-JP"/>
        </w:rPr>
        <w:t xml:space="preserve"> </w:t>
      </w:r>
      <w:r w:rsidR="00304273" w:rsidRPr="00F94A60">
        <w:rPr>
          <w:rFonts w:ascii="Calibri" w:hAnsi="Calibri" w:cs="Calibri"/>
          <w:sz w:val="21"/>
          <w:szCs w:val="21"/>
          <w:lang w:eastAsia="ja-JP"/>
        </w:rPr>
        <w:t>これは、エイジズム</w:t>
      </w:r>
      <w:r w:rsidR="0090440F">
        <w:rPr>
          <w:rFonts w:ascii="Calibri" w:hAnsi="Calibri" w:cs="Calibri" w:hint="eastAsia"/>
          <w:sz w:val="21"/>
          <w:szCs w:val="21"/>
          <w:lang w:eastAsia="ja-JP"/>
        </w:rPr>
        <w:t>や年齢による差別</w:t>
      </w:r>
      <w:r w:rsidR="00304273" w:rsidRPr="00F94A60">
        <w:rPr>
          <w:rFonts w:ascii="Calibri" w:hAnsi="Calibri" w:cs="Calibri"/>
          <w:sz w:val="21"/>
          <w:szCs w:val="21"/>
          <w:lang w:eastAsia="ja-JP"/>
        </w:rPr>
        <w:t>が司法制度を含む社会の多くの分野に蔓延しているという、</w:t>
      </w:r>
      <w:r w:rsidR="00386128" w:rsidRPr="00F94A60">
        <w:rPr>
          <w:rFonts w:ascii="Calibri" w:hAnsi="Calibri" w:cs="Calibri"/>
          <w:sz w:val="21"/>
          <w:szCs w:val="21"/>
          <w:lang w:eastAsia="ja-JP"/>
        </w:rPr>
        <w:t>以前の</w:t>
      </w:r>
      <w:r w:rsidR="00386128" w:rsidRPr="00F94A60">
        <w:rPr>
          <w:rFonts w:ascii="Calibri" w:hAnsi="Calibri" w:cs="Calibri"/>
          <w:sz w:val="21"/>
          <w:szCs w:val="21"/>
          <w:lang w:eastAsia="ja-JP"/>
        </w:rPr>
        <w:t>EU</w:t>
      </w:r>
      <w:r w:rsidR="00386128" w:rsidRPr="00F94A60">
        <w:rPr>
          <w:rFonts w:ascii="Calibri" w:hAnsi="Calibri" w:cs="Calibri"/>
          <w:sz w:val="21"/>
          <w:szCs w:val="21"/>
          <w:lang w:eastAsia="ja-JP"/>
        </w:rPr>
        <w:t>の研究結果</w:t>
      </w:r>
      <w:r w:rsidR="00304273" w:rsidRPr="00F94A60">
        <w:rPr>
          <w:rFonts w:ascii="Calibri" w:hAnsi="Calibri" w:cs="Calibri"/>
          <w:sz w:val="21"/>
          <w:szCs w:val="21"/>
          <w:lang w:eastAsia="ja-JP"/>
        </w:rPr>
        <w:t>とも一致してい</w:t>
      </w:r>
      <w:r w:rsidR="0090440F">
        <w:rPr>
          <w:rFonts w:ascii="Calibri" w:hAnsi="Calibri" w:cs="Calibri" w:hint="eastAsia"/>
          <w:sz w:val="21"/>
          <w:szCs w:val="21"/>
          <w:lang w:eastAsia="ja-JP"/>
        </w:rPr>
        <w:t>る</w:t>
      </w:r>
      <w:r w:rsidR="00D272A3" w:rsidRPr="00F94A60">
        <w:rPr>
          <w:rStyle w:val="ac"/>
          <w:rFonts w:ascii="Calibri" w:hAnsi="Calibri" w:cs="Calibri"/>
          <w:sz w:val="21"/>
          <w:szCs w:val="21"/>
        </w:rPr>
        <w:footnoteReference w:id="12"/>
      </w:r>
      <w:r w:rsidR="0090440F">
        <w:rPr>
          <w:rFonts w:ascii="Calibri" w:hAnsi="Calibri" w:cs="Calibri" w:hint="eastAsia"/>
          <w:sz w:val="21"/>
          <w:szCs w:val="21"/>
          <w:lang w:eastAsia="ja-JP"/>
        </w:rPr>
        <w:t>。</w:t>
      </w:r>
      <w:r w:rsidR="00304273" w:rsidRPr="00F94A60">
        <w:rPr>
          <w:rFonts w:ascii="Calibri" w:hAnsi="Calibri" w:cs="Calibri"/>
          <w:sz w:val="21"/>
          <w:szCs w:val="21"/>
          <w:lang w:eastAsia="ja-JP"/>
        </w:rPr>
        <w:t xml:space="preserve"> </w:t>
      </w:r>
    </w:p>
    <w:p w14:paraId="5B498C87" w14:textId="77777777" w:rsidR="00D232B7" w:rsidRPr="00F94A60" w:rsidRDefault="00D232B7" w:rsidP="000F6115">
      <w:pPr>
        <w:pStyle w:val="a9"/>
        <w:rPr>
          <w:rFonts w:ascii="Calibri" w:hAnsi="Calibri" w:cs="Calibri"/>
          <w:b/>
          <w:bCs/>
          <w:i/>
          <w:iCs/>
          <w:sz w:val="21"/>
          <w:szCs w:val="21"/>
          <w:lang w:eastAsia="ja-JP"/>
        </w:rPr>
      </w:pPr>
    </w:p>
    <w:p w14:paraId="4BC48598" w14:textId="46A7AB70" w:rsidR="00D232B7" w:rsidRPr="00F94A60" w:rsidRDefault="003013A0" w:rsidP="000F6115">
      <w:pPr>
        <w:pStyle w:val="a9"/>
        <w:rPr>
          <w:rFonts w:ascii="Calibri" w:hAnsi="Calibri" w:cs="Calibri"/>
          <w:sz w:val="21"/>
          <w:szCs w:val="21"/>
          <w:u w:val="single"/>
          <w:lang w:eastAsia="ja-JP"/>
        </w:rPr>
      </w:pPr>
      <w:r w:rsidRPr="00F94A60">
        <w:rPr>
          <w:rFonts w:ascii="Calibri" w:hAnsi="Calibri" w:cs="Calibri"/>
          <w:b/>
          <w:bCs/>
          <w:i/>
          <w:iCs/>
          <w:sz w:val="21"/>
          <w:szCs w:val="21"/>
          <w:lang w:eastAsia="ja-JP"/>
        </w:rPr>
        <w:t>C</w:t>
      </w:r>
      <w:r w:rsidRPr="00F94A60">
        <w:rPr>
          <w:rFonts w:ascii="Calibri" w:hAnsi="Calibri" w:cs="Calibri"/>
          <w:b/>
          <w:bCs/>
          <w:i/>
          <w:iCs/>
          <w:sz w:val="21"/>
          <w:szCs w:val="21"/>
          <w:lang w:eastAsia="ja-JP"/>
        </w:rPr>
        <w:t>：</w:t>
      </w:r>
      <w:r w:rsidR="005158CB" w:rsidRPr="005158CB">
        <w:rPr>
          <w:rFonts w:ascii="Calibri" w:hAnsi="Calibri" w:cs="Calibri" w:hint="eastAsia"/>
          <w:b/>
          <w:bCs/>
          <w:i/>
          <w:iCs/>
          <w:sz w:val="21"/>
          <w:szCs w:val="21"/>
          <w:lang w:eastAsia="ja-JP"/>
        </w:rPr>
        <w:t>年齢およびエイジズム（年齢差別）の独自性への深い理解に基づく</w:t>
      </w:r>
    </w:p>
    <w:p w14:paraId="007881EC" w14:textId="162BFEB5" w:rsidR="00562DD6" w:rsidRPr="00F94A60" w:rsidRDefault="001E5C65" w:rsidP="0090440F">
      <w:pPr>
        <w:pStyle w:val="a9"/>
        <w:ind w:firstLineChars="100" w:firstLine="210"/>
        <w:rPr>
          <w:rFonts w:ascii="Calibri" w:hAnsi="Calibri" w:cs="Calibri"/>
          <w:sz w:val="21"/>
          <w:szCs w:val="21"/>
          <w:lang w:eastAsia="ja-JP"/>
        </w:rPr>
      </w:pPr>
      <w:r w:rsidRPr="006A1EC5">
        <w:rPr>
          <w:rFonts w:ascii="Calibri" w:hAnsi="Calibri" w:cs="Calibri"/>
          <w:sz w:val="21"/>
          <w:szCs w:val="21"/>
          <w:lang w:eastAsia="ja-JP"/>
        </w:rPr>
        <w:t>高齢者の権利に関する強力かつ効果的な</w:t>
      </w:r>
      <w:r w:rsidR="00803C13">
        <w:rPr>
          <w:rFonts w:ascii="Calibri" w:hAnsi="Calibri" w:cs="Calibri"/>
          <w:sz w:val="21"/>
          <w:szCs w:val="21"/>
          <w:lang w:eastAsia="ja-JP"/>
        </w:rPr>
        <w:t>法的拘束力のある文書</w:t>
      </w:r>
      <w:r w:rsidRPr="006A1EC5">
        <w:rPr>
          <w:rFonts w:ascii="Calibri" w:hAnsi="Calibri" w:cs="Calibri"/>
          <w:sz w:val="21"/>
          <w:szCs w:val="21"/>
          <w:lang w:eastAsia="ja-JP"/>
        </w:rPr>
        <w:t>を</w:t>
      </w:r>
      <w:r w:rsidR="00575048" w:rsidRPr="006A1EC5">
        <w:rPr>
          <w:rFonts w:ascii="Calibri" w:hAnsi="Calibri" w:cs="Calibri"/>
          <w:sz w:val="21"/>
          <w:szCs w:val="21"/>
          <w:lang w:eastAsia="ja-JP"/>
        </w:rPr>
        <w:t>策定するには</w:t>
      </w:r>
      <w:r w:rsidR="001943D6" w:rsidRPr="006A1EC5">
        <w:rPr>
          <w:rFonts w:ascii="Calibri" w:hAnsi="Calibri" w:cs="Calibri"/>
          <w:sz w:val="21"/>
          <w:szCs w:val="21"/>
          <w:lang w:eastAsia="ja-JP"/>
        </w:rPr>
        <w:t>、</w:t>
      </w:r>
      <w:r w:rsidR="003B2378">
        <w:rPr>
          <w:rFonts w:ascii="Calibri" w:hAnsi="Calibri" w:cs="Calibri" w:hint="eastAsia"/>
          <w:sz w:val="21"/>
          <w:szCs w:val="21"/>
          <w:lang w:eastAsia="ja-JP"/>
        </w:rPr>
        <w:t>それ</w:t>
      </w:r>
      <w:r w:rsidR="00670BA0" w:rsidRPr="006A1EC5">
        <w:rPr>
          <w:rFonts w:ascii="Calibri" w:hAnsi="Calibri" w:cs="Calibri"/>
          <w:sz w:val="21"/>
          <w:szCs w:val="21"/>
          <w:lang w:eastAsia="ja-JP"/>
        </w:rPr>
        <w:t>を</w:t>
      </w:r>
      <w:r w:rsidR="00C55795" w:rsidRPr="006A1EC5">
        <w:rPr>
          <w:rFonts w:ascii="Calibri" w:hAnsi="Calibri" w:cs="Calibri"/>
          <w:sz w:val="21"/>
          <w:szCs w:val="21"/>
          <w:lang w:eastAsia="ja-JP"/>
        </w:rPr>
        <w:t>適</w:t>
      </w:r>
      <w:r w:rsidR="00C55795" w:rsidRPr="00F94A60">
        <w:rPr>
          <w:rFonts w:ascii="Calibri" w:hAnsi="Calibri" w:cs="Calibri"/>
          <w:sz w:val="21"/>
          <w:szCs w:val="21"/>
          <w:lang w:eastAsia="ja-JP"/>
        </w:rPr>
        <w:t>切に</w:t>
      </w:r>
      <w:r w:rsidR="00670BA0" w:rsidRPr="00F94A60">
        <w:rPr>
          <w:rFonts w:ascii="Calibri" w:hAnsi="Calibri" w:cs="Calibri"/>
          <w:sz w:val="21"/>
          <w:szCs w:val="21"/>
          <w:lang w:eastAsia="ja-JP"/>
        </w:rPr>
        <w:t>裏付けるために</w:t>
      </w:r>
      <w:r w:rsidR="00315E4F" w:rsidRPr="00F94A60">
        <w:rPr>
          <w:rFonts w:ascii="Calibri" w:hAnsi="Calibri" w:cs="Calibri"/>
          <w:sz w:val="21"/>
          <w:szCs w:val="21"/>
          <w:lang w:eastAsia="ja-JP"/>
        </w:rPr>
        <w:t>、</w:t>
      </w:r>
      <w:r w:rsidR="00660803" w:rsidRPr="00F94A60">
        <w:rPr>
          <w:rFonts w:ascii="Calibri" w:hAnsi="Calibri" w:cs="Calibri"/>
          <w:sz w:val="21"/>
          <w:szCs w:val="21"/>
          <w:lang w:eastAsia="ja-JP"/>
        </w:rPr>
        <w:t>年齢</w:t>
      </w:r>
      <w:r w:rsidR="00C55795" w:rsidRPr="00F94A60">
        <w:rPr>
          <w:rFonts w:ascii="Calibri" w:hAnsi="Calibri" w:cs="Calibri"/>
          <w:sz w:val="21"/>
          <w:szCs w:val="21"/>
          <w:lang w:eastAsia="ja-JP"/>
        </w:rPr>
        <w:t>（あらゆる側面</w:t>
      </w:r>
      <w:r w:rsidR="00F23954">
        <w:rPr>
          <w:rFonts w:ascii="Calibri" w:hAnsi="Calibri" w:cs="Calibri" w:hint="eastAsia"/>
          <w:sz w:val="21"/>
          <w:szCs w:val="21"/>
          <w:lang w:eastAsia="ja-JP"/>
        </w:rPr>
        <w:t>で</w:t>
      </w:r>
      <w:r w:rsidR="00C55795" w:rsidRPr="00F94A60">
        <w:rPr>
          <w:rFonts w:ascii="Calibri" w:hAnsi="Calibri" w:cs="Calibri"/>
          <w:sz w:val="21"/>
          <w:szCs w:val="21"/>
          <w:lang w:eastAsia="ja-JP"/>
        </w:rPr>
        <w:t>）</w:t>
      </w:r>
      <w:r w:rsidR="00B668AC" w:rsidRPr="00F94A60">
        <w:rPr>
          <w:rFonts w:ascii="Calibri" w:hAnsi="Calibri" w:cs="Calibri"/>
          <w:sz w:val="21"/>
          <w:szCs w:val="21"/>
          <w:lang w:eastAsia="ja-JP"/>
        </w:rPr>
        <w:t>、</w:t>
      </w:r>
      <w:r w:rsidR="00FF20F2" w:rsidRPr="00F94A60">
        <w:rPr>
          <w:rFonts w:ascii="Calibri" w:hAnsi="Calibri" w:cs="Calibri"/>
          <w:sz w:val="21"/>
          <w:szCs w:val="21"/>
          <w:lang w:eastAsia="ja-JP"/>
        </w:rPr>
        <w:t>加齢</w:t>
      </w:r>
      <w:r w:rsidR="00B668AC" w:rsidRPr="00F94A60">
        <w:rPr>
          <w:rFonts w:ascii="Calibri" w:hAnsi="Calibri" w:cs="Calibri"/>
          <w:sz w:val="21"/>
          <w:szCs w:val="21"/>
          <w:lang w:eastAsia="ja-JP"/>
        </w:rPr>
        <w:t>、年齢</w:t>
      </w:r>
      <w:r w:rsidR="00F23954">
        <w:rPr>
          <w:rFonts w:ascii="Calibri" w:hAnsi="Calibri" w:cs="Calibri" w:hint="eastAsia"/>
          <w:sz w:val="21"/>
          <w:szCs w:val="21"/>
          <w:lang w:eastAsia="ja-JP"/>
        </w:rPr>
        <w:t>による</w:t>
      </w:r>
      <w:r w:rsidR="00B668AC" w:rsidRPr="00F94A60">
        <w:rPr>
          <w:rFonts w:ascii="Calibri" w:hAnsi="Calibri" w:cs="Calibri"/>
          <w:sz w:val="21"/>
          <w:szCs w:val="21"/>
          <w:lang w:eastAsia="ja-JP"/>
        </w:rPr>
        <w:t>差別</w:t>
      </w:r>
      <w:r w:rsidR="00257DF2" w:rsidRPr="00F94A60">
        <w:rPr>
          <w:rFonts w:ascii="Calibri" w:hAnsi="Calibri" w:cs="Calibri"/>
          <w:sz w:val="21"/>
          <w:szCs w:val="21"/>
          <w:lang w:eastAsia="ja-JP"/>
        </w:rPr>
        <w:t>、</w:t>
      </w:r>
      <w:r w:rsidR="00B668AC" w:rsidRPr="00F94A60">
        <w:rPr>
          <w:rFonts w:ascii="Calibri" w:hAnsi="Calibri" w:cs="Calibri"/>
          <w:sz w:val="21"/>
          <w:szCs w:val="21"/>
          <w:lang w:eastAsia="ja-JP"/>
        </w:rPr>
        <w:t>エイジズムといった主要概念に関する</w:t>
      </w:r>
      <w:r w:rsidR="00CA1E6F" w:rsidRPr="00F94A60">
        <w:rPr>
          <w:rFonts w:ascii="Calibri" w:hAnsi="Calibri" w:cs="Calibri"/>
          <w:sz w:val="21"/>
          <w:szCs w:val="21"/>
          <w:lang w:eastAsia="ja-JP"/>
        </w:rPr>
        <w:t>最新の知見</w:t>
      </w:r>
      <w:r w:rsidR="00630BA0" w:rsidRPr="00F94A60">
        <w:rPr>
          <w:rFonts w:ascii="Calibri" w:hAnsi="Calibri" w:cs="Calibri"/>
          <w:sz w:val="21"/>
          <w:szCs w:val="21"/>
          <w:lang w:eastAsia="ja-JP"/>
        </w:rPr>
        <w:t>に基づいた</w:t>
      </w:r>
      <w:r w:rsidR="00053E1F" w:rsidRPr="00F94A60">
        <w:rPr>
          <w:rFonts w:ascii="Calibri" w:hAnsi="Calibri" w:cs="Calibri"/>
          <w:sz w:val="21"/>
          <w:szCs w:val="21"/>
          <w:lang w:eastAsia="ja-JP"/>
        </w:rPr>
        <w:t>真の</w:t>
      </w:r>
      <w:r w:rsidR="00B668AC" w:rsidRPr="00F94A60">
        <w:rPr>
          <w:rFonts w:ascii="Calibri" w:hAnsi="Calibri" w:cs="Calibri"/>
          <w:sz w:val="21"/>
          <w:szCs w:val="21"/>
          <w:lang w:eastAsia="ja-JP"/>
        </w:rPr>
        <w:t>理解</w:t>
      </w:r>
      <w:r w:rsidRPr="00F94A60">
        <w:rPr>
          <w:rFonts w:ascii="Calibri" w:hAnsi="Calibri" w:cs="Calibri"/>
          <w:sz w:val="21"/>
          <w:szCs w:val="21"/>
          <w:lang w:eastAsia="ja-JP"/>
        </w:rPr>
        <w:t>が必要で</w:t>
      </w:r>
      <w:r w:rsidR="000F743F">
        <w:rPr>
          <w:rFonts w:ascii="Calibri" w:hAnsi="Calibri" w:cs="Calibri" w:hint="eastAsia"/>
          <w:sz w:val="21"/>
          <w:szCs w:val="21"/>
          <w:lang w:eastAsia="ja-JP"/>
        </w:rPr>
        <w:t>ある</w:t>
      </w:r>
      <w:r w:rsidR="00F423D5" w:rsidRPr="00F94A60">
        <w:rPr>
          <w:rFonts w:ascii="Calibri" w:hAnsi="Calibri" w:cs="Calibri"/>
          <w:sz w:val="21"/>
          <w:szCs w:val="21"/>
          <w:lang w:eastAsia="ja-JP"/>
        </w:rPr>
        <w:t>。</w:t>
      </w:r>
      <w:r w:rsidR="009C5194" w:rsidRPr="00F94A60">
        <w:rPr>
          <w:rFonts w:ascii="Calibri" w:hAnsi="Calibri" w:cs="Calibri"/>
          <w:sz w:val="21"/>
          <w:szCs w:val="21"/>
          <w:lang w:eastAsia="ja-JP"/>
        </w:rPr>
        <w:t>このような</w:t>
      </w:r>
      <w:r w:rsidR="00F423D5" w:rsidRPr="00F94A60">
        <w:rPr>
          <w:rFonts w:ascii="Calibri" w:hAnsi="Calibri" w:cs="Calibri"/>
          <w:sz w:val="21"/>
          <w:szCs w:val="21"/>
          <w:lang w:eastAsia="ja-JP"/>
        </w:rPr>
        <w:t>理解は</w:t>
      </w:r>
      <w:r w:rsidR="00257DF2" w:rsidRPr="00F94A60">
        <w:rPr>
          <w:rFonts w:ascii="Calibri" w:hAnsi="Calibri" w:cs="Calibri"/>
          <w:sz w:val="21"/>
          <w:szCs w:val="21"/>
          <w:lang w:eastAsia="ja-JP"/>
        </w:rPr>
        <w:t>、</w:t>
      </w:r>
      <w:r w:rsidR="00F423D5" w:rsidRPr="00F94A60">
        <w:rPr>
          <w:rFonts w:ascii="Calibri" w:hAnsi="Calibri" w:cs="Calibri"/>
          <w:sz w:val="21"/>
          <w:szCs w:val="21"/>
          <w:lang w:eastAsia="ja-JP"/>
        </w:rPr>
        <w:t>単なる暦年齢のみに依存することの限界を明らかに</w:t>
      </w:r>
      <w:r w:rsidR="000F743F">
        <w:rPr>
          <w:rFonts w:ascii="Calibri" w:hAnsi="Calibri" w:cs="Calibri" w:hint="eastAsia"/>
          <w:sz w:val="21"/>
          <w:szCs w:val="21"/>
          <w:lang w:eastAsia="ja-JP"/>
        </w:rPr>
        <w:t>する</w:t>
      </w:r>
      <w:r w:rsidR="00771B88" w:rsidRPr="00F94A60">
        <w:rPr>
          <w:rStyle w:val="ac"/>
          <w:rFonts w:ascii="Calibri" w:hAnsi="Calibri" w:cs="Calibri"/>
          <w:sz w:val="21"/>
          <w:szCs w:val="21"/>
        </w:rPr>
        <w:footnoteReference w:id="13"/>
      </w:r>
      <w:r w:rsidR="00670BA0" w:rsidRPr="00F94A60">
        <w:rPr>
          <w:rFonts w:ascii="Calibri" w:hAnsi="Calibri" w:cs="Calibri"/>
          <w:sz w:val="21"/>
          <w:szCs w:val="21"/>
          <w:lang w:eastAsia="ja-JP"/>
        </w:rPr>
        <w:t xml:space="preserve"> </w:t>
      </w:r>
      <w:r w:rsidR="000F743F" w:rsidRPr="00F94A60">
        <w:rPr>
          <w:rFonts w:ascii="Calibri" w:hAnsi="Calibri" w:cs="Calibri"/>
          <w:sz w:val="21"/>
          <w:szCs w:val="21"/>
          <w:lang w:eastAsia="ja-JP"/>
        </w:rPr>
        <w:t>。</w:t>
      </w:r>
    </w:p>
    <w:p w14:paraId="34E268A9" w14:textId="77777777" w:rsidR="00562DD6" w:rsidRPr="00F94A60" w:rsidRDefault="00562DD6" w:rsidP="000F6115">
      <w:pPr>
        <w:pStyle w:val="a9"/>
        <w:rPr>
          <w:rFonts w:ascii="Calibri" w:hAnsi="Calibri" w:cs="Calibri"/>
          <w:sz w:val="21"/>
          <w:szCs w:val="21"/>
          <w:lang w:eastAsia="ja-JP"/>
        </w:rPr>
      </w:pPr>
    </w:p>
    <w:p w14:paraId="3B219573" w14:textId="51D35736" w:rsidR="00FF20F2" w:rsidRPr="00F94A60" w:rsidRDefault="000167A3" w:rsidP="0090440F">
      <w:pPr>
        <w:pStyle w:val="a9"/>
        <w:ind w:firstLineChars="100" w:firstLine="210"/>
        <w:rPr>
          <w:rFonts w:ascii="Calibri" w:hAnsi="Calibri" w:cs="Calibri"/>
          <w:sz w:val="21"/>
          <w:szCs w:val="21"/>
          <w:lang w:eastAsia="ja-JP"/>
        </w:rPr>
      </w:pPr>
      <w:r w:rsidRPr="00F94A60">
        <w:rPr>
          <w:rFonts w:ascii="Calibri" w:hAnsi="Calibri" w:cs="Calibri"/>
          <w:sz w:val="21"/>
          <w:szCs w:val="21"/>
          <w:lang w:eastAsia="ja-JP"/>
        </w:rPr>
        <w:t>現在では</w:t>
      </w:r>
      <w:r w:rsidR="003F0B59" w:rsidRPr="00F94A60">
        <w:rPr>
          <w:rFonts w:ascii="Calibri" w:hAnsi="Calibri" w:cs="Calibri"/>
          <w:sz w:val="21"/>
          <w:szCs w:val="21"/>
          <w:lang w:eastAsia="ja-JP"/>
        </w:rPr>
        <w:t>、</w:t>
      </w:r>
      <w:r w:rsidR="00F336BF" w:rsidRPr="00F94A60">
        <w:rPr>
          <w:rFonts w:ascii="Calibri" w:hAnsi="Calibri" w:cs="Calibri"/>
          <w:sz w:val="21"/>
          <w:szCs w:val="21"/>
          <w:lang w:eastAsia="ja-JP"/>
        </w:rPr>
        <w:t>加齢</w:t>
      </w:r>
      <w:r w:rsidR="007036E1">
        <w:rPr>
          <w:rFonts w:ascii="Calibri" w:hAnsi="Calibri" w:cs="Calibri" w:hint="eastAsia"/>
          <w:sz w:val="21"/>
          <w:szCs w:val="21"/>
          <w:lang w:eastAsia="ja-JP"/>
        </w:rPr>
        <w:t>過程</w:t>
      </w:r>
      <w:r w:rsidR="00F336BF" w:rsidRPr="00F94A60">
        <w:rPr>
          <w:rFonts w:ascii="Calibri" w:hAnsi="Calibri" w:cs="Calibri"/>
          <w:sz w:val="21"/>
          <w:szCs w:val="21"/>
          <w:lang w:eastAsia="ja-JP"/>
        </w:rPr>
        <w:t>の</w:t>
      </w:r>
      <w:r w:rsidR="002C54F6">
        <w:rPr>
          <w:rFonts w:ascii="Calibri" w:hAnsi="Calibri" w:cs="Calibri" w:hint="eastAsia"/>
          <w:sz w:val="21"/>
          <w:szCs w:val="21"/>
          <w:lang w:eastAsia="ja-JP"/>
        </w:rPr>
        <w:t>性質</w:t>
      </w:r>
      <w:r w:rsidR="003F0B59" w:rsidRPr="00F94A60">
        <w:rPr>
          <w:rFonts w:ascii="Calibri" w:hAnsi="Calibri" w:cs="Calibri"/>
          <w:sz w:val="21"/>
          <w:szCs w:val="21"/>
          <w:lang w:eastAsia="ja-JP"/>
        </w:rPr>
        <w:t>、</w:t>
      </w:r>
      <w:r w:rsidR="00F43018" w:rsidRPr="00F94A60">
        <w:rPr>
          <w:rFonts w:ascii="Calibri" w:hAnsi="Calibri" w:cs="Calibri"/>
          <w:sz w:val="21"/>
          <w:szCs w:val="21"/>
          <w:lang w:eastAsia="ja-JP"/>
        </w:rPr>
        <w:t>エイジズムの広がりと影響</w:t>
      </w:r>
      <w:r w:rsidR="003B6CE1" w:rsidRPr="00F94A60">
        <w:rPr>
          <w:rFonts w:ascii="Calibri" w:hAnsi="Calibri" w:cs="Calibri"/>
          <w:sz w:val="21"/>
          <w:szCs w:val="21"/>
          <w:lang w:eastAsia="ja-JP"/>
        </w:rPr>
        <w:t>、あるいは</w:t>
      </w:r>
      <w:r w:rsidR="005D29EE" w:rsidRPr="00F94A60">
        <w:rPr>
          <w:rFonts w:ascii="Calibri" w:hAnsi="Calibri" w:cs="Calibri"/>
          <w:sz w:val="21"/>
          <w:szCs w:val="21"/>
          <w:lang w:eastAsia="ja-JP"/>
        </w:rPr>
        <w:t>「</w:t>
      </w:r>
      <w:r w:rsidR="007D731C" w:rsidRPr="00F94A60">
        <w:rPr>
          <w:rFonts w:ascii="Calibri" w:hAnsi="Calibri" w:cs="Calibri"/>
          <w:sz w:val="21"/>
          <w:szCs w:val="21"/>
          <w:lang w:eastAsia="ja-JP"/>
        </w:rPr>
        <w:t>エイジズムがいかに</w:t>
      </w:r>
      <w:r w:rsidR="00C11CBF" w:rsidRPr="00F94A60">
        <w:rPr>
          <w:rFonts w:ascii="Calibri" w:hAnsi="Calibri" w:cs="Calibri"/>
          <w:sz w:val="21"/>
          <w:szCs w:val="21"/>
          <w:lang w:eastAsia="ja-JP"/>
        </w:rPr>
        <w:t>して社会関係の多くの</w:t>
      </w:r>
      <w:r w:rsidR="005D29EE" w:rsidRPr="00F94A60">
        <w:rPr>
          <w:rFonts w:ascii="Calibri" w:hAnsi="Calibri" w:cs="Calibri"/>
          <w:sz w:val="21"/>
          <w:szCs w:val="21"/>
          <w:lang w:eastAsia="ja-JP"/>
        </w:rPr>
        <w:t>側面を</w:t>
      </w:r>
      <w:r w:rsidR="00900CE7" w:rsidRPr="00F94A60">
        <w:rPr>
          <w:rFonts w:ascii="Calibri" w:hAnsi="Calibri" w:cs="Calibri"/>
          <w:sz w:val="21"/>
          <w:szCs w:val="21"/>
          <w:lang w:eastAsia="ja-JP"/>
        </w:rPr>
        <w:t>構造化し</w:t>
      </w:r>
      <w:r w:rsidR="00C11CBF" w:rsidRPr="00F94A60">
        <w:rPr>
          <w:rFonts w:ascii="Calibri" w:hAnsi="Calibri" w:cs="Calibri"/>
          <w:sz w:val="21"/>
          <w:szCs w:val="21"/>
          <w:lang w:eastAsia="ja-JP"/>
        </w:rPr>
        <w:t>、</w:t>
      </w:r>
      <w:r w:rsidR="002C5049" w:rsidRPr="00F94A60">
        <w:rPr>
          <w:rFonts w:ascii="Calibri" w:hAnsi="Calibri" w:cs="Calibri"/>
          <w:sz w:val="21"/>
          <w:szCs w:val="21"/>
          <w:lang w:eastAsia="ja-JP"/>
        </w:rPr>
        <w:t>差別的な法律、政策、慣行につなが</w:t>
      </w:r>
      <w:r w:rsidR="005422E1">
        <w:rPr>
          <w:rFonts w:ascii="Calibri" w:hAnsi="Calibri" w:cs="Calibri" w:hint="eastAsia"/>
          <w:sz w:val="21"/>
          <w:szCs w:val="21"/>
          <w:lang w:eastAsia="ja-JP"/>
        </w:rPr>
        <w:t>ってい</w:t>
      </w:r>
      <w:r w:rsidR="002C5049" w:rsidRPr="00F94A60">
        <w:rPr>
          <w:rFonts w:ascii="Calibri" w:hAnsi="Calibri" w:cs="Calibri"/>
          <w:sz w:val="21"/>
          <w:szCs w:val="21"/>
          <w:lang w:eastAsia="ja-JP"/>
        </w:rPr>
        <w:t>るか」</w:t>
      </w:r>
      <w:r w:rsidR="003B6CE1" w:rsidRPr="00F94A60">
        <w:rPr>
          <w:rFonts w:ascii="Calibri" w:hAnsi="Calibri" w:cs="Calibri"/>
          <w:sz w:val="21"/>
          <w:szCs w:val="21"/>
          <w:lang w:eastAsia="ja-JP"/>
        </w:rPr>
        <w:t>に対する</w:t>
      </w:r>
      <w:r w:rsidR="00D51624" w:rsidRPr="00F94A60">
        <w:rPr>
          <w:rFonts w:ascii="Calibri" w:hAnsi="Calibri" w:cs="Calibri"/>
          <w:sz w:val="21"/>
          <w:szCs w:val="21"/>
          <w:lang w:eastAsia="ja-JP"/>
        </w:rPr>
        <w:t>理解の欠如が</w:t>
      </w:r>
      <w:r w:rsidR="009835C4" w:rsidRPr="00F94A60">
        <w:rPr>
          <w:rFonts w:ascii="Calibri" w:hAnsi="Calibri" w:cs="Calibri"/>
          <w:sz w:val="21"/>
          <w:szCs w:val="21"/>
          <w:lang w:eastAsia="ja-JP"/>
        </w:rPr>
        <w:t>、高齢者に対する人権侵害に対する</w:t>
      </w:r>
      <w:r w:rsidR="00552578" w:rsidRPr="00F94A60">
        <w:rPr>
          <w:rFonts w:ascii="Calibri" w:hAnsi="Calibri" w:cs="Calibri"/>
          <w:sz w:val="21"/>
          <w:szCs w:val="21"/>
          <w:lang w:eastAsia="ja-JP"/>
        </w:rPr>
        <w:t>国際人権枠組みの</w:t>
      </w:r>
      <w:r w:rsidR="00730D76" w:rsidRPr="00F94A60">
        <w:rPr>
          <w:rFonts w:ascii="Calibri" w:hAnsi="Calibri" w:cs="Calibri"/>
          <w:sz w:val="21"/>
          <w:szCs w:val="21"/>
          <w:lang w:eastAsia="ja-JP"/>
        </w:rPr>
        <w:t>不十分な対応を</w:t>
      </w:r>
      <w:r w:rsidR="00B208AA" w:rsidRPr="00F94A60">
        <w:rPr>
          <w:rFonts w:ascii="Calibri" w:hAnsi="Calibri" w:cs="Calibri"/>
          <w:sz w:val="21"/>
          <w:szCs w:val="21"/>
          <w:lang w:eastAsia="ja-JP"/>
        </w:rPr>
        <w:t>説明していることが</w:t>
      </w:r>
      <w:r w:rsidR="00D43B7A" w:rsidRPr="00F94A60">
        <w:rPr>
          <w:rFonts w:ascii="Calibri" w:hAnsi="Calibri" w:cs="Calibri"/>
          <w:sz w:val="21"/>
          <w:szCs w:val="21"/>
          <w:lang w:eastAsia="ja-JP"/>
        </w:rPr>
        <w:t>認識されている</w:t>
      </w:r>
      <w:r w:rsidR="003D3861" w:rsidRPr="00F94A60">
        <w:rPr>
          <w:rStyle w:val="ac"/>
          <w:rFonts w:ascii="Calibri" w:hAnsi="Calibri" w:cs="Calibri"/>
          <w:sz w:val="21"/>
          <w:szCs w:val="21"/>
        </w:rPr>
        <w:footnoteReference w:id="14"/>
      </w:r>
      <w:r w:rsidR="009835C4" w:rsidRPr="00F94A60">
        <w:rPr>
          <w:rFonts w:ascii="Calibri" w:hAnsi="Calibri" w:cs="Calibri"/>
          <w:sz w:val="21"/>
          <w:szCs w:val="21"/>
          <w:lang w:eastAsia="ja-JP"/>
        </w:rPr>
        <w:t xml:space="preserve"> </w:t>
      </w:r>
      <w:r w:rsidR="00845BA1" w:rsidRPr="00F94A60">
        <w:rPr>
          <w:rFonts w:ascii="Calibri" w:hAnsi="Calibri" w:cs="Calibri"/>
          <w:sz w:val="21"/>
          <w:szCs w:val="21"/>
          <w:lang w:eastAsia="ja-JP"/>
        </w:rPr>
        <w:t>。</w:t>
      </w:r>
      <w:r w:rsidR="002C690F">
        <w:rPr>
          <w:rFonts w:ascii="Calibri" w:hAnsi="Calibri" w:cs="Calibri"/>
          <w:sz w:val="21"/>
          <w:szCs w:val="21"/>
          <w:lang w:eastAsia="ja-JP"/>
        </w:rPr>
        <w:t>エイジズム</w:t>
      </w:r>
      <w:r w:rsidR="002E576F" w:rsidRPr="00F94A60">
        <w:rPr>
          <w:rFonts w:ascii="Calibri" w:hAnsi="Calibri" w:cs="Calibri"/>
          <w:sz w:val="21"/>
          <w:szCs w:val="21"/>
          <w:lang w:eastAsia="ja-JP"/>
        </w:rPr>
        <w:t>を禁止する欧州連合（</w:t>
      </w:r>
      <w:r w:rsidR="002E576F" w:rsidRPr="00F94A60">
        <w:rPr>
          <w:rFonts w:ascii="Calibri" w:hAnsi="Calibri" w:cs="Calibri"/>
          <w:sz w:val="21"/>
          <w:szCs w:val="21"/>
          <w:lang w:eastAsia="ja-JP"/>
        </w:rPr>
        <w:t>EU</w:t>
      </w:r>
      <w:r w:rsidR="002E576F" w:rsidRPr="00F94A60">
        <w:rPr>
          <w:rFonts w:ascii="Calibri" w:hAnsi="Calibri" w:cs="Calibri"/>
          <w:sz w:val="21"/>
          <w:szCs w:val="21"/>
          <w:lang w:eastAsia="ja-JP"/>
        </w:rPr>
        <w:t>）の指令</w:t>
      </w:r>
      <w:r w:rsidR="00A42E1A" w:rsidRPr="00F94A60">
        <w:rPr>
          <w:rFonts w:ascii="Calibri" w:hAnsi="Calibri" w:cs="Calibri"/>
          <w:sz w:val="21"/>
          <w:szCs w:val="21"/>
          <w:lang w:eastAsia="ja-JP"/>
        </w:rPr>
        <w:t>（雇用平等指令）</w:t>
      </w:r>
      <w:r w:rsidR="004A345A">
        <w:rPr>
          <w:rFonts w:ascii="Calibri" w:hAnsi="Calibri" w:cs="Calibri" w:hint="eastAsia"/>
          <w:sz w:val="21"/>
          <w:szCs w:val="21"/>
          <w:lang w:eastAsia="ja-JP"/>
        </w:rPr>
        <w:t>に関して</w:t>
      </w:r>
      <w:r w:rsidR="002E576F" w:rsidRPr="00F94A60">
        <w:rPr>
          <w:rFonts w:ascii="Calibri" w:hAnsi="Calibri" w:cs="Calibri"/>
          <w:sz w:val="21"/>
          <w:szCs w:val="21"/>
          <w:lang w:eastAsia="ja-JP"/>
        </w:rPr>
        <w:t>も</w:t>
      </w:r>
      <w:r w:rsidR="00DC00B8" w:rsidRPr="00F94A60">
        <w:rPr>
          <w:rFonts w:ascii="Calibri" w:hAnsi="Calibri" w:cs="Calibri"/>
          <w:sz w:val="21"/>
          <w:szCs w:val="21"/>
          <w:lang w:eastAsia="ja-JP"/>
        </w:rPr>
        <w:t>、</w:t>
      </w:r>
      <w:r w:rsidR="00736EFC" w:rsidRPr="00F94A60">
        <w:rPr>
          <w:rFonts w:ascii="Calibri" w:hAnsi="Calibri" w:cs="Calibri"/>
          <w:sz w:val="21"/>
          <w:szCs w:val="21"/>
          <w:lang w:eastAsia="ja-JP"/>
        </w:rPr>
        <w:t>同様の指摘がなされている</w:t>
      </w:r>
      <w:r w:rsidR="0060068F" w:rsidRPr="00F94A60">
        <w:rPr>
          <w:rStyle w:val="ac"/>
          <w:rFonts w:ascii="Calibri" w:hAnsi="Calibri" w:cs="Calibri"/>
          <w:sz w:val="21"/>
          <w:szCs w:val="21"/>
        </w:rPr>
        <w:footnoteReference w:id="15"/>
      </w:r>
      <w:r w:rsidR="00845BA1" w:rsidRPr="00F94A60">
        <w:rPr>
          <w:rFonts w:ascii="Calibri" w:hAnsi="Calibri" w:cs="Calibri"/>
          <w:sz w:val="21"/>
          <w:szCs w:val="21"/>
          <w:lang w:eastAsia="ja-JP"/>
        </w:rPr>
        <w:t>。</w:t>
      </w:r>
      <w:r w:rsidR="00DC00B8" w:rsidRPr="00F94A60">
        <w:rPr>
          <w:rFonts w:ascii="Calibri" w:hAnsi="Calibri" w:cs="Calibri"/>
          <w:sz w:val="21"/>
          <w:szCs w:val="21"/>
          <w:lang w:eastAsia="ja-JP"/>
        </w:rPr>
        <w:t>すなわち、</w:t>
      </w:r>
      <w:r w:rsidR="002C690F">
        <w:rPr>
          <w:rFonts w:ascii="Calibri" w:hAnsi="Calibri" w:cs="Calibri"/>
          <w:sz w:val="21"/>
          <w:szCs w:val="21"/>
          <w:lang w:eastAsia="ja-JP"/>
        </w:rPr>
        <w:t>エイジズム</w:t>
      </w:r>
      <w:r w:rsidR="00DC00B8" w:rsidRPr="00F94A60">
        <w:rPr>
          <w:rFonts w:ascii="Calibri" w:hAnsi="Calibri" w:cs="Calibri"/>
          <w:sz w:val="21"/>
          <w:szCs w:val="21"/>
          <w:lang w:eastAsia="ja-JP"/>
        </w:rPr>
        <w:t>の問題が十分に理解・研究されていなかったため、加盟国が法的解決策を導入する</w:t>
      </w:r>
      <w:r w:rsidR="00D37E0C">
        <w:rPr>
          <w:rFonts w:ascii="Calibri" w:hAnsi="Calibri" w:cs="Calibri" w:hint="eastAsia"/>
          <w:sz w:val="21"/>
          <w:szCs w:val="21"/>
          <w:lang w:eastAsia="ja-JP"/>
        </w:rPr>
        <w:t>のが</w:t>
      </w:r>
      <w:r w:rsidR="00DC00B8" w:rsidRPr="00F94A60">
        <w:rPr>
          <w:rFonts w:ascii="Calibri" w:hAnsi="Calibri" w:cs="Calibri"/>
          <w:sz w:val="21"/>
          <w:szCs w:val="21"/>
          <w:lang w:eastAsia="ja-JP"/>
        </w:rPr>
        <w:t>困難</w:t>
      </w:r>
      <w:r w:rsidR="00D37E0C">
        <w:rPr>
          <w:rFonts w:ascii="Calibri" w:hAnsi="Calibri" w:cs="Calibri" w:hint="eastAsia"/>
          <w:sz w:val="21"/>
          <w:szCs w:val="21"/>
          <w:lang w:eastAsia="ja-JP"/>
        </w:rPr>
        <w:t>であった</w:t>
      </w:r>
      <w:r w:rsidR="000721B6" w:rsidRPr="00F94A60">
        <w:rPr>
          <w:rStyle w:val="ac"/>
          <w:rFonts w:ascii="Calibri" w:hAnsi="Calibri" w:cs="Calibri"/>
          <w:sz w:val="21"/>
          <w:szCs w:val="21"/>
        </w:rPr>
        <w:footnoteReference w:id="16"/>
      </w:r>
      <w:r w:rsidR="00845BA1" w:rsidRPr="00F94A60">
        <w:rPr>
          <w:rFonts w:ascii="Calibri" w:hAnsi="Calibri" w:cs="Calibri"/>
          <w:sz w:val="21"/>
          <w:szCs w:val="21"/>
          <w:lang w:eastAsia="ja-JP"/>
        </w:rPr>
        <w:t>。</w:t>
      </w:r>
      <w:r w:rsidR="002E576F" w:rsidRPr="00F94A60">
        <w:rPr>
          <w:rFonts w:ascii="Calibri" w:hAnsi="Calibri" w:cs="Calibri"/>
          <w:sz w:val="21"/>
          <w:szCs w:val="21"/>
          <w:lang w:eastAsia="ja-JP"/>
        </w:rPr>
        <w:t xml:space="preserve"> </w:t>
      </w:r>
    </w:p>
    <w:p w14:paraId="1260E47D" w14:textId="1AA1971F" w:rsidR="00D032E6" w:rsidRPr="00F94A60" w:rsidRDefault="004B4F86" w:rsidP="000F6115">
      <w:pPr>
        <w:pStyle w:val="a9"/>
        <w:rPr>
          <w:rFonts w:ascii="Calibri" w:hAnsi="Calibri" w:cs="Calibri"/>
          <w:b/>
          <w:bCs/>
          <w:i/>
          <w:iCs/>
          <w:sz w:val="21"/>
          <w:szCs w:val="21"/>
          <w:u w:val="single"/>
          <w:lang w:eastAsia="ja-JP"/>
        </w:rPr>
      </w:pPr>
      <w:r w:rsidRPr="00F94A60">
        <w:rPr>
          <w:rFonts w:ascii="Calibri" w:hAnsi="Calibri" w:cs="Calibri"/>
          <w:b/>
          <w:bCs/>
          <w:i/>
          <w:iCs/>
          <w:sz w:val="21"/>
          <w:szCs w:val="21"/>
          <w:u w:val="single"/>
          <w:lang w:eastAsia="ja-JP"/>
        </w:rPr>
        <w:t xml:space="preserve"> </w:t>
      </w:r>
    </w:p>
    <w:p w14:paraId="0528D1DF" w14:textId="41850251" w:rsidR="003013A0" w:rsidRPr="00F94A60" w:rsidRDefault="003013A0" w:rsidP="000F6115">
      <w:pPr>
        <w:pStyle w:val="a9"/>
        <w:rPr>
          <w:rFonts w:ascii="Calibri" w:hAnsi="Calibri" w:cs="Calibri"/>
          <w:b/>
          <w:bCs/>
          <w:i/>
          <w:iCs/>
          <w:sz w:val="21"/>
          <w:szCs w:val="21"/>
          <w:lang w:eastAsia="ja-JP"/>
        </w:rPr>
      </w:pPr>
      <w:r w:rsidRPr="00F94A60">
        <w:rPr>
          <w:rFonts w:ascii="Calibri" w:hAnsi="Calibri" w:cs="Calibri"/>
          <w:b/>
          <w:bCs/>
          <w:i/>
          <w:iCs/>
          <w:sz w:val="21"/>
          <w:szCs w:val="21"/>
          <w:lang w:eastAsia="ja-JP"/>
        </w:rPr>
        <w:t>D</w:t>
      </w:r>
      <w:r w:rsidRPr="00F94A60">
        <w:rPr>
          <w:rFonts w:ascii="Calibri" w:hAnsi="Calibri" w:cs="Calibri"/>
          <w:b/>
          <w:bCs/>
          <w:i/>
          <w:iCs/>
          <w:sz w:val="21"/>
          <w:szCs w:val="21"/>
          <w:lang w:eastAsia="ja-JP"/>
        </w:rPr>
        <w:t>：年齢に</w:t>
      </w:r>
      <w:r w:rsidR="00231305">
        <w:rPr>
          <w:rFonts w:ascii="Calibri" w:hAnsi="Calibri" w:cs="Calibri" w:hint="eastAsia"/>
          <w:b/>
          <w:bCs/>
          <w:i/>
          <w:iCs/>
          <w:sz w:val="21"/>
          <w:szCs w:val="21"/>
          <w:lang w:eastAsia="ja-JP"/>
        </w:rPr>
        <w:t>基づく</w:t>
      </w:r>
      <w:r w:rsidRPr="00F94A60">
        <w:rPr>
          <w:rFonts w:ascii="Calibri" w:hAnsi="Calibri" w:cs="Calibri"/>
          <w:b/>
          <w:bCs/>
          <w:i/>
          <w:iCs/>
          <w:sz w:val="21"/>
          <w:szCs w:val="21"/>
          <w:lang w:eastAsia="ja-JP"/>
        </w:rPr>
        <w:t>権利の暗黙の制限に関するいかなる理論も</w:t>
      </w:r>
      <w:r w:rsidR="003B5443" w:rsidRPr="00F94A60">
        <w:rPr>
          <w:rFonts w:ascii="Calibri" w:hAnsi="Calibri" w:cs="Calibri"/>
          <w:b/>
          <w:bCs/>
          <w:i/>
          <w:iCs/>
          <w:sz w:val="21"/>
          <w:szCs w:val="21"/>
          <w:lang w:eastAsia="ja-JP"/>
        </w:rPr>
        <w:t>明確に</w:t>
      </w:r>
      <w:r w:rsidRPr="00F94A60">
        <w:rPr>
          <w:rFonts w:ascii="Calibri" w:hAnsi="Calibri" w:cs="Calibri"/>
          <w:b/>
          <w:bCs/>
          <w:i/>
          <w:iCs/>
          <w:sz w:val="21"/>
          <w:szCs w:val="21"/>
          <w:lang w:eastAsia="ja-JP"/>
        </w:rPr>
        <w:t>否定する</w:t>
      </w:r>
    </w:p>
    <w:p w14:paraId="6AC6513C" w14:textId="6867825C" w:rsidR="001B2A2D" w:rsidRPr="00F94A60" w:rsidRDefault="00AC5CC8" w:rsidP="0090440F">
      <w:pPr>
        <w:pStyle w:val="a9"/>
        <w:ind w:firstLineChars="100" w:firstLine="210"/>
        <w:rPr>
          <w:rFonts w:ascii="Calibri" w:hAnsi="Calibri" w:cs="Calibri"/>
          <w:sz w:val="21"/>
          <w:szCs w:val="21"/>
          <w:lang w:eastAsia="ja-JP"/>
        </w:rPr>
      </w:pPr>
      <w:r w:rsidRPr="00F94A60">
        <w:rPr>
          <w:rFonts w:ascii="Calibri" w:hAnsi="Calibri" w:cs="Calibri"/>
          <w:sz w:val="21"/>
          <w:szCs w:val="21"/>
          <w:lang w:eastAsia="ja-JP"/>
        </w:rPr>
        <w:t>社会において</w:t>
      </w:r>
      <w:r w:rsidR="002C690F">
        <w:rPr>
          <w:rFonts w:ascii="Calibri" w:hAnsi="Calibri" w:cs="Calibri"/>
          <w:sz w:val="21"/>
          <w:szCs w:val="21"/>
          <w:lang w:eastAsia="ja-JP"/>
        </w:rPr>
        <w:t>エイジズム</w:t>
      </w:r>
      <w:r w:rsidR="007E27B8">
        <w:rPr>
          <w:rFonts w:ascii="Calibri" w:hAnsi="Calibri" w:cs="Calibri" w:hint="eastAsia"/>
          <w:sz w:val="21"/>
          <w:szCs w:val="21"/>
          <w:lang w:eastAsia="ja-JP"/>
        </w:rPr>
        <w:t>（</w:t>
      </w:r>
      <w:r w:rsidR="00E6699C" w:rsidRPr="00F94A60">
        <w:rPr>
          <w:rFonts w:ascii="Calibri" w:hAnsi="Calibri" w:cs="Calibri"/>
          <w:sz w:val="21"/>
          <w:szCs w:val="21"/>
          <w:lang w:eastAsia="ja-JP"/>
        </w:rPr>
        <w:t>あるいは他の「～差別」</w:t>
      </w:r>
      <w:r w:rsidR="008413C5">
        <w:rPr>
          <w:rFonts w:ascii="Calibri" w:hAnsi="Calibri" w:cs="Calibri" w:hint="eastAsia"/>
          <w:sz w:val="21"/>
          <w:szCs w:val="21"/>
          <w:lang w:eastAsia="ja-JP"/>
        </w:rPr>
        <w:t>の場合では見られない</w:t>
      </w:r>
      <w:r w:rsidR="0024613A">
        <w:rPr>
          <w:rFonts w:ascii="Calibri" w:hAnsi="Calibri" w:cs="Calibri" w:hint="eastAsia"/>
          <w:sz w:val="21"/>
          <w:szCs w:val="21"/>
          <w:lang w:eastAsia="ja-JP"/>
        </w:rPr>
        <w:t>間違った</w:t>
      </w:r>
      <w:r w:rsidR="00E6699C" w:rsidRPr="00F94A60">
        <w:rPr>
          <w:rFonts w:ascii="Calibri" w:hAnsi="Calibri" w:cs="Calibri"/>
          <w:sz w:val="21"/>
          <w:szCs w:val="21"/>
          <w:lang w:eastAsia="ja-JP"/>
        </w:rPr>
        <w:t>アプローチ</w:t>
      </w:r>
      <w:r w:rsidR="007E27B8">
        <w:rPr>
          <w:rFonts w:ascii="Calibri" w:hAnsi="Calibri" w:cs="Calibri" w:hint="eastAsia"/>
          <w:sz w:val="21"/>
          <w:szCs w:val="21"/>
          <w:lang w:eastAsia="ja-JP"/>
        </w:rPr>
        <w:t>）</w:t>
      </w:r>
      <w:r w:rsidRPr="00F94A60">
        <w:rPr>
          <w:rFonts w:ascii="Calibri" w:hAnsi="Calibri" w:cs="Calibri"/>
          <w:sz w:val="21"/>
          <w:szCs w:val="21"/>
          <w:lang w:eastAsia="ja-JP"/>
        </w:rPr>
        <w:t>が見られる可能性のあるあらゆる制度の中で</w:t>
      </w:r>
      <w:r w:rsidR="00CC0DFD" w:rsidRPr="00F94A60">
        <w:rPr>
          <w:rFonts w:ascii="Calibri" w:hAnsi="Calibri" w:cs="Calibri"/>
          <w:sz w:val="21"/>
          <w:szCs w:val="21"/>
          <w:lang w:eastAsia="ja-JP"/>
        </w:rPr>
        <w:t>、</w:t>
      </w:r>
      <w:r w:rsidRPr="00F94A60">
        <w:rPr>
          <w:rFonts w:ascii="Calibri" w:hAnsi="Calibri" w:cs="Calibri"/>
          <w:sz w:val="21"/>
          <w:szCs w:val="21"/>
          <w:lang w:eastAsia="ja-JP"/>
        </w:rPr>
        <w:t>おそらく最も懸念されるのは</w:t>
      </w:r>
      <w:r w:rsidR="00CC0DFD" w:rsidRPr="00F94A60">
        <w:rPr>
          <w:rFonts w:ascii="Calibri" w:hAnsi="Calibri" w:cs="Calibri"/>
          <w:sz w:val="21"/>
          <w:szCs w:val="21"/>
          <w:lang w:eastAsia="ja-JP"/>
        </w:rPr>
        <w:t>司法制度である。</w:t>
      </w:r>
      <w:r w:rsidR="00CC0DFD" w:rsidRPr="00F94A60">
        <w:rPr>
          <w:rFonts w:ascii="Calibri" w:hAnsi="Calibri" w:cs="Calibri"/>
          <w:sz w:val="21"/>
          <w:szCs w:val="21"/>
          <w:lang w:eastAsia="ja-JP"/>
        </w:rPr>
        <w:t xml:space="preserve"> </w:t>
      </w:r>
      <w:r w:rsidR="007A50AD" w:rsidRPr="00F94A60">
        <w:rPr>
          <w:rFonts w:ascii="Calibri" w:hAnsi="Calibri" w:cs="Calibri"/>
          <w:sz w:val="21"/>
          <w:szCs w:val="21"/>
          <w:lang w:eastAsia="ja-JP"/>
        </w:rPr>
        <w:t>「</w:t>
      </w:r>
      <w:r w:rsidR="002C690F">
        <w:rPr>
          <w:rFonts w:ascii="Calibri" w:hAnsi="Calibri" w:cs="Calibri"/>
          <w:sz w:val="21"/>
          <w:szCs w:val="21"/>
          <w:lang w:eastAsia="ja-JP"/>
        </w:rPr>
        <w:t>エイジズム</w:t>
      </w:r>
      <w:r w:rsidR="00951F43" w:rsidRPr="00F94A60">
        <w:rPr>
          <w:rFonts w:ascii="Calibri" w:hAnsi="Calibri" w:cs="Calibri"/>
          <w:sz w:val="21"/>
          <w:szCs w:val="21"/>
          <w:lang w:eastAsia="ja-JP"/>
        </w:rPr>
        <w:t>は</w:t>
      </w:r>
      <w:r w:rsidR="007A50AD" w:rsidRPr="00F94A60">
        <w:rPr>
          <w:rFonts w:ascii="Calibri" w:hAnsi="Calibri" w:cs="Calibri"/>
          <w:sz w:val="21"/>
          <w:szCs w:val="21"/>
          <w:lang w:eastAsia="ja-JP"/>
        </w:rPr>
        <w:t>他とは異なる」</w:t>
      </w:r>
      <w:r w:rsidR="00E5757B" w:rsidRPr="00F94A60">
        <w:rPr>
          <w:rFonts w:ascii="Calibri" w:hAnsi="Calibri" w:cs="Calibri"/>
          <w:sz w:val="21"/>
          <w:szCs w:val="21"/>
          <w:lang w:eastAsia="ja-JP"/>
        </w:rPr>
        <w:t>という主張は</w:t>
      </w:r>
      <w:r w:rsidR="002C320E" w:rsidRPr="00F94A60">
        <w:rPr>
          <w:rFonts w:ascii="Calibri" w:hAnsi="Calibri" w:cs="Calibri"/>
          <w:sz w:val="21"/>
          <w:szCs w:val="21"/>
          <w:lang w:eastAsia="ja-JP"/>
        </w:rPr>
        <w:t>、</w:t>
      </w:r>
      <w:r w:rsidR="00E5757B" w:rsidRPr="00F94A60">
        <w:rPr>
          <w:rFonts w:ascii="Calibri" w:hAnsi="Calibri" w:cs="Calibri"/>
          <w:sz w:val="21"/>
          <w:szCs w:val="21"/>
          <w:lang w:eastAsia="ja-JP"/>
        </w:rPr>
        <w:t>少なくとも</w:t>
      </w:r>
      <w:r w:rsidR="00E5757B" w:rsidRPr="00F94A60">
        <w:rPr>
          <w:rFonts w:ascii="Calibri" w:hAnsi="Calibri" w:cs="Calibri"/>
          <w:sz w:val="21"/>
          <w:szCs w:val="21"/>
          <w:lang w:eastAsia="ja-JP"/>
        </w:rPr>
        <w:t>1960</w:t>
      </w:r>
      <w:r w:rsidR="00E5757B" w:rsidRPr="00F94A60">
        <w:rPr>
          <w:rFonts w:ascii="Calibri" w:hAnsi="Calibri" w:cs="Calibri"/>
          <w:sz w:val="21"/>
          <w:szCs w:val="21"/>
          <w:lang w:eastAsia="ja-JP"/>
        </w:rPr>
        <w:t>年代</w:t>
      </w:r>
      <w:r w:rsidR="00E5757B" w:rsidRPr="00F94A60">
        <w:rPr>
          <w:rFonts w:ascii="Calibri" w:hAnsi="Calibri" w:cs="Calibri"/>
          <w:sz w:val="21"/>
          <w:szCs w:val="21"/>
          <w:lang w:eastAsia="ja-JP"/>
        </w:rPr>
        <w:lastRenderedPageBreak/>
        <w:t>の米国に遡ることができる</w:t>
      </w:r>
      <w:r w:rsidR="002C320E" w:rsidRPr="00F94A60">
        <w:rPr>
          <w:rFonts w:ascii="Calibri" w:hAnsi="Calibri" w:cs="Calibri"/>
          <w:sz w:val="21"/>
          <w:szCs w:val="21"/>
          <w:lang w:eastAsia="ja-JP"/>
        </w:rPr>
        <w:t>。</w:t>
      </w:r>
      <w:r w:rsidR="009C40F6" w:rsidRPr="00F94A60">
        <w:rPr>
          <w:rFonts w:ascii="Calibri" w:hAnsi="Calibri" w:cs="Calibri"/>
          <w:sz w:val="21"/>
          <w:szCs w:val="21"/>
          <w:lang w:eastAsia="ja-JP"/>
        </w:rPr>
        <w:t>当時、連邦議会のウィーツ報告は</w:t>
      </w:r>
      <w:r w:rsidR="00D21932" w:rsidRPr="00F94A60">
        <w:rPr>
          <w:rFonts w:ascii="Calibri" w:hAnsi="Calibri" w:cs="Calibri"/>
          <w:sz w:val="21"/>
          <w:szCs w:val="21"/>
          <w:lang w:eastAsia="ja-JP"/>
        </w:rPr>
        <w:t>、</w:t>
      </w:r>
      <w:r w:rsidR="002C690F">
        <w:rPr>
          <w:rFonts w:ascii="Calibri" w:hAnsi="Calibri" w:cs="Calibri"/>
          <w:sz w:val="21"/>
          <w:szCs w:val="21"/>
          <w:lang w:eastAsia="ja-JP"/>
        </w:rPr>
        <w:t>エイジズム</w:t>
      </w:r>
      <w:r w:rsidR="00A45BA7" w:rsidRPr="00F94A60">
        <w:rPr>
          <w:rFonts w:ascii="Calibri" w:hAnsi="Calibri" w:cs="Calibri"/>
          <w:sz w:val="21"/>
          <w:szCs w:val="21"/>
          <w:lang w:eastAsia="ja-JP"/>
        </w:rPr>
        <w:t>は他の形態の差別とは異なると結論付け</w:t>
      </w:r>
      <w:r w:rsidR="00D21932" w:rsidRPr="00F94A60">
        <w:rPr>
          <w:rFonts w:ascii="Calibri" w:hAnsi="Calibri" w:cs="Calibri"/>
          <w:sz w:val="21"/>
          <w:szCs w:val="21"/>
          <w:lang w:eastAsia="ja-JP"/>
        </w:rPr>
        <w:t>、</w:t>
      </w:r>
      <w:r w:rsidR="00BC316A" w:rsidRPr="00F94A60">
        <w:rPr>
          <w:rFonts w:ascii="Calibri" w:hAnsi="Calibri" w:cs="Calibri"/>
          <w:sz w:val="21"/>
          <w:szCs w:val="21"/>
          <w:lang w:eastAsia="ja-JP"/>
        </w:rPr>
        <w:t>それ</w:t>
      </w:r>
      <w:r w:rsidR="00476EE1">
        <w:rPr>
          <w:rFonts w:ascii="Calibri" w:hAnsi="Calibri" w:cs="Calibri" w:hint="eastAsia"/>
          <w:sz w:val="21"/>
          <w:szCs w:val="21"/>
          <w:lang w:eastAsia="ja-JP"/>
        </w:rPr>
        <w:t>への</w:t>
      </w:r>
      <w:r w:rsidR="00CF0E55" w:rsidRPr="00F94A60">
        <w:rPr>
          <w:rFonts w:ascii="Calibri" w:hAnsi="Calibri" w:cs="Calibri"/>
          <w:sz w:val="21"/>
          <w:szCs w:val="21"/>
          <w:lang w:eastAsia="ja-JP"/>
        </w:rPr>
        <w:t>独自の</w:t>
      </w:r>
      <w:r w:rsidR="00DB2F2B" w:rsidRPr="00F94A60">
        <w:rPr>
          <w:rFonts w:ascii="Calibri" w:hAnsi="Calibri" w:cs="Calibri"/>
          <w:sz w:val="21"/>
          <w:szCs w:val="21"/>
          <w:lang w:eastAsia="ja-JP"/>
        </w:rPr>
        <w:t>差別</w:t>
      </w:r>
      <w:r w:rsidR="00A847C2">
        <w:rPr>
          <w:rFonts w:ascii="Calibri" w:hAnsi="Calibri" w:cs="Calibri" w:hint="eastAsia"/>
          <w:sz w:val="21"/>
          <w:szCs w:val="21"/>
          <w:lang w:eastAsia="ja-JP"/>
        </w:rPr>
        <w:t>禁止</w:t>
      </w:r>
      <w:r w:rsidR="00DB2F2B" w:rsidRPr="00F94A60">
        <w:rPr>
          <w:rFonts w:ascii="Calibri" w:hAnsi="Calibri" w:cs="Calibri"/>
          <w:sz w:val="21"/>
          <w:szCs w:val="21"/>
          <w:lang w:eastAsia="ja-JP"/>
        </w:rPr>
        <w:t>法を</w:t>
      </w:r>
      <w:r w:rsidR="00B97630" w:rsidRPr="00F94A60">
        <w:rPr>
          <w:rFonts w:ascii="Calibri" w:hAnsi="Calibri" w:cs="Calibri"/>
          <w:sz w:val="21"/>
          <w:szCs w:val="21"/>
          <w:lang w:eastAsia="ja-JP"/>
        </w:rPr>
        <w:t>制定するよう提言した</w:t>
      </w:r>
      <w:r w:rsidR="00CF0E55" w:rsidRPr="00F94A60">
        <w:rPr>
          <w:rStyle w:val="ac"/>
          <w:rFonts w:ascii="Calibri" w:hAnsi="Calibri" w:cs="Calibri"/>
          <w:sz w:val="21"/>
          <w:szCs w:val="21"/>
        </w:rPr>
        <w:footnoteReference w:id="17"/>
      </w:r>
      <w:r w:rsidR="00DB2F2B" w:rsidRPr="00F94A60">
        <w:rPr>
          <w:rFonts w:ascii="Calibri" w:hAnsi="Calibri" w:cs="Calibri"/>
          <w:sz w:val="21"/>
          <w:szCs w:val="21"/>
          <w:lang w:eastAsia="ja-JP"/>
        </w:rPr>
        <w:t xml:space="preserve"> </w:t>
      </w:r>
      <w:r w:rsidR="00845BA1" w:rsidRPr="00F94A60">
        <w:rPr>
          <w:rFonts w:ascii="Calibri" w:hAnsi="Calibri" w:cs="Calibri"/>
          <w:sz w:val="21"/>
          <w:szCs w:val="21"/>
          <w:lang w:eastAsia="ja-JP"/>
        </w:rPr>
        <w:t>。</w:t>
      </w:r>
      <w:r w:rsidR="006F6625" w:rsidRPr="00F94A60">
        <w:rPr>
          <w:rFonts w:ascii="Calibri" w:hAnsi="Calibri" w:cs="Calibri"/>
          <w:sz w:val="21"/>
          <w:szCs w:val="21"/>
          <w:lang w:eastAsia="ja-JP"/>
        </w:rPr>
        <w:t>この報告は</w:t>
      </w:r>
      <w:r w:rsidR="00757B5C" w:rsidRPr="00F94A60">
        <w:rPr>
          <w:rFonts w:ascii="Calibri" w:hAnsi="Calibri" w:cs="Calibri"/>
          <w:sz w:val="21"/>
          <w:szCs w:val="21"/>
          <w:lang w:eastAsia="ja-JP"/>
        </w:rPr>
        <w:t>、</w:t>
      </w:r>
      <w:r w:rsidR="002C690F">
        <w:rPr>
          <w:rFonts w:ascii="Calibri" w:hAnsi="Calibri" w:cs="Calibri"/>
          <w:sz w:val="21"/>
          <w:szCs w:val="21"/>
          <w:lang w:eastAsia="ja-JP"/>
        </w:rPr>
        <w:t>エイジズム</w:t>
      </w:r>
      <w:r w:rsidR="00A851B6" w:rsidRPr="00F94A60">
        <w:rPr>
          <w:rFonts w:ascii="Calibri" w:hAnsi="Calibri" w:cs="Calibri"/>
          <w:sz w:val="21"/>
          <w:szCs w:val="21"/>
          <w:lang w:eastAsia="ja-JP"/>
        </w:rPr>
        <w:t>が偏見や不寛容ではなく</w:t>
      </w:r>
      <w:r w:rsidR="00757B5C" w:rsidRPr="00F94A60">
        <w:rPr>
          <w:rFonts w:ascii="Calibri" w:hAnsi="Calibri" w:cs="Calibri"/>
          <w:sz w:val="21"/>
          <w:szCs w:val="21"/>
          <w:lang w:eastAsia="ja-JP"/>
        </w:rPr>
        <w:t>、</w:t>
      </w:r>
      <w:r w:rsidR="00BF70A1" w:rsidRPr="00F94A60">
        <w:rPr>
          <w:rFonts w:ascii="Calibri" w:hAnsi="Calibri" w:cs="Calibri"/>
          <w:sz w:val="21"/>
          <w:szCs w:val="21"/>
          <w:lang w:eastAsia="ja-JP"/>
        </w:rPr>
        <w:t>能力や</w:t>
      </w:r>
      <w:r w:rsidR="00481222" w:rsidRPr="00F94A60">
        <w:rPr>
          <w:rFonts w:ascii="Calibri" w:hAnsi="Calibri" w:cs="Calibri"/>
          <w:sz w:val="21"/>
          <w:szCs w:val="21"/>
          <w:lang w:eastAsia="ja-JP"/>
        </w:rPr>
        <w:t>年齢</w:t>
      </w:r>
      <w:r w:rsidR="00901BE9" w:rsidRPr="00F94A60">
        <w:rPr>
          <w:rFonts w:ascii="Calibri" w:hAnsi="Calibri" w:cs="Calibri"/>
          <w:sz w:val="21"/>
          <w:szCs w:val="21"/>
          <w:lang w:eastAsia="ja-JP"/>
        </w:rPr>
        <w:t>に関する</w:t>
      </w:r>
      <w:r w:rsidR="00A851B6" w:rsidRPr="00F94A60">
        <w:rPr>
          <w:rFonts w:ascii="Calibri" w:hAnsi="Calibri" w:cs="Calibri"/>
          <w:sz w:val="21"/>
          <w:szCs w:val="21"/>
          <w:lang w:eastAsia="ja-JP"/>
        </w:rPr>
        <w:t>前提に基づいていると</w:t>
      </w:r>
      <w:r w:rsidR="00757B5C" w:rsidRPr="00F94A60">
        <w:rPr>
          <w:rFonts w:ascii="Calibri" w:hAnsi="Calibri" w:cs="Calibri"/>
          <w:sz w:val="21"/>
          <w:szCs w:val="21"/>
          <w:lang w:eastAsia="ja-JP"/>
        </w:rPr>
        <w:t>指摘した</w:t>
      </w:r>
      <w:r w:rsidR="00D00AC7" w:rsidRPr="00F94A60">
        <w:rPr>
          <w:rStyle w:val="ac"/>
          <w:rFonts w:ascii="Calibri" w:hAnsi="Calibri" w:cs="Calibri"/>
          <w:sz w:val="21"/>
          <w:szCs w:val="21"/>
        </w:rPr>
        <w:footnoteReference w:id="18"/>
      </w:r>
      <w:r w:rsidR="00845BA1" w:rsidRPr="00F94A60">
        <w:rPr>
          <w:rFonts w:ascii="Calibri" w:hAnsi="Calibri" w:cs="Calibri"/>
          <w:sz w:val="21"/>
          <w:szCs w:val="21"/>
          <w:lang w:eastAsia="ja-JP"/>
        </w:rPr>
        <w:t>。</w:t>
      </w:r>
      <w:r w:rsidR="007022B5" w:rsidRPr="00F94A60">
        <w:rPr>
          <w:rFonts w:ascii="Calibri" w:hAnsi="Calibri" w:cs="Calibri"/>
          <w:sz w:val="21"/>
          <w:szCs w:val="21"/>
          <w:lang w:eastAsia="ja-JP"/>
        </w:rPr>
        <w:t xml:space="preserve"> </w:t>
      </w:r>
      <w:r w:rsidR="009E3BD4" w:rsidRPr="00F94A60">
        <w:rPr>
          <w:rFonts w:ascii="Calibri" w:hAnsi="Calibri" w:cs="Calibri"/>
          <w:sz w:val="21"/>
          <w:szCs w:val="21"/>
          <w:lang w:eastAsia="ja-JP"/>
        </w:rPr>
        <w:t>この提言は、</w:t>
      </w:r>
      <w:r w:rsidR="001B2A2D" w:rsidRPr="00F94A60">
        <w:rPr>
          <w:rFonts w:ascii="Calibri" w:hAnsi="Calibri" w:cs="Calibri"/>
          <w:sz w:val="21"/>
          <w:szCs w:val="21"/>
          <w:lang w:eastAsia="ja-JP"/>
        </w:rPr>
        <w:t>米国の</w:t>
      </w:r>
      <w:r w:rsidR="000B6F82">
        <w:rPr>
          <w:rFonts w:ascii="Calibri" w:hAnsi="Calibri" w:cs="Calibri" w:hint="eastAsia"/>
          <w:sz w:val="21"/>
          <w:szCs w:val="21"/>
          <w:lang w:eastAsia="ja-JP"/>
        </w:rPr>
        <w:t>年齢による差別の</w:t>
      </w:r>
      <w:r w:rsidR="001B2A2D" w:rsidRPr="00F94A60">
        <w:rPr>
          <w:rFonts w:ascii="Calibri" w:hAnsi="Calibri" w:cs="Calibri"/>
          <w:sz w:val="21"/>
          <w:szCs w:val="21"/>
          <w:lang w:eastAsia="ja-JP"/>
        </w:rPr>
        <w:t>被害者に重大な影響を及ぼし、その影響は今日まで続いていると評されている</w:t>
      </w:r>
      <w:r w:rsidR="001B2A2D" w:rsidRPr="00F94A60">
        <w:rPr>
          <w:rStyle w:val="ac"/>
          <w:rFonts w:ascii="Calibri" w:hAnsi="Calibri" w:cs="Calibri"/>
          <w:sz w:val="21"/>
          <w:szCs w:val="21"/>
        </w:rPr>
        <w:footnoteReference w:id="19"/>
      </w:r>
      <w:r w:rsidR="00845BA1" w:rsidRPr="00F94A60">
        <w:rPr>
          <w:rFonts w:ascii="Calibri" w:hAnsi="Calibri" w:cs="Calibri"/>
          <w:sz w:val="21"/>
          <w:szCs w:val="21"/>
          <w:lang w:eastAsia="ja-JP"/>
        </w:rPr>
        <w:t>。</w:t>
      </w:r>
    </w:p>
    <w:p w14:paraId="7D9E57ED" w14:textId="433E0EFF" w:rsidR="00FC4A61" w:rsidRPr="00F94A60" w:rsidRDefault="00BC316A" w:rsidP="0090440F">
      <w:pPr>
        <w:ind w:left="720" w:firstLineChars="100" w:firstLine="210"/>
        <w:rPr>
          <w:rFonts w:ascii="Calibri" w:hAnsi="Calibri" w:cs="Calibri"/>
          <w:sz w:val="21"/>
          <w:szCs w:val="21"/>
          <w:lang w:eastAsia="ja-JP"/>
        </w:rPr>
      </w:pPr>
      <w:r w:rsidRPr="00F94A60">
        <w:rPr>
          <w:rFonts w:ascii="Calibri" w:hAnsi="Calibri" w:cs="Calibri"/>
          <w:sz w:val="21"/>
          <w:szCs w:val="21"/>
          <w:lang w:eastAsia="ja-JP"/>
        </w:rPr>
        <w:t>1960</w:t>
      </w:r>
      <w:r w:rsidRPr="00F94A60">
        <w:rPr>
          <w:rFonts w:ascii="Calibri" w:hAnsi="Calibri" w:cs="Calibri"/>
          <w:sz w:val="21"/>
          <w:szCs w:val="21"/>
          <w:lang w:eastAsia="ja-JP"/>
        </w:rPr>
        <w:t>年代には</w:t>
      </w:r>
      <w:r w:rsidR="006F066A" w:rsidRPr="00F94A60">
        <w:rPr>
          <w:rFonts w:ascii="Calibri" w:hAnsi="Calibri" w:cs="Calibri"/>
          <w:sz w:val="21"/>
          <w:szCs w:val="21"/>
          <w:lang w:eastAsia="ja-JP"/>
        </w:rPr>
        <w:t>加齢に関する医学的</w:t>
      </w:r>
      <w:r w:rsidR="00745E73">
        <w:rPr>
          <w:rFonts w:ascii="Calibri" w:hAnsi="Calibri" w:cs="Calibri" w:hint="eastAsia"/>
          <w:sz w:val="21"/>
          <w:szCs w:val="21"/>
          <w:lang w:eastAsia="ja-JP"/>
        </w:rPr>
        <w:t>知識</w:t>
      </w:r>
      <w:r w:rsidR="006F066A" w:rsidRPr="00F94A60">
        <w:rPr>
          <w:rFonts w:ascii="Calibri" w:hAnsi="Calibri" w:cs="Calibri"/>
          <w:sz w:val="21"/>
          <w:szCs w:val="21"/>
          <w:lang w:eastAsia="ja-JP"/>
        </w:rPr>
        <w:t>がはるかに乏しく</w:t>
      </w:r>
      <w:r w:rsidR="002B2720" w:rsidRPr="00F94A60">
        <w:rPr>
          <w:rFonts w:ascii="Calibri" w:hAnsi="Calibri" w:cs="Calibri"/>
          <w:sz w:val="21"/>
          <w:szCs w:val="21"/>
          <w:lang w:eastAsia="ja-JP"/>
        </w:rPr>
        <w:t>（現在では加齢が極めて個人差が大きいことが分かっている</w:t>
      </w:r>
      <w:r w:rsidR="005E7F40" w:rsidRPr="00F94A60">
        <w:rPr>
          <w:rFonts w:ascii="Calibri" w:hAnsi="Calibri" w:cs="Calibri"/>
          <w:sz w:val="21"/>
          <w:szCs w:val="21"/>
          <w:lang w:eastAsia="ja-JP"/>
        </w:rPr>
        <w:t>）</w:t>
      </w:r>
      <w:r w:rsidRPr="00F94A60">
        <w:rPr>
          <w:rStyle w:val="ac"/>
          <w:rFonts w:ascii="Calibri" w:hAnsi="Calibri" w:cs="Calibri"/>
          <w:sz w:val="21"/>
          <w:szCs w:val="21"/>
        </w:rPr>
        <w:footnoteReference w:id="20"/>
      </w:r>
      <w:r w:rsidR="00845BA1" w:rsidRPr="00F94A60">
        <w:rPr>
          <w:rFonts w:ascii="Calibri" w:hAnsi="Calibri" w:cs="Calibri"/>
          <w:sz w:val="21"/>
          <w:szCs w:val="21"/>
          <w:lang w:eastAsia="ja-JP"/>
        </w:rPr>
        <w:t>、</w:t>
      </w:r>
      <w:r w:rsidR="006F066A" w:rsidRPr="00F94A60">
        <w:rPr>
          <w:rFonts w:ascii="Calibri" w:hAnsi="Calibri" w:cs="Calibri"/>
          <w:sz w:val="21"/>
          <w:szCs w:val="21"/>
          <w:lang w:eastAsia="ja-JP"/>
        </w:rPr>
        <w:t xml:space="preserve"> </w:t>
      </w:r>
      <w:r w:rsidR="006F066A" w:rsidRPr="00F94A60">
        <w:rPr>
          <w:rFonts w:ascii="Calibri" w:hAnsi="Calibri" w:cs="Calibri"/>
          <w:sz w:val="21"/>
          <w:szCs w:val="21"/>
          <w:lang w:eastAsia="ja-JP"/>
        </w:rPr>
        <w:t>この見解は判例法に浸透し</w:t>
      </w:r>
      <w:r w:rsidR="001F2F3A" w:rsidRPr="00F94A60">
        <w:rPr>
          <w:rFonts w:ascii="Calibri" w:hAnsi="Calibri" w:cs="Calibri"/>
          <w:sz w:val="21"/>
          <w:szCs w:val="21"/>
          <w:lang w:eastAsia="ja-JP"/>
        </w:rPr>
        <w:t>、</w:t>
      </w:r>
      <w:r w:rsidR="006C0A16" w:rsidRPr="00F94A60">
        <w:rPr>
          <w:rFonts w:ascii="Calibri" w:hAnsi="Calibri" w:cs="Calibri"/>
          <w:sz w:val="21"/>
          <w:szCs w:val="21"/>
          <w:lang w:eastAsia="ja-JP"/>
        </w:rPr>
        <w:t>1970</w:t>
      </w:r>
      <w:r w:rsidR="006C0A16" w:rsidRPr="00F94A60">
        <w:rPr>
          <w:rFonts w:ascii="Calibri" w:hAnsi="Calibri" w:cs="Calibri"/>
          <w:sz w:val="21"/>
          <w:szCs w:val="21"/>
          <w:lang w:eastAsia="ja-JP"/>
        </w:rPr>
        <w:t>年代半ばの</w:t>
      </w:r>
      <w:r w:rsidR="006F066A" w:rsidRPr="00F94A60">
        <w:rPr>
          <w:rFonts w:ascii="Calibri" w:hAnsi="Calibri" w:cs="Calibri"/>
          <w:sz w:val="21"/>
          <w:szCs w:val="21"/>
          <w:lang w:eastAsia="ja-JP"/>
        </w:rPr>
        <w:t>米国</w:t>
      </w:r>
      <w:r w:rsidR="00115348">
        <w:rPr>
          <w:rFonts w:ascii="Calibri" w:hAnsi="Calibri" w:cs="Calibri" w:hint="eastAsia"/>
          <w:sz w:val="21"/>
          <w:szCs w:val="21"/>
          <w:lang w:eastAsia="ja-JP"/>
        </w:rPr>
        <w:t>の</w:t>
      </w:r>
      <w:r w:rsidR="00EC0DFB" w:rsidRPr="00F94A60">
        <w:rPr>
          <w:rFonts w:ascii="Calibri" w:hAnsi="Calibri" w:cs="Calibri"/>
          <w:sz w:val="21"/>
          <w:szCs w:val="21"/>
          <w:lang w:eastAsia="ja-JP"/>
        </w:rPr>
        <w:t>「</w:t>
      </w:r>
      <w:r w:rsidR="005318B6" w:rsidRPr="00F94A60">
        <w:rPr>
          <w:rFonts w:ascii="Calibri" w:hAnsi="Calibri" w:cs="Calibri"/>
          <w:i/>
          <w:iCs/>
          <w:sz w:val="21"/>
          <w:szCs w:val="21"/>
          <w:lang w:eastAsia="ja-JP"/>
        </w:rPr>
        <w:t>マサチューセッツ州退職委員会対ムルジア</w:t>
      </w:r>
      <w:r w:rsidR="00EC0DFB" w:rsidRPr="00F94A60">
        <w:rPr>
          <w:rFonts w:ascii="Calibri" w:hAnsi="Calibri" w:cs="Calibri"/>
          <w:sz w:val="21"/>
          <w:szCs w:val="21"/>
          <w:lang w:eastAsia="ja-JP"/>
        </w:rPr>
        <w:t>事件」で</w:t>
      </w:r>
      <w:r w:rsidR="006F066A" w:rsidRPr="00F94A60">
        <w:rPr>
          <w:rFonts w:ascii="Calibri" w:hAnsi="Calibri" w:cs="Calibri"/>
          <w:sz w:val="21"/>
          <w:szCs w:val="21"/>
          <w:lang w:eastAsia="ja-JP"/>
        </w:rPr>
        <w:t>初めて採用された</w:t>
      </w:r>
      <w:r w:rsidR="00A651A0" w:rsidRPr="00F94A60">
        <w:rPr>
          <w:rStyle w:val="ac"/>
          <w:rFonts w:ascii="Calibri" w:hAnsi="Calibri" w:cs="Calibri"/>
          <w:sz w:val="21"/>
          <w:szCs w:val="21"/>
        </w:rPr>
        <w:footnoteReference w:id="21"/>
      </w:r>
      <w:r w:rsidR="006C0A16" w:rsidRPr="00F94A60">
        <w:rPr>
          <w:rFonts w:ascii="Calibri" w:hAnsi="Calibri" w:cs="Calibri"/>
          <w:sz w:val="21"/>
          <w:szCs w:val="21"/>
          <w:lang w:eastAsia="ja-JP"/>
        </w:rPr>
        <w:t xml:space="preserve"> </w:t>
      </w:r>
      <w:r w:rsidR="00EC1FD2" w:rsidRPr="00F94A60">
        <w:rPr>
          <w:rFonts w:ascii="Calibri" w:hAnsi="Calibri" w:cs="Calibri"/>
          <w:sz w:val="21"/>
          <w:szCs w:val="21"/>
          <w:lang w:eastAsia="ja-JP"/>
        </w:rPr>
        <w:t>。</w:t>
      </w:r>
      <w:r w:rsidR="00B8587C" w:rsidRPr="00F94A60">
        <w:rPr>
          <w:rFonts w:ascii="Calibri" w:hAnsi="Calibri" w:cs="Calibri"/>
          <w:sz w:val="21"/>
          <w:szCs w:val="21"/>
          <w:lang w:eastAsia="ja-JP"/>
        </w:rPr>
        <w:t>米国最高裁判所は</w:t>
      </w:r>
      <w:r w:rsidR="00685788" w:rsidRPr="00F94A60">
        <w:rPr>
          <w:rFonts w:ascii="Calibri" w:hAnsi="Calibri" w:cs="Calibri"/>
          <w:sz w:val="21"/>
          <w:szCs w:val="21"/>
          <w:lang w:eastAsia="ja-JP"/>
        </w:rPr>
        <w:t>、</w:t>
      </w:r>
      <w:r w:rsidR="00FC4A61" w:rsidRPr="00F94A60">
        <w:rPr>
          <w:rFonts w:ascii="Calibri" w:hAnsi="Calibri" w:cs="Calibri"/>
          <w:sz w:val="21"/>
          <w:szCs w:val="21"/>
          <w:lang w:eastAsia="ja-JP"/>
        </w:rPr>
        <w:t>年齢は</w:t>
      </w:r>
      <w:r w:rsidR="000E75E0" w:rsidRPr="00F94A60">
        <w:rPr>
          <w:rFonts w:ascii="Calibri" w:hAnsi="Calibri" w:cs="Calibri"/>
          <w:sz w:val="21"/>
          <w:szCs w:val="21"/>
          <w:lang w:eastAsia="ja-JP"/>
        </w:rPr>
        <w:t>「</w:t>
      </w:r>
      <w:r w:rsidR="00FC4A61" w:rsidRPr="00F94A60">
        <w:rPr>
          <w:rFonts w:ascii="Calibri" w:hAnsi="Calibri" w:cs="Calibri"/>
          <w:sz w:val="21"/>
          <w:szCs w:val="21"/>
          <w:lang w:eastAsia="ja-JP"/>
        </w:rPr>
        <w:t>疑わしい分類</w:t>
      </w:r>
      <w:r w:rsidR="000E75E0" w:rsidRPr="00F94A60">
        <w:rPr>
          <w:rFonts w:ascii="Calibri" w:hAnsi="Calibri" w:cs="Calibri"/>
          <w:sz w:val="21"/>
          <w:szCs w:val="21"/>
          <w:lang w:eastAsia="ja-JP"/>
        </w:rPr>
        <w:t>」</w:t>
      </w:r>
      <w:r w:rsidR="00FC4A61" w:rsidRPr="00F94A60">
        <w:rPr>
          <w:rFonts w:ascii="Calibri" w:hAnsi="Calibri" w:cs="Calibri"/>
          <w:sz w:val="21"/>
          <w:szCs w:val="21"/>
          <w:lang w:eastAsia="ja-JP"/>
        </w:rPr>
        <w:t>には該当しないと</w:t>
      </w:r>
      <w:r w:rsidR="007C4C58" w:rsidRPr="00F94A60">
        <w:rPr>
          <w:rFonts w:ascii="Calibri" w:hAnsi="Calibri" w:cs="Calibri"/>
          <w:sz w:val="21"/>
          <w:szCs w:val="21"/>
          <w:lang w:eastAsia="ja-JP"/>
        </w:rPr>
        <w:t>判断し</w:t>
      </w:r>
      <w:r w:rsidR="00685788" w:rsidRPr="00F94A60">
        <w:rPr>
          <w:rFonts w:ascii="Calibri" w:hAnsi="Calibri" w:cs="Calibri"/>
          <w:sz w:val="21"/>
          <w:szCs w:val="21"/>
          <w:lang w:eastAsia="ja-JP"/>
        </w:rPr>
        <w:t>、高齢者は</w:t>
      </w:r>
      <w:r w:rsidR="00595AD4" w:rsidRPr="00F94A60">
        <w:rPr>
          <w:rFonts w:ascii="Calibri" w:hAnsi="Calibri" w:cs="Calibri"/>
          <w:sz w:val="21"/>
          <w:szCs w:val="21"/>
          <w:lang w:eastAsia="ja-JP"/>
        </w:rPr>
        <w:t>「</w:t>
      </w:r>
      <w:r w:rsidR="00835338" w:rsidRPr="00F94A60">
        <w:rPr>
          <w:rFonts w:ascii="Calibri" w:hAnsi="Calibri" w:cs="Calibri"/>
          <w:sz w:val="21"/>
          <w:szCs w:val="21"/>
          <w:lang w:eastAsia="ja-JP"/>
        </w:rPr>
        <w:t>例えば人種や出身国を</w:t>
      </w:r>
      <w:r w:rsidR="00595AD4" w:rsidRPr="00F94A60">
        <w:rPr>
          <w:rFonts w:ascii="Calibri" w:hAnsi="Calibri" w:cs="Calibri"/>
          <w:sz w:val="21"/>
          <w:szCs w:val="21"/>
          <w:lang w:eastAsia="ja-JP"/>
        </w:rPr>
        <w:t>理由に差別を受けてきた人とは異なり</w:t>
      </w:r>
      <w:r w:rsidR="00835338" w:rsidRPr="00F94A60">
        <w:rPr>
          <w:rFonts w:ascii="Calibri" w:hAnsi="Calibri" w:cs="Calibri"/>
          <w:sz w:val="21"/>
          <w:szCs w:val="21"/>
          <w:lang w:eastAsia="ja-JP"/>
        </w:rPr>
        <w:t>、</w:t>
      </w:r>
      <w:r w:rsidR="00FA51DD" w:rsidRPr="00F94A60">
        <w:rPr>
          <w:rFonts w:ascii="Calibri" w:hAnsi="Calibri" w:cs="Calibri"/>
          <w:sz w:val="21"/>
          <w:szCs w:val="21"/>
          <w:lang w:eastAsia="ja-JP"/>
        </w:rPr>
        <w:t>『意図的な不平等な扱いの歴史』を</w:t>
      </w:r>
      <w:r w:rsidR="00835338" w:rsidRPr="00F94A60">
        <w:rPr>
          <w:rFonts w:ascii="Calibri" w:hAnsi="Calibri" w:cs="Calibri"/>
          <w:sz w:val="21"/>
          <w:szCs w:val="21"/>
          <w:lang w:eastAsia="ja-JP"/>
        </w:rPr>
        <w:t>経験したこともなければ</w:t>
      </w:r>
      <w:r w:rsidR="00FA51DD" w:rsidRPr="00F94A60">
        <w:rPr>
          <w:rFonts w:ascii="Calibri" w:hAnsi="Calibri" w:cs="Calibri"/>
          <w:sz w:val="21"/>
          <w:szCs w:val="21"/>
          <w:lang w:eastAsia="ja-JP"/>
        </w:rPr>
        <w:t>、</w:t>
      </w:r>
      <w:r w:rsidR="00056E98" w:rsidRPr="00F94A60">
        <w:rPr>
          <w:rFonts w:ascii="Calibri" w:hAnsi="Calibri" w:cs="Calibri"/>
          <w:sz w:val="21"/>
          <w:szCs w:val="21"/>
          <w:lang w:eastAsia="ja-JP"/>
        </w:rPr>
        <w:t>その能力を</w:t>
      </w:r>
      <w:r w:rsidR="00C94481" w:rsidRPr="00F94A60">
        <w:rPr>
          <w:rFonts w:ascii="Calibri" w:hAnsi="Calibri" w:cs="Calibri"/>
          <w:sz w:val="21"/>
          <w:szCs w:val="21"/>
          <w:lang w:eastAsia="ja-JP"/>
        </w:rPr>
        <w:t>真に</w:t>
      </w:r>
      <w:r w:rsidR="00056E98" w:rsidRPr="00F94A60">
        <w:rPr>
          <w:rFonts w:ascii="Calibri" w:hAnsi="Calibri" w:cs="Calibri"/>
          <w:sz w:val="21"/>
          <w:szCs w:val="21"/>
          <w:lang w:eastAsia="ja-JP"/>
        </w:rPr>
        <w:t>反映していない</w:t>
      </w:r>
      <w:r w:rsidR="00C94481" w:rsidRPr="00F94A60">
        <w:rPr>
          <w:rFonts w:ascii="Calibri" w:hAnsi="Calibri" w:cs="Calibri"/>
          <w:sz w:val="21"/>
          <w:szCs w:val="21"/>
          <w:lang w:eastAsia="ja-JP"/>
        </w:rPr>
        <w:t>固定観念</w:t>
      </w:r>
      <w:r w:rsidR="008059C8">
        <w:rPr>
          <w:rFonts w:ascii="Calibri" w:hAnsi="Calibri" w:cs="Calibri" w:hint="eastAsia"/>
          <w:sz w:val="21"/>
          <w:szCs w:val="21"/>
          <w:lang w:eastAsia="ja-JP"/>
        </w:rPr>
        <w:t>によって</w:t>
      </w:r>
      <w:r w:rsidR="00FA51DD" w:rsidRPr="00F94A60">
        <w:rPr>
          <w:rFonts w:ascii="Calibri" w:hAnsi="Calibri" w:cs="Calibri"/>
          <w:sz w:val="21"/>
          <w:szCs w:val="21"/>
          <w:lang w:eastAsia="ja-JP"/>
        </w:rPr>
        <w:t>、特有の</w:t>
      </w:r>
      <w:r w:rsidR="001B1413">
        <w:rPr>
          <w:rFonts w:ascii="Calibri" w:hAnsi="Calibri" w:cs="Calibri" w:hint="eastAsia"/>
          <w:sz w:val="21"/>
          <w:szCs w:val="21"/>
          <w:lang w:eastAsia="ja-JP"/>
        </w:rPr>
        <w:t>障害</w:t>
      </w:r>
      <w:r w:rsidR="00FA51DD" w:rsidRPr="00F94A60">
        <w:rPr>
          <w:rFonts w:ascii="Calibri" w:hAnsi="Calibri" w:cs="Calibri"/>
          <w:sz w:val="21"/>
          <w:szCs w:val="21"/>
          <w:lang w:eastAsia="ja-JP"/>
        </w:rPr>
        <w:t>を被ったこともない</w:t>
      </w:r>
      <w:r w:rsidR="00056E98" w:rsidRPr="00F94A60">
        <w:rPr>
          <w:rFonts w:ascii="Calibri" w:hAnsi="Calibri" w:cs="Calibri"/>
          <w:sz w:val="21"/>
          <w:szCs w:val="21"/>
          <w:lang w:eastAsia="ja-JP"/>
        </w:rPr>
        <w:t>」</w:t>
      </w:r>
      <w:r w:rsidR="00685788" w:rsidRPr="00F94A60">
        <w:rPr>
          <w:rFonts w:ascii="Calibri" w:hAnsi="Calibri" w:cs="Calibri"/>
          <w:sz w:val="21"/>
          <w:szCs w:val="21"/>
          <w:lang w:eastAsia="ja-JP"/>
        </w:rPr>
        <w:t>と宣言した</w:t>
      </w:r>
      <w:r w:rsidR="008136BB" w:rsidRPr="00F94A60">
        <w:rPr>
          <w:rStyle w:val="ac"/>
          <w:rFonts w:ascii="Calibri" w:hAnsi="Calibri" w:cs="Calibri"/>
          <w:sz w:val="21"/>
          <w:szCs w:val="21"/>
        </w:rPr>
        <w:footnoteReference w:id="22"/>
      </w:r>
      <w:r w:rsidR="00EC1FD2" w:rsidRPr="00F94A60">
        <w:rPr>
          <w:rFonts w:ascii="Calibri" w:hAnsi="Calibri" w:cs="Calibri"/>
          <w:sz w:val="21"/>
          <w:szCs w:val="21"/>
          <w:lang w:eastAsia="ja-JP"/>
        </w:rPr>
        <w:t>。</w:t>
      </w:r>
      <w:r w:rsidR="00835338" w:rsidRPr="00F94A60">
        <w:rPr>
          <w:rFonts w:ascii="Calibri" w:hAnsi="Calibri" w:cs="Calibri"/>
          <w:sz w:val="21"/>
          <w:szCs w:val="21"/>
          <w:lang w:eastAsia="ja-JP"/>
        </w:rPr>
        <w:t xml:space="preserve"> </w:t>
      </w:r>
    </w:p>
    <w:p w14:paraId="38B5F1C4" w14:textId="4D4D7346" w:rsidR="003A06D0" w:rsidRPr="00F94A60" w:rsidRDefault="0056020B" w:rsidP="0090440F">
      <w:pPr>
        <w:ind w:left="720" w:firstLineChars="100" w:firstLine="210"/>
        <w:rPr>
          <w:rFonts w:ascii="Calibri" w:hAnsi="Calibri" w:cs="Calibri"/>
          <w:sz w:val="21"/>
          <w:szCs w:val="21"/>
          <w:lang w:eastAsia="ja-JP"/>
        </w:rPr>
      </w:pPr>
      <w:r w:rsidRPr="00F94A60">
        <w:rPr>
          <w:rFonts w:ascii="Calibri" w:hAnsi="Calibri" w:cs="Calibri"/>
          <w:sz w:val="21"/>
          <w:szCs w:val="21"/>
          <w:lang w:eastAsia="ja-JP"/>
        </w:rPr>
        <w:t>この考え方</w:t>
      </w:r>
      <w:r w:rsidR="008B09D6">
        <w:rPr>
          <w:rFonts w:ascii="Calibri" w:hAnsi="Calibri" w:cs="Calibri" w:hint="eastAsia"/>
          <w:sz w:val="21"/>
          <w:szCs w:val="21"/>
          <w:lang w:eastAsia="ja-JP"/>
        </w:rPr>
        <w:t>を追跡すると</w:t>
      </w:r>
      <w:r w:rsidRPr="00F94A60">
        <w:rPr>
          <w:rFonts w:ascii="Calibri" w:hAnsi="Calibri" w:cs="Calibri"/>
          <w:sz w:val="21"/>
          <w:szCs w:val="21"/>
          <w:lang w:eastAsia="ja-JP"/>
        </w:rPr>
        <w:t>、</w:t>
      </w:r>
      <w:r w:rsidR="006C59E6" w:rsidRPr="00F94A60">
        <w:rPr>
          <w:rFonts w:ascii="Calibri" w:hAnsi="Calibri" w:cs="Calibri"/>
          <w:sz w:val="21"/>
          <w:szCs w:val="21"/>
          <w:lang w:eastAsia="ja-JP"/>
        </w:rPr>
        <w:t>アイルランド最高裁判所の</w:t>
      </w:r>
      <w:r w:rsidR="00EB1ED9" w:rsidRPr="00F94A60">
        <w:rPr>
          <w:rFonts w:ascii="Calibri" w:hAnsi="Calibri" w:cs="Calibri"/>
          <w:i/>
          <w:iCs/>
          <w:sz w:val="21"/>
          <w:szCs w:val="21"/>
          <w:lang w:eastAsia="ja-JP"/>
        </w:rPr>
        <w:t>「アイルランド憲法第</w:t>
      </w:r>
      <w:r w:rsidR="00EB1ED9" w:rsidRPr="00F94A60">
        <w:rPr>
          <w:rFonts w:ascii="Calibri" w:hAnsi="Calibri" w:cs="Calibri"/>
          <w:i/>
          <w:iCs/>
          <w:sz w:val="21"/>
          <w:szCs w:val="21"/>
          <w:lang w:eastAsia="ja-JP"/>
        </w:rPr>
        <w:t>26</w:t>
      </w:r>
      <w:r w:rsidR="00EB1ED9" w:rsidRPr="00F94A60">
        <w:rPr>
          <w:rFonts w:ascii="Calibri" w:hAnsi="Calibri" w:cs="Calibri"/>
          <w:i/>
          <w:iCs/>
          <w:sz w:val="21"/>
          <w:szCs w:val="21"/>
          <w:lang w:eastAsia="ja-JP"/>
        </w:rPr>
        <w:t>条に関する件」および「</w:t>
      </w:r>
      <w:r w:rsidR="00EB1ED9" w:rsidRPr="00F94A60">
        <w:rPr>
          <w:rFonts w:ascii="Calibri" w:hAnsi="Calibri" w:cs="Calibri"/>
          <w:i/>
          <w:iCs/>
          <w:sz w:val="21"/>
          <w:szCs w:val="21"/>
          <w:lang w:eastAsia="ja-JP"/>
        </w:rPr>
        <w:t>1996</w:t>
      </w:r>
      <w:r w:rsidR="00EB1ED9" w:rsidRPr="00F94A60">
        <w:rPr>
          <w:rFonts w:ascii="Calibri" w:hAnsi="Calibri" w:cs="Calibri"/>
          <w:i/>
          <w:iCs/>
          <w:sz w:val="21"/>
          <w:szCs w:val="21"/>
          <w:lang w:eastAsia="ja-JP"/>
        </w:rPr>
        <w:t>年アイルランド平等法案に関する件」</w:t>
      </w:r>
      <w:r w:rsidRPr="00F94A60">
        <w:rPr>
          <w:rFonts w:ascii="Calibri" w:hAnsi="Calibri" w:cs="Calibri"/>
          <w:sz w:val="21"/>
          <w:szCs w:val="21"/>
          <w:lang w:eastAsia="ja-JP"/>
        </w:rPr>
        <w:t>に</w:t>
      </w:r>
      <w:r w:rsidR="00DD49F4">
        <w:rPr>
          <w:rFonts w:ascii="Calibri" w:hAnsi="Calibri" w:cs="Calibri" w:hint="eastAsia"/>
          <w:sz w:val="21"/>
          <w:szCs w:val="21"/>
          <w:lang w:eastAsia="ja-JP"/>
        </w:rPr>
        <w:t>行き当たる</w:t>
      </w:r>
      <w:r w:rsidR="0057423F">
        <w:rPr>
          <w:rFonts w:ascii="Calibri" w:hAnsi="Calibri" w:cs="Calibri" w:hint="eastAsia"/>
          <w:sz w:val="21"/>
          <w:szCs w:val="21"/>
          <w:lang w:eastAsia="ja-JP"/>
        </w:rPr>
        <w:t>。</w:t>
      </w:r>
      <w:r w:rsidR="0055002E" w:rsidRPr="00F94A60">
        <w:rPr>
          <w:rFonts w:ascii="Calibri" w:hAnsi="Calibri" w:cs="Calibri"/>
          <w:sz w:val="21"/>
          <w:szCs w:val="21"/>
          <w:lang w:eastAsia="ja-JP"/>
        </w:rPr>
        <w:t>そこでは</w:t>
      </w:r>
      <w:r w:rsidR="001A13EB" w:rsidRPr="00F94A60">
        <w:rPr>
          <w:rFonts w:ascii="Calibri" w:hAnsi="Calibri" w:cs="Calibri"/>
          <w:sz w:val="21"/>
          <w:szCs w:val="21"/>
          <w:lang w:eastAsia="ja-JP"/>
        </w:rPr>
        <w:t>、</w:t>
      </w:r>
      <w:r w:rsidR="0055002E" w:rsidRPr="00F94A60">
        <w:rPr>
          <w:rFonts w:ascii="Calibri" w:hAnsi="Calibri" w:cs="Calibri"/>
          <w:sz w:val="21"/>
          <w:szCs w:val="21"/>
          <w:lang w:eastAsia="ja-JP"/>
        </w:rPr>
        <w:t>年齢は他の差別事由とは根本的に異なるとの判断が示された</w:t>
      </w:r>
      <w:r w:rsidR="00D814A2" w:rsidRPr="00F94A60">
        <w:rPr>
          <w:rFonts w:ascii="Calibri" w:hAnsi="Calibri" w:cs="Calibri"/>
          <w:sz w:val="21"/>
          <w:szCs w:val="21"/>
          <w:lang w:eastAsia="ja-JP"/>
        </w:rPr>
        <w:t>。</w:t>
      </w:r>
      <w:r w:rsidR="00BB5970" w:rsidRPr="00F94A60">
        <w:rPr>
          <w:rFonts w:ascii="Calibri" w:hAnsi="Calibri" w:cs="Calibri"/>
          <w:i/>
          <w:iCs/>
          <w:sz w:val="21"/>
          <w:szCs w:val="21"/>
          <w:lang w:eastAsia="ja-JP"/>
        </w:rPr>
        <w:t>最高裁長官は</w:t>
      </w:r>
      <w:r w:rsidR="00160C34">
        <w:rPr>
          <w:rFonts w:ascii="Calibri" w:hAnsi="Calibri" w:cs="Calibri" w:hint="eastAsia"/>
          <w:i/>
          <w:iCs/>
          <w:sz w:val="21"/>
          <w:szCs w:val="21"/>
          <w:lang w:eastAsia="ja-JP"/>
        </w:rPr>
        <w:t>ムルジア</w:t>
      </w:r>
      <w:r w:rsidR="00BB5970" w:rsidRPr="00F94A60">
        <w:rPr>
          <w:rFonts w:ascii="Calibri" w:hAnsi="Calibri" w:cs="Calibri"/>
          <w:i/>
          <w:iCs/>
          <w:sz w:val="21"/>
          <w:szCs w:val="21"/>
          <w:lang w:eastAsia="ja-JP"/>
        </w:rPr>
        <w:t>事件に言及し</w:t>
      </w:r>
      <w:r w:rsidR="001A13EB" w:rsidRPr="00F94A60">
        <w:rPr>
          <w:rFonts w:ascii="Calibri" w:hAnsi="Calibri" w:cs="Calibri"/>
          <w:sz w:val="21"/>
          <w:szCs w:val="21"/>
          <w:lang w:eastAsia="ja-JP"/>
        </w:rPr>
        <w:t>、</w:t>
      </w:r>
      <w:r w:rsidR="00D814A2" w:rsidRPr="00F94A60">
        <w:rPr>
          <w:rFonts w:ascii="Calibri" w:hAnsi="Calibri" w:cs="Calibri"/>
          <w:sz w:val="21"/>
          <w:szCs w:val="21"/>
          <w:lang w:eastAsia="ja-JP"/>
        </w:rPr>
        <w:t>「</w:t>
      </w:r>
      <w:r w:rsidR="005E17D8" w:rsidRPr="00F94A60">
        <w:rPr>
          <w:rFonts w:ascii="Calibri" w:hAnsi="Calibri" w:cs="Calibri"/>
          <w:sz w:val="21"/>
          <w:szCs w:val="21"/>
          <w:lang w:eastAsia="ja-JP"/>
        </w:rPr>
        <w:t>年齢に基づく差別は</w:t>
      </w:r>
      <w:r w:rsidR="001A13EB" w:rsidRPr="00F94A60">
        <w:rPr>
          <w:rFonts w:ascii="Calibri" w:hAnsi="Calibri" w:cs="Calibri"/>
          <w:sz w:val="21"/>
          <w:szCs w:val="21"/>
          <w:lang w:eastAsia="ja-JP"/>
        </w:rPr>
        <w:t>、</w:t>
      </w:r>
      <w:r w:rsidR="00D54FB0" w:rsidRPr="00F94A60">
        <w:rPr>
          <w:rFonts w:ascii="Calibri" w:hAnsi="Calibri" w:cs="Calibri"/>
          <w:sz w:val="21"/>
          <w:szCs w:val="21"/>
          <w:lang w:eastAsia="ja-JP"/>
        </w:rPr>
        <w:t>性別や人種などの事由に基づく</w:t>
      </w:r>
      <w:r w:rsidR="005E17D8" w:rsidRPr="00F94A60">
        <w:rPr>
          <w:rFonts w:ascii="Calibri" w:hAnsi="Calibri" w:cs="Calibri"/>
          <w:sz w:val="21"/>
          <w:szCs w:val="21"/>
          <w:lang w:eastAsia="ja-JP"/>
        </w:rPr>
        <w:t>区別とは異なる憲法上のカテゴリーに属する</w:t>
      </w:r>
      <w:r w:rsidR="00D54FB0" w:rsidRPr="00F94A60">
        <w:rPr>
          <w:rFonts w:ascii="Calibri" w:hAnsi="Calibri" w:cs="Calibri"/>
          <w:sz w:val="21"/>
          <w:szCs w:val="21"/>
          <w:lang w:eastAsia="ja-JP"/>
        </w:rPr>
        <w:t>」</w:t>
      </w:r>
      <w:r w:rsidR="00D814A2" w:rsidRPr="00F94A60">
        <w:rPr>
          <w:rFonts w:ascii="Calibri" w:hAnsi="Calibri" w:cs="Calibri"/>
          <w:sz w:val="21"/>
          <w:szCs w:val="21"/>
          <w:lang w:eastAsia="ja-JP"/>
        </w:rPr>
        <w:t>との見解を示した</w:t>
      </w:r>
      <w:r w:rsidR="006C59E6" w:rsidRPr="00F94A60">
        <w:rPr>
          <w:rStyle w:val="ac"/>
          <w:rFonts w:ascii="Calibri" w:hAnsi="Calibri" w:cs="Calibri"/>
          <w:sz w:val="21"/>
          <w:szCs w:val="21"/>
        </w:rPr>
        <w:footnoteReference w:id="23"/>
      </w:r>
      <w:r w:rsidR="00EC1FD2" w:rsidRPr="00F94A60">
        <w:rPr>
          <w:rFonts w:ascii="Calibri" w:hAnsi="Calibri" w:cs="Calibri"/>
          <w:sz w:val="21"/>
          <w:szCs w:val="21"/>
          <w:lang w:eastAsia="ja-JP"/>
        </w:rPr>
        <w:t>。</w:t>
      </w:r>
      <w:r w:rsidRPr="00F94A60">
        <w:rPr>
          <w:rFonts w:ascii="Calibri" w:hAnsi="Calibri" w:cs="Calibri"/>
          <w:sz w:val="21"/>
          <w:szCs w:val="21"/>
          <w:lang w:eastAsia="ja-JP"/>
        </w:rPr>
        <w:t xml:space="preserve"> </w:t>
      </w:r>
      <w:r w:rsidR="00DD01B2" w:rsidRPr="00F94A60">
        <w:rPr>
          <w:rFonts w:ascii="Calibri" w:hAnsi="Calibri" w:cs="Calibri"/>
          <w:sz w:val="21"/>
          <w:szCs w:val="21"/>
          <w:lang w:eastAsia="ja-JP"/>
        </w:rPr>
        <w:t>また、</w:t>
      </w:r>
      <w:r w:rsidR="005E725F">
        <w:rPr>
          <w:rFonts w:ascii="Calibri" w:hAnsi="Calibri" w:cs="Calibri" w:hint="eastAsia"/>
          <w:sz w:val="21"/>
          <w:szCs w:val="21"/>
          <w:lang w:eastAsia="ja-JP"/>
        </w:rPr>
        <w:t>EU</w:t>
      </w:r>
      <w:r w:rsidRPr="00F94A60">
        <w:rPr>
          <w:rFonts w:ascii="Calibri" w:hAnsi="Calibri" w:cs="Calibri"/>
          <w:sz w:val="21"/>
          <w:szCs w:val="21"/>
          <w:lang w:eastAsia="ja-JP"/>
        </w:rPr>
        <w:t>司法裁判所</w:t>
      </w:r>
      <w:r w:rsidR="00882710" w:rsidRPr="00F94A60">
        <w:rPr>
          <w:rFonts w:ascii="Calibri" w:hAnsi="Calibri" w:cs="Calibri"/>
          <w:sz w:val="21"/>
          <w:szCs w:val="21"/>
          <w:lang w:eastAsia="ja-JP"/>
        </w:rPr>
        <w:t>（</w:t>
      </w:r>
      <w:r w:rsidR="00882710" w:rsidRPr="00F94A60">
        <w:rPr>
          <w:rFonts w:ascii="Calibri" w:hAnsi="Calibri" w:cs="Calibri"/>
          <w:sz w:val="21"/>
          <w:szCs w:val="21"/>
          <w:lang w:eastAsia="ja-JP"/>
        </w:rPr>
        <w:t>CJEU</w:t>
      </w:r>
      <w:r w:rsidR="00882710" w:rsidRPr="00F94A60">
        <w:rPr>
          <w:rFonts w:ascii="Calibri" w:hAnsi="Calibri" w:cs="Calibri"/>
          <w:sz w:val="21"/>
          <w:szCs w:val="21"/>
          <w:lang w:eastAsia="ja-JP"/>
        </w:rPr>
        <w:t>）</w:t>
      </w:r>
      <w:r w:rsidR="00DD01B2" w:rsidRPr="00F94A60">
        <w:rPr>
          <w:rFonts w:ascii="Calibri" w:hAnsi="Calibri" w:cs="Calibri"/>
          <w:sz w:val="21"/>
          <w:szCs w:val="21"/>
          <w:lang w:eastAsia="ja-JP"/>
        </w:rPr>
        <w:t>の検事総長の意見書</w:t>
      </w:r>
      <w:r w:rsidR="00C97F7C">
        <w:rPr>
          <w:rFonts w:ascii="Calibri" w:hAnsi="Calibri" w:cs="Calibri" w:hint="eastAsia"/>
          <w:sz w:val="21"/>
          <w:szCs w:val="21"/>
          <w:lang w:eastAsia="ja-JP"/>
        </w:rPr>
        <w:t>で</w:t>
      </w:r>
      <w:r w:rsidR="002E48C7" w:rsidRPr="00F94A60">
        <w:rPr>
          <w:rFonts w:ascii="Calibri" w:hAnsi="Calibri" w:cs="Calibri"/>
          <w:sz w:val="21"/>
          <w:szCs w:val="21"/>
          <w:lang w:eastAsia="ja-JP"/>
        </w:rPr>
        <w:t>も</w:t>
      </w:r>
      <w:r w:rsidR="00A209E5" w:rsidRPr="00F94A60">
        <w:rPr>
          <w:rFonts w:ascii="Calibri" w:hAnsi="Calibri" w:cs="Calibri"/>
          <w:sz w:val="21"/>
          <w:szCs w:val="21"/>
          <w:lang w:eastAsia="ja-JP"/>
        </w:rPr>
        <w:t>、年齢</w:t>
      </w:r>
      <w:r w:rsidR="00E03B70" w:rsidRPr="00F94A60">
        <w:rPr>
          <w:rFonts w:ascii="Calibri" w:hAnsi="Calibri" w:cs="Calibri"/>
          <w:sz w:val="21"/>
          <w:szCs w:val="21"/>
          <w:lang w:eastAsia="ja-JP"/>
        </w:rPr>
        <w:t>は</w:t>
      </w:r>
      <w:r w:rsidR="00A209E5" w:rsidRPr="00F94A60">
        <w:rPr>
          <w:rFonts w:ascii="Calibri" w:hAnsi="Calibri" w:cs="Calibri"/>
          <w:sz w:val="21"/>
          <w:szCs w:val="21"/>
          <w:lang w:eastAsia="ja-JP"/>
        </w:rPr>
        <w:t>他の差別</w:t>
      </w:r>
      <w:r w:rsidR="003B52A2" w:rsidRPr="00F94A60">
        <w:rPr>
          <w:rFonts w:ascii="Calibri" w:hAnsi="Calibri" w:cs="Calibri"/>
          <w:sz w:val="21"/>
          <w:szCs w:val="21"/>
          <w:lang w:eastAsia="ja-JP"/>
        </w:rPr>
        <w:t>事由とは</w:t>
      </w:r>
      <w:r w:rsidR="00E03B70" w:rsidRPr="00F94A60">
        <w:rPr>
          <w:rFonts w:ascii="Calibri" w:hAnsi="Calibri" w:cs="Calibri"/>
          <w:sz w:val="21"/>
          <w:szCs w:val="21"/>
          <w:lang w:eastAsia="ja-JP"/>
        </w:rPr>
        <w:t>異なり、</w:t>
      </w:r>
      <w:r w:rsidR="00A209E5" w:rsidRPr="00F94A60">
        <w:rPr>
          <w:rFonts w:ascii="Calibri" w:hAnsi="Calibri" w:cs="Calibri"/>
          <w:sz w:val="21"/>
          <w:szCs w:val="21"/>
          <w:lang w:eastAsia="ja-JP"/>
        </w:rPr>
        <w:t>異なる扱いが必要である</w:t>
      </w:r>
      <w:r w:rsidR="00E03B70" w:rsidRPr="00F94A60">
        <w:rPr>
          <w:rFonts w:ascii="Calibri" w:hAnsi="Calibri" w:cs="Calibri"/>
          <w:sz w:val="21"/>
          <w:szCs w:val="21"/>
          <w:lang w:eastAsia="ja-JP"/>
        </w:rPr>
        <w:t>可能性</w:t>
      </w:r>
      <w:r w:rsidR="00A209E5" w:rsidRPr="00F94A60">
        <w:rPr>
          <w:rFonts w:ascii="Calibri" w:hAnsi="Calibri" w:cs="Calibri"/>
          <w:sz w:val="21"/>
          <w:szCs w:val="21"/>
          <w:lang w:eastAsia="ja-JP"/>
        </w:rPr>
        <w:t>があると</w:t>
      </w:r>
      <w:r w:rsidR="009D54BB" w:rsidRPr="00F94A60">
        <w:rPr>
          <w:rFonts w:ascii="Calibri" w:hAnsi="Calibri" w:cs="Calibri"/>
          <w:sz w:val="21"/>
          <w:szCs w:val="21"/>
          <w:lang w:eastAsia="ja-JP"/>
        </w:rPr>
        <w:t>指摘されている</w:t>
      </w:r>
      <w:r w:rsidR="003B52A2" w:rsidRPr="00F94A60">
        <w:rPr>
          <w:rStyle w:val="ac"/>
          <w:rFonts w:ascii="Calibri" w:hAnsi="Calibri" w:cs="Calibri"/>
          <w:sz w:val="21"/>
          <w:szCs w:val="21"/>
        </w:rPr>
        <w:footnoteReference w:id="24"/>
      </w:r>
      <w:r w:rsidR="00EC1FD2" w:rsidRPr="00F94A60">
        <w:rPr>
          <w:rFonts w:ascii="Calibri" w:hAnsi="Calibri" w:cs="Calibri"/>
          <w:sz w:val="21"/>
          <w:szCs w:val="21"/>
          <w:lang w:eastAsia="ja-JP"/>
        </w:rPr>
        <w:t>。</w:t>
      </w:r>
      <w:r w:rsidR="00632144" w:rsidRPr="00F94A60">
        <w:rPr>
          <w:rFonts w:ascii="Calibri" w:hAnsi="Calibri" w:cs="Calibri"/>
          <w:sz w:val="21"/>
          <w:szCs w:val="21"/>
          <w:lang w:eastAsia="ja-JP"/>
        </w:rPr>
        <w:t xml:space="preserve"> </w:t>
      </w:r>
      <w:r w:rsidR="00A216DE" w:rsidRPr="00F94A60">
        <w:rPr>
          <w:rFonts w:ascii="Calibri" w:hAnsi="Calibri" w:cs="Calibri"/>
          <w:sz w:val="21"/>
          <w:szCs w:val="21"/>
          <w:lang w:eastAsia="ja-JP"/>
        </w:rPr>
        <w:t>EU</w:t>
      </w:r>
      <w:r w:rsidR="00A216DE" w:rsidRPr="00F94A60">
        <w:rPr>
          <w:rFonts w:ascii="Calibri" w:hAnsi="Calibri" w:cs="Calibri"/>
          <w:sz w:val="21"/>
          <w:szCs w:val="21"/>
          <w:lang w:eastAsia="ja-JP"/>
        </w:rPr>
        <w:t>における</w:t>
      </w:r>
      <w:r w:rsidR="00234AC5">
        <w:rPr>
          <w:rFonts w:ascii="Calibri" w:hAnsi="Calibri" w:cs="Calibri" w:hint="eastAsia"/>
          <w:sz w:val="21"/>
          <w:szCs w:val="21"/>
          <w:lang w:eastAsia="ja-JP"/>
        </w:rPr>
        <w:t>年齢による差別</w:t>
      </w:r>
      <w:r w:rsidR="0098085A" w:rsidRPr="00F94A60">
        <w:rPr>
          <w:rFonts w:ascii="Calibri" w:hAnsi="Calibri" w:cs="Calibri"/>
          <w:sz w:val="21"/>
          <w:szCs w:val="21"/>
          <w:lang w:eastAsia="ja-JP"/>
        </w:rPr>
        <w:t>事件に関して</w:t>
      </w:r>
      <w:r w:rsidR="00E03B70" w:rsidRPr="00F94A60">
        <w:rPr>
          <w:rFonts w:ascii="Calibri" w:hAnsi="Calibri" w:cs="Calibri"/>
          <w:sz w:val="21"/>
          <w:szCs w:val="21"/>
          <w:lang w:eastAsia="ja-JP"/>
        </w:rPr>
        <w:t>、</w:t>
      </w:r>
      <w:r w:rsidR="0098085A" w:rsidRPr="00F94A60">
        <w:rPr>
          <w:rFonts w:ascii="Calibri" w:hAnsi="Calibri" w:cs="Calibri"/>
          <w:sz w:val="21"/>
          <w:szCs w:val="21"/>
          <w:lang w:eastAsia="ja-JP"/>
        </w:rPr>
        <w:t>CJEU</w:t>
      </w:r>
      <w:r w:rsidR="0098085A" w:rsidRPr="00F94A60">
        <w:rPr>
          <w:rFonts w:ascii="Calibri" w:hAnsi="Calibri" w:cs="Calibri"/>
          <w:sz w:val="21"/>
          <w:szCs w:val="21"/>
          <w:lang w:eastAsia="ja-JP"/>
        </w:rPr>
        <w:t>や</w:t>
      </w:r>
      <w:r w:rsidR="00483B6C" w:rsidRPr="00F94A60">
        <w:rPr>
          <w:rFonts w:ascii="Calibri" w:hAnsi="Calibri" w:cs="Calibri"/>
          <w:sz w:val="21"/>
          <w:szCs w:val="21"/>
          <w:lang w:eastAsia="ja-JP"/>
        </w:rPr>
        <w:t>各国裁判所</w:t>
      </w:r>
      <w:r w:rsidR="00CD6210" w:rsidRPr="00F94A60">
        <w:rPr>
          <w:rFonts w:ascii="Calibri" w:hAnsi="Calibri" w:cs="Calibri"/>
          <w:sz w:val="21"/>
          <w:szCs w:val="21"/>
          <w:lang w:eastAsia="ja-JP"/>
        </w:rPr>
        <w:t>の</w:t>
      </w:r>
      <w:r w:rsidR="00CD6210" w:rsidRPr="00F94A60">
        <w:rPr>
          <w:rFonts w:ascii="Calibri" w:hAnsi="Calibri" w:cs="Calibri"/>
          <w:sz w:val="21"/>
          <w:szCs w:val="21"/>
          <w:lang w:eastAsia="ja-JP"/>
        </w:rPr>
        <w:lastRenderedPageBreak/>
        <w:t>高齢者に対する</w:t>
      </w:r>
      <w:r w:rsidR="00CB7E18" w:rsidRPr="00F94A60">
        <w:rPr>
          <w:rFonts w:ascii="Calibri" w:hAnsi="Calibri" w:cs="Calibri"/>
          <w:sz w:val="21"/>
          <w:szCs w:val="21"/>
          <w:lang w:eastAsia="ja-JP"/>
        </w:rPr>
        <w:t>アプローチが</w:t>
      </w:r>
      <w:r w:rsidR="00035547" w:rsidRPr="00F94A60">
        <w:rPr>
          <w:rFonts w:ascii="Calibri" w:hAnsi="Calibri" w:cs="Calibri"/>
          <w:sz w:val="21"/>
          <w:szCs w:val="21"/>
          <w:lang w:eastAsia="ja-JP"/>
        </w:rPr>
        <w:t>、</w:t>
      </w:r>
      <w:r w:rsidR="009142D4" w:rsidRPr="00F94A60">
        <w:rPr>
          <w:rFonts w:ascii="Calibri" w:hAnsi="Calibri" w:cs="Calibri"/>
          <w:sz w:val="21"/>
          <w:szCs w:val="21"/>
          <w:lang w:eastAsia="ja-JP"/>
        </w:rPr>
        <w:t>包括的な</w:t>
      </w:r>
      <w:r w:rsidR="00035547" w:rsidRPr="00F94A60">
        <w:rPr>
          <w:rFonts w:ascii="Calibri" w:hAnsi="Calibri" w:cs="Calibri"/>
          <w:sz w:val="21"/>
          <w:szCs w:val="21"/>
          <w:lang w:eastAsia="ja-JP"/>
        </w:rPr>
        <w:t>文脈、</w:t>
      </w:r>
      <w:r w:rsidR="00946BB4" w:rsidRPr="00F94A60">
        <w:rPr>
          <w:rFonts w:ascii="Calibri" w:hAnsi="Calibri" w:cs="Calibri"/>
          <w:sz w:val="21"/>
          <w:szCs w:val="21"/>
          <w:lang w:eastAsia="ja-JP"/>
        </w:rPr>
        <w:t>加齢に関する</w:t>
      </w:r>
      <w:r w:rsidR="00AD0341" w:rsidRPr="00F94A60">
        <w:rPr>
          <w:rFonts w:ascii="Calibri" w:hAnsi="Calibri" w:cs="Calibri"/>
          <w:sz w:val="21"/>
          <w:szCs w:val="21"/>
          <w:lang w:eastAsia="ja-JP"/>
        </w:rPr>
        <w:t>科学</w:t>
      </w:r>
      <w:r w:rsidR="00035547" w:rsidRPr="00F94A60">
        <w:rPr>
          <w:rStyle w:val="ac"/>
          <w:rFonts w:ascii="Calibri" w:hAnsi="Calibri" w:cs="Calibri"/>
          <w:sz w:val="21"/>
          <w:szCs w:val="21"/>
        </w:rPr>
        <w:footnoteReference w:id="25"/>
      </w:r>
      <w:r w:rsidR="00E03B70" w:rsidRPr="00F94A60">
        <w:rPr>
          <w:rFonts w:ascii="Calibri" w:hAnsi="Calibri" w:cs="Calibri"/>
          <w:sz w:val="21"/>
          <w:szCs w:val="21"/>
          <w:lang w:eastAsia="ja-JP"/>
        </w:rPr>
        <w:t xml:space="preserve"> </w:t>
      </w:r>
      <w:r w:rsidR="00E03B70" w:rsidRPr="00F94A60">
        <w:rPr>
          <w:rFonts w:ascii="Calibri" w:hAnsi="Calibri" w:cs="Calibri"/>
          <w:sz w:val="21"/>
          <w:szCs w:val="21"/>
          <w:lang w:eastAsia="ja-JP"/>
        </w:rPr>
        <w:t>およびエイジズムへの理解と</w:t>
      </w:r>
      <w:r w:rsidR="00CD6210" w:rsidRPr="00F94A60">
        <w:rPr>
          <w:rFonts w:ascii="Calibri" w:hAnsi="Calibri" w:cs="Calibri"/>
          <w:sz w:val="21"/>
          <w:szCs w:val="21"/>
          <w:lang w:eastAsia="ja-JP"/>
        </w:rPr>
        <w:t>整合していないのではないか</w:t>
      </w:r>
      <w:r w:rsidR="00946BB4" w:rsidRPr="00F94A60">
        <w:rPr>
          <w:rFonts w:ascii="Calibri" w:hAnsi="Calibri" w:cs="Calibri"/>
          <w:sz w:val="21"/>
          <w:szCs w:val="21"/>
          <w:lang w:eastAsia="ja-JP"/>
        </w:rPr>
        <w:t>という</w:t>
      </w:r>
      <w:r w:rsidR="0098085A" w:rsidRPr="00F94A60">
        <w:rPr>
          <w:rFonts w:ascii="Calibri" w:hAnsi="Calibri" w:cs="Calibri"/>
          <w:sz w:val="21"/>
          <w:szCs w:val="21"/>
          <w:lang w:eastAsia="ja-JP"/>
        </w:rPr>
        <w:t>見方がある</w:t>
      </w:r>
      <w:r w:rsidR="00AD0341" w:rsidRPr="00F94A60">
        <w:rPr>
          <w:rFonts w:ascii="Calibri" w:hAnsi="Calibri" w:cs="Calibri"/>
          <w:sz w:val="21"/>
          <w:szCs w:val="21"/>
          <w:lang w:eastAsia="ja-JP"/>
        </w:rPr>
        <w:t>。</w:t>
      </w:r>
      <w:r w:rsidR="00AD0341" w:rsidRPr="00F94A60">
        <w:rPr>
          <w:rFonts w:ascii="Calibri" w:hAnsi="Calibri" w:cs="Calibri"/>
          <w:sz w:val="21"/>
          <w:szCs w:val="21"/>
          <w:lang w:eastAsia="ja-JP"/>
        </w:rPr>
        <w:t xml:space="preserve"> </w:t>
      </w:r>
    </w:p>
    <w:p w14:paraId="75012773" w14:textId="693592DD" w:rsidR="00820DD2" w:rsidRPr="00F94A60" w:rsidRDefault="007759B0" w:rsidP="0090440F">
      <w:pPr>
        <w:ind w:left="720" w:firstLineChars="100" w:firstLine="210"/>
        <w:rPr>
          <w:rFonts w:ascii="Calibri" w:hAnsi="Calibri" w:cs="Calibri"/>
          <w:sz w:val="21"/>
          <w:szCs w:val="21"/>
          <w:lang w:eastAsia="ja-JP"/>
        </w:rPr>
      </w:pPr>
      <w:r w:rsidRPr="00F94A60">
        <w:rPr>
          <w:rFonts w:ascii="Calibri" w:hAnsi="Calibri" w:cs="Calibri"/>
          <w:sz w:val="21"/>
          <w:szCs w:val="21"/>
          <w:lang w:eastAsia="ja-JP"/>
        </w:rPr>
        <w:t>2024</w:t>
      </w:r>
      <w:r w:rsidRPr="00F94A60">
        <w:rPr>
          <w:rFonts w:ascii="Calibri" w:hAnsi="Calibri" w:cs="Calibri"/>
          <w:sz w:val="21"/>
          <w:szCs w:val="21"/>
          <w:lang w:eastAsia="ja-JP"/>
        </w:rPr>
        <w:t>年、アイルランド最高裁判所は、</w:t>
      </w:r>
      <w:r w:rsidR="00176B2D" w:rsidRPr="00F94A60">
        <w:rPr>
          <w:rFonts w:ascii="Calibri" w:hAnsi="Calibri" w:cs="Calibri"/>
          <w:sz w:val="21"/>
          <w:szCs w:val="21"/>
          <w:lang w:eastAsia="ja-JP"/>
        </w:rPr>
        <w:t>年齢による</w:t>
      </w:r>
      <w:r w:rsidR="001F618E" w:rsidRPr="00F94A60">
        <w:rPr>
          <w:rFonts w:ascii="Calibri" w:hAnsi="Calibri" w:cs="Calibri"/>
          <w:sz w:val="21"/>
          <w:szCs w:val="21"/>
          <w:lang w:eastAsia="ja-JP"/>
        </w:rPr>
        <w:t>分類は</w:t>
      </w:r>
      <w:r w:rsidR="00877346" w:rsidRPr="00F94A60">
        <w:rPr>
          <w:rFonts w:ascii="Calibri" w:hAnsi="Calibri" w:cs="Calibri"/>
          <w:sz w:val="21"/>
          <w:szCs w:val="21"/>
          <w:lang w:eastAsia="ja-JP"/>
        </w:rPr>
        <w:t>性別や人種などの根拠に基づく</w:t>
      </w:r>
      <w:r w:rsidR="001F618E" w:rsidRPr="00F94A60">
        <w:rPr>
          <w:rFonts w:ascii="Calibri" w:hAnsi="Calibri" w:cs="Calibri"/>
          <w:sz w:val="21"/>
          <w:szCs w:val="21"/>
          <w:lang w:eastAsia="ja-JP"/>
        </w:rPr>
        <w:t>分類とは異なることを</w:t>
      </w:r>
      <w:r w:rsidR="00425C45" w:rsidRPr="00F94A60">
        <w:rPr>
          <w:rFonts w:ascii="Calibri" w:hAnsi="Calibri" w:cs="Calibri"/>
          <w:sz w:val="21"/>
          <w:szCs w:val="21"/>
          <w:lang w:eastAsia="ja-JP"/>
        </w:rPr>
        <w:t>改めて</w:t>
      </w:r>
      <w:r w:rsidRPr="00F94A60">
        <w:rPr>
          <w:rFonts w:ascii="Calibri" w:hAnsi="Calibri" w:cs="Calibri"/>
          <w:sz w:val="21"/>
          <w:szCs w:val="21"/>
          <w:lang w:eastAsia="ja-JP"/>
        </w:rPr>
        <w:t>強調し</w:t>
      </w:r>
      <w:r w:rsidR="00C06037" w:rsidRPr="00F94A60">
        <w:rPr>
          <w:rFonts w:ascii="Calibri" w:hAnsi="Calibri" w:cs="Calibri"/>
          <w:sz w:val="21"/>
          <w:szCs w:val="21"/>
          <w:lang w:eastAsia="ja-JP"/>
        </w:rPr>
        <w:t>、</w:t>
      </w:r>
      <w:r w:rsidR="00C06037" w:rsidRPr="00F94A60">
        <w:rPr>
          <w:rFonts w:ascii="Calibri" w:hAnsi="Calibri" w:cs="Calibri"/>
          <w:i/>
          <w:iCs/>
          <w:sz w:val="21"/>
          <w:szCs w:val="21"/>
          <w:lang w:eastAsia="ja-JP"/>
        </w:rPr>
        <w:t>ムルジア事件</w:t>
      </w:r>
      <w:r w:rsidR="00C06037" w:rsidRPr="00F94A60">
        <w:rPr>
          <w:rFonts w:ascii="Calibri" w:hAnsi="Calibri" w:cs="Calibri"/>
          <w:sz w:val="21"/>
          <w:szCs w:val="21"/>
          <w:lang w:eastAsia="ja-JP"/>
        </w:rPr>
        <w:t>における同様のアプローチに言及した</w:t>
      </w:r>
      <w:r w:rsidR="00C06037" w:rsidRPr="00F94A60">
        <w:rPr>
          <w:rStyle w:val="ac"/>
          <w:rFonts w:ascii="Calibri" w:hAnsi="Calibri" w:cs="Calibri"/>
          <w:sz w:val="21"/>
          <w:szCs w:val="21"/>
        </w:rPr>
        <w:footnoteReference w:id="26"/>
      </w:r>
      <w:r w:rsidR="00EC1FD2" w:rsidRPr="00F94A60">
        <w:rPr>
          <w:rFonts w:ascii="Calibri" w:hAnsi="Calibri" w:cs="Calibri"/>
          <w:sz w:val="21"/>
          <w:szCs w:val="21"/>
          <w:lang w:eastAsia="ja-JP"/>
        </w:rPr>
        <w:t>。</w:t>
      </w:r>
      <w:r w:rsidR="00BC35ED">
        <w:rPr>
          <w:rFonts w:ascii="Calibri" w:hAnsi="Calibri" w:cs="Calibri" w:hint="eastAsia"/>
          <w:sz w:val="21"/>
          <w:szCs w:val="21"/>
          <w:lang w:eastAsia="ja-JP"/>
        </w:rPr>
        <w:t>判例法</w:t>
      </w:r>
      <w:r w:rsidR="00425C45" w:rsidRPr="00F94A60">
        <w:rPr>
          <w:rFonts w:ascii="Calibri" w:hAnsi="Calibri" w:cs="Calibri"/>
          <w:sz w:val="21"/>
          <w:szCs w:val="21"/>
          <w:lang w:eastAsia="ja-JP"/>
        </w:rPr>
        <w:t>が裁判官や裁判所の</w:t>
      </w:r>
      <w:r w:rsidR="00DC3F0C" w:rsidRPr="00F94A60">
        <w:rPr>
          <w:rFonts w:ascii="Calibri" w:hAnsi="Calibri" w:cs="Calibri"/>
          <w:sz w:val="21"/>
          <w:szCs w:val="21"/>
          <w:lang w:eastAsia="ja-JP"/>
        </w:rPr>
        <w:t>裁量</w:t>
      </w:r>
      <w:r w:rsidR="00425C45" w:rsidRPr="00F94A60">
        <w:rPr>
          <w:rFonts w:ascii="Calibri" w:hAnsi="Calibri" w:cs="Calibri"/>
          <w:sz w:val="21"/>
          <w:szCs w:val="21"/>
          <w:lang w:eastAsia="ja-JP"/>
        </w:rPr>
        <w:t>権を制約し得る点を改めて考慮しても</w:t>
      </w:r>
      <w:r w:rsidR="002F5792" w:rsidRPr="00F94A60">
        <w:rPr>
          <w:rFonts w:ascii="Calibri" w:hAnsi="Calibri" w:cs="Calibri"/>
          <w:sz w:val="21"/>
          <w:szCs w:val="21"/>
          <w:lang w:eastAsia="ja-JP"/>
        </w:rPr>
        <w:t>、</w:t>
      </w:r>
      <w:r w:rsidR="00810655">
        <w:rPr>
          <w:rFonts w:ascii="Calibri" w:hAnsi="Calibri" w:cs="Calibri" w:hint="eastAsia"/>
          <w:sz w:val="21"/>
          <w:szCs w:val="21"/>
          <w:lang w:eastAsia="ja-JP"/>
        </w:rPr>
        <w:t>管轄</w:t>
      </w:r>
      <w:r w:rsidR="00454312">
        <w:rPr>
          <w:rFonts w:ascii="Calibri" w:hAnsi="Calibri" w:cs="Calibri" w:hint="eastAsia"/>
          <w:sz w:val="21"/>
          <w:szCs w:val="21"/>
          <w:lang w:eastAsia="ja-JP"/>
        </w:rPr>
        <w:t>圏</w:t>
      </w:r>
      <w:r w:rsidR="00420181">
        <w:rPr>
          <w:rFonts w:ascii="Calibri" w:hAnsi="Calibri" w:cs="Calibri" w:hint="eastAsia"/>
          <w:sz w:val="21"/>
          <w:szCs w:val="21"/>
          <w:lang w:eastAsia="ja-JP"/>
        </w:rPr>
        <w:t>の異なる</w:t>
      </w:r>
      <w:r w:rsidR="00022770" w:rsidRPr="00F94A60">
        <w:rPr>
          <w:rFonts w:ascii="Calibri" w:hAnsi="Calibri" w:cs="Calibri"/>
          <w:sz w:val="21"/>
          <w:szCs w:val="21"/>
          <w:lang w:eastAsia="ja-JP"/>
        </w:rPr>
        <w:t>裁判所</w:t>
      </w:r>
      <w:r w:rsidR="00454312">
        <w:rPr>
          <w:rFonts w:ascii="Calibri" w:hAnsi="Calibri" w:cs="Calibri" w:hint="eastAsia"/>
          <w:sz w:val="21"/>
          <w:szCs w:val="21"/>
          <w:lang w:eastAsia="ja-JP"/>
        </w:rPr>
        <w:t>が</w:t>
      </w:r>
      <w:r w:rsidR="002F5792" w:rsidRPr="00F94A60">
        <w:rPr>
          <w:rFonts w:ascii="Calibri" w:hAnsi="Calibri" w:cs="Calibri"/>
          <w:sz w:val="21"/>
          <w:szCs w:val="21"/>
          <w:lang w:eastAsia="ja-JP"/>
        </w:rPr>
        <w:t>米国判例法に</w:t>
      </w:r>
      <w:r w:rsidR="00026BFB" w:rsidRPr="00F94A60">
        <w:rPr>
          <w:rFonts w:ascii="Calibri" w:hAnsi="Calibri" w:cs="Calibri"/>
          <w:sz w:val="21"/>
          <w:szCs w:val="21"/>
          <w:lang w:eastAsia="ja-JP"/>
        </w:rPr>
        <w:t>過度な</w:t>
      </w:r>
      <w:r w:rsidR="002F5792" w:rsidRPr="00F94A60">
        <w:rPr>
          <w:rFonts w:ascii="Calibri" w:hAnsi="Calibri" w:cs="Calibri"/>
          <w:sz w:val="21"/>
          <w:szCs w:val="21"/>
          <w:lang w:eastAsia="ja-JP"/>
        </w:rPr>
        <w:t>敬意を払い</w:t>
      </w:r>
      <w:r w:rsidR="006D2C0C" w:rsidRPr="00F94A60">
        <w:rPr>
          <w:rFonts w:ascii="Calibri" w:hAnsi="Calibri" w:cs="Calibri"/>
          <w:sz w:val="21"/>
          <w:szCs w:val="21"/>
          <w:lang w:eastAsia="ja-JP"/>
        </w:rPr>
        <w:t>、加齢に関する</w:t>
      </w:r>
      <w:r w:rsidR="00D00AC7" w:rsidRPr="00F94A60">
        <w:rPr>
          <w:rFonts w:ascii="Calibri" w:hAnsi="Calibri" w:cs="Calibri"/>
          <w:sz w:val="21"/>
          <w:szCs w:val="21"/>
          <w:lang w:eastAsia="ja-JP"/>
        </w:rPr>
        <w:t>最新の</w:t>
      </w:r>
      <w:r w:rsidR="006D2C0C" w:rsidRPr="00F94A60">
        <w:rPr>
          <w:rFonts w:ascii="Calibri" w:hAnsi="Calibri" w:cs="Calibri"/>
          <w:sz w:val="21"/>
          <w:szCs w:val="21"/>
          <w:lang w:eastAsia="ja-JP"/>
        </w:rPr>
        <w:t>科学</w:t>
      </w:r>
      <w:r w:rsidR="00DB3CFC" w:rsidRPr="00F94A60">
        <w:rPr>
          <w:rFonts w:ascii="Calibri" w:hAnsi="Calibri" w:cs="Calibri"/>
          <w:sz w:val="21"/>
          <w:szCs w:val="21"/>
          <w:lang w:eastAsia="ja-JP"/>
        </w:rPr>
        <w:t>や急速に進化するエイジズム</w:t>
      </w:r>
      <w:r w:rsidR="00051BB2">
        <w:rPr>
          <w:rFonts w:ascii="Calibri" w:hAnsi="Calibri" w:cs="Calibri" w:hint="eastAsia"/>
          <w:sz w:val="21"/>
          <w:szCs w:val="21"/>
          <w:lang w:eastAsia="ja-JP"/>
        </w:rPr>
        <w:t>の</w:t>
      </w:r>
      <w:r w:rsidR="00DB3CFC" w:rsidRPr="00F94A60">
        <w:rPr>
          <w:rFonts w:ascii="Calibri" w:hAnsi="Calibri" w:cs="Calibri"/>
          <w:sz w:val="21"/>
          <w:szCs w:val="21"/>
          <w:lang w:eastAsia="ja-JP"/>
        </w:rPr>
        <w:t>知見に対する</w:t>
      </w:r>
      <w:r w:rsidR="005E7F40" w:rsidRPr="00F94A60">
        <w:rPr>
          <w:rFonts w:ascii="Calibri" w:hAnsi="Calibri" w:cs="Calibri"/>
          <w:sz w:val="21"/>
          <w:szCs w:val="21"/>
          <w:lang w:eastAsia="ja-JP"/>
        </w:rPr>
        <w:t>好奇心</w:t>
      </w:r>
      <w:r w:rsidR="00D00AC7" w:rsidRPr="00F94A60">
        <w:rPr>
          <w:rFonts w:ascii="Calibri" w:hAnsi="Calibri" w:cs="Calibri"/>
          <w:sz w:val="21"/>
          <w:szCs w:val="21"/>
          <w:lang w:eastAsia="ja-JP"/>
        </w:rPr>
        <w:t>や探究心</w:t>
      </w:r>
      <w:r w:rsidR="005E7F40" w:rsidRPr="00F94A60">
        <w:rPr>
          <w:rFonts w:ascii="Calibri" w:hAnsi="Calibri" w:cs="Calibri"/>
          <w:sz w:val="21"/>
          <w:szCs w:val="21"/>
          <w:lang w:eastAsia="ja-JP"/>
        </w:rPr>
        <w:t>を持たずに</w:t>
      </w:r>
      <w:r w:rsidR="002F5792" w:rsidRPr="00F94A60">
        <w:rPr>
          <w:rFonts w:ascii="Calibri" w:hAnsi="Calibri" w:cs="Calibri"/>
          <w:sz w:val="21"/>
          <w:szCs w:val="21"/>
          <w:lang w:eastAsia="ja-JP"/>
        </w:rPr>
        <w:t>言及している</w:t>
      </w:r>
      <w:r w:rsidR="00DC3F0C" w:rsidRPr="00F94A60">
        <w:rPr>
          <w:rFonts w:ascii="Calibri" w:hAnsi="Calibri" w:cs="Calibri"/>
          <w:sz w:val="21"/>
          <w:szCs w:val="21"/>
          <w:lang w:eastAsia="ja-JP"/>
        </w:rPr>
        <w:t>面がある</w:t>
      </w:r>
      <w:r w:rsidR="00DB3CFC" w:rsidRPr="00F94A60">
        <w:rPr>
          <w:rFonts w:ascii="Calibri" w:hAnsi="Calibri" w:cs="Calibri"/>
          <w:sz w:val="21"/>
          <w:szCs w:val="21"/>
          <w:lang w:eastAsia="ja-JP"/>
        </w:rPr>
        <w:t>。</w:t>
      </w:r>
      <w:r w:rsidR="00DB3CFC" w:rsidRPr="00F94A60">
        <w:rPr>
          <w:rFonts w:ascii="Calibri" w:hAnsi="Calibri" w:cs="Calibri"/>
          <w:sz w:val="21"/>
          <w:szCs w:val="21"/>
          <w:lang w:eastAsia="ja-JP"/>
        </w:rPr>
        <w:t xml:space="preserve">  </w:t>
      </w:r>
    </w:p>
    <w:p w14:paraId="3AC746EC" w14:textId="3EB1BDF1" w:rsidR="001F2F3A" w:rsidRPr="00F94A60" w:rsidRDefault="00052214" w:rsidP="0090440F">
      <w:pPr>
        <w:ind w:left="720" w:firstLineChars="100" w:firstLine="210"/>
        <w:rPr>
          <w:rFonts w:ascii="Calibri" w:hAnsi="Calibri" w:cs="Calibri"/>
          <w:sz w:val="21"/>
          <w:szCs w:val="21"/>
          <w:lang w:eastAsia="ja-JP"/>
        </w:rPr>
      </w:pPr>
      <w:r w:rsidRPr="00F94A60">
        <w:rPr>
          <w:rFonts w:ascii="Calibri" w:hAnsi="Calibri" w:cs="Calibri"/>
          <w:sz w:val="21"/>
          <w:szCs w:val="21"/>
          <w:lang w:eastAsia="ja-JP"/>
        </w:rPr>
        <w:t>さらに、エイジズム</w:t>
      </w:r>
      <w:r w:rsidR="005F186A" w:rsidRPr="00F94A60">
        <w:rPr>
          <w:rFonts w:ascii="Calibri" w:hAnsi="Calibri" w:cs="Calibri"/>
          <w:sz w:val="21"/>
          <w:szCs w:val="21"/>
          <w:lang w:eastAsia="ja-JP"/>
        </w:rPr>
        <w:t>、</w:t>
      </w:r>
      <w:r w:rsidR="0028455F" w:rsidRPr="00F94A60">
        <w:rPr>
          <w:rFonts w:ascii="Calibri" w:hAnsi="Calibri" w:cs="Calibri"/>
          <w:sz w:val="21"/>
          <w:szCs w:val="21"/>
          <w:lang w:eastAsia="ja-JP"/>
        </w:rPr>
        <w:t>ジェンダーに基づくエイジズム、そして「</w:t>
      </w:r>
      <w:r w:rsidR="00EE777B">
        <w:rPr>
          <w:rFonts w:ascii="Calibri" w:hAnsi="Calibri" w:cs="Calibri" w:hint="eastAsia"/>
          <w:sz w:val="21"/>
          <w:szCs w:val="21"/>
          <w:lang w:eastAsia="ja-JP"/>
        </w:rPr>
        <w:t>二重苦</w:t>
      </w:r>
      <w:r w:rsidR="0028455F" w:rsidRPr="00F94A60">
        <w:rPr>
          <w:rFonts w:ascii="Calibri" w:hAnsi="Calibri" w:cs="Calibri"/>
          <w:sz w:val="21"/>
          <w:szCs w:val="21"/>
          <w:lang w:eastAsia="ja-JP"/>
        </w:rPr>
        <w:t>」や「</w:t>
      </w:r>
      <w:r w:rsidR="00EE777B">
        <w:rPr>
          <w:rFonts w:ascii="Calibri" w:hAnsi="Calibri" w:cs="Calibri" w:hint="eastAsia"/>
          <w:sz w:val="21"/>
          <w:szCs w:val="21"/>
          <w:lang w:eastAsia="ja-JP"/>
        </w:rPr>
        <w:t>三重苦</w:t>
      </w:r>
      <w:r w:rsidR="0028455F" w:rsidRPr="00F94A60">
        <w:rPr>
          <w:rFonts w:ascii="Calibri" w:hAnsi="Calibri" w:cs="Calibri"/>
          <w:sz w:val="21"/>
          <w:szCs w:val="21"/>
          <w:lang w:eastAsia="ja-JP"/>
        </w:rPr>
        <w:t>」といった概念</w:t>
      </w:r>
      <w:r w:rsidRPr="00F94A60">
        <w:rPr>
          <w:rFonts w:ascii="Calibri" w:hAnsi="Calibri" w:cs="Calibri"/>
          <w:sz w:val="21"/>
          <w:szCs w:val="21"/>
          <w:lang w:eastAsia="ja-JP"/>
        </w:rPr>
        <w:t>に関する現在の知見は</w:t>
      </w:r>
      <w:r w:rsidR="0028455F" w:rsidRPr="00F94A60">
        <w:rPr>
          <w:rFonts w:ascii="Calibri" w:hAnsi="Calibri" w:cs="Calibri"/>
          <w:sz w:val="21"/>
          <w:szCs w:val="21"/>
          <w:lang w:eastAsia="ja-JP"/>
        </w:rPr>
        <w:t>、エイジズムの交差的な性質をかねてより示唆してきた</w:t>
      </w:r>
      <w:r w:rsidR="00E93581" w:rsidRPr="00F94A60">
        <w:rPr>
          <w:rFonts w:ascii="Calibri" w:hAnsi="Calibri" w:cs="Calibri"/>
          <w:sz w:val="21"/>
          <w:szCs w:val="21"/>
          <w:lang w:eastAsia="ja-JP"/>
        </w:rPr>
        <w:t>。</w:t>
      </w:r>
      <w:r w:rsidR="00E93581" w:rsidRPr="00F94A60">
        <w:rPr>
          <w:rFonts w:ascii="Calibri" w:hAnsi="Calibri" w:cs="Calibri"/>
          <w:sz w:val="21"/>
          <w:szCs w:val="21"/>
          <w:lang w:eastAsia="ja-JP"/>
        </w:rPr>
        <w:t xml:space="preserve"> </w:t>
      </w:r>
      <w:r w:rsidR="00CD48FA" w:rsidRPr="00F94A60">
        <w:rPr>
          <w:rFonts w:ascii="Calibri" w:hAnsi="Calibri" w:cs="Calibri"/>
          <w:sz w:val="21"/>
          <w:szCs w:val="21"/>
          <w:lang w:eastAsia="ja-JP"/>
        </w:rPr>
        <w:t>英国議会の</w:t>
      </w:r>
      <w:r w:rsidR="004836A1" w:rsidRPr="00F94A60">
        <w:rPr>
          <w:rFonts w:ascii="Calibri" w:hAnsi="Calibri" w:cs="Calibri"/>
          <w:sz w:val="21"/>
          <w:szCs w:val="21"/>
          <w:lang w:eastAsia="ja-JP"/>
        </w:rPr>
        <w:t>女性・平等委員会</w:t>
      </w:r>
      <w:r w:rsidR="003A06D0" w:rsidRPr="00F94A60">
        <w:rPr>
          <w:rFonts w:ascii="Calibri" w:hAnsi="Calibri" w:cs="Calibri"/>
          <w:sz w:val="21"/>
          <w:szCs w:val="21"/>
          <w:lang w:eastAsia="ja-JP"/>
        </w:rPr>
        <w:t>は</w:t>
      </w:r>
      <w:r w:rsidR="00CD48FA" w:rsidRPr="00F94A60">
        <w:rPr>
          <w:rFonts w:ascii="Calibri" w:hAnsi="Calibri" w:cs="Calibri"/>
          <w:sz w:val="21"/>
          <w:szCs w:val="21"/>
          <w:lang w:eastAsia="ja-JP"/>
        </w:rPr>
        <w:t>現在、法律が</w:t>
      </w:r>
      <w:r w:rsidR="00820DD2" w:rsidRPr="00F94A60">
        <w:rPr>
          <w:rFonts w:ascii="Calibri" w:hAnsi="Calibri" w:cs="Calibri"/>
          <w:sz w:val="21"/>
          <w:szCs w:val="21"/>
          <w:lang w:eastAsia="ja-JP"/>
        </w:rPr>
        <w:t>「</w:t>
      </w:r>
      <w:r w:rsidR="009B5C7D">
        <w:rPr>
          <w:rFonts w:ascii="Calibri" w:hAnsi="Calibri" w:cs="Calibri" w:hint="eastAsia"/>
          <w:sz w:val="21"/>
          <w:szCs w:val="21"/>
          <w:lang w:eastAsia="ja-JP"/>
        </w:rPr>
        <w:t>年齢による差別</w:t>
      </w:r>
      <w:r w:rsidR="00CD48FA" w:rsidRPr="00F94A60">
        <w:rPr>
          <w:rFonts w:ascii="Calibri" w:hAnsi="Calibri" w:cs="Calibri"/>
          <w:sz w:val="21"/>
          <w:szCs w:val="21"/>
          <w:lang w:eastAsia="ja-JP"/>
        </w:rPr>
        <w:t>の本質的に交差的な性質</w:t>
      </w:r>
      <w:r w:rsidR="00820DD2" w:rsidRPr="00F94A60">
        <w:rPr>
          <w:rFonts w:ascii="Calibri" w:hAnsi="Calibri" w:cs="Calibri"/>
          <w:sz w:val="21"/>
          <w:szCs w:val="21"/>
          <w:lang w:eastAsia="ja-JP"/>
        </w:rPr>
        <w:t>」</w:t>
      </w:r>
      <w:r w:rsidR="00CD48FA" w:rsidRPr="00F94A60">
        <w:rPr>
          <w:rFonts w:ascii="Calibri" w:hAnsi="Calibri" w:cs="Calibri"/>
          <w:sz w:val="21"/>
          <w:szCs w:val="21"/>
          <w:lang w:eastAsia="ja-JP"/>
        </w:rPr>
        <w:t>をまだ適切に認識していないと結論づけ</w:t>
      </w:r>
      <w:r w:rsidR="00875D52" w:rsidRPr="00F94A60">
        <w:rPr>
          <w:rFonts w:ascii="Calibri" w:hAnsi="Calibri" w:cs="Calibri"/>
          <w:sz w:val="21"/>
          <w:szCs w:val="21"/>
          <w:lang w:eastAsia="ja-JP"/>
        </w:rPr>
        <w:t>、</w:t>
      </w:r>
      <w:r w:rsidR="002C690F">
        <w:rPr>
          <w:rFonts w:ascii="Calibri" w:hAnsi="Calibri" w:cs="Calibri"/>
          <w:sz w:val="21"/>
          <w:szCs w:val="21"/>
          <w:lang w:eastAsia="ja-JP"/>
        </w:rPr>
        <w:t>エイジズム</w:t>
      </w:r>
      <w:r w:rsidR="003A06D0" w:rsidRPr="00F94A60">
        <w:rPr>
          <w:rFonts w:ascii="Calibri" w:hAnsi="Calibri" w:cs="Calibri"/>
          <w:sz w:val="21"/>
          <w:szCs w:val="21"/>
          <w:lang w:eastAsia="ja-JP"/>
        </w:rPr>
        <w:t>文化や内面化された</w:t>
      </w:r>
      <w:r w:rsidR="002C690F">
        <w:rPr>
          <w:rFonts w:ascii="Calibri" w:hAnsi="Calibri" w:cs="Calibri"/>
          <w:sz w:val="21"/>
          <w:szCs w:val="21"/>
          <w:lang w:eastAsia="ja-JP"/>
        </w:rPr>
        <w:t>エイジズム</w:t>
      </w:r>
      <w:r w:rsidR="003A06D0" w:rsidRPr="00F94A60">
        <w:rPr>
          <w:rFonts w:ascii="Calibri" w:hAnsi="Calibri" w:cs="Calibri"/>
          <w:sz w:val="21"/>
          <w:szCs w:val="21"/>
          <w:lang w:eastAsia="ja-JP"/>
        </w:rPr>
        <w:t>に対処するために、</w:t>
      </w:r>
      <w:r w:rsidR="005F653F">
        <w:rPr>
          <w:rFonts w:ascii="Calibri" w:hAnsi="Calibri" w:cs="Calibri" w:hint="eastAsia"/>
          <w:sz w:val="21"/>
          <w:szCs w:val="21"/>
          <w:lang w:eastAsia="ja-JP"/>
        </w:rPr>
        <w:t>年齢による差別</w:t>
      </w:r>
      <w:r w:rsidR="00875D52" w:rsidRPr="00F94A60">
        <w:rPr>
          <w:rFonts w:ascii="Calibri" w:hAnsi="Calibri" w:cs="Calibri"/>
          <w:sz w:val="21"/>
          <w:szCs w:val="21"/>
          <w:lang w:eastAsia="ja-JP"/>
        </w:rPr>
        <w:t>に関する法律の全面的な見直し</w:t>
      </w:r>
      <w:r w:rsidR="003A06D0" w:rsidRPr="00F94A60">
        <w:rPr>
          <w:rFonts w:ascii="Calibri" w:hAnsi="Calibri" w:cs="Calibri"/>
          <w:sz w:val="21"/>
          <w:szCs w:val="21"/>
          <w:lang w:eastAsia="ja-JP"/>
        </w:rPr>
        <w:t>が必要であると</w:t>
      </w:r>
      <w:r w:rsidR="00875D52" w:rsidRPr="00F94A60">
        <w:rPr>
          <w:rFonts w:ascii="Calibri" w:hAnsi="Calibri" w:cs="Calibri"/>
          <w:sz w:val="21"/>
          <w:szCs w:val="21"/>
          <w:lang w:eastAsia="ja-JP"/>
        </w:rPr>
        <w:t>勧告している</w:t>
      </w:r>
      <w:r w:rsidR="001C362A" w:rsidRPr="00F94A60">
        <w:rPr>
          <w:rStyle w:val="ac"/>
          <w:rFonts w:ascii="Calibri" w:hAnsi="Calibri" w:cs="Calibri"/>
          <w:sz w:val="21"/>
          <w:szCs w:val="21"/>
        </w:rPr>
        <w:footnoteReference w:id="27"/>
      </w:r>
      <w:r w:rsidR="003A06D0" w:rsidRPr="00F94A60">
        <w:rPr>
          <w:rFonts w:ascii="Calibri" w:hAnsi="Calibri" w:cs="Calibri"/>
          <w:sz w:val="21"/>
          <w:szCs w:val="21"/>
          <w:lang w:eastAsia="ja-JP"/>
        </w:rPr>
        <w:t xml:space="preserve"> </w:t>
      </w:r>
      <w:r w:rsidR="00EC1FD2" w:rsidRPr="00F94A60">
        <w:rPr>
          <w:rFonts w:ascii="Calibri" w:hAnsi="Calibri" w:cs="Calibri"/>
          <w:sz w:val="21"/>
          <w:szCs w:val="21"/>
          <w:lang w:eastAsia="ja-JP"/>
        </w:rPr>
        <w:t>。</w:t>
      </w:r>
      <w:r w:rsidR="00EB505E">
        <w:rPr>
          <w:rFonts w:ascii="Calibri" w:hAnsi="Calibri" w:cs="Calibri" w:hint="eastAsia"/>
          <w:sz w:val="21"/>
          <w:szCs w:val="21"/>
          <w:lang w:eastAsia="ja-JP"/>
        </w:rPr>
        <w:t>上述</w:t>
      </w:r>
      <w:r w:rsidR="001F56AA" w:rsidRPr="00F94A60">
        <w:rPr>
          <w:rFonts w:ascii="Calibri" w:hAnsi="Calibri" w:cs="Calibri"/>
          <w:sz w:val="21"/>
          <w:szCs w:val="21"/>
          <w:lang w:eastAsia="ja-JP"/>
        </w:rPr>
        <w:t>の事例を現代の</w:t>
      </w:r>
      <w:r w:rsidR="000502FF" w:rsidRPr="00F94A60">
        <w:rPr>
          <w:rFonts w:ascii="Calibri" w:hAnsi="Calibri" w:cs="Calibri"/>
          <w:sz w:val="21"/>
          <w:szCs w:val="21"/>
          <w:lang w:eastAsia="ja-JP"/>
        </w:rPr>
        <w:t>交差的な視点</w:t>
      </w:r>
      <w:r w:rsidR="001F56AA" w:rsidRPr="00F94A60">
        <w:rPr>
          <w:rFonts w:ascii="Calibri" w:hAnsi="Calibri" w:cs="Calibri"/>
          <w:sz w:val="21"/>
          <w:szCs w:val="21"/>
          <w:lang w:eastAsia="ja-JP"/>
        </w:rPr>
        <w:t>から見ると</w:t>
      </w:r>
      <w:r w:rsidR="000502FF" w:rsidRPr="00F94A60">
        <w:rPr>
          <w:rFonts w:ascii="Calibri" w:hAnsi="Calibri" w:cs="Calibri"/>
          <w:sz w:val="21"/>
          <w:szCs w:val="21"/>
          <w:lang w:eastAsia="ja-JP"/>
        </w:rPr>
        <w:t>、</w:t>
      </w:r>
      <w:r w:rsidR="00547E0B" w:rsidRPr="00F94A60">
        <w:rPr>
          <w:rFonts w:ascii="Calibri" w:hAnsi="Calibri" w:cs="Calibri"/>
          <w:sz w:val="21"/>
          <w:szCs w:val="21"/>
          <w:lang w:eastAsia="ja-JP"/>
        </w:rPr>
        <w:t>その根拠は</w:t>
      </w:r>
      <w:r w:rsidR="00E4197B">
        <w:rPr>
          <w:rFonts w:ascii="Calibri" w:hAnsi="Calibri" w:cs="Calibri" w:hint="eastAsia"/>
          <w:sz w:val="21"/>
          <w:szCs w:val="21"/>
          <w:lang w:eastAsia="ja-JP"/>
        </w:rPr>
        <w:t>あやうい</w:t>
      </w:r>
      <w:r w:rsidR="00E21A23" w:rsidRPr="00F94A60">
        <w:rPr>
          <w:rFonts w:ascii="Calibri" w:hAnsi="Calibri" w:cs="Calibri"/>
          <w:sz w:val="21"/>
          <w:szCs w:val="21"/>
          <w:lang w:eastAsia="ja-JP"/>
        </w:rPr>
        <w:t>かもしれない</w:t>
      </w:r>
      <w:r w:rsidR="00547E0B" w:rsidRPr="00F94A60">
        <w:rPr>
          <w:rFonts w:ascii="Calibri" w:hAnsi="Calibri" w:cs="Calibri"/>
          <w:sz w:val="21"/>
          <w:szCs w:val="21"/>
          <w:lang w:eastAsia="ja-JP"/>
        </w:rPr>
        <w:t>。</w:t>
      </w:r>
      <w:r w:rsidR="00547E0B" w:rsidRPr="00F94A60">
        <w:rPr>
          <w:rFonts w:ascii="Calibri" w:hAnsi="Calibri" w:cs="Calibri"/>
          <w:sz w:val="21"/>
          <w:szCs w:val="21"/>
          <w:lang w:eastAsia="ja-JP"/>
        </w:rPr>
        <w:t xml:space="preserve">   </w:t>
      </w:r>
    </w:p>
    <w:p w14:paraId="3587B426" w14:textId="58B5B11C" w:rsidR="00A05515" w:rsidRPr="00F94A60" w:rsidRDefault="0035479D" w:rsidP="0090440F">
      <w:pPr>
        <w:pStyle w:val="a9"/>
        <w:ind w:firstLineChars="100" w:firstLine="210"/>
        <w:rPr>
          <w:rFonts w:ascii="Calibri" w:hAnsi="Calibri" w:cs="Calibri"/>
          <w:sz w:val="21"/>
          <w:szCs w:val="21"/>
          <w:lang w:eastAsia="ja-JP"/>
        </w:rPr>
      </w:pPr>
      <w:r w:rsidRPr="00F94A60">
        <w:rPr>
          <w:rFonts w:ascii="Calibri" w:hAnsi="Calibri" w:cs="Calibri"/>
          <w:sz w:val="21"/>
          <w:szCs w:val="21"/>
          <w:lang w:eastAsia="ja-JP"/>
        </w:rPr>
        <w:t>「年齢は他とは異なる」という考え方は</w:t>
      </w:r>
      <w:r w:rsidR="00C426CA" w:rsidRPr="00F94A60">
        <w:rPr>
          <w:rFonts w:ascii="Calibri" w:hAnsi="Calibri" w:cs="Calibri"/>
          <w:sz w:val="21"/>
          <w:szCs w:val="21"/>
          <w:lang w:eastAsia="ja-JP"/>
        </w:rPr>
        <w:t>、</w:t>
      </w:r>
      <w:r w:rsidR="00E27386" w:rsidRPr="00F94A60">
        <w:rPr>
          <w:rFonts w:ascii="Calibri" w:hAnsi="Calibri" w:cs="Calibri"/>
          <w:sz w:val="21"/>
          <w:szCs w:val="21"/>
          <w:lang w:eastAsia="ja-JP"/>
        </w:rPr>
        <w:t>当時の偉大な思想家たちの</w:t>
      </w:r>
      <w:r w:rsidR="00DC5B4D" w:rsidRPr="00F94A60">
        <w:rPr>
          <w:rFonts w:ascii="Calibri" w:hAnsi="Calibri" w:cs="Calibri"/>
          <w:sz w:val="21"/>
          <w:szCs w:val="21"/>
          <w:lang w:eastAsia="ja-JP"/>
        </w:rPr>
        <w:t>学術論文にも見られる</w:t>
      </w:r>
      <w:r w:rsidR="00C426CA" w:rsidRPr="00F94A60">
        <w:rPr>
          <w:rFonts w:ascii="Calibri" w:hAnsi="Calibri" w:cs="Calibri"/>
          <w:sz w:val="21"/>
          <w:szCs w:val="21"/>
          <w:lang w:eastAsia="ja-JP"/>
        </w:rPr>
        <w:t>。</w:t>
      </w:r>
      <w:r w:rsidR="00E46C28" w:rsidRPr="00F94A60">
        <w:rPr>
          <w:rFonts w:ascii="Calibri" w:hAnsi="Calibri" w:cs="Calibri"/>
          <w:sz w:val="21"/>
          <w:szCs w:val="21"/>
          <w:lang w:eastAsia="ja-JP"/>
        </w:rPr>
        <w:t>ヘップルは積極的義務について論じる中で</w:t>
      </w:r>
      <w:r w:rsidR="00C426CA" w:rsidRPr="00F94A60">
        <w:rPr>
          <w:rFonts w:ascii="Calibri" w:hAnsi="Calibri" w:cs="Calibri"/>
          <w:sz w:val="21"/>
          <w:szCs w:val="21"/>
          <w:lang w:eastAsia="ja-JP"/>
        </w:rPr>
        <w:t>、</w:t>
      </w:r>
      <w:r w:rsidR="004F6F5D" w:rsidRPr="00F94A60">
        <w:rPr>
          <w:rFonts w:ascii="Calibri" w:hAnsi="Calibri" w:cs="Calibri"/>
          <w:sz w:val="21"/>
          <w:szCs w:val="21"/>
          <w:lang w:eastAsia="ja-JP"/>
        </w:rPr>
        <w:t>「</w:t>
      </w:r>
      <w:r w:rsidR="00C426CA" w:rsidRPr="00F94A60">
        <w:rPr>
          <w:rFonts w:ascii="Calibri" w:hAnsi="Calibri" w:cs="Calibri"/>
          <w:color w:val="000000"/>
          <w:sz w:val="21"/>
          <w:szCs w:val="21"/>
          <w:lang w:eastAsia="ja-JP"/>
        </w:rPr>
        <w:t>ジェンダーや人種的平等、障害の観点からは、</w:t>
      </w:r>
      <w:r w:rsidR="00B84A70">
        <w:rPr>
          <w:rFonts w:ascii="Calibri" w:hAnsi="Calibri" w:cs="Calibri" w:hint="eastAsia"/>
          <w:color w:val="000000"/>
          <w:sz w:val="21"/>
          <w:szCs w:val="21"/>
          <w:lang w:eastAsia="ja-JP"/>
        </w:rPr>
        <w:t>過小評価グループ</w:t>
      </w:r>
      <w:r w:rsidR="00C426CA" w:rsidRPr="00F94A60">
        <w:rPr>
          <w:rFonts w:ascii="Calibri" w:hAnsi="Calibri" w:cs="Calibri"/>
          <w:color w:val="000000"/>
          <w:sz w:val="21"/>
          <w:szCs w:val="21"/>
          <w:lang w:eastAsia="ja-JP"/>
        </w:rPr>
        <w:t>を特定することができる</w:t>
      </w:r>
      <w:r w:rsidR="00C426CA" w:rsidRPr="00F94A60">
        <w:rPr>
          <w:rFonts w:ascii="Calibri" w:hAnsi="Calibri" w:cs="Calibri"/>
          <w:color w:val="000000"/>
          <w:sz w:val="21"/>
          <w:szCs w:val="21"/>
          <w:lang w:eastAsia="ja-JP"/>
        </w:rPr>
        <w:t>……</w:t>
      </w:r>
      <w:r w:rsidR="00C426CA" w:rsidRPr="00F94A60">
        <w:rPr>
          <w:rFonts w:ascii="Calibri" w:hAnsi="Calibri" w:cs="Calibri"/>
          <w:color w:val="000000"/>
          <w:sz w:val="21"/>
          <w:szCs w:val="21"/>
          <w:lang w:eastAsia="ja-JP"/>
        </w:rPr>
        <w:t>しかし</w:t>
      </w:r>
      <w:r w:rsidR="00A8074A" w:rsidRPr="00F94A60">
        <w:rPr>
          <w:rFonts w:ascii="Calibri" w:hAnsi="Calibri" w:cs="Calibri"/>
          <w:color w:val="000000"/>
          <w:sz w:val="21"/>
          <w:szCs w:val="21"/>
          <w:lang w:eastAsia="ja-JP"/>
        </w:rPr>
        <w:t>、年齢の場合、</w:t>
      </w:r>
      <w:r w:rsidR="00C426CA" w:rsidRPr="00F94A60">
        <w:rPr>
          <w:rFonts w:ascii="Calibri" w:hAnsi="Calibri" w:cs="Calibri"/>
          <w:color w:val="000000"/>
          <w:sz w:val="21"/>
          <w:szCs w:val="21"/>
          <w:lang w:eastAsia="ja-JP"/>
        </w:rPr>
        <w:t>特定の年齢層の人々を『公正に</w:t>
      </w:r>
      <w:r w:rsidR="00E27F5F">
        <w:rPr>
          <w:rFonts w:ascii="Calibri" w:hAnsi="Calibri" w:cs="Calibri" w:hint="eastAsia"/>
          <w:color w:val="000000"/>
          <w:sz w:val="21"/>
          <w:szCs w:val="21"/>
          <w:lang w:eastAsia="ja-JP"/>
        </w:rPr>
        <w:t>評価</w:t>
      </w:r>
      <w:r w:rsidR="00C426CA" w:rsidRPr="00F94A60">
        <w:rPr>
          <w:rFonts w:ascii="Calibri" w:hAnsi="Calibri" w:cs="Calibri"/>
          <w:color w:val="000000"/>
          <w:sz w:val="21"/>
          <w:szCs w:val="21"/>
          <w:lang w:eastAsia="ja-JP"/>
        </w:rPr>
        <w:t>されなければならない集団』として扱うことは困難であり、恣意的である」</w:t>
      </w:r>
      <w:r w:rsidR="00C426CA" w:rsidRPr="00F94A60">
        <w:rPr>
          <w:rFonts w:ascii="Calibri" w:hAnsi="Calibri" w:cs="Calibri"/>
          <w:sz w:val="21"/>
          <w:szCs w:val="21"/>
          <w:lang w:eastAsia="ja-JP"/>
        </w:rPr>
        <w:t>と述べた</w:t>
      </w:r>
      <w:r w:rsidR="00E432D9" w:rsidRPr="00F94A60">
        <w:rPr>
          <w:rStyle w:val="ac"/>
          <w:rFonts w:ascii="Calibri" w:hAnsi="Calibri" w:cs="Calibri"/>
          <w:color w:val="000000"/>
          <w:sz w:val="21"/>
          <w:szCs w:val="21"/>
        </w:rPr>
        <w:footnoteReference w:id="28"/>
      </w:r>
      <w:r w:rsidR="00AD778D" w:rsidRPr="00F94A60">
        <w:rPr>
          <w:rFonts w:ascii="Calibri" w:hAnsi="Calibri" w:cs="Calibri"/>
          <w:color w:val="000000"/>
          <w:sz w:val="21"/>
          <w:szCs w:val="21"/>
          <w:lang w:eastAsia="ja-JP"/>
        </w:rPr>
        <w:t>。</w:t>
      </w:r>
      <w:r w:rsidR="00C117F7" w:rsidRPr="00F94A60">
        <w:rPr>
          <w:rFonts w:ascii="Calibri" w:hAnsi="Calibri" w:cs="Calibri"/>
          <w:sz w:val="21"/>
          <w:szCs w:val="21"/>
          <w:lang w:eastAsia="ja-JP"/>
        </w:rPr>
        <w:t xml:space="preserve"> </w:t>
      </w:r>
    </w:p>
    <w:p w14:paraId="645FB719" w14:textId="00672B4D" w:rsidR="0036187B" w:rsidRPr="00F94A60" w:rsidRDefault="005D4984" w:rsidP="00F437E7">
      <w:pPr>
        <w:pStyle w:val="a9"/>
        <w:ind w:firstLineChars="100" w:firstLine="210"/>
        <w:rPr>
          <w:rFonts w:ascii="Calibri" w:hAnsi="Calibri" w:cs="Calibri"/>
          <w:color w:val="000000" w:themeColor="text1"/>
          <w:sz w:val="21"/>
          <w:szCs w:val="21"/>
          <w:lang w:eastAsia="ja-JP"/>
        </w:rPr>
      </w:pPr>
      <w:r w:rsidRPr="00F94A60">
        <w:rPr>
          <w:rFonts w:ascii="Calibri" w:hAnsi="Calibri" w:cs="Calibri"/>
          <w:sz w:val="21"/>
          <w:szCs w:val="21"/>
          <w:lang w:eastAsia="ja-JP"/>
        </w:rPr>
        <w:t>これもまた、</w:t>
      </w:r>
      <w:r w:rsidRPr="00F94A60">
        <w:rPr>
          <w:rFonts w:ascii="Calibri" w:hAnsi="Calibri" w:cs="Calibri"/>
          <w:color w:val="000000" w:themeColor="text1"/>
          <w:sz w:val="21"/>
          <w:szCs w:val="21"/>
          <w:lang w:eastAsia="ja-JP"/>
        </w:rPr>
        <w:t>執筆</w:t>
      </w:r>
      <w:r w:rsidRPr="00F94A60">
        <w:rPr>
          <w:rFonts w:ascii="Calibri" w:hAnsi="Calibri" w:cs="Calibri"/>
          <w:sz w:val="21"/>
          <w:szCs w:val="21"/>
          <w:lang w:eastAsia="ja-JP"/>
        </w:rPr>
        <w:t>当時、交差</w:t>
      </w:r>
      <w:r w:rsidR="00D150CE">
        <w:rPr>
          <w:rFonts w:ascii="Calibri" w:hAnsi="Calibri" w:cs="Calibri" w:hint="eastAsia"/>
          <w:sz w:val="21"/>
          <w:szCs w:val="21"/>
          <w:lang w:eastAsia="ja-JP"/>
        </w:rPr>
        <w:t>的</w:t>
      </w:r>
      <w:r w:rsidRPr="00F94A60">
        <w:rPr>
          <w:rFonts w:ascii="Calibri" w:hAnsi="Calibri" w:cs="Calibri"/>
          <w:sz w:val="21"/>
          <w:szCs w:val="21"/>
          <w:lang w:eastAsia="ja-JP"/>
        </w:rPr>
        <w:t>差別</w:t>
      </w:r>
      <w:r w:rsidR="00D150CE">
        <w:rPr>
          <w:rFonts w:ascii="Calibri" w:hAnsi="Calibri" w:cs="Calibri" w:hint="eastAsia"/>
          <w:sz w:val="21"/>
          <w:szCs w:val="21"/>
          <w:lang w:eastAsia="ja-JP"/>
        </w:rPr>
        <w:t>の</w:t>
      </w:r>
      <w:r w:rsidRPr="00F94A60">
        <w:rPr>
          <w:rFonts w:ascii="Calibri" w:hAnsi="Calibri" w:cs="Calibri"/>
          <w:sz w:val="21"/>
          <w:szCs w:val="21"/>
          <w:lang w:eastAsia="ja-JP"/>
        </w:rPr>
        <w:t>認識が低かったことを反映している可能性がある</w:t>
      </w:r>
      <w:r w:rsidRPr="00F94A60">
        <w:rPr>
          <w:rFonts w:ascii="Calibri" w:hAnsi="Calibri" w:cs="Calibri"/>
          <w:color w:val="000000" w:themeColor="text1"/>
          <w:sz w:val="21"/>
          <w:szCs w:val="21"/>
          <w:lang w:eastAsia="ja-JP"/>
        </w:rPr>
        <w:t>。</w:t>
      </w:r>
      <w:r w:rsidRPr="00F94A60">
        <w:rPr>
          <w:rFonts w:ascii="Calibri" w:hAnsi="Calibri" w:cs="Calibri"/>
          <w:color w:val="000000" w:themeColor="text1"/>
          <w:sz w:val="21"/>
          <w:szCs w:val="21"/>
          <w:lang w:eastAsia="ja-JP"/>
        </w:rPr>
        <w:t xml:space="preserve"> </w:t>
      </w:r>
    </w:p>
    <w:p w14:paraId="55760C62" w14:textId="77777777" w:rsidR="001C6421" w:rsidRPr="00F94A60" w:rsidRDefault="001C6421" w:rsidP="000F6115">
      <w:pPr>
        <w:pStyle w:val="a9"/>
        <w:rPr>
          <w:rFonts w:ascii="Calibri" w:hAnsi="Calibri" w:cs="Calibri"/>
          <w:color w:val="000000" w:themeColor="text1"/>
          <w:sz w:val="21"/>
          <w:szCs w:val="21"/>
          <w:lang w:eastAsia="ja-JP"/>
        </w:rPr>
      </w:pPr>
    </w:p>
    <w:p w14:paraId="42A90790" w14:textId="458CF143" w:rsidR="001C6421" w:rsidRPr="00F94A60" w:rsidRDefault="001C6421" w:rsidP="0090440F">
      <w:pPr>
        <w:pStyle w:val="a9"/>
        <w:ind w:firstLineChars="100" w:firstLine="210"/>
        <w:rPr>
          <w:rFonts w:ascii="Calibri" w:hAnsi="Calibri" w:cs="Calibri"/>
          <w:color w:val="000000" w:themeColor="text1"/>
          <w:sz w:val="21"/>
          <w:szCs w:val="21"/>
          <w:lang w:eastAsia="ja-JP"/>
        </w:rPr>
      </w:pPr>
      <w:r w:rsidRPr="00F94A60">
        <w:rPr>
          <w:rFonts w:ascii="Calibri" w:hAnsi="Calibri" w:cs="Calibri"/>
          <w:color w:val="000000" w:themeColor="text1"/>
          <w:sz w:val="21"/>
          <w:szCs w:val="21"/>
          <w:lang w:eastAsia="ja-JP"/>
        </w:rPr>
        <w:t>「年齢は異なる」というこの主張は、地域の人権法にも反映されている。典型的な例</w:t>
      </w:r>
      <w:r w:rsidR="003B5443" w:rsidRPr="00F94A60">
        <w:rPr>
          <w:rFonts w:ascii="Calibri" w:hAnsi="Calibri" w:cs="Calibri"/>
          <w:color w:val="000000" w:themeColor="text1"/>
          <w:sz w:val="21"/>
          <w:szCs w:val="21"/>
          <w:lang w:eastAsia="ja-JP"/>
        </w:rPr>
        <w:t>が、</w:t>
      </w:r>
      <w:r w:rsidRPr="00F94A60">
        <w:rPr>
          <w:rFonts w:ascii="Calibri" w:hAnsi="Calibri" w:cs="Calibri"/>
          <w:color w:val="000000" w:themeColor="text1"/>
          <w:sz w:val="21"/>
          <w:szCs w:val="21"/>
          <w:lang w:eastAsia="ja-JP"/>
        </w:rPr>
        <w:t>1996</w:t>
      </w:r>
      <w:r w:rsidRPr="00F94A60">
        <w:rPr>
          <w:rFonts w:ascii="Calibri" w:hAnsi="Calibri" w:cs="Calibri"/>
          <w:color w:val="000000" w:themeColor="text1"/>
          <w:sz w:val="21"/>
          <w:szCs w:val="21"/>
          <w:lang w:eastAsia="ja-JP"/>
        </w:rPr>
        <w:t>年の（改訂）欧州社会憲章である。国際法において</w:t>
      </w:r>
      <w:r w:rsidR="00267484">
        <w:rPr>
          <w:rFonts w:ascii="Calibri" w:hAnsi="Calibri" w:cs="Calibri" w:hint="eastAsia"/>
          <w:color w:val="000000" w:themeColor="text1"/>
          <w:sz w:val="21"/>
          <w:szCs w:val="21"/>
          <w:lang w:eastAsia="ja-JP"/>
        </w:rPr>
        <w:t>珍しい</w:t>
      </w:r>
      <w:r w:rsidRPr="00F94A60">
        <w:rPr>
          <w:rFonts w:ascii="Calibri" w:hAnsi="Calibri" w:cs="Calibri"/>
          <w:color w:val="000000" w:themeColor="text1"/>
          <w:sz w:val="21"/>
          <w:szCs w:val="21"/>
          <w:lang w:eastAsia="ja-JP"/>
        </w:rPr>
        <w:t>ことに、</w:t>
      </w:r>
      <w:r w:rsidR="00E34856">
        <w:rPr>
          <w:rFonts w:ascii="Calibri" w:hAnsi="Calibri" w:cs="Calibri" w:hint="eastAsia"/>
          <w:color w:val="000000" w:themeColor="text1"/>
          <w:sz w:val="21"/>
          <w:szCs w:val="21"/>
          <w:lang w:eastAsia="ja-JP"/>
        </w:rPr>
        <w:t>この</w:t>
      </w:r>
      <w:r w:rsidRPr="00F94A60">
        <w:rPr>
          <w:rFonts w:ascii="Calibri" w:hAnsi="Calibri" w:cs="Calibri"/>
          <w:color w:val="000000" w:themeColor="text1"/>
          <w:sz w:val="21"/>
          <w:szCs w:val="21"/>
          <w:lang w:eastAsia="ja-JP"/>
        </w:rPr>
        <w:t>憲章には高齢者の権利に関する詳細な規定（第</w:t>
      </w:r>
      <w:r w:rsidRPr="00F94A60">
        <w:rPr>
          <w:rFonts w:ascii="Calibri" w:hAnsi="Calibri" w:cs="Calibri"/>
          <w:color w:val="000000" w:themeColor="text1"/>
          <w:sz w:val="21"/>
          <w:szCs w:val="21"/>
          <w:lang w:eastAsia="ja-JP"/>
        </w:rPr>
        <w:t>23</w:t>
      </w:r>
      <w:r w:rsidRPr="00F94A60">
        <w:rPr>
          <w:rFonts w:ascii="Calibri" w:hAnsi="Calibri" w:cs="Calibri"/>
          <w:color w:val="000000" w:themeColor="text1"/>
          <w:sz w:val="21"/>
          <w:szCs w:val="21"/>
          <w:lang w:eastAsia="ja-JP"/>
        </w:rPr>
        <w:t>条）が含まれている。</w:t>
      </w:r>
      <w:r w:rsidR="00D85CD3" w:rsidRPr="00F94A60">
        <w:rPr>
          <w:rFonts w:ascii="Calibri" w:hAnsi="Calibri" w:cs="Calibri"/>
          <w:color w:val="000000" w:themeColor="text1"/>
          <w:sz w:val="21"/>
          <w:szCs w:val="21"/>
          <w:lang w:eastAsia="ja-JP"/>
        </w:rPr>
        <w:t>とりわけ、</w:t>
      </w:r>
      <w:r w:rsidR="004D38B5">
        <w:rPr>
          <w:rFonts w:ascii="Calibri" w:hAnsi="Calibri" w:cs="Calibri" w:hint="eastAsia"/>
          <w:color w:val="000000" w:themeColor="text1"/>
          <w:sz w:val="21"/>
          <w:szCs w:val="21"/>
          <w:lang w:eastAsia="ja-JP"/>
        </w:rPr>
        <w:t>この</w:t>
      </w:r>
      <w:r w:rsidRPr="00F94A60">
        <w:rPr>
          <w:rFonts w:ascii="Calibri" w:hAnsi="Calibri" w:cs="Calibri"/>
          <w:color w:val="000000" w:themeColor="text1"/>
          <w:sz w:val="21"/>
          <w:szCs w:val="21"/>
          <w:lang w:eastAsia="ja-JP"/>
        </w:rPr>
        <w:t>憲章は</w:t>
      </w:r>
      <w:r w:rsidR="00D85CD3" w:rsidRPr="00F94A60">
        <w:rPr>
          <w:rFonts w:ascii="Calibri" w:hAnsi="Calibri" w:cs="Calibri"/>
          <w:color w:val="000000" w:themeColor="text1"/>
          <w:sz w:val="21"/>
          <w:szCs w:val="21"/>
          <w:lang w:eastAsia="ja-JP"/>
        </w:rPr>
        <w:t>、</w:t>
      </w:r>
      <w:r w:rsidRPr="00F94A60">
        <w:rPr>
          <w:rFonts w:ascii="Calibri" w:hAnsi="Calibri" w:cs="Calibri"/>
          <w:color w:val="000000" w:themeColor="text1"/>
          <w:sz w:val="21"/>
          <w:szCs w:val="21"/>
          <w:lang w:eastAsia="ja-JP"/>
        </w:rPr>
        <w:t>高齢者が「希望し</w:t>
      </w:r>
      <w:r w:rsidRPr="00F94A60">
        <w:rPr>
          <w:rFonts w:ascii="Calibri" w:hAnsi="Calibri" w:cs="Calibri"/>
          <w:i/>
          <w:iCs/>
          <w:color w:val="000000" w:themeColor="text1"/>
          <w:sz w:val="21"/>
          <w:szCs w:val="21"/>
          <w:lang w:eastAsia="ja-JP"/>
        </w:rPr>
        <w:t>、かつ可能な限り</w:t>
      </w:r>
      <w:r w:rsidRPr="00F94A60">
        <w:rPr>
          <w:rFonts w:ascii="Calibri" w:hAnsi="Calibri" w:cs="Calibri"/>
          <w:color w:val="000000" w:themeColor="text1"/>
          <w:sz w:val="21"/>
          <w:szCs w:val="21"/>
          <w:lang w:eastAsia="ja-JP"/>
        </w:rPr>
        <w:t>、慣れ親しんだ環境において</w:t>
      </w:r>
      <w:r w:rsidR="00537849">
        <w:rPr>
          <w:rFonts w:ascii="Calibri" w:hAnsi="Calibri" w:cs="Calibri" w:hint="eastAsia"/>
          <w:color w:val="000000" w:themeColor="text1"/>
          <w:sz w:val="21"/>
          <w:szCs w:val="21"/>
          <w:lang w:eastAsia="ja-JP"/>
        </w:rPr>
        <w:t>独立</w:t>
      </w:r>
      <w:r w:rsidRPr="00F94A60">
        <w:rPr>
          <w:rFonts w:ascii="Calibri" w:hAnsi="Calibri" w:cs="Calibri"/>
          <w:color w:val="000000" w:themeColor="text1"/>
          <w:sz w:val="21"/>
          <w:szCs w:val="21"/>
          <w:lang w:eastAsia="ja-JP"/>
        </w:rPr>
        <w:t>した生活を送</w:t>
      </w:r>
      <w:r w:rsidRPr="00F94A60">
        <w:rPr>
          <w:rFonts w:ascii="Calibri" w:hAnsi="Calibri" w:cs="Calibri"/>
          <w:color w:val="000000" w:themeColor="text1"/>
          <w:sz w:val="21"/>
          <w:szCs w:val="21"/>
          <w:lang w:eastAsia="ja-JP"/>
        </w:rPr>
        <w:lastRenderedPageBreak/>
        <w:t>る」権利を規定している。</w:t>
      </w:r>
      <w:r w:rsidR="003B5443" w:rsidRPr="00F94A60">
        <w:rPr>
          <w:rFonts w:ascii="Calibri" w:hAnsi="Calibri" w:cs="Calibri"/>
          <w:color w:val="000000" w:themeColor="text1"/>
          <w:sz w:val="21"/>
          <w:szCs w:val="21"/>
          <w:lang w:eastAsia="ja-JP"/>
        </w:rPr>
        <w:t>この表現は</w:t>
      </w:r>
      <w:r w:rsidR="00D85CD3" w:rsidRPr="00F94A60">
        <w:rPr>
          <w:rFonts w:ascii="Calibri" w:hAnsi="Calibri" w:cs="Calibri"/>
          <w:color w:val="000000" w:themeColor="text1"/>
          <w:sz w:val="21"/>
          <w:szCs w:val="21"/>
          <w:lang w:eastAsia="ja-JP"/>
        </w:rPr>
        <w:t>、個人</w:t>
      </w:r>
      <w:r w:rsidR="00EE12B6" w:rsidRPr="00F94A60">
        <w:rPr>
          <w:rFonts w:ascii="Calibri" w:hAnsi="Calibri" w:cs="Calibri"/>
          <w:color w:val="000000" w:themeColor="text1"/>
          <w:sz w:val="21"/>
          <w:szCs w:val="21"/>
          <w:lang w:eastAsia="ja-JP"/>
        </w:rPr>
        <w:t>（</w:t>
      </w:r>
      <w:r w:rsidR="00F86E6A">
        <w:rPr>
          <w:rFonts w:ascii="Calibri" w:hAnsi="Calibri" w:cs="Calibri" w:hint="eastAsia"/>
          <w:color w:val="000000" w:themeColor="text1"/>
          <w:sz w:val="21"/>
          <w:szCs w:val="21"/>
          <w:lang w:eastAsia="ja-JP"/>
        </w:rPr>
        <w:t>および</w:t>
      </w:r>
      <w:r w:rsidR="00EE12B6" w:rsidRPr="00F94A60">
        <w:rPr>
          <w:rFonts w:ascii="Calibri" w:hAnsi="Calibri" w:cs="Calibri"/>
          <w:color w:val="000000" w:themeColor="text1"/>
          <w:sz w:val="21"/>
          <w:szCs w:val="21"/>
          <w:lang w:eastAsia="ja-JP"/>
        </w:rPr>
        <w:t>年齢）</w:t>
      </w:r>
      <w:r w:rsidRPr="00F94A60">
        <w:rPr>
          <w:rFonts w:ascii="Calibri" w:hAnsi="Calibri" w:cs="Calibri"/>
          <w:color w:val="000000" w:themeColor="text1"/>
          <w:sz w:val="21"/>
          <w:szCs w:val="21"/>
          <w:lang w:eastAsia="ja-JP"/>
        </w:rPr>
        <w:t>を問題視するニュアンスを含んでいる</w:t>
      </w:r>
      <w:r w:rsidR="00D85CD3" w:rsidRPr="00F94A60">
        <w:rPr>
          <w:rFonts w:ascii="Calibri" w:hAnsi="Calibri" w:cs="Calibri"/>
          <w:color w:val="000000" w:themeColor="text1"/>
          <w:sz w:val="21"/>
          <w:szCs w:val="21"/>
          <w:lang w:eastAsia="ja-JP"/>
        </w:rPr>
        <w:t>。</w:t>
      </w:r>
      <w:r w:rsidR="00A66AB5" w:rsidRPr="00F94A60">
        <w:rPr>
          <w:rFonts w:ascii="Calibri" w:hAnsi="Calibri" w:cs="Calibri"/>
          <w:color w:val="000000" w:themeColor="text1"/>
          <w:sz w:val="21"/>
          <w:szCs w:val="21"/>
          <w:lang w:eastAsia="ja-JP"/>
        </w:rPr>
        <w:t>つまり、</w:t>
      </w:r>
      <w:r w:rsidR="00D85CD3" w:rsidRPr="00F94A60">
        <w:rPr>
          <w:rFonts w:ascii="Calibri" w:hAnsi="Calibri" w:cs="Calibri"/>
          <w:color w:val="000000" w:themeColor="text1"/>
          <w:sz w:val="21"/>
          <w:szCs w:val="21"/>
          <w:lang w:eastAsia="ja-JP"/>
        </w:rPr>
        <w:t>その人が地域社会で暮らし続けられない理由は</w:t>
      </w:r>
      <w:r w:rsidR="00EE12B6" w:rsidRPr="00F94A60">
        <w:rPr>
          <w:rFonts w:ascii="Calibri" w:hAnsi="Calibri" w:cs="Calibri"/>
          <w:color w:val="000000" w:themeColor="text1"/>
          <w:sz w:val="21"/>
          <w:szCs w:val="21"/>
          <w:lang w:eastAsia="ja-JP"/>
        </w:rPr>
        <w:t>、</w:t>
      </w:r>
      <w:r w:rsidR="00D85CD3" w:rsidRPr="00F94A60">
        <w:rPr>
          <w:rFonts w:ascii="Calibri" w:hAnsi="Calibri" w:cs="Calibri"/>
          <w:color w:val="000000" w:themeColor="text1"/>
          <w:sz w:val="21"/>
          <w:szCs w:val="21"/>
          <w:lang w:eastAsia="ja-JP"/>
        </w:rPr>
        <w:t>その人自身にあると示唆している。</w:t>
      </w:r>
      <w:r w:rsidR="00A66AB5" w:rsidRPr="00F94A60">
        <w:rPr>
          <w:rFonts w:ascii="Calibri" w:hAnsi="Calibri" w:cs="Calibri"/>
          <w:color w:val="000000" w:themeColor="text1"/>
          <w:sz w:val="21"/>
          <w:szCs w:val="21"/>
          <w:lang w:eastAsia="ja-JP"/>
        </w:rPr>
        <w:t>それよりも、</w:t>
      </w:r>
      <w:r w:rsidR="00D85CD3" w:rsidRPr="00F94A60">
        <w:rPr>
          <w:rFonts w:ascii="Calibri" w:hAnsi="Calibri" w:cs="Calibri"/>
          <w:color w:val="000000" w:themeColor="text1"/>
          <w:sz w:val="21"/>
          <w:szCs w:val="21"/>
          <w:lang w:eastAsia="ja-JP"/>
        </w:rPr>
        <w:t>高齢者が慣れ親しんだ環境で充実した生活を送れるよう、社会制度が適切に整備されていない理由を、より直接的に問い直すべきである</w:t>
      </w:r>
      <w:r w:rsidR="003B5443" w:rsidRPr="00F94A60">
        <w:rPr>
          <w:rStyle w:val="ac"/>
          <w:rFonts w:ascii="Calibri" w:hAnsi="Calibri" w:cs="Calibri"/>
          <w:color w:val="000000" w:themeColor="text1"/>
          <w:sz w:val="21"/>
          <w:szCs w:val="21"/>
        </w:rPr>
        <w:footnoteReference w:id="29"/>
      </w:r>
      <w:r w:rsidR="00AD778D" w:rsidRPr="00F94A60">
        <w:rPr>
          <w:rFonts w:ascii="Calibri" w:hAnsi="Calibri" w:cs="Calibri"/>
          <w:color w:val="000000" w:themeColor="text1"/>
          <w:sz w:val="21"/>
          <w:szCs w:val="21"/>
          <w:lang w:eastAsia="ja-JP"/>
        </w:rPr>
        <w:t>。</w:t>
      </w:r>
    </w:p>
    <w:p w14:paraId="587D6BC9" w14:textId="77777777" w:rsidR="00EE12B6" w:rsidRPr="00F94A60" w:rsidRDefault="00EE12B6" w:rsidP="000F6115">
      <w:pPr>
        <w:pStyle w:val="a9"/>
        <w:rPr>
          <w:rFonts w:ascii="Calibri" w:hAnsi="Calibri" w:cs="Calibri"/>
          <w:color w:val="000000" w:themeColor="text1"/>
          <w:sz w:val="21"/>
          <w:szCs w:val="21"/>
          <w:lang w:eastAsia="ja-JP"/>
        </w:rPr>
      </w:pPr>
    </w:p>
    <w:p w14:paraId="3431A545" w14:textId="71EBF324" w:rsidR="00965CB9" w:rsidRPr="00F94A60" w:rsidRDefault="00A05515" w:rsidP="0090440F">
      <w:pPr>
        <w:pStyle w:val="a9"/>
        <w:ind w:firstLineChars="100" w:firstLine="210"/>
        <w:rPr>
          <w:rFonts w:ascii="Calibri" w:hAnsi="Calibri" w:cs="Calibri"/>
          <w:sz w:val="21"/>
          <w:szCs w:val="21"/>
          <w:lang w:eastAsia="ja-JP"/>
        </w:rPr>
      </w:pPr>
      <w:r w:rsidRPr="00F94A60">
        <w:rPr>
          <w:rFonts w:ascii="Calibri" w:hAnsi="Calibri" w:cs="Calibri"/>
          <w:color w:val="000000" w:themeColor="text1"/>
          <w:sz w:val="21"/>
          <w:szCs w:val="21"/>
          <w:lang w:eastAsia="ja-JP"/>
        </w:rPr>
        <w:t>年齢が</w:t>
      </w:r>
      <w:r w:rsidRPr="00F94A60">
        <w:rPr>
          <w:rFonts w:ascii="Calibri" w:hAnsi="Calibri" w:cs="Calibri"/>
          <w:sz w:val="21"/>
          <w:szCs w:val="21"/>
          <w:lang w:eastAsia="ja-JP"/>
        </w:rPr>
        <w:t>他の差別事由</w:t>
      </w:r>
      <w:r w:rsidRPr="00F94A60">
        <w:rPr>
          <w:rFonts w:ascii="Calibri" w:hAnsi="Calibri" w:cs="Calibri"/>
          <w:color w:val="000000" w:themeColor="text1"/>
          <w:sz w:val="21"/>
          <w:szCs w:val="21"/>
          <w:lang w:eastAsia="ja-JP"/>
        </w:rPr>
        <w:t>とは異なると</w:t>
      </w:r>
      <w:r w:rsidR="005363A1" w:rsidRPr="00F94A60">
        <w:rPr>
          <w:rFonts w:ascii="Calibri" w:hAnsi="Calibri" w:cs="Calibri"/>
          <w:color w:val="000000" w:themeColor="text1"/>
          <w:sz w:val="21"/>
          <w:szCs w:val="21"/>
          <w:lang w:eastAsia="ja-JP"/>
        </w:rPr>
        <w:t>考えられる</w:t>
      </w:r>
      <w:r w:rsidRPr="00F94A60">
        <w:rPr>
          <w:rFonts w:ascii="Calibri" w:hAnsi="Calibri" w:cs="Calibri"/>
          <w:color w:val="000000" w:themeColor="text1"/>
          <w:sz w:val="21"/>
          <w:szCs w:val="21"/>
          <w:lang w:eastAsia="ja-JP"/>
        </w:rPr>
        <w:t>要因</w:t>
      </w:r>
      <w:r w:rsidR="005363A1" w:rsidRPr="00F94A60">
        <w:rPr>
          <w:rFonts w:ascii="Calibri" w:hAnsi="Calibri" w:cs="Calibri"/>
          <w:sz w:val="21"/>
          <w:szCs w:val="21"/>
          <w:lang w:eastAsia="ja-JP"/>
        </w:rPr>
        <w:t>には</w:t>
      </w:r>
      <w:r w:rsidR="00584876" w:rsidRPr="00F94A60">
        <w:rPr>
          <w:rFonts w:ascii="Calibri" w:hAnsi="Calibri" w:cs="Calibri"/>
          <w:sz w:val="21"/>
          <w:szCs w:val="21"/>
          <w:lang w:eastAsia="ja-JP"/>
        </w:rPr>
        <w:t>、</w:t>
      </w:r>
      <w:r w:rsidRPr="00F94A60">
        <w:rPr>
          <w:rFonts w:ascii="Calibri" w:hAnsi="Calibri" w:cs="Calibri"/>
          <w:sz w:val="21"/>
          <w:szCs w:val="21"/>
          <w:lang w:eastAsia="ja-JP"/>
        </w:rPr>
        <w:t>年齢が固定的かつ明確に区切られた集団を定義するものではないこと</w:t>
      </w:r>
      <w:r w:rsidRPr="00F94A60">
        <w:rPr>
          <w:rStyle w:val="ac"/>
          <w:rFonts w:ascii="Calibri" w:hAnsi="Calibri" w:cs="Calibri"/>
          <w:sz w:val="21"/>
          <w:szCs w:val="21"/>
        </w:rPr>
        <w:footnoteReference w:id="30"/>
      </w:r>
      <w:r w:rsidRPr="00F94A60">
        <w:rPr>
          <w:rFonts w:ascii="Calibri" w:hAnsi="Calibri" w:cs="Calibri"/>
          <w:sz w:val="21"/>
          <w:szCs w:val="21"/>
          <w:lang w:eastAsia="ja-JP"/>
        </w:rPr>
        <w:t>、および集団にとって何が最善かという配慮から、年齢による格差が容認されてきたことが挙げられる</w:t>
      </w:r>
      <w:r w:rsidR="008D6B2A" w:rsidRPr="00F94A60">
        <w:rPr>
          <w:rStyle w:val="ac"/>
          <w:rFonts w:ascii="Calibri" w:hAnsi="Calibri" w:cs="Calibri"/>
          <w:sz w:val="21"/>
          <w:szCs w:val="21"/>
        </w:rPr>
        <w:footnoteReference w:id="31"/>
      </w:r>
      <w:r w:rsidR="00AD778D" w:rsidRPr="00F94A60">
        <w:rPr>
          <w:rStyle w:val="50"/>
          <w:sz w:val="21"/>
          <w:szCs w:val="21"/>
          <w:lang w:eastAsia="ja-JP"/>
        </w:rPr>
        <w:t>。</w:t>
      </w:r>
      <w:r w:rsidR="00A8384B" w:rsidRPr="001F23C3">
        <w:rPr>
          <w:rStyle w:val="50"/>
          <w:rFonts w:asciiTheme="minorEastAsia" w:eastAsiaTheme="minorEastAsia" w:hAnsiTheme="minorEastAsia" w:cs="Calibri"/>
          <w:color w:val="000000" w:themeColor="text1"/>
          <w:sz w:val="21"/>
          <w:szCs w:val="21"/>
          <w:lang w:eastAsia="ja-JP"/>
        </w:rPr>
        <w:t>一部の</w:t>
      </w:r>
      <w:r w:rsidR="00877405" w:rsidRPr="00F94A60">
        <w:rPr>
          <w:rFonts w:ascii="Calibri" w:hAnsi="Calibri" w:cs="Calibri"/>
          <w:sz w:val="21"/>
          <w:szCs w:val="21"/>
          <w:lang w:eastAsia="ja-JP"/>
        </w:rPr>
        <w:t>法学者たちは、</w:t>
      </w:r>
      <w:r w:rsidR="003578F7">
        <w:rPr>
          <w:rFonts w:ascii="Calibri" w:hAnsi="Calibri" w:cs="Calibri" w:hint="eastAsia"/>
          <w:sz w:val="21"/>
          <w:szCs w:val="21"/>
          <w:lang w:eastAsia="ja-JP"/>
        </w:rPr>
        <w:t>年齢による</w:t>
      </w:r>
      <w:r w:rsidR="00877405" w:rsidRPr="00F94A60">
        <w:rPr>
          <w:rFonts w:ascii="Calibri" w:hAnsi="Calibri" w:cs="Calibri"/>
          <w:sz w:val="21"/>
          <w:szCs w:val="21"/>
          <w:lang w:eastAsia="ja-JP"/>
        </w:rPr>
        <w:t>がより軽微な形態の差別であるかという問題についても論じている</w:t>
      </w:r>
      <w:r w:rsidR="00877405" w:rsidRPr="00F94A60">
        <w:rPr>
          <w:rStyle w:val="ac"/>
          <w:rFonts w:ascii="Calibri" w:hAnsi="Calibri" w:cs="Calibri"/>
          <w:sz w:val="21"/>
          <w:szCs w:val="21"/>
        </w:rPr>
        <w:footnoteReference w:id="32"/>
      </w:r>
      <w:r w:rsidR="00AD778D" w:rsidRPr="00F94A60">
        <w:rPr>
          <w:rFonts w:ascii="Calibri" w:hAnsi="Calibri" w:cs="Calibri"/>
          <w:sz w:val="21"/>
          <w:szCs w:val="21"/>
          <w:lang w:eastAsia="ja-JP"/>
        </w:rPr>
        <w:t>。</w:t>
      </w:r>
      <w:r w:rsidR="00681311" w:rsidRPr="00F94A60">
        <w:rPr>
          <w:rFonts w:ascii="Calibri" w:hAnsi="Calibri" w:cs="Calibri"/>
          <w:sz w:val="21"/>
          <w:szCs w:val="21"/>
          <w:lang w:eastAsia="ja-JP"/>
        </w:rPr>
        <w:t>最終的な結論は、マッキャンとヴェントレル＝モンシーズに委ねられるべきである</w:t>
      </w:r>
      <w:r w:rsidR="0022332B" w:rsidRPr="00F94A60">
        <w:rPr>
          <w:rFonts w:ascii="Calibri" w:hAnsi="Calibri" w:cs="Calibri"/>
          <w:sz w:val="21"/>
          <w:szCs w:val="21"/>
          <w:lang w:eastAsia="ja-JP"/>
        </w:rPr>
        <w:t>。彼らは、（米国において）</w:t>
      </w:r>
      <w:r w:rsidR="00487662">
        <w:rPr>
          <w:rFonts w:ascii="Calibri" w:hAnsi="Calibri" w:cs="Calibri" w:hint="eastAsia"/>
          <w:sz w:val="21"/>
          <w:szCs w:val="21"/>
          <w:lang w:eastAsia="ja-JP"/>
        </w:rPr>
        <w:t>年齢による差別</w:t>
      </w:r>
      <w:r w:rsidR="00681311" w:rsidRPr="00F94A60">
        <w:rPr>
          <w:rFonts w:ascii="Calibri" w:hAnsi="Calibri" w:cs="Calibri"/>
          <w:sz w:val="21"/>
          <w:szCs w:val="21"/>
          <w:lang w:eastAsia="ja-JP"/>
        </w:rPr>
        <w:t>を他の差別よりも軽微あるいは不正性が低いと評価する見解が、連邦裁判所や州裁判所から最高裁判所に至るまで広く受け入れられてきたと主張している</w:t>
      </w:r>
      <w:r w:rsidR="00681311" w:rsidRPr="00F94A60">
        <w:rPr>
          <w:rStyle w:val="ac"/>
          <w:rFonts w:ascii="Calibri" w:hAnsi="Calibri" w:cs="Calibri"/>
          <w:sz w:val="21"/>
          <w:szCs w:val="21"/>
        </w:rPr>
        <w:footnoteReference w:id="33"/>
      </w:r>
      <w:r w:rsidR="00AD778D" w:rsidRPr="00F94A60">
        <w:rPr>
          <w:rFonts w:ascii="Calibri" w:hAnsi="Calibri" w:cs="Calibri"/>
          <w:sz w:val="21"/>
          <w:szCs w:val="21"/>
          <w:lang w:eastAsia="ja-JP"/>
        </w:rPr>
        <w:t>。</w:t>
      </w:r>
      <w:r w:rsidR="00681311" w:rsidRPr="00F94A60">
        <w:rPr>
          <w:rFonts w:ascii="Calibri" w:hAnsi="Calibri" w:cs="Calibri"/>
          <w:sz w:val="21"/>
          <w:szCs w:val="21"/>
          <w:lang w:eastAsia="ja-JP"/>
        </w:rPr>
        <w:t xml:space="preserve"> </w:t>
      </w:r>
    </w:p>
    <w:p w14:paraId="3C17CDF0" w14:textId="77777777" w:rsidR="003B5443" w:rsidRPr="00F94A60" w:rsidRDefault="003B5443" w:rsidP="000F6115">
      <w:pPr>
        <w:pStyle w:val="a9"/>
        <w:rPr>
          <w:rFonts w:ascii="Calibri" w:hAnsi="Calibri" w:cs="Calibri"/>
          <w:sz w:val="21"/>
          <w:szCs w:val="21"/>
          <w:lang w:eastAsia="ja-JP"/>
        </w:rPr>
      </w:pPr>
    </w:p>
    <w:p w14:paraId="2AB84FA1" w14:textId="68AAD1FE" w:rsidR="00B875FA" w:rsidRPr="00F94A60" w:rsidRDefault="00803C13" w:rsidP="0090440F">
      <w:pPr>
        <w:pStyle w:val="a9"/>
        <w:ind w:firstLineChars="100" w:firstLine="210"/>
        <w:rPr>
          <w:rFonts w:ascii="Calibri" w:hAnsi="Calibri" w:cs="Calibri"/>
          <w:sz w:val="21"/>
          <w:szCs w:val="21"/>
          <w:lang w:eastAsia="ja-JP"/>
        </w:rPr>
      </w:pPr>
      <w:r>
        <w:rPr>
          <w:rFonts w:ascii="Calibri" w:hAnsi="Calibri" w:cs="Calibri"/>
          <w:sz w:val="21"/>
          <w:szCs w:val="21"/>
          <w:lang w:eastAsia="ja-JP"/>
        </w:rPr>
        <w:t>法的拘束力のある文書</w:t>
      </w:r>
      <w:r w:rsidR="00855CAB" w:rsidRPr="00F94A60">
        <w:rPr>
          <w:rFonts w:ascii="Calibri" w:hAnsi="Calibri" w:cs="Calibri"/>
          <w:sz w:val="21"/>
          <w:szCs w:val="21"/>
          <w:lang w:eastAsia="ja-JP"/>
        </w:rPr>
        <w:t>の起草にあたっては、</w:t>
      </w:r>
      <w:r w:rsidR="00537D8A" w:rsidRPr="00F94A60">
        <w:rPr>
          <w:rFonts w:ascii="Calibri" w:hAnsi="Calibri" w:cs="Calibri"/>
          <w:sz w:val="21"/>
          <w:szCs w:val="21"/>
          <w:lang w:eastAsia="ja-JP"/>
        </w:rPr>
        <w:t>そのような</w:t>
      </w:r>
      <w:r w:rsidR="00855CAB" w:rsidRPr="00F94A60">
        <w:rPr>
          <w:rFonts w:ascii="Calibri" w:hAnsi="Calibri" w:cs="Calibri"/>
          <w:sz w:val="21"/>
          <w:szCs w:val="21"/>
          <w:lang w:eastAsia="ja-JP"/>
        </w:rPr>
        <w:t>考え方が文面に</w:t>
      </w:r>
      <w:r w:rsidR="00537D8A" w:rsidRPr="00F94A60">
        <w:rPr>
          <w:rFonts w:ascii="Calibri" w:hAnsi="Calibri" w:cs="Calibri"/>
          <w:sz w:val="21"/>
          <w:szCs w:val="21"/>
          <w:lang w:eastAsia="ja-JP"/>
        </w:rPr>
        <w:t>反映されないよう</w:t>
      </w:r>
      <w:r w:rsidR="00855CAB" w:rsidRPr="00F94A60">
        <w:rPr>
          <w:rFonts w:ascii="Calibri" w:hAnsi="Calibri" w:cs="Calibri"/>
          <w:sz w:val="21"/>
          <w:szCs w:val="21"/>
          <w:lang w:eastAsia="ja-JP"/>
        </w:rPr>
        <w:t>、</w:t>
      </w:r>
      <w:r w:rsidR="001B4872" w:rsidRPr="00F94A60">
        <w:rPr>
          <w:rFonts w:ascii="Calibri" w:hAnsi="Calibri" w:cs="Calibri"/>
          <w:sz w:val="21"/>
          <w:szCs w:val="21"/>
          <w:lang w:eastAsia="ja-JP"/>
        </w:rPr>
        <w:t>細心の注意</w:t>
      </w:r>
      <w:r w:rsidR="00446438" w:rsidRPr="00F94A60">
        <w:rPr>
          <w:rFonts w:ascii="Calibri" w:hAnsi="Calibri" w:cs="Calibri"/>
          <w:sz w:val="21"/>
          <w:szCs w:val="21"/>
          <w:lang w:eastAsia="ja-JP"/>
        </w:rPr>
        <w:t>を払う</w:t>
      </w:r>
      <w:r w:rsidR="001B4872" w:rsidRPr="00F94A60">
        <w:rPr>
          <w:rFonts w:ascii="Calibri" w:hAnsi="Calibri" w:cs="Calibri"/>
          <w:sz w:val="21"/>
          <w:szCs w:val="21"/>
          <w:lang w:eastAsia="ja-JP"/>
        </w:rPr>
        <w:t>必要がある</w:t>
      </w:r>
      <w:r w:rsidR="00855CAB" w:rsidRPr="00F94A60">
        <w:rPr>
          <w:rFonts w:ascii="Calibri" w:hAnsi="Calibri" w:cs="Calibri"/>
          <w:sz w:val="21"/>
          <w:szCs w:val="21"/>
          <w:lang w:eastAsia="ja-JP"/>
        </w:rPr>
        <w:t>。この点</w:t>
      </w:r>
      <w:r w:rsidR="0057090C">
        <w:rPr>
          <w:rFonts w:ascii="Calibri" w:hAnsi="Calibri" w:cs="Calibri" w:hint="eastAsia"/>
          <w:sz w:val="21"/>
          <w:szCs w:val="21"/>
          <w:lang w:eastAsia="ja-JP"/>
        </w:rPr>
        <w:t>で</w:t>
      </w:r>
      <w:r w:rsidR="00C56416" w:rsidRPr="00F94A60">
        <w:rPr>
          <w:rFonts w:ascii="Calibri" w:hAnsi="Calibri" w:cs="Calibri"/>
          <w:sz w:val="21"/>
          <w:szCs w:val="21"/>
          <w:lang w:eastAsia="ja-JP"/>
        </w:rPr>
        <w:t>、</w:t>
      </w:r>
      <w:r w:rsidR="00A41253">
        <w:rPr>
          <w:rFonts w:ascii="Calibri" w:hAnsi="Calibri" w:cs="Calibri" w:hint="eastAsia"/>
          <w:sz w:val="21"/>
          <w:szCs w:val="21"/>
          <w:lang w:eastAsia="ja-JP"/>
        </w:rPr>
        <w:t>高齢</w:t>
      </w:r>
      <w:r w:rsidR="00DA74BC">
        <w:rPr>
          <w:rFonts w:ascii="Calibri" w:hAnsi="Calibri" w:cs="Calibri" w:hint="eastAsia"/>
          <w:sz w:val="21"/>
          <w:szCs w:val="21"/>
          <w:lang w:eastAsia="ja-JP"/>
        </w:rPr>
        <w:t>化</w:t>
      </w:r>
      <w:r w:rsidR="00A41253">
        <w:rPr>
          <w:rFonts w:ascii="Calibri" w:hAnsi="Calibri" w:cs="Calibri" w:hint="eastAsia"/>
          <w:sz w:val="21"/>
          <w:szCs w:val="21"/>
          <w:lang w:eastAsia="ja-JP"/>
        </w:rPr>
        <w:t>に関するオープンエンド作業部会（</w:t>
      </w:r>
      <w:r w:rsidR="00974460" w:rsidRPr="00F94A60">
        <w:rPr>
          <w:rFonts w:ascii="Calibri" w:hAnsi="Calibri" w:cs="Calibri"/>
          <w:sz w:val="21"/>
          <w:szCs w:val="21"/>
          <w:lang w:eastAsia="ja-JP"/>
        </w:rPr>
        <w:t>OEWGA</w:t>
      </w:r>
      <w:r w:rsidR="00A41253">
        <w:rPr>
          <w:rFonts w:ascii="Calibri" w:hAnsi="Calibri" w:cs="Calibri" w:hint="eastAsia"/>
          <w:sz w:val="21"/>
          <w:szCs w:val="21"/>
          <w:lang w:eastAsia="ja-JP"/>
        </w:rPr>
        <w:t>）</w:t>
      </w:r>
      <w:r w:rsidR="00974460" w:rsidRPr="00F94A60">
        <w:rPr>
          <w:rFonts w:ascii="Calibri" w:hAnsi="Calibri" w:cs="Calibri"/>
          <w:sz w:val="21"/>
          <w:szCs w:val="21"/>
          <w:lang w:eastAsia="ja-JP"/>
        </w:rPr>
        <w:t>設立の当初の</w:t>
      </w:r>
      <w:r w:rsidR="00335AD5">
        <w:rPr>
          <w:rFonts w:ascii="Calibri" w:hAnsi="Calibri" w:cs="Calibri" w:hint="eastAsia"/>
          <w:sz w:val="21"/>
          <w:szCs w:val="21"/>
          <w:lang w:eastAsia="ja-JP"/>
        </w:rPr>
        <w:t>任務</w:t>
      </w:r>
      <w:r w:rsidR="00974460" w:rsidRPr="00F94A60">
        <w:rPr>
          <w:rFonts w:ascii="Calibri" w:hAnsi="Calibri" w:cs="Calibri"/>
          <w:sz w:val="21"/>
          <w:szCs w:val="21"/>
          <w:lang w:eastAsia="ja-JP"/>
        </w:rPr>
        <w:t>が「高齢者の人権保護を強化すること」であったことは</w:t>
      </w:r>
      <w:r w:rsidR="00C56416" w:rsidRPr="00F94A60">
        <w:rPr>
          <w:rFonts w:ascii="Calibri" w:hAnsi="Calibri" w:cs="Calibri"/>
          <w:sz w:val="21"/>
          <w:szCs w:val="21"/>
          <w:lang w:eastAsia="ja-JP"/>
        </w:rPr>
        <w:t>、有益</w:t>
      </w:r>
      <w:r w:rsidR="002735C4">
        <w:rPr>
          <w:rFonts w:ascii="Calibri" w:hAnsi="Calibri" w:cs="Calibri" w:hint="eastAsia"/>
          <w:sz w:val="21"/>
          <w:szCs w:val="21"/>
          <w:lang w:eastAsia="ja-JP"/>
        </w:rPr>
        <w:t>である</w:t>
      </w:r>
      <w:r w:rsidR="00C56416" w:rsidRPr="00F94A60">
        <w:rPr>
          <w:rFonts w:ascii="Calibri" w:hAnsi="Calibri" w:cs="Calibri"/>
          <w:sz w:val="21"/>
          <w:szCs w:val="21"/>
          <w:lang w:eastAsia="ja-JP"/>
        </w:rPr>
        <w:t>。</w:t>
      </w:r>
      <w:r w:rsidR="00974460" w:rsidRPr="00F94A60">
        <w:rPr>
          <w:rFonts w:ascii="Calibri" w:hAnsi="Calibri" w:cs="Calibri"/>
          <w:sz w:val="21"/>
          <w:szCs w:val="21"/>
          <w:lang w:eastAsia="ja-JP"/>
        </w:rPr>
        <w:t xml:space="preserve"> </w:t>
      </w:r>
      <w:r w:rsidR="00974460" w:rsidRPr="00F94A60">
        <w:rPr>
          <w:rFonts w:ascii="Calibri" w:hAnsi="Calibri" w:cs="Calibri"/>
          <w:sz w:val="21"/>
          <w:szCs w:val="21"/>
          <w:lang w:eastAsia="ja-JP"/>
        </w:rPr>
        <w:t>高齢者の権利に関する条約は</w:t>
      </w:r>
      <w:r w:rsidR="00C56416" w:rsidRPr="00F94A60">
        <w:rPr>
          <w:rFonts w:ascii="Calibri" w:hAnsi="Calibri" w:cs="Calibri"/>
          <w:sz w:val="21"/>
          <w:szCs w:val="21"/>
          <w:lang w:eastAsia="ja-JP"/>
        </w:rPr>
        <w:t>、</w:t>
      </w:r>
      <w:r w:rsidR="00974460" w:rsidRPr="00F94A60">
        <w:rPr>
          <w:rFonts w:ascii="Calibri" w:hAnsi="Calibri" w:cs="Calibri"/>
          <w:sz w:val="21"/>
          <w:szCs w:val="21"/>
          <w:lang w:eastAsia="ja-JP"/>
        </w:rPr>
        <w:t>この文書</w:t>
      </w:r>
      <w:r w:rsidR="00785382" w:rsidRPr="00F94A60">
        <w:rPr>
          <w:rFonts w:ascii="Calibri" w:hAnsi="Calibri" w:cs="Calibri"/>
          <w:sz w:val="21"/>
          <w:szCs w:val="21"/>
          <w:lang w:eastAsia="ja-JP"/>
        </w:rPr>
        <w:t>がとるべき</w:t>
      </w:r>
      <w:r w:rsidR="00974460" w:rsidRPr="00F94A60">
        <w:rPr>
          <w:rFonts w:ascii="Calibri" w:hAnsi="Calibri" w:cs="Calibri"/>
          <w:sz w:val="21"/>
          <w:szCs w:val="21"/>
          <w:lang w:eastAsia="ja-JP"/>
        </w:rPr>
        <w:t>最適な</w:t>
      </w:r>
      <w:r w:rsidR="00785382" w:rsidRPr="00F94A60">
        <w:rPr>
          <w:rFonts w:ascii="Calibri" w:hAnsi="Calibri" w:cs="Calibri"/>
          <w:sz w:val="21"/>
          <w:szCs w:val="21"/>
          <w:lang w:eastAsia="ja-JP"/>
        </w:rPr>
        <w:t>形態である</w:t>
      </w:r>
      <w:r w:rsidR="00FD46E0" w:rsidRPr="00F94A60">
        <w:rPr>
          <w:rFonts w:ascii="Calibri" w:hAnsi="Calibri" w:cs="Calibri"/>
          <w:sz w:val="21"/>
          <w:szCs w:val="21"/>
          <w:lang w:eastAsia="ja-JP"/>
        </w:rPr>
        <w:t>と思われる</w:t>
      </w:r>
      <w:r w:rsidR="00C56416" w:rsidRPr="00F94A60">
        <w:rPr>
          <w:rFonts w:ascii="Calibri" w:hAnsi="Calibri" w:cs="Calibri"/>
          <w:sz w:val="21"/>
          <w:szCs w:val="21"/>
          <w:lang w:eastAsia="ja-JP"/>
        </w:rPr>
        <w:t>だけでなく、</w:t>
      </w:r>
      <w:r w:rsidR="009264F4" w:rsidRPr="00F94A60">
        <w:rPr>
          <w:rFonts w:ascii="Calibri" w:hAnsi="Calibri" w:cs="Calibri"/>
          <w:sz w:val="21"/>
          <w:szCs w:val="21"/>
          <w:lang w:eastAsia="ja-JP"/>
        </w:rPr>
        <w:t>より広範な人権文書として</w:t>
      </w:r>
      <w:r w:rsidR="0009009C" w:rsidRPr="00F94A60">
        <w:rPr>
          <w:rFonts w:ascii="Calibri" w:hAnsi="Calibri" w:cs="Calibri"/>
          <w:sz w:val="21"/>
          <w:szCs w:val="21"/>
          <w:lang w:eastAsia="ja-JP"/>
        </w:rPr>
        <w:t>、</w:t>
      </w:r>
      <w:r w:rsidR="00446438" w:rsidRPr="00F94A60">
        <w:rPr>
          <w:rFonts w:ascii="Calibri" w:hAnsi="Calibri" w:cs="Calibri"/>
          <w:sz w:val="21"/>
          <w:szCs w:val="21"/>
          <w:lang w:eastAsia="ja-JP"/>
        </w:rPr>
        <w:t>年齢を</w:t>
      </w:r>
      <w:r w:rsidR="009C7CAA" w:rsidRPr="00F94A60">
        <w:rPr>
          <w:rFonts w:ascii="Calibri" w:hAnsi="Calibri" w:cs="Calibri"/>
          <w:sz w:val="21"/>
          <w:szCs w:val="21"/>
          <w:lang w:eastAsia="ja-JP"/>
        </w:rPr>
        <w:t>理由とした差別を受けない権利が人権であることを明確にし</w:t>
      </w:r>
      <w:r w:rsidR="0009009C" w:rsidRPr="00F94A60">
        <w:rPr>
          <w:rFonts w:ascii="Calibri" w:hAnsi="Calibri" w:cs="Calibri"/>
          <w:sz w:val="21"/>
          <w:szCs w:val="21"/>
          <w:lang w:eastAsia="ja-JP"/>
        </w:rPr>
        <w:t>、</w:t>
      </w:r>
      <w:r w:rsidR="003C5517" w:rsidRPr="00F94A60">
        <w:rPr>
          <w:rFonts w:ascii="Calibri" w:hAnsi="Calibri" w:cs="Calibri"/>
          <w:sz w:val="21"/>
          <w:szCs w:val="21"/>
          <w:lang w:eastAsia="ja-JP"/>
        </w:rPr>
        <w:t>安全装置</w:t>
      </w:r>
      <w:r w:rsidR="009264F4" w:rsidRPr="00F94A60">
        <w:rPr>
          <w:rFonts w:ascii="Calibri" w:hAnsi="Calibri" w:cs="Calibri"/>
          <w:sz w:val="21"/>
          <w:szCs w:val="21"/>
          <w:lang w:eastAsia="ja-JP"/>
        </w:rPr>
        <w:t>としての役割を果たす可能性がある</w:t>
      </w:r>
      <w:r w:rsidR="0009009C" w:rsidRPr="00F94A60">
        <w:rPr>
          <w:rFonts w:ascii="Calibri" w:hAnsi="Calibri" w:cs="Calibri"/>
          <w:sz w:val="21"/>
          <w:szCs w:val="21"/>
          <w:lang w:eastAsia="ja-JP"/>
        </w:rPr>
        <w:t>。</w:t>
      </w:r>
      <w:r w:rsidR="00785382" w:rsidRPr="00F94A60">
        <w:rPr>
          <w:rFonts w:ascii="Calibri" w:hAnsi="Calibri" w:cs="Calibri"/>
          <w:sz w:val="21"/>
          <w:szCs w:val="21"/>
          <w:lang w:eastAsia="ja-JP"/>
        </w:rPr>
        <w:t>これは、より限定的な「年齢差別撤廃条約」よりも望ましい形である</w:t>
      </w:r>
      <w:r w:rsidR="0009009C" w:rsidRPr="00F94A60">
        <w:rPr>
          <w:rFonts w:ascii="Calibri" w:hAnsi="Calibri" w:cs="Calibri"/>
          <w:sz w:val="21"/>
          <w:szCs w:val="21"/>
          <w:lang w:eastAsia="ja-JP"/>
        </w:rPr>
        <w:t>。</w:t>
      </w:r>
      <w:r w:rsidR="0009009C" w:rsidRPr="00F94A60">
        <w:rPr>
          <w:rFonts w:ascii="Calibri" w:hAnsi="Calibri" w:cs="Calibri"/>
          <w:sz w:val="21"/>
          <w:szCs w:val="21"/>
          <w:lang w:eastAsia="ja-JP"/>
        </w:rPr>
        <w:t xml:space="preserve"> </w:t>
      </w:r>
    </w:p>
    <w:p w14:paraId="7F99A49F" w14:textId="77777777" w:rsidR="00B875FA" w:rsidRPr="00F94A60" w:rsidRDefault="00B875FA" w:rsidP="000F6115">
      <w:pPr>
        <w:pStyle w:val="a9"/>
        <w:rPr>
          <w:rFonts w:ascii="Calibri" w:hAnsi="Calibri" w:cs="Calibri"/>
          <w:sz w:val="21"/>
          <w:szCs w:val="21"/>
          <w:lang w:eastAsia="ja-JP"/>
        </w:rPr>
      </w:pPr>
    </w:p>
    <w:p w14:paraId="3E732EE3" w14:textId="71C2EA96" w:rsidR="00974460" w:rsidRPr="00F94A60" w:rsidRDefault="00785382" w:rsidP="0090440F">
      <w:pPr>
        <w:pStyle w:val="a9"/>
        <w:ind w:firstLineChars="100" w:firstLine="210"/>
        <w:rPr>
          <w:rFonts w:ascii="Calibri" w:hAnsi="Calibri" w:cs="Calibri"/>
          <w:sz w:val="21"/>
          <w:szCs w:val="21"/>
          <w:lang w:eastAsia="ja-JP"/>
        </w:rPr>
      </w:pPr>
      <w:r w:rsidRPr="00F94A60">
        <w:rPr>
          <w:rFonts w:ascii="Calibri" w:hAnsi="Calibri" w:cs="Calibri"/>
          <w:sz w:val="21"/>
          <w:szCs w:val="21"/>
          <w:lang w:eastAsia="ja-JP"/>
        </w:rPr>
        <w:t>さらに、</w:t>
      </w:r>
      <w:r w:rsidRPr="00F94A60">
        <w:rPr>
          <w:rFonts w:ascii="Calibri" w:hAnsi="Calibri" w:cs="Calibri"/>
          <w:sz w:val="21"/>
          <w:szCs w:val="21"/>
          <w:lang w:eastAsia="ja-JP"/>
        </w:rPr>
        <w:t>2025</w:t>
      </w:r>
      <w:r w:rsidRPr="00F94A60">
        <w:rPr>
          <w:rFonts w:ascii="Calibri" w:hAnsi="Calibri" w:cs="Calibri"/>
          <w:sz w:val="21"/>
          <w:szCs w:val="21"/>
          <w:lang w:eastAsia="ja-JP"/>
        </w:rPr>
        <w:t>年の国連人権理事会決議</w:t>
      </w:r>
      <w:r w:rsidRPr="00F94A60">
        <w:rPr>
          <w:rFonts w:ascii="Calibri" w:hAnsi="Calibri" w:cs="Calibri"/>
          <w:sz w:val="21"/>
          <w:szCs w:val="21"/>
          <w:lang w:eastAsia="ja-JP"/>
        </w:rPr>
        <w:t>58/13</w:t>
      </w:r>
      <w:r w:rsidRPr="00F94A60">
        <w:rPr>
          <w:rFonts w:ascii="Calibri" w:hAnsi="Calibri" w:cs="Calibri"/>
          <w:sz w:val="21"/>
          <w:szCs w:val="21"/>
          <w:lang w:eastAsia="ja-JP"/>
        </w:rPr>
        <w:t>は、</w:t>
      </w:r>
      <w:r w:rsidR="000720EB" w:rsidRPr="00F94A60">
        <w:rPr>
          <w:rFonts w:ascii="Calibri" w:hAnsi="Calibri" w:cs="Calibri"/>
          <w:sz w:val="21"/>
          <w:szCs w:val="21"/>
          <w:lang w:eastAsia="ja-JP"/>
        </w:rPr>
        <w:t>現在の高齢者に関する政府間作業部会（</w:t>
      </w:r>
      <w:r w:rsidR="000720EB" w:rsidRPr="00F94A60">
        <w:rPr>
          <w:rFonts w:ascii="Calibri" w:hAnsi="Calibri" w:cs="Calibri"/>
          <w:sz w:val="21"/>
          <w:szCs w:val="21"/>
          <w:lang w:eastAsia="ja-JP"/>
        </w:rPr>
        <w:t>IGWG</w:t>
      </w:r>
      <w:r w:rsidR="000720EB" w:rsidRPr="00F94A60">
        <w:rPr>
          <w:rFonts w:ascii="Calibri" w:hAnsi="Calibri" w:cs="Calibri"/>
          <w:sz w:val="21"/>
          <w:szCs w:val="21"/>
          <w:lang w:eastAsia="ja-JP"/>
        </w:rPr>
        <w:t>）</w:t>
      </w:r>
      <w:r w:rsidRPr="00F94A60">
        <w:rPr>
          <w:rFonts w:ascii="Calibri" w:hAnsi="Calibri" w:cs="Calibri"/>
          <w:sz w:val="21"/>
          <w:szCs w:val="21"/>
          <w:lang w:eastAsia="ja-JP"/>
        </w:rPr>
        <w:t>を、「高齢者の人権の促進、保護、および完全な享受を確保することを目的</w:t>
      </w:r>
      <w:r w:rsidRPr="00F94A60">
        <w:rPr>
          <w:rFonts w:ascii="Calibri" w:hAnsi="Calibri" w:cs="Calibri"/>
          <w:sz w:val="21"/>
          <w:szCs w:val="21"/>
          <w:lang w:eastAsia="ja-JP"/>
        </w:rPr>
        <w:lastRenderedPageBreak/>
        <w:t>として、高齢者の人権に関する国際的な法的拘束力のある文書の草案を策定し、人権理事会に提出する」という任務をもって設立することを決定した。</w:t>
      </w:r>
    </w:p>
    <w:p w14:paraId="58A39A8E" w14:textId="77777777" w:rsidR="00727F79" w:rsidRPr="00F94A60" w:rsidRDefault="00727F79" w:rsidP="000F6115">
      <w:pPr>
        <w:pStyle w:val="a9"/>
        <w:rPr>
          <w:rFonts w:ascii="Calibri" w:hAnsi="Calibri" w:cs="Calibri"/>
          <w:sz w:val="21"/>
          <w:szCs w:val="21"/>
          <w:lang w:eastAsia="ja-JP"/>
        </w:rPr>
      </w:pPr>
    </w:p>
    <w:p w14:paraId="72899ACD" w14:textId="197569EE" w:rsidR="00D85CD3" w:rsidRPr="00F94A60" w:rsidRDefault="00BB26C3" w:rsidP="0090440F">
      <w:pPr>
        <w:pStyle w:val="a9"/>
        <w:ind w:firstLineChars="100" w:firstLine="210"/>
        <w:rPr>
          <w:rFonts w:ascii="Calibri" w:hAnsi="Calibri" w:cs="Calibri"/>
          <w:sz w:val="21"/>
          <w:szCs w:val="21"/>
          <w:lang w:eastAsia="ja-JP"/>
        </w:rPr>
      </w:pPr>
      <w:r w:rsidRPr="00F94A60">
        <w:rPr>
          <w:rFonts w:ascii="Calibri" w:hAnsi="Calibri" w:cs="Calibri"/>
          <w:sz w:val="21"/>
          <w:szCs w:val="21"/>
          <w:lang w:eastAsia="ja-JP"/>
        </w:rPr>
        <w:t>これらの決議は、高齢者が直面する課題には年齢</w:t>
      </w:r>
      <w:r w:rsidR="00B9481F">
        <w:rPr>
          <w:rFonts w:ascii="Calibri" w:hAnsi="Calibri" w:cs="Calibri" w:hint="eastAsia"/>
          <w:sz w:val="21"/>
          <w:szCs w:val="21"/>
          <w:lang w:eastAsia="ja-JP"/>
        </w:rPr>
        <w:t>による</w:t>
      </w:r>
      <w:r w:rsidRPr="00F94A60">
        <w:rPr>
          <w:rFonts w:ascii="Calibri" w:hAnsi="Calibri" w:cs="Calibri"/>
          <w:sz w:val="21"/>
          <w:szCs w:val="21"/>
          <w:lang w:eastAsia="ja-JP"/>
        </w:rPr>
        <w:t>差別</w:t>
      </w:r>
      <w:r w:rsidR="008952A7">
        <w:rPr>
          <w:rFonts w:ascii="Calibri" w:hAnsi="Calibri" w:cs="Calibri" w:hint="eastAsia"/>
          <w:sz w:val="21"/>
          <w:szCs w:val="21"/>
          <w:lang w:eastAsia="ja-JP"/>
        </w:rPr>
        <w:t>と</w:t>
      </w:r>
      <w:r w:rsidRPr="00F94A60">
        <w:rPr>
          <w:rFonts w:ascii="Calibri" w:hAnsi="Calibri" w:cs="Calibri"/>
          <w:sz w:val="21"/>
          <w:szCs w:val="21"/>
          <w:lang w:eastAsia="ja-JP"/>
        </w:rPr>
        <w:t>エイジズムが含まれ、それらが課題を悪化させているものの、それらはこれら二つの相互に関連した現象を超えたものであることを正しく反映している。国連条約や国連システム、報告および監視の枠組みにおいて</w:t>
      </w:r>
      <w:r w:rsidR="000720EB" w:rsidRPr="00F94A60">
        <w:rPr>
          <w:rFonts w:ascii="Calibri" w:hAnsi="Calibri" w:cs="Calibri"/>
          <w:sz w:val="21"/>
          <w:szCs w:val="21"/>
          <w:lang w:eastAsia="ja-JP"/>
        </w:rPr>
        <w:t>、</w:t>
      </w:r>
      <w:r w:rsidRPr="00F94A60">
        <w:rPr>
          <w:rFonts w:ascii="Calibri" w:hAnsi="Calibri" w:cs="Calibri"/>
          <w:sz w:val="21"/>
          <w:szCs w:val="21"/>
          <w:lang w:eastAsia="ja-JP"/>
        </w:rPr>
        <w:t>高齢者が現在</w:t>
      </w:r>
      <w:r w:rsidR="00E32349" w:rsidRPr="00F94A60">
        <w:rPr>
          <w:rFonts w:ascii="Calibri" w:hAnsi="Calibri" w:cs="Calibri"/>
          <w:sz w:val="21"/>
          <w:szCs w:val="21"/>
          <w:lang w:eastAsia="ja-JP"/>
        </w:rPr>
        <w:t>比較的</w:t>
      </w:r>
      <w:r w:rsidRPr="00F94A60">
        <w:rPr>
          <w:rFonts w:ascii="Calibri" w:hAnsi="Calibri" w:cs="Calibri"/>
          <w:sz w:val="21"/>
          <w:szCs w:val="21"/>
          <w:lang w:eastAsia="ja-JP"/>
        </w:rPr>
        <w:t>目立たない存在であることは、高齢者の権利がようやく明示され、可視化され、かつ（高齢という）年齢を理由とした差別を受けない権利を超えたものとなる必要性を示している</w:t>
      </w:r>
      <w:r w:rsidR="00532A2D" w:rsidRPr="00F94A60">
        <w:rPr>
          <w:rFonts w:ascii="Calibri" w:hAnsi="Calibri" w:cs="Calibri"/>
          <w:sz w:val="21"/>
          <w:szCs w:val="21"/>
          <w:lang w:eastAsia="ja-JP"/>
        </w:rPr>
        <w:t>。</w:t>
      </w:r>
      <w:r w:rsidR="00532A2D" w:rsidRPr="00F94A60">
        <w:rPr>
          <w:rFonts w:ascii="Calibri" w:hAnsi="Calibri" w:cs="Calibri"/>
          <w:sz w:val="21"/>
          <w:szCs w:val="21"/>
          <w:lang w:eastAsia="ja-JP"/>
        </w:rPr>
        <w:t xml:space="preserve"> </w:t>
      </w:r>
    </w:p>
    <w:p w14:paraId="6209011C" w14:textId="77777777" w:rsidR="00D85CD3" w:rsidRPr="00F94A60" w:rsidRDefault="00D85CD3" w:rsidP="000F6115">
      <w:pPr>
        <w:pStyle w:val="a9"/>
        <w:rPr>
          <w:rFonts w:ascii="Calibri" w:hAnsi="Calibri" w:cs="Calibri"/>
          <w:sz w:val="21"/>
          <w:szCs w:val="21"/>
          <w:lang w:eastAsia="ja-JP"/>
        </w:rPr>
      </w:pPr>
    </w:p>
    <w:p w14:paraId="679C90A4" w14:textId="6AF01A76" w:rsidR="00785382" w:rsidRPr="00F94A60" w:rsidRDefault="00F94867" w:rsidP="0090440F">
      <w:pPr>
        <w:pStyle w:val="a9"/>
        <w:ind w:firstLineChars="100" w:firstLine="210"/>
        <w:rPr>
          <w:rFonts w:ascii="Calibri" w:hAnsi="Calibri" w:cs="Calibri"/>
          <w:sz w:val="21"/>
          <w:szCs w:val="21"/>
          <w:lang w:eastAsia="ja-JP"/>
        </w:rPr>
      </w:pPr>
      <w:r w:rsidRPr="00F94A60">
        <w:rPr>
          <w:rFonts w:ascii="Calibri" w:hAnsi="Calibri" w:cs="Calibri"/>
          <w:sz w:val="21"/>
          <w:szCs w:val="21"/>
          <w:lang w:eastAsia="ja-JP"/>
        </w:rPr>
        <w:t>しかし、</w:t>
      </w:r>
      <w:r w:rsidR="00BB26C3" w:rsidRPr="00F94A60">
        <w:rPr>
          <w:rFonts w:ascii="Calibri" w:hAnsi="Calibri" w:cs="Calibri"/>
          <w:sz w:val="21"/>
          <w:szCs w:val="21"/>
          <w:lang w:eastAsia="ja-JP"/>
        </w:rPr>
        <w:t>国連</w:t>
      </w:r>
      <w:r w:rsidR="00E45591">
        <w:rPr>
          <w:rFonts w:ascii="Calibri" w:hAnsi="Calibri" w:cs="Calibri" w:hint="eastAsia"/>
          <w:sz w:val="21"/>
          <w:szCs w:val="21"/>
          <w:lang w:eastAsia="ja-JP"/>
        </w:rPr>
        <w:t>の</w:t>
      </w:r>
      <w:r w:rsidR="00BB26C3" w:rsidRPr="00F94A60">
        <w:rPr>
          <w:rFonts w:ascii="Calibri" w:hAnsi="Calibri" w:cs="Calibri"/>
          <w:sz w:val="21"/>
          <w:szCs w:val="21"/>
          <w:lang w:eastAsia="ja-JP"/>
        </w:rPr>
        <w:t>条約において</w:t>
      </w:r>
      <w:r w:rsidR="00BC2A8A">
        <w:rPr>
          <w:rFonts w:ascii="Calibri" w:hAnsi="Calibri" w:cs="Calibri" w:hint="eastAsia"/>
          <w:sz w:val="21"/>
          <w:szCs w:val="21"/>
          <w:lang w:eastAsia="ja-JP"/>
        </w:rPr>
        <w:t>年齢による差別</w:t>
      </w:r>
      <w:r w:rsidR="00BB26C3" w:rsidRPr="00F94A60">
        <w:rPr>
          <w:rFonts w:ascii="Calibri" w:hAnsi="Calibri" w:cs="Calibri"/>
          <w:sz w:val="21"/>
          <w:szCs w:val="21"/>
          <w:lang w:eastAsia="ja-JP"/>
        </w:rPr>
        <w:t>を禁止する規定がほぼ完全に欠如していること</w:t>
      </w:r>
      <w:r w:rsidR="00326A9F" w:rsidRPr="00F94A60">
        <w:rPr>
          <w:rStyle w:val="ac"/>
          <w:rFonts w:ascii="Calibri" w:hAnsi="Calibri" w:cs="Calibri"/>
          <w:sz w:val="21"/>
          <w:szCs w:val="21"/>
        </w:rPr>
        <w:footnoteReference w:id="34"/>
      </w:r>
      <w:r w:rsidR="00BB26C3" w:rsidRPr="00F94A60">
        <w:rPr>
          <w:rFonts w:ascii="Calibri" w:hAnsi="Calibri" w:cs="Calibri"/>
          <w:sz w:val="21"/>
          <w:szCs w:val="21"/>
          <w:lang w:eastAsia="ja-JP"/>
        </w:rPr>
        <w:t>は、</w:t>
      </w:r>
      <w:r w:rsidR="00727F79" w:rsidRPr="00F94A60">
        <w:rPr>
          <w:rFonts w:ascii="Calibri" w:hAnsi="Calibri" w:cs="Calibri"/>
          <w:sz w:val="21"/>
          <w:szCs w:val="21"/>
          <w:lang w:eastAsia="ja-JP"/>
        </w:rPr>
        <w:t>そのような禁止規定が本条約の</w:t>
      </w:r>
      <w:r w:rsidR="00ED30C6">
        <w:rPr>
          <w:rFonts w:ascii="Calibri" w:hAnsi="Calibri" w:cs="Calibri" w:hint="eastAsia"/>
          <w:sz w:val="21"/>
          <w:szCs w:val="21"/>
          <w:lang w:eastAsia="ja-JP"/>
        </w:rPr>
        <w:t>最高</w:t>
      </w:r>
      <w:r w:rsidR="00727F79" w:rsidRPr="00F94A60">
        <w:rPr>
          <w:rFonts w:ascii="Calibri" w:hAnsi="Calibri" w:cs="Calibri"/>
          <w:sz w:val="21"/>
          <w:szCs w:val="21"/>
          <w:lang w:eastAsia="ja-JP"/>
        </w:rPr>
        <w:t>の成果の一つとなり、国際法において高齢者に影響</w:t>
      </w:r>
      <w:r w:rsidR="00ED30C6">
        <w:rPr>
          <w:rFonts w:ascii="Calibri" w:hAnsi="Calibri" w:cs="Calibri" w:hint="eastAsia"/>
          <w:sz w:val="21"/>
          <w:szCs w:val="21"/>
          <w:lang w:eastAsia="ja-JP"/>
        </w:rPr>
        <w:t>している</w:t>
      </w:r>
      <w:r w:rsidR="00727F79" w:rsidRPr="00F94A60">
        <w:rPr>
          <w:rFonts w:ascii="Calibri" w:hAnsi="Calibri" w:cs="Calibri"/>
          <w:sz w:val="21"/>
          <w:szCs w:val="21"/>
          <w:lang w:eastAsia="ja-JP"/>
        </w:rPr>
        <w:t>最大の空白の一つを埋めることを意味する。</w:t>
      </w:r>
      <w:r w:rsidR="001E30C0" w:rsidRPr="00F94A60">
        <w:rPr>
          <w:rFonts w:ascii="Calibri" w:hAnsi="Calibri" w:cs="Calibri"/>
          <w:sz w:val="21"/>
          <w:szCs w:val="21"/>
          <w:lang w:eastAsia="ja-JP"/>
        </w:rPr>
        <w:t>さらに、</w:t>
      </w:r>
      <w:r w:rsidR="001B6019" w:rsidRPr="00F94A60">
        <w:rPr>
          <w:rFonts w:ascii="Calibri" w:hAnsi="Calibri" w:cs="Calibri"/>
          <w:sz w:val="21"/>
          <w:szCs w:val="21"/>
          <w:lang w:eastAsia="ja-JP"/>
        </w:rPr>
        <w:t>年齢を理由に差別されない</w:t>
      </w:r>
      <w:r w:rsidR="001E30C0" w:rsidRPr="00F94A60">
        <w:rPr>
          <w:rFonts w:ascii="Calibri" w:hAnsi="Calibri" w:cs="Calibri"/>
          <w:sz w:val="21"/>
          <w:szCs w:val="21"/>
          <w:lang w:eastAsia="ja-JP"/>
        </w:rPr>
        <w:t>権利</w:t>
      </w:r>
      <w:r w:rsidR="001B6019" w:rsidRPr="00F94A60">
        <w:rPr>
          <w:rFonts w:ascii="Calibri" w:hAnsi="Calibri" w:cs="Calibri"/>
          <w:sz w:val="21"/>
          <w:szCs w:val="21"/>
          <w:lang w:eastAsia="ja-JP"/>
        </w:rPr>
        <w:t>が</w:t>
      </w:r>
      <w:r w:rsidR="001E30C0" w:rsidRPr="00F94A60">
        <w:rPr>
          <w:rFonts w:ascii="Calibri" w:hAnsi="Calibri" w:cs="Calibri"/>
          <w:sz w:val="21"/>
          <w:szCs w:val="21"/>
          <w:lang w:eastAsia="ja-JP"/>
        </w:rPr>
        <w:t>人権であることが</w:t>
      </w:r>
      <w:r w:rsidR="001B6019" w:rsidRPr="00F94A60">
        <w:rPr>
          <w:rFonts w:ascii="Calibri" w:hAnsi="Calibri" w:cs="Calibri"/>
          <w:sz w:val="21"/>
          <w:szCs w:val="21"/>
          <w:lang w:eastAsia="ja-JP"/>
        </w:rPr>
        <w:t>、</w:t>
      </w:r>
      <w:r w:rsidR="005E149A" w:rsidRPr="00F94A60">
        <w:rPr>
          <w:rFonts w:ascii="Calibri" w:hAnsi="Calibri" w:cs="Calibri"/>
          <w:sz w:val="21"/>
          <w:szCs w:val="21"/>
          <w:lang w:eastAsia="ja-JP"/>
        </w:rPr>
        <w:t>ついに</w:t>
      </w:r>
      <w:r w:rsidR="00B426B9" w:rsidRPr="00F94A60">
        <w:rPr>
          <w:rFonts w:ascii="Calibri" w:hAnsi="Calibri" w:cs="Calibri"/>
          <w:sz w:val="21"/>
          <w:szCs w:val="21"/>
          <w:lang w:eastAsia="ja-JP"/>
        </w:rPr>
        <w:t>明確に</w:t>
      </w:r>
      <w:r w:rsidR="001E30C0" w:rsidRPr="00F94A60">
        <w:rPr>
          <w:rFonts w:ascii="Calibri" w:hAnsi="Calibri" w:cs="Calibri"/>
          <w:sz w:val="21"/>
          <w:szCs w:val="21"/>
          <w:lang w:eastAsia="ja-JP"/>
        </w:rPr>
        <w:t>されることになる。</w:t>
      </w:r>
    </w:p>
    <w:p w14:paraId="4F66A492" w14:textId="6D7AD1F8" w:rsidR="00727F79" w:rsidRPr="00F94A60" w:rsidRDefault="00727F79" w:rsidP="000F6115">
      <w:pPr>
        <w:pStyle w:val="a9"/>
        <w:rPr>
          <w:rFonts w:ascii="Calibri" w:hAnsi="Calibri" w:cs="Calibri"/>
          <w:b/>
          <w:bCs/>
          <w:sz w:val="21"/>
          <w:szCs w:val="21"/>
          <w:lang w:eastAsia="ja-JP"/>
        </w:rPr>
      </w:pPr>
    </w:p>
    <w:p w14:paraId="0194A4B7" w14:textId="38697AFB" w:rsidR="00D85CD3" w:rsidRPr="00F94A60" w:rsidRDefault="00A43173" w:rsidP="000F6115">
      <w:pPr>
        <w:pStyle w:val="a9"/>
        <w:rPr>
          <w:rFonts w:ascii="Calibri" w:hAnsi="Calibri" w:cs="Calibri"/>
          <w:b/>
          <w:bCs/>
          <w:i/>
          <w:iCs/>
          <w:sz w:val="21"/>
          <w:szCs w:val="21"/>
          <w:lang w:eastAsia="ja-JP"/>
        </w:rPr>
      </w:pPr>
      <w:r w:rsidRPr="00F94A60">
        <w:rPr>
          <w:rFonts w:ascii="Calibri" w:hAnsi="Calibri" w:cs="Calibri"/>
          <w:b/>
          <w:bCs/>
          <w:i/>
          <w:iCs/>
          <w:sz w:val="21"/>
          <w:szCs w:val="21"/>
          <w:lang w:eastAsia="ja-JP"/>
        </w:rPr>
        <w:t>E:</w:t>
      </w:r>
      <w:r w:rsidR="00D85CD3" w:rsidRPr="00F94A60">
        <w:rPr>
          <w:rFonts w:ascii="Calibri" w:hAnsi="Calibri" w:cs="Calibri"/>
          <w:b/>
          <w:bCs/>
          <w:i/>
          <w:iCs/>
          <w:sz w:val="21"/>
          <w:szCs w:val="21"/>
          <w:lang w:eastAsia="ja-JP"/>
        </w:rPr>
        <w:t xml:space="preserve"> </w:t>
      </w:r>
      <w:r w:rsidR="00D85CD3" w:rsidRPr="00F94A60">
        <w:rPr>
          <w:rFonts w:ascii="Calibri" w:hAnsi="Calibri" w:cs="Calibri"/>
          <w:b/>
          <w:bCs/>
          <w:i/>
          <w:iCs/>
          <w:sz w:val="21"/>
          <w:szCs w:val="21"/>
          <w:lang w:eastAsia="ja-JP"/>
        </w:rPr>
        <w:t>交差性を</w:t>
      </w:r>
      <w:r w:rsidRPr="00F94A60">
        <w:rPr>
          <w:rFonts w:ascii="Calibri" w:hAnsi="Calibri" w:cs="Calibri"/>
          <w:b/>
          <w:bCs/>
          <w:i/>
          <w:iCs/>
          <w:sz w:val="21"/>
          <w:szCs w:val="21"/>
          <w:lang w:eastAsia="ja-JP"/>
        </w:rPr>
        <w:t>真剣に捉える</w:t>
      </w:r>
    </w:p>
    <w:p w14:paraId="11A44414" w14:textId="61481402" w:rsidR="009702C4" w:rsidRPr="00F94A60" w:rsidRDefault="008A26CA" w:rsidP="0090440F">
      <w:pPr>
        <w:pStyle w:val="a9"/>
        <w:ind w:firstLineChars="100" w:firstLine="210"/>
        <w:rPr>
          <w:rFonts w:ascii="Calibri" w:hAnsi="Calibri" w:cs="Calibri"/>
          <w:sz w:val="21"/>
          <w:szCs w:val="21"/>
          <w:lang w:eastAsia="ja-JP"/>
        </w:rPr>
      </w:pPr>
      <w:r w:rsidRPr="00985E99">
        <w:rPr>
          <w:rFonts w:ascii="Calibri" w:hAnsi="Calibri" w:cs="Calibri"/>
          <w:sz w:val="21"/>
          <w:szCs w:val="21"/>
          <w:lang w:eastAsia="ja-JP"/>
        </w:rPr>
        <w:t>本条約がもたらす最も重要な変化の一つは</w:t>
      </w:r>
      <w:r w:rsidR="00354971" w:rsidRPr="00985E99">
        <w:rPr>
          <w:rFonts w:ascii="Calibri" w:hAnsi="Calibri" w:cs="Calibri"/>
          <w:sz w:val="21"/>
          <w:szCs w:val="21"/>
          <w:lang w:eastAsia="ja-JP"/>
        </w:rPr>
        <w:t>、</w:t>
      </w:r>
      <w:r w:rsidR="00354971" w:rsidRPr="00985E99">
        <w:rPr>
          <w:rFonts w:ascii="Calibri" w:hAnsi="Calibri" w:cs="Calibri"/>
          <w:sz w:val="21"/>
          <w:szCs w:val="21"/>
          <w:lang w:eastAsia="ja-JP"/>
        </w:rPr>
        <w:t>9</w:t>
      </w:r>
      <w:r w:rsidR="00354971" w:rsidRPr="00985E99">
        <w:rPr>
          <w:rFonts w:ascii="Calibri" w:hAnsi="Calibri" w:cs="Calibri"/>
          <w:sz w:val="21"/>
          <w:szCs w:val="21"/>
          <w:lang w:eastAsia="ja-JP"/>
        </w:rPr>
        <w:t>つの主要</w:t>
      </w:r>
      <w:r w:rsidR="00E513E3">
        <w:rPr>
          <w:rFonts w:ascii="Calibri" w:hAnsi="Calibri" w:cs="Calibri" w:hint="eastAsia"/>
          <w:sz w:val="21"/>
          <w:szCs w:val="21"/>
          <w:lang w:eastAsia="ja-JP"/>
        </w:rPr>
        <w:t>（人権）</w:t>
      </w:r>
      <w:r w:rsidR="00354971" w:rsidRPr="00985E99">
        <w:rPr>
          <w:rFonts w:ascii="Calibri" w:hAnsi="Calibri" w:cs="Calibri"/>
          <w:sz w:val="21"/>
          <w:szCs w:val="21"/>
          <w:lang w:eastAsia="ja-JP"/>
        </w:rPr>
        <w:t>条約における交差性の欠如を</w:t>
      </w:r>
      <w:r w:rsidR="00354971" w:rsidRPr="00F94A60">
        <w:rPr>
          <w:rFonts w:ascii="Calibri" w:hAnsi="Calibri" w:cs="Calibri"/>
          <w:sz w:val="21"/>
          <w:szCs w:val="21"/>
          <w:lang w:eastAsia="ja-JP"/>
        </w:rPr>
        <w:t>補い</w:t>
      </w:r>
      <w:r w:rsidR="006363D8" w:rsidRPr="00F94A60">
        <w:rPr>
          <w:rFonts w:ascii="Calibri" w:hAnsi="Calibri" w:cs="Calibri"/>
          <w:sz w:val="21"/>
          <w:szCs w:val="21"/>
          <w:lang w:eastAsia="ja-JP"/>
        </w:rPr>
        <w:t>、</w:t>
      </w:r>
      <w:r w:rsidR="00B413AA" w:rsidRPr="00F94A60">
        <w:rPr>
          <w:rFonts w:ascii="Calibri" w:hAnsi="Calibri" w:cs="Calibri"/>
          <w:sz w:val="21"/>
          <w:szCs w:val="21"/>
          <w:lang w:eastAsia="ja-JP"/>
        </w:rPr>
        <w:t>2</w:t>
      </w:r>
      <w:r w:rsidR="00B413AA" w:rsidRPr="00F94A60">
        <w:rPr>
          <w:rFonts w:ascii="Calibri" w:hAnsi="Calibri" w:cs="Calibri"/>
          <w:sz w:val="21"/>
          <w:szCs w:val="21"/>
          <w:lang w:eastAsia="ja-JP"/>
        </w:rPr>
        <w:t>つ以上の理由が交差した結果として</w:t>
      </w:r>
      <w:r w:rsidR="006363D8" w:rsidRPr="00F94A60">
        <w:rPr>
          <w:rFonts w:ascii="Calibri" w:hAnsi="Calibri" w:cs="Calibri"/>
          <w:sz w:val="21"/>
          <w:szCs w:val="21"/>
          <w:lang w:eastAsia="ja-JP"/>
        </w:rPr>
        <w:t>差別</w:t>
      </w:r>
      <w:r w:rsidR="00B413AA" w:rsidRPr="00F94A60">
        <w:rPr>
          <w:rFonts w:ascii="Calibri" w:hAnsi="Calibri" w:cs="Calibri"/>
          <w:sz w:val="21"/>
          <w:szCs w:val="21"/>
          <w:lang w:eastAsia="ja-JP"/>
        </w:rPr>
        <w:t>が生じ得ることを</w:t>
      </w:r>
      <w:r w:rsidR="006363D8" w:rsidRPr="00F94A60">
        <w:rPr>
          <w:rFonts w:ascii="Calibri" w:hAnsi="Calibri" w:cs="Calibri"/>
          <w:sz w:val="21"/>
          <w:szCs w:val="21"/>
          <w:lang w:eastAsia="ja-JP"/>
        </w:rPr>
        <w:t>反映すること</w:t>
      </w:r>
      <w:r w:rsidR="00354971" w:rsidRPr="00F94A60">
        <w:rPr>
          <w:rFonts w:ascii="Calibri" w:hAnsi="Calibri" w:cs="Calibri"/>
          <w:sz w:val="21"/>
          <w:szCs w:val="21"/>
          <w:lang w:eastAsia="ja-JP"/>
        </w:rPr>
        <w:t>である</w:t>
      </w:r>
      <w:r w:rsidR="00EA68D7" w:rsidRPr="00F94A60">
        <w:rPr>
          <w:rFonts w:ascii="Calibri" w:hAnsi="Calibri" w:cs="Calibri"/>
          <w:sz w:val="21"/>
          <w:szCs w:val="21"/>
          <w:lang w:eastAsia="ja-JP"/>
        </w:rPr>
        <w:t>。さらに、人は年齢を重ねるにつれて差別を受ける立場になり得るし、年齢は</w:t>
      </w:r>
      <w:r w:rsidR="001626D1" w:rsidRPr="00F94A60">
        <w:rPr>
          <w:rFonts w:ascii="Calibri" w:hAnsi="Calibri" w:cs="Calibri"/>
          <w:sz w:val="21"/>
          <w:szCs w:val="21"/>
          <w:lang w:eastAsia="ja-JP"/>
        </w:rPr>
        <w:t>他の理由に基づく既存の差別に対して、</w:t>
      </w:r>
      <w:r w:rsidR="00BD400A">
        <w:rPr>
          <w:rFonts w:ascii="Calibri" w:hAnsi="Calibri" w:cs="Calibri" w:hint="eastAsia"/>
          <w:sz w:val="21"/>
          <w:szCs w:val="21"/>
          <w:lang w:eastAsia="ja-JP"/>
        </w:rPr>
        <w:t>追加</w:t>
      </w:r>
      <w:r w:rsidR="001626D1" w:rsidRPr="00F94A60">
        <w:rPr>
          <w:rFonts w:ascii="Calibri" w:hAnsi="Calibri" w:cs="Calibri"/>
          <w:sz w:val="21"/>
          <w:szCs w:val="21"/>
          <w:lang w:eastAsia="ja-JP"/>
        </w:rPr>
        <w:t>的または累積的な要因となり</w:t>
      </w:r>
      <w:r w:rsidR="00EA68D7" w:rsidRPr="00F94A60">
        <w:rPr>
          <w:rFonts w:ascii="Calibri" w:hAnsi="Calibri" w:cs="Calibri"/>
          <w:sz w:val="21"/>
          <w:szCs w:val="21"/>
          <w:lang w:eastAsia="ja-JP"/>
        </w:rPr>
        <w:t>得る</w:t>
      </w:r>
      <w:r w:rsidR="001626D1" w:rsidRPr="00F94A60">
        <w:rPr>
          <w:rFonts w:ascii="Calibri" w:hAnsi="Calibri" w:cs="Calibri"/>
          <w:sz w:val="21"/>
          <w:szCs w:val="21"/>
          <w:lang w:eastAsia="ja-JP"/>
        </w:rPr>
        <w:t>。</w:t>
      </w:r>
      <w:r w:rsidR="001626D1" w:rsidRPr="00F94A60">
        <w:rPr>
          <w:rFonts w:ascii="Calibri" w:hAnsi="Calibri" w:cs="Calibri"/>
          <w:sz w:val="21"/>
          <w:szCs w:val="21"/>
          <w:lang w:eastAsia="ja-JP"/>
        </w:rPr>
        <w:t xml:space="preserve">  </w:t>
      </w:r>
    </w:p>
    <w:p w14:paraId="23591776" w14:textId="77777777" w:rsidR="009702C4" w:rsidRPr="00F94A60" w:rsidRDefault="009702C4" w:rsidP="000F6115">
      <w:pPr>
        <w:pStyle w:val="a9"/>
        <w:rPr>
          <w:rFonts w:ascii="Calibri" w:hAnsi="Calibri" w:cs="Calibri"/>
          <w:sz w:val="21"/>
          <w:szCs w:val="21"/>
          <w:lang w:eastAsia="ja-JP"/>
        </w:rPr>
      </w:pPr>
    </w:p>
    <w:p w14:paraId="7AB7B8A8" w14:textId="1BA0A72E" w:rsidR="00A62CF6" w:rsidRPr="00F94A60" w:rsidRDefault="00636935" w:rsidP="0090440F">
      <w:pPr>
        <w:pStyle w:val="a9"/>
        <w:ind w:firstLineChars="100" w:firstLine="210"/>
        <w:rPr>
          <w:rFonts w:ascii="Calibri" w:hAnsi="Calibri" w:cs="Calibri"/>
          <w:sz w:val="21"/>
          <w:szCs w:val="21"/>
          <w:lang w:eastAsia="ja-JP"/>
        </w:rPr>
      </w:pPr>
      <w:r w:rsidRPr="00F94A60">
        <w:rPr>
          <w:rFonts w:ascii="Calibri" w:hAnsi="Calibri" w:cs="Calibri"/>
          <w:sz w:val="21"/>
          <w:szCs w:val="21"/>
          <w:lang w:eastAsia="ja-JP"/>
        </w:rPr>
        <w:t>この新しい条約において、性別と年齢、障害と年齢、</w:t>
      </w:r>
      <w:r w:rsidRPr="00F94A60">
        <w:rPr>
          <w:rFonts w:ascii="Calibri" w:hAnsi="Calibri" w:cs="Calibri"/>
          <w:sz w:val="21"/>
          <w:szCs w:val="21"/>
          <w:lang w:eastAsia="ja-JP"/>
        </w:rPr>
        <w:t>LGBTI</w:t>
      </w:r>
      <w:r w:rsidRPr="00F94A60">
        <w:rPr>
          <w:rFonts w:ascii="Calibri" w:hAnsi="Calibri" w:cs="Calibri"/>
          <w:sz w:val="21"/>
          <w:szCs w:val="21"/>
          <w:lang w:eastAsia="ja-JP"/>
        </w:rPr>
        <w:t>と年齢</w:t>
      </w:r>
      <w:r w:rsidR="00B84A94">
        <w:rPr>
          <w:rFonts w:ascii="Calibri" w:hAnsi="Calibri" w:cs="Calibri" w:hint="eastAsia"/>
          <w:sz w:val="21"/>
          <w:szCs w:val="21"/>
          <w:lang w:eastAsia="ja-JP"/>
        </w:rPr>
        <w:t>などの</w:t>
      </w:r>
      <w:r w:rsidRPr="00F94A60">
        <w:rPr>
          <w:rFonts w:ascii="Calibri" w:hAnsi="Calibri" w:cs="Calibri"/>
          <w:sz w:val="21"/>
          <w:szCs w:val="21"/>
          <w:lang w:eastAsia="ja-JP"/>
        </w:rPr>
        <w:t>重要な交差性を扱うには、細心の注意が必要となる。</w:t>
      </w:r>
      <w:r w:rsidR="009702C4" w:rsidRPr="00F94A60">
        <w:rPr>
          <w:rFonts w:ascii="Calibri" w:hAnsi="Calibri" w:cs="Calibri"/>
          <w:sz w:val="21"/>
          <w:szCs w:val="21"/>
          <w:lang w:eastAsia="ja-JP"/>
        </w:rPr>
        <w:t>各主要な</w:t>
      </w:r>
      <w:r w:rsidR="00DE16E6" w:rsidRPr="00F94A60">
        <w:rPr>
          <w:rFonts w:ascii="Calibri" w:hAnsi="Calibri" w:cs="Calibri"/>
          <w:sz w:val="21"/>
          <w:szCs w:val="21"/>
          <w:lang w:eastAsia="ja-JP"/>
        </w:rPr>
        <w:t>交差性</w:t>
      </w:r>
      <w:r w:rsidRPr="00F94A60">
        <w:rPr>
          <w:rFonts w:ascii="Calibri" w:hAnsi="Calibri" w:cs="Calibri"/>
          <w:sz w:val="21"/>
          <w:szCs w:val="21"/>
          <w:lang w:eastAsia="ja-JP"/>
        </w:rPr>
        <w:t>について、個別の実質的な条項を設けることが想定される。</w:t>
      </w:r>
    </w:p>
    <w:p w14:paraId="6552F208" w14:textId="77777777" w:rsidR="003229AA" w:rsidRDefault="003229AA" w:rsidP="000F6115">
      <w:pPr>
        <w:pStyle w:val="a9"/>
        <w:rPr>
          <w:rFonts w:ascii="Calibri" w:hAnsi="Calibri" w:cs="Calibri"/>
          <w:i/>
          <w:iCs/>
          <w:sz w:val="21"/>
          <w:szCs w:val="21"/>
          <w:lang w:eastAsia="ja-JP"/>
        </w:rPr>
      </w:pPr>
    </w:p>
    <w:p w14:paraId="5BFA705F" w14:textId="1658BCE2" w:rsidR="003C3AE8" w:rsidRPr="00F94A60" w:rsidRDefault="00A43173" w:rsidP="000F6115">
      <w:pPr>
        <w:pStyle w:val="a9"/>
        <w:rPr>
          <w:rFonts w:ascii="Calibri" w:hAnsi="Calibri" w:cs="Calibri"/>
          <w:b/>
          <w:bCs/>
          <w:color w:val="000000" w:themeColor="text1"/>
          <w:sz w:val="21"/>
          <w:szCs w:val="21"/>
          <w:lang w:eastAsia="ja-JP"/>
        </w:rPr>
      </w:pPr>
      <w:r w:rsidRPr="00F94A60">
        <w:rPr>
          <w:rFonts w:ascii="Calibri" w:hAnsi="Calibri" w:cs="Calibri"/>
          <w:b/>
          <w:bCs/>
          <w:i/>
          <w:iCs/>
          <w:color w:val="000000" w:themeColor="text1"/>
          <w:sz w:val="21"/>
          <w:szCs w:val="21"/>
          <w:lang w:eastAsia="ja-JP"/>
        </w:rPr>
        <w:t>F</w:t>
      </w:r>
      <w:r w:rsidRPr="00F94A60">
        <w:rPr>
          <w:rFonts w:ascii="Calibri" w:hAnsi="Calibri" w:cs="Calibri"/>
          <w:b/>
          <w:bCs/>
          <w:i/>
          <w:iCs/>
          <w:color w:val="000000" w:themeColor="text1"/>
          <w:sz w:val="21"/>
          <w:szCs w:val="21"/>
          <w:lang w:eastAsia="ja-JP"/>
        </w:rPr>
        <w:t>：</w:t>
      </w:r>
      <w:r w:rsidR="003229AA" w:rsidRPr="003229AA">
        <w:rPr>
          <w:rFonts w:ascii="Calibri" w:hAnsi="Calibri" w:cs="Calibri" w:hint="eastAsia"/>
          <w:b/>
          <w:bCs/>
          <w:i/>
          <w:iCs/>
          <w:color w:val="000000" w:themeColor="text1"/>
          <w:sz w:val="21"/>
          <w:szCs w:val="21"/>
          <w:lang w:eastAsia="ja-JP"/>
        </w:rPr>
        <w:t>平等に関する洗練された理論を、積極的に年齢に配慮する実践に移す</w:t>
      </w:r>
    </w:p>
    <w:p w14:paraId="5EC18FBF" w14:textId="281DABCD" w:rsidR="00A43173" w:rsidRPr="00F94A60" w:rsidRDefault="003C3AE8" w:rsidP="0090440F">
      <w:pPr>
        <w:pStyle w:val="a9"/>
        <w:ind w:firstLineChars="100" w:firstLine="210"/>
        <w:rPr>
          <w:rFonts w:ascii="Calibri" w:hAnsi="Calibri" w:cs="Calibri"/>
          <w:color w:val="000000" w:themeColor="text1"/>
          <w:sz w:val="21"/>
          <w:szCs w:val="21"/>
          <w:lang w:eastAsia="ja-JP"/>
        </w:rPr>
      </w:pPr>
      <w:r w:rsidRPr="00F94A60">
        <w:rPr>
          <w:rFonts w:ascii="Calibri" w:hAnsi="Calibri" w:cs="Calibri"/>
          <w:color w:val="000000" w:themeColor="text1"/>
          <w:sz w:val="21"/>
          <w:szCs w:val="21"/>
          <w:lang w:eastAsia="ja-JP"/>
        </w:rPr>
        <w:t>特に年齢のような新たな分野において平等を確保し推進するには、思考の革新が必要となる。形式的な平等だけでは</w:t>
      </w:r>
      <w:r w:rsidR="001E23C1">
        <w:rPr>
          <w:rFonts w:ascii="Calibri" w:hAnsi="Calibri" w:cs="Calibri" w:hint="eastAsia"/>
          <w:color w:val="000000" w:themeColor="text1"/>
          <w:sz w:val="21"/>
          <w:szCs w:val="21"/>
          <w:lang w:eastAsia="ja-JP"/>
        </w:rPr>
        <w:t>足りない</w:t>
      </w:r>
      <w:r w:rsidRPr="00F94A60">
        <w:rPr>
          <w:rFonts w:ascii="Calibri" w:hAnsi="Calibri" w:cs="Calibri"/>
          <w:color w:val="000000" w:themeColor="text1"/>
          <w:sz w:val="21"/>
          <w:szCs w:val="21"/>
          <w:lang w:eastAsia="ja-JP"/>
        </w:rPr>
        <w:t>。</w:t>
      </w:r>
      <w:r w:rsidR="00077008">
        <w:rPr>
          <w:rFonts w:ascii="Calibri" w:hAnsi="Calibri" w:cs="Calibri"/>
          <w:color w:val="000000" w:themeColor="text1"/>
          <w:sz w:val="21"/>
          <w:szCs w:val="21"/>
          <w:lang w:eastAsia="ja-JP"/>
        </w:rPr>
        <w:t>障害者権利条約</w:t>
      </w:r>
      <w:r w:rsidRPr="00F94A60">
        <w:rPr>
          <w:rFonts w:ascii="Calibri" w:hAnsi="Calibri" w:cs="Calibri"/>
          <w:color w:val="000000" w:themeColor="text1"/>
          <w:sz w:val="21"/>
          <w:szCs w:val="21"/>
          <w:lang w:eastAsia="ja-JP"/>
        </w:rPr>
        <w:t>におけるそのような革新の特徴の一つは、「合理的配慮」の義務であった。これは社会経済的権利や</w:t>
      </w:r>
      <w:r w:rsidR="009702C4" w:rsidRPr="00F94A60">
        <w:rPr>
          <w:rFonts w:ascii="Calibri" w:hAnsi="Calibri" w:cs="Calibri"/>
          <w:color w:val="000000" w:themeColor="text1"/>
          <w:sz w:val="21"/>
          <w:szCs w:val="21"/>
          <w:lang w:eastAsia="ja-JP"/>
        </w:rPr>
        <w:t>積極的</w:t>
      </w:r>
      <w:r w:rsidRPr="00F94A60">
        <w:rPr>
          <w:rFonts w:ascii="Calibri" w:hAnsi="Calibri" w:cs="Calibri"/>
          <w:color w:val="000000" w:themeColor="text1"/>
          <w:sz w:val="21"/>
          <w:szCs w:val="21"/>
          <w:lang w:eastAsia="ja-JP"/>
        </w:rPr>
        <w:t>義務ではなく、単に平等待遇の義務から導かれる公正な帰結に過ぎない。</w:t>
      </w:r>
      <w:r w:rsidR="009702C4" w:rsidRPr="00F94A60">
        <w:rPr>
          <w:rFonts w:ascii="Calibri" w:hAnsi="Calibri" w:cs="Calibri"/>
          <w:color w:val="000000" w:themeColor="text1"/>
          <w:sz w:val="21"/>
          <w:szCs w:val="21"/>
          <w:lang w:eastAsia="ja-JP"/>
        </w:rPr>
        <w:t>障害</w:t>
      </w:r>
      <w:r w:rsidR="005D4841">
        <w:rPr>
          <w:rFonts w:ascii="Calibri" w:hAnsi="Calibri" w:cs="Calibri" w:hint="eastAsia"/>
          <w:color w:val="000000" w:themeColor="text1"/>
          <w:sz w:val="21"/>
          <w:szCs w:val="21"/>
          <w:lang w:eastAsia="ja-JP"/>
        </w:rPr>
        <w:t>のある</w:t>
      </w:r>
      <w:r w:rsidR="009702C4" w:rsidRPr="00F94A60">
        <w:rPr>
          <w:rFonts w:ascii="Calibri" w:hAnsi="Calibri" w:cs="Calibri"/>
          <w:color w:val="000000" w:themeColor="text1"/>
          <w:sz w:val="21"/>
          <w:szCs w:val="21"/>
          <w:lang w:eastAsia="ja-JP"/>
        </w:rPr>
        <w:t>人に対して合理的配慮を行わないことは</w:t>
      </w:r>
      <w:r w:rsidRPr="00F94A60">
        <w:rPr>
          <w:rFonts w:ascii="Calibri" w:hAnsi="Calibri" w:cs="Calibri"/>
          <w:color w:val="000000" w:themeColor="text1"/>
          <w:sz w:val="21"/>
          <w:szCs w:val="21"/>
          <w:lang w:eastAsia="ja-JP"/>
        </w:rPr>
        <w:t>、</w:t>
      </w:r>
      <w:r w:rsidR="009702C4" w:rsidRPr="00F94A60">
        <w:rPr>
          <w:rFonts w:ascii="Calibri" w:hAnsi="Calibri" w:cs="Calibri"/>
          <w:color w:val="000000" w:themeColor="text1"/>
          <w:sz w:val="21"/>
          <w:szCs w:val="21"/>
          <w:lang w:eastAsia="ja-JP"/>
        </w:rPr>
        <w:t>国連</w:t>
      </w:r>
      <w:r w:rsidR="00077008">
        <w:rPr>
          <w:rFonts w:ascii="Calibri" w:hAnsi="Calibri" w:cs="Calibri"/>
          <w:color w:val="000000" w:themeColor="text1"/>
          <w:sz w:val="21"/>
          <w:szCs w:val="21"/>
          <w:lang w:eastAsia="ja-JP"/>
        </w:rPr>
        <w:t>障害者権利条約</w:t>
      </w:r>
      <w:r w:rsidR="009702C4" w:rsidRPr="00F94A60">
        <w:rPr>
          <w:rFonts w:ascii="Calibri" w:hAnsi="Calibri" w:cs="Calibri"/>
          <w:color w:val="000000" w:themeColor="text1"/>
          <w:sz w:val="21"/>
          <w:szCs w:val="21"/>
          <w:lang w:eastAsia="ja-JP"/>
        </w:rPr>
        <w:t>（第</w:t>
      </w:r>
      <w:r w:rsidR="009702C4" w:rsidRPr="00F94A60">
        <w:rPr>
          <w:rFonts w:ascii="Calibri" w:hAnsi="Calibri" w:cs="Calibri"/>
          <w:color w:val="000000" w:themeColor="text1"/>
          <w:sz w:val="21"/>
          <w:szCs w:val="21"/>
          <w:lang w:eastAsia="ja-JP"/>
        </w:rPr>
        <w:t>2</w:t>
      </w:r>
      <w:r w:rsidR="009702C4" w:rsidRPr="00F94A60">
        <w:rPr>
          <w:rFonts w:ascii="Calibri" w:hAnsi="Calibri" w:cs="Calibri"/>
          <w:color w:val="000000" w:themeColor="text1"/>
          <w:sz w:val="21"/>
          <w:szCs w:val="21"/>
          <w:lang w:eastAsia="ja-JP"/>
        </w:rPr>
        <w:t>条）の下で差別とみなされる。</w:t>
      </w:r>
    </w:p>
    <w:p w14:paraId="1EB71E19" w14:textId="77777777" w:rsidR="00A43173" w:rsidRPr="00F94A60" w:rsidRDefault="00A43173" w:rsidP="000F6115">
      <w:pPr>
        <w:pStyle w:val="a9"/>
        <w:rPr>
          <w:rFonts w:ascii="Calibri" w:hAnsi="Calibri" w:cs="Calibri"/>
          <w:color w:val="000000" w:themeColor="text1"/>
          <w:sz w:val="21"/>
          <w:szCs w:val="21"/>
          <w:lang w:eastAsia="ja-JP"/>
        </w:rPr>
      </w:pPr>
    </w:p>
    <w:p w14:paraId="690CD148" w14:textId="0CF9DC02" w:rsidR="00A62CF6" w:rsidRPr="00F94A60" w:rsidRDefault="00C36A92" w:rsidP="0090440F">
      <w:pPr>
        <w:pStyle w:val="a9"/>
        <w:ind w:firstLineChars="100" w:firstLine="210"/>
        <w:rPr>
          <w:rFonts w:ascii="Calibri" w:hAnsi="Calibri" w:cs="Calibri"/>
          <w:color w:val="000000" w:themeColor="text1"/>
          <w:sz w:val="21"/>
          <w:szCs w:val="21"/>
          <w:lang w:eastAsia="ja-JP"/>
        </w:rPr>
      </w:pPr>
      <w:r w:rsidRPr="00F94A60">
        <w:rPr>
          <w:rFonts w:ascii="Calibri" w:hAnsi="Calibri" w:cs="Calibri"/>
          <w:color w:val="000000" w:themeColor="text1"/>
          <w:sz w:val="21"/>
          <w:szCs w:val="21"/>
          <w:lang w:eastAsia="ja-JP"/>
        </w:rPr>
        <w:t>我々は、</w:t>
      </w:r>
      <w:r w:rsidR="003C3AE8" w:rsidRPr="00F94A60">
        <w:rPr>
          <w:rFonts w:ascii="Calibri" w:hAnsi="Calibri" w:cs="Calibri"/>
          <w:color w:val="000000" w:themeColor="text1"/>
          <w:sz w:val="21"/>
          <w:szCs w:val="21"/>
          <w:lang w:eastAsia="ja-JP"/>
        </w:rPr>
        <w:t>純粋に形式的かつ学問的な結果に終わらないよう、年齢の文脈においても同様の措置が必要であると</w:t>
      </w:r>
      <w:r w:rsidRPr="00F94A60">
        <w:rPr>
          <w:rFonts w:ascii="Calibri" w:hAnsi="Calibri" w:cs="Calibri"/>
          <w:color w:val="000000" w:themeColor="text1"/>
          <w:sz w:val="21"/>
          <w:szCs w:val="21"/>
          <w:lang w:eastAsia="ja-JP"/>
        </w:rPr>
        <w:t>提言する</w:t>
      </w:r>
      <w:r w:rsidR="009702C4" w:rsidRPr="00F94A60">
        <w:rPr>
          <w:rFonts w:ascii="Calibri" w:hAnsi="Calibri" w:cs="Calibri"/>
          <w:color w:val="000000" w:themeColor="text1"/>
          <w:sz w:val="21"/>
          <w:szCs w:val="21"/>
          <w:lang w:eastAsia="ja-JP"/>
        </w:rPr>
        <w:t>。「合理的配慮」の義務は、もともと宗教的差別の文脈（</w:t>
      </w:r>
      <w:r w:rsidR="009702C4" w:rsidRPr="00F94A60">
        <w:rPr>
          <w:rFonts w:ascii="Calibri" w:hAnsi="Calibri" w:cs="Calibri"/>
          <w:color w:val="000000" w:themeColor="text1"/>
          <w:sz w:val="21"/>
          <w:szCs w:val="21"/>
          <w:lang w:eastAsia="ja-JP"/>
        </w:rPr>
        <w:t>1964</w:t>
      </w:r>
      <w:r w:rsidR="009702C4" w:rsidRPr="00F94A60">
        <w:rPr>
          <w:rFonts w:ascii="Calibri" w:hAnsi="Calibri" w:cs="Calibri"/>
          <w:color w:val="000000" w:themeColor="text1"/>
          <w:sz w:val="21"/>
          <w:szCs w:val="21"/>
          <w:lang w:eastAsia="ja-JP"/>
        </w:rPr>
        <w:t>年米国公民権法）で生まれたものであり、年齢を含む他の差別事由にこれを適用</w:t>
      </w:r>
      <w:r w:rsidR="009702C4" w:rsidRPr="00F94A60">
        <w:rPr>
          <w:rFonts w:ascii="Calibri" w:hAnsi="Calibri" w:cs="Calibri"/>
          <w:color w:val="000000" w:themeColor="text1"/>
          <w:sz w:val="21"/>
          <w:szCs w:val="21"/>
          <w:lang w:eastAsia="ja-JP"/>
        </w:rPr>
        <w:lastRenderedPageBreak/>
        <w:t>できない理由はない。</w:t>
      </w:r>
      <w:r w:rsidR="00077008">
        <w:rPr>
          <w:rFonts w:ascii="Calibri" w:hAnsi="Calibri" w:cs="Calibri"/>
          <w:color w:val="000000" w:themeColor="text1"/>
          <w:sz w:val="21"/>
          <w:szCs w:val="21"/>
          <w:lang w:eastAsia="ja-JP"/>
        </w:rPr>
        <w:t>障害者権利条約</w:t>
      </w:r>
      <w:r w:rsidR="00441330">
        <w:rPr>
          <w:rFonts w:ascii="Calibri" w:hAnsi="Calibri" w:cs="Calibri" w:hint="eastAsia"/>
          <w:color w:val="000000" w:themeColor="text1"/>
          <w:sz w:val="21"/>
          <w:szCs w:val="21"/>
          <w:lang w:eastAsia="ja-JP"/>
        </w:rPr>
        <w:t>で</w:t>
      </w:r>
      <w:r w:rsidR="009702C4" w:rsidRPr="00F94A60">
        <w:rPr>
          <w:rFonts w:ascii="Calibri" w:hAnsi="Calibri" w:cs="Calibri"/>
          <w:color w:val="000000" w:themeColor="text1"/>
          <w:sz w:val="21"/>
          <w:szCs w:val="21"/>
          <w:lang w:eastAsia="ja-JP"/>
        </w:rPr>
        <w:t>は障害の分野への適用が</w:t>
      </w:r>
      <w:r w:rsidR="000220BA" w:rsidRPr="00F94A60">
        <w:rPr>
          <w:rFonts w:ascii="Calibri" w:hAnsi="Calibri" w:cs="Calibri"/>
          <w:color w:val="000000" w:themeColor="text1"/>
          <w:sz w:val="21"/>
          <w:szCs w:val="21"/>
          <w:lang w:eastAsia="ja-JP"/>
        </w:rPr>
        <w:t>成功裏</w:t>
      </w:r>
      <w:r w:rsidR="009702C4" w:rsidRPr="00F94A60">
        <w:rPr>
          <w:rFonts w:ascii="Calibri" w:hAnsi="Calibri" w:cs="Calibri"/>
          <w:color w:val="000000" w:themeColor="text1"/>
          <w:sz w:val="21"/>
          <w:szCs w:val="21"/>
          <w:lang w:eastAsia="ja-JP"/>
        </w:rPr>
        <w:t>に行われた。</w:t>
      </w:r>
      <w:r w:rsidR="003C3AE8" w:rsidRPr="00F94A60">
        <w:rPr>
          <w:rFonts w:ascii="Calibri" w:hAnsi="Calibri" w:cs="Calibri"/>
          <w:color w:val="000000" w:themeColor="text1"/>
          <w:sz w:val="21"/>
          <w:szCs w:val="21"/>
          <w:lang w:eastAsia="ja-JP"/>
        </w:rPr>
        <w:t>平等の理念を十分に実現するためには</w:t>
      </w:r>
      <w:r w:rsidR="00A32B09" w:rsidRPr="00F94A60">
        <w:rPr>
          <w:rFonts w:ascii="Calibri" w:hAnsi="Calibri" w:cs="Calibri"/>
          <w:color w:val="000000" w:themeColor="text1"/>
          <w:sz w:val="21"/>
          <w:szCs w:val="21"/>
          <w:lang w:eastAsia="ja-JP"/>
        </w:rPr>
        <w:t>、</w:t>
      </w:r>
      <w:r w:rsidR="003C3AE8" w:rsidRPr="00F94A60">
        <w:rPr>
          <w:rFonts w:ascii="Calibri" w:hAnsi="Calibri" w:cs="Calibri"/>
          <w:color w:val="000000" w:themeColor="text1"/>
          <w:sz w:val="21"/>
          <w:szCs w:val="21"/>
          <w:lang w:eastAsia="ja-JP"/>
        </w:rPr>
        <w:t>その他の革新的な取り組みも必要となる可能性があり</w:t>
      </w:r>
      <w:r w:rsidR="00A32B09" w:rsidRPr="00F94A60">
        <w:rPr>
          <w:rFonts w:ascii="Calibri" w:hAnsi="Calibri" w:cs="Calibri"/>
          <w:color w:val="000000" w:themeColor="text1"/>
          <w:sz w:val="21"/>
          <w:szCs w:val="21"/>
          <w:lang w:eastAsia="ja-JP"/>
        </w:rPr>
        <w:t>、起草者は</w:t>
      </w:r>
      <w:r w:rsidR="00C26BD3" w:rsidRPr="00F94A60">
        <w:rPr>
          <w:rFonts w:ascii="Calibri" w:hAnsi="Calibri" w:cs="Calibri"/>
          <w:color w:val="000000" w:themeColor="text1"/>
          <w:sz w:val="21"/>
          <w:szCs w:val="21"/>
          <w:lang w:eastAsia="ja-JP"/>
        </w:rPr>
        <w:t>様々な選択肢を検討する</w:t>
      </w:r>
      <w:r w:rsidR="00A32B09" w:rsidRPr="00F94A60">
        <w:rPr>
          <w:rFonts w:ascii="Calibri" w:hAnsi="Calibri" w:cs="Calibri"/>
          <w:color w:val="000000" w:themeColor="text1"/>
          <w:sz w:val="21"/>
          <w:szCs w:val="21"/>
          <w:lang w:eastAsia="ja-JP"/>
        </w:rPr>
        <w:t>姿勢を持つべきである</w:t>
      </w:r>
      <w:r w:rsidR="00C26BD3" w:rsidRPr="00F94A60">
        <w:rPr>
          <w:rFonts w:ascii="Calibri" w:hAnsi="Calibri" w:cs="Calibri"/>
          <w:color w:val="000000" w:themeColor="text1"/>
          <w:sz w:val="21"/>
          <w:szCs w:val="21"/>
          <w:lang w:eastAsia="ja-JP"/>
        </w:rPr>
        <w:t>。</w:t>
      </w:r>
    </w:p>
    <w:p w14:paraId="5C1D0900" w14:textId="3CEC5249" w:rsidR="008D4B28" w:rsidRPr="00F94A60" w:rsidRDefault="00410F0A" w:rsidP="000F6115">
      <w:pPr>
        <w:pStyle w:val="a9"/>
        <w:rPr>
          <w:rFonts w:ascii="Calibri" w:hAnsi="Calibri" w:cs="Calibri"/>
          <w:color w:val="000000" w:themeColor="text1"/>
          <w:sz w:val="21"/>
          <w:szCs w:val="21"/>
          <w:lang w:eastAsia="ja-JP"/>
        </w:rPr>
      </w:pPr>
      <w:r w:rsidRPr="00F94A60">
        <w:rPr>
          <w:rFonts w:ascii="Calibri" w:hAnsi="Calibri" w:cs="Calibri"/>
          <w:b/>
          <w:bCs/>
          <w:i/>
          <w:iCs/>
          <w:noProof/>
          <w:sz w:val="21"/>
          <w:szCs w:val="21"/>
          <w:lang w:eastAsia="en-GB"/>
        </w:rPr>
        <mc:AlternateContent>
          <mc:Choice Requires="wps">
            <w:drawing>
              <wp:anchor distT="0" distB="0" distL="114300" distR="114300" simplePos="0" relativeHeight="251660288" behindDoc="0" locked="0" layoutInCell="1" allowOverlap="1" wp14:anchorId="61E3710A" wp14:editId="2A8A8E1D">
                <wp:simplePos x="0" y="0"/>
                <wp:positionH relativeFrom="column">
                  <wp:posOffset>740893</wp:posOffset>
                </wp:positionH>
                <wp:positionV relativeFrom="paragraph">
                  <wp:posOffset>174346</wp:posOffset>
                </wp:positionV>
                <wp:extent cx="4565650" cy="473087"/>
                <wp:effectExtent l="0" t="0" r="25400" b="22225"/>
                <wp:wrapNone/>
                <wp:docPr id="266249798" name="Text Box 5"/>
                <wp:cNvGraphicFramePr/>
                <a:graphic xmlns:a="http://schemas.openxmlformats.org/drawingml/2006/main">
                  <a:graphicData uri="http://schemas.microsoft.com/office/word/2010/wordprocessingShape">
                    <wps:wsp>
                      <wps:cNvSpPr txBox="1"/>
                      <wps:spPr>
                        <a:xfrm>
                          <a:off x="0" y="0"/>
                          <a:ext cx="4565650" cy="473087"/>
                        </a:xfrm>
                        <a:prstGeom prst="rect">
                          <a:avLst/>
                        </a:prstGeom>
                        <a:solidFill>
                          <a:schemeClr val="lt1"/>
                        </a:solidFill>
                        <a:ln w="6350">
                          <a:solidFill>
                            <a:prstClr val="black"/>
                          </a:solidFill>
                        </a:ln>
                      </wps:spPr>
                      <wps:txbx>
                        <w:txbxContent>
                          <w:p w14:paraId="519D3D3A" w14:textId="4AAFCC9C" w:rsidR="00193D01" w:rsidRPr="00193D01" w:rsidRDefault="00193D01" w:rsidP="00193D01">
                            <w:pPr>
                              <w:pStyle w:val="a9"/>
                              <w:ind w:left="0"/>
                              <w:rPr>
                                <w:rFonts w:ascii="Calibri" w:hAnsi="Calibri" w:cs="Calibri"/>
                                <w:color w:val="4EA72E" w:themeColor="accent6"/>
                                <w:sz w:val="24"/>
                                <w:szCs w:val="24"/>
                                <w:lang w:eastAsia="ja-JP"/>
                              </w:rPr>
                            </w:pPr>
                            <w:r>
                              <w:rPr>
                                <w:rFonts w:ascii="Calibri" w:hAnsi="Calibri" w:cs="Calibri"/>
                                <w:b/>
                                <w:bCs/>
                                <w:i/>
                                <w:iCs/>
                                <w:color w:val="000000" w:themeColor="text1"/>
                                <w:sz w:val="24"/>
                                <w:szCs w:val="24"/>
                                <w:lang w:eastAsia="ja-JP"/>
                              </w:rPr>
                              <w:t>1.2</w:t>
                            </w:r>
                            <w:r w:rsidRPr="00C36A92">
                              <w:rPr>
                                <w:rFonts w:ascii="Calibri" w:hAnsi="Calibri" w:cs="Calibri"/>
                                <w:b/>
                                <w:bCs/>
                                <w:i/>
                                <w:iCs/>
                                <w:color w:val="000000" w:themeColor="text1"/>
                                <w:sz w:val="24"/>
                                <w:szCs w:val="24"/>
                                <w:lang w:eastAsia="ja-JP"/>
                              </w:rPr>
                              <w:t>：</w:t>
                            </w:r>
                            <w:r w:rsidRPr="00C36A92">
                              <w:rPr>
                                <w:rFonts w:ascii="Calibri" w:hAnsi="Calibri" w:cs="Calibri"/>
                                <w:b/>
                                <w:bCs/>
                                <w:i/>
                                <w:iCs/>
                                <w:sz w:val="24"/>
                                <w:szCs w:val="24"/>
                                <w:lang w:eastAsia="ja-JP"/>
                              </w:rPr>
                              <w:t>高齢者を権利の保有者として</w:t>
                            </w:r>
                            <w:r w:rsidRPr="00C36A92">
                              <w:rPr>
                                <w:rFonts w:ascii="Calibri" w:hAnsi="Calibri" w:cs="Calibri"/>
                                <w:b/>
                                <w:bCs/>
                                <w:i/>
                                <w:iCs/>
                                <w:color w:val="000000" w:themeColor="text1"/>
                                <w:sz w:val="24"/>
                                <w:szCs w:val="24"/>
                                <w:lang w:eastAsia="ja-JP"/>
                              </w:rPr>
                              <w:t>どのように</w:t>
                            </w:r>
                            <w:r w:rsidRPr="00C36A92">
                              <w:rPr>
                                <w:rFonts w:ascii="Calibri" w:hAnsi="Calibri" w:cs="Calibri"/>
                                <w:b/>
                                <w:bCs/>
                                <w:i/>
                                <w:iCs/>
                                <w:sz w:val="24"/>
                                <w:szCs w:val="24"/>
                                <w:lang w:eastAsia="ja-JP"/>
                              </w:rPr>
                              <w:t>捉え、認識するか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E3710A" id="Text Box 5" o:spid="_x0000_s1028" type="#_x0000_t202" style="position:absolute;left:0;text-align:left;margin-left:58.35pt;margin-top:13.75pt;width:359.5pt;height:3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" fillcolor="white [3201]" strokeweight=".5pt">
                <v:textbox>
                  <w:txbxContent>
                    <w:p w14:paraId="519D3D3A" w14:textId="4AAFCC9C" w:rsidR="00193D01" w:rsidRPr="00193D01" w:rsidRDefault="00193D01" w:rsidP="00193D01">
                      <w:pPr>
                        <w:pStyle w:val="a9"/>
                        <w:ind w:left="0"/>
                        <w:rPr>
                          <w:rFonts w:ascii="Calibri" w:hAnsi="Calibri" w:cs="Calibri"/>
                          <w:color w:val="4EA72E" w:themeColor="accent6"/>
                          <w:sz w:val="24"/>
                          <w:szCs w:val="24"/>
                          <w:lang w:eastAsia="ja-JP"/>
                        </w:rPr>
                      </w:pPr>
                      <w:r>
                        <w:rPr>
                          <w:rFonts w:ascii="Calibri" w:hAnsi="Calibri" w:cs="Calibri"/>
                          <w:b/>
                          <w:bCs/>
                          <w:i/>
                          <w:iCs/>
                          <w:color w:val="000000" w:themeColor="text1"/>
                          <w:sz w:val="24"/>
                          <w:szCs w:val="24"/>
                          <w:lang w:eastAsia="ja-JP"/>
                        </w:rPr>
                        <w:t>1.2</w:t>
                      </w:r>
                      <w:r w:rsidRPr="00C36A92">
                        <w:rPr>
                          <w:rFonts w:ascii="Calibri" w:hAnsi="Calibri" w:cs="Calibri"/>
                          <w:b/>
                          <w:bCs/>
                          <w:i/>
                          <w:iCs/>
                          <w:color w:val="000000" w:themeColor="text1"/>
                          <w:sz w:val="24"/>
                          <w:szCs w:val="24"/>
                          <w:lang w:eastAsia="ja-JP"/>
                        </w:rPr>
                        <w:t>：</w:t>
                      </w:r>
                      <w:r w:rsidRPr="00C36A92">
                        <w:rPr>
                          <w:rFonts w:ascii="Calibri" w:hAnsi="Calibri" w:cs="Calibri"/>
                          <w:b/>
                          <w:bCs/>
                          <w:i/>
                          <w:iCs/>
                          <w:sz w:val="24"/>
                          <w:szCs w:val="24"/>
                          <w:lang w:eastAsia="ja-JP"/>
                        </w:rPr>
                        <w:t>高齢者を権利の保有者として</w:t>
                      </w:r>
                      <w:r w:rsidRPr="00C36A92">
                        <w:rPr>
                          <w:rFonts w:ascii="Calibri" w:hAnsi="Calibri" w:cs="Calibri"/>
                          <w:b/>
                          <w:bCs/>
                          <w:i/>
                          <w:iCs/>
                          <w:color w:val="000000" w:themeColor="text1"/>
                          <w:sz w:val="24"/>
                          <w:szCs w:val="24"/>
                          <w:lang w:eastAsia="ja-JP"/>
                        </w:rPr>
                        <w:t>どのように</w:t>
                      </w:r>
                      <w:r w:rsidRPr="00C36A92">
                        <w:rPr>
                          <w:rFonts w:ascii="Calibri" w:hAnsi="Calibri" w:cs="Calibri"/>
                          <w:b/>
                          <w:bCs/>
                          <w:i/>
                          <w:iCs/>
                          <w:sz w:val="24"/>
                          <w:szCs w:val="24"/>
                          <w:lang w:eastAsia="ja-JP"/>
                        </w:rPr>
                        <w:t>捉え、認識するか</w:t>
                      </w:r>
                    </w:p>
                  </w:txbxContent>
                </v:textbox>
              </v:shape>
            </w:pict>
          </mc:Fallback>
        </mc:AlternateContent>
      </w:r>
    </w:p>
    <w:p w14:paraId="40A6AABA" w14:textId="1E3045A3" w:rsidR="004C1DCD" w:rsidRPr="00F94A60" w:rsidRDefault="00A93CA3" w:rsidP="00193D01">
      <w:pPr>
        <w:pStyle w:val="a9"/>
        <w:ind w:left="0"/>
        <w:rPr>
          <w:rFonts w:ascii="Calibri" w:hAnsi="Calibri" w:cs="Calibri"/>
          <w:b/>
          <w:bCs/>
          <w:i/>
          <w:iCs/>
          <w:sz w:val="21"/>
          <w:szCs w:val="21"/>
          <w:lang w:eastAsia="ja-JP"/>
        </w:rPr>
      </w:pPr>
      <w:r w:rsidRPr="00F94A60">
        <w:rPr>
          <w:rFonts w:ascii="Calibri" w:hAnsi="Calibri" w:cs="Calibri"/>
          <w:b/>
          <w:bCs/>
          <w:i/>
          <w:iCs/>
          <w:color w:val="000000" w:themeColor="text1"/>
          <w:sz w:val="21"/>
          <w:szCs w:val="21"/>
          <w:lang w:eastAsia="ja-JP"/>
        </w:rPr>
        <w:tab/>
      </w:r>
    </w:p>
    <w:p w14:paraId="52AD04AF" w14:textId="5B032CAB" w:rsidR="00193D01" w:rsidRPr="00F94A60" w:rsidRDefault="00193D01" w:rsidP="00C36A92">
      <w:pPr>
        <w:pStyle w:val="a9"/>
        <w:rPr>
          <w:rFonts w:ascii="Calibri" w:hAnsi="Calibri" w:cs="Calibri"/>
          <w:b/>
          <w:bCs/>
          <w:i/>
          <w:iCs/>
          <w:sz w:val="21"/>
          <w:szCs w:val="21"/>
          <w:lang w:eastAsia="ja-JP"/>
        </w:rPr>
      </w:pPr>
    </w:p>
    <w:p w14:paraId="6A621758" w14:textId="77777777" w:rsidR="00193D01" w:rsidRPr="00F94A60" w:rsidRDefault="00193D01" w:rsidP="00C36A92">
      <w:pPr>
        <w:pStyle w:val="a9"/>
        <w:rPr>
          <w:rFonts w:ascii="Calibri" w:hAnsi="Calibri" w:cs="Calibri"/>
          <w:b/>
          <w:bCs/>
          <w:i/>
          <w:iCs/>
          <w:sz w:val="21"/>
          <w:szCs w:val="21"/>
          <w:lang w:eastAsia="ja-JP"/>
        </w:rPr>
      </w:pPr>
    </w:p>
    <w:p w14:paraId="7F4158E2" w14:textId="77777777" w:rsidR="0079367C" w:rsidRPr="00F94A60" w:rsidRDefault="0079367C" w:rsidP="00250366">
      <w:pPr>
        <w:pStyle w:val="a9"/>
        <w:rPr>
          <w:rFonts w:ascii="Calibri" w:hAnsi="Calibri" w:cs="Calibri"/>
          <w:sz w:val="21"/>
          <w:szCs w:val="21"/>
          <w:lang w:eastAsia="ja-JP"/>
        </w:rPr>
      </w:pPr>
    </w:p>
    <w:p w14:paraId="1D64860A" w14:textId="07DC42DA" w:rsidR="00250366" w:rsidRPr="00F94A60" w:rsidRDefault="00803C13" w:rsidP="00410F0A">
      <w:pPr>
        <w:pStyle w:val="a9"/>
        <w:ind w:firstLineChars="100" w:firstLine="210"/>
        <w:rPr>
          <w:rFonts w:ascii="Calibri" w:hAnsi="Calibri" w:cs="Calibri"/>
          <w:sz w:val="21"/>
          <w:szCs w:val="21"/>
          <w:lang w:eastAsia="ja-JP"/>
        </w:rPr>
      </w:pPr>
      <w:r>
        <w:rPr>
          <w:rFonts w:ascii="Calibri" w:hAnsi="Calibri" w:cs="Calibri"/>
          <w:sz w:val="21"/>
          <w:szCs w:val="21"/>
          <w:lang w:eastAsia="ja-JP"/>
        </w:rPr>
        <w:t>法的拘束力のある文書</w:t>
      </w:r>
      <w:r w:rsidR="00A36D41" w:rsidRPr="00F94A60">
        <w:rPr>
          <w:rFonts w:ascii="Calibri" w:hAnsi="Calibri" w:cs="Calibri"/>
          <w:sz w:val="21"/>
          <w:szCs w:val="21"/>
          <w:lang w:eastAsia="ja-JP"/>
        </w:rPr>
        <w:t>が高齢者を権利保有者として捉え、認識</w:t>
      </w:r>
      <w:r w:rsidR="00DC63E7" w:rsidRPr="00F94A60">
        <w:rPr>
          <w:rFonts w:ascii="Calibri" w:hAnsi="Calibri" w:cs="Calibri"/>
          <w:sz w:val="21"/>
          <w:szCs w:val="21"/>
          <w:lang w:eastAsia="ja-JP"/>
        </w:rPr>
        <w:t>するためには、</w:t>
      </w:r>
      <w:r w:rsidR="00A36D41" w:rsidRPr="00F94A60">
        <w:rPr>
          <w:rFonts w:ascii="Calibri" w:hAnsi="Calibri" w:cs="Calibri"/>
          <w:sz w:val="21"/>
          <w:szCs w:val="21"/>
          <w:lang w:eastAsia="ja-JP"/>
        </w:rPr>
        <w:t>いくつかの課題に取り組む必要が</w:t>
      </w:r>
      <w:r w:rsidR="00910DE4">
        <w:rPr>
          <w:rFonts w:ascii="Calibri" w:hAnsi="Calibri" w:cs="Calibri"/>
          <w:sz w:val="21"/>
          <w:szCs w:val="21"/>
          <w:lang w:eastAsia="ja-JP"/>
        </w:rPr>
        <w:t>ある</w:t>
      </w:r>
      <w:r w:rsidR="00A36D41" w:rsidRPr="00F94A60">
        <w:rPr>
          <w:rFonts w:ascii="Calibri" w:hAnsi="Calibri" w:cs="Calibri"/>
          <w:sz w:val="21"/>
          <w:szCs w:val="21"/>
          <w:lang w:eastAsia="ja-JP"/>
        </w:rPr>
        <w:t>。</w:t>
      </w:r>
      <w:r w:rsidR="00A36D41" w:rsidRPr="00F94A60">
        <w:rPr>
          <w:rFonts w:ascii="Calibri" w:hAnsi="Calibri" w:cs="Calibri"/>
          <w:sz w:val="21"/>
          <w:szCs w:val="21"/>
          <w:lang w:eastAsia="ja-JP"/>
        </w:rPr>
        <w:t xml:space="preserve"> </w:t>
      </w:r>
    </w:p>
    <w:p w14:paraId="5280DFFE" w14:textId="77777777" w:rsidR="00250366" w:rsidRPr="00F94A60" w:rsidRDefault="00250366" w:rsidP="00250366">
      <w:pPr>
        <w:pStyle w:val="a9"/>
        <w:rPr>
          <w:rFonts w:ascii="Calibri" w:hAnsi="Calibri" w:cs="Calibri"/>
          <w:b/>
          <w:bCs/>
          <w:i/>
          <w:iCs/>
          <w:sz w:val="21"/>
          <w:szCs w:val="21"/>
          <w:lang w:eastAsia="ja-JP"/>
        </w:rPr>
      </w:pPr>
    </w:p>
    <w:p w14:paraId="67DE4AD7" w14:textId="1D3FC926" w:rsidR="00250366" w:rsidRPr="00F94A60" w:rsidRDefault="00161E3C" w:rsidP="00250366">
      <w:pPr>
        <w:pStyle w:val="a9"/>
        <w:rPr>
          <w:rFonts w:ascii="Calibri" w:hAnsi="Calibri" w:cs="Calibri"/>
          <w:sz w:val="21"/>
          <w:szCs w:val="21"/>
          <w:lang w:eastAsia="ja-JP"/>
        </w:rPr>
      </w:pPr>
      <w:r w:rsidRPr="00D46D88">
        <w:rPr>
          <w:rFonts w:ascii="Calibri" w:hAnsi="Calibri" w:cs="Calibri"/>
          <w:b/>
          <w:bCs/>
          <w:i/>
          <w:iCs/>
          <w:sz w:val="21"/>
          <w:szCs w:val="21"/>
          <w:lang w:eastAsia="ja-JP"/>
        </w:rPr>
        <w:t xml:space="preserve">A: </w:t>
      </w:r>
      <w:r w:rsidR="002C690F" w:rsidRPr="00D46D88">
        <w:rPr>
          <w:rFonts w:ascii="Calibri" w:hAnsi="Calibri" w:cs="Calibri"/>
          <w:b/>
          <w:bCs/>
          <w:i/>
          <w:iCs/>
          <w:sz w:val="21"/>
          <w:szCs w:val="21"/>
          <w:lang w:eastAsia="ja-JP"/>
        </w:rPr>
        <w:t>エイジズム</w:t>
      </w:r>
      <w:r w:rsidR="00D46D88">
        <w:rPr>
          <w:rFonts w:ascii="Calibri" w:hAnsi="Calibri" w:cs="Calibri" w:hint="eastAsia"/>
          <w:b/>
          <w:bCs/>
          <w:i/>
          <w:iCs/>
          <w:sz w:val="21"/>
          <w:szCs w:val="21"/>
          <w:lang w:eastAsia="ja-JP"/>
        </w:rPr>
        <w:t>（</w:t>
      </w:r>
      <w:r w:rsidR="00586398" w:rsidRPr="00D46D88">
        <w:rPr>
          <w:rFonts w:ascii="Calibri" w:hAnsi="Calibri" w:cs="Calibri" w:hint="eastAsia"/>
          <w:b/>
          <w:bCs/>
          <w:i/>
          <w:iCs/>
          <w:sz w:val="21"/>
          <w:szCs w:val="21"/>
          <w:lang w:eastAsia="ja-JP"/>
        </w:rPr>
        <w:t>年齢差別）</w:t>
      </w:r>
      <w:r w:rsidR="00250366" w:rsidRPr="00D46D88">
        <w:rPr>
          <w:rFonts w:ascii="Calibri" w:hAnsi="Calibri" w:cs="Calibri"/>
          <w:b/>
          <w:bCs/>
          <w:i/>
          <w:iCs/>
          <w:sz w:val="21"/>
          <w:szCs w:val="21"/>
          <w:lang w:eastAsia="ja-JP"/>
        </w:rPr>
        <w:t>を明確かつ断固として排除する：</w:t>
      </w:r>
      <w:r w:rsidR="00250366" w:rsidRPr="00F94A60">
        <w:rPr>
          <w:rFonts w:ascii="Calibri" w:hAnsi="Calibri" w:cs="Calibri"/>
          <w:b/>
          <w:bCs/>
          <w:i/>
          <w:iCs/>
          <w:sz w:val="21"/>
          <w:szCs w:val="21"/>
          <w:lang w:eastAsia="ja-JP"/>
        </w:rPr>
        <w:t xml:space="preserve"> </w:t>
      </w:r>
    </w:p>
    <w:p w14:paraId="521E99AD" w14:textId="53282D6C" w:rsidR="00250366" w:rsidRPr="00F94A60" w:rsidRDefault="00803C13" w:rsidP="00754F7C">
      <w:pPr>
        <w:pStyle w:val="a9"/>
        <w:ind w:firstLineChars="100" w:firstLine="210"/>
        <w:rPr>
          <w:rFonts w:ascii="Calibri" w:hAnsi="Calibri" w:cs="Calibri"/>
          <w:sz w:val="21"/>
          <w:szCs w:val="21"/>
          <w:lang w:eastAsia="ja-JP"/>
        </w:rPr>
      </w:pPr>
      <w:r>
        <w:rPr>
          <w:rFonts w:ascii="Calibri" w:hAnsi="Calibri" w:cs="Calibri"/>
          <w:sz w:val="21"/>
          <w:szCs w:val="21"/>
          <w:lang w:eastAsia="ja-JP"/>
        </w:rPr>
        <w:t>法的拘束力のある文書</w:t>
      </w:r>
      <w:r w:rsidR="001C4D56" w:rsidRPr="00F94A60">
        <w:rPr>
          <w:rFonts w:ascii="Calibri" w:hAnsi="Calibri" w:cs="Calibri"/>
          <w:sz w:val="21"/>
          <w:szCs w:val="21"/>
          <w:lang w:eastAsia="ja-JP"/>
        </w:rPr>
        <w:t>は</w:t>
      </w:r>
      <w:r w:rsidR="00200536" w:rsidRPr="00F94A60">
        <w:rPr>
          <w:rFonts w:ascii="Calibri" w:hAnsi="Calibri" w:cs="Calibri"/>
          <w:sz w:val="21"/>
          <w:szCs w:val="21"/>
          <w:lang w:eastAsia="ja-JP"/>
        </w:rPr>
        <w:t>、</w:t>
      </w:r>
      <w:r w:rsidR="007B4E88" w:rsidRPr="00F94A60">
        <w:rPr>
          <w:rFonts w:ascii="Calibri" w:hAnsi="Calibri" w:cs="Calibri"/>
          <w:sz w:val="21"/>
          <w:szCs w:val="21"/>
          <w:lang w:eastAsia="ja-JP"/>
        </w:rPr>
        <w:t>年齢に基づく</w:t>
      </w:r>
      <w:r w:rsidR="007B4E88" w:rsidRPr="00F94A60">
        <w:rPr>
          <w:rFonts w:ascii="Calibri" w:hAnsi="Calibri" w:cs="Calibri"/>
          <w:b/>
          <w:bCs/>
          <w:sz w:val="21"/>
          <w:szCs w:val="21"/>
          <w:lang w:eastAsia="ja-JP"/>
        </w:rPr>
        <w:t>平等と</w:t>
      </w:r>
      <w:r w:rsidR="00945B99">
        <w:rPr>
          <w:rFonts w:ascii="Calibri" w:hAnsi="Calibri" w:cs="Calibri" w:hint="eastAsia"/>
          <w:b/>
          <w:bCs/>
          <w:sz w:val="21"/>
          <w:szCs w:val="21"/>
          <w:lang w:eastAsia="ja-JP"/>
        </w:rPr>
        <w:t>無</w:t>
      </w:r>
      <w:r w:rsidR="007B4E88" w:rsidRPr="00F94A60">
        <w:rPr>
          <w:rFonts w:ascii="Calibri" w:hAnsi="Calibri" w:cs="Calibri"/>
          <w:b/>
          <w:bCs/>
          <w:sz w:val="21"/>
          <w:szCs w:val="21"/>
          <w:lang w:eastAsia="ja-JP"/>
        </w:rPr>
        <w:t>差別の</w:t>
      </w:r>
      <w:r w:rsidR="00585895" w:rsidRPr="00F94A60">
        <w:rPr>
          <w:rFonts w:ascii="Calibri" w:hAnsi="Calibri" w:cs="Calibri"/>
          <w:b/>
          <w:bCs/>
          <w:sz w:val="21"/>
          <w:szCs w:val="21"/>
          <w:lang w:eastAsia="ja-JP"/>
        </w:rPr>
        <w:t>保障</w:t>
      </w:r>
      <w:r w:rsidR="00585895" w:rsidRPr="00F94A60">
        <w:rPr>
          <w:rFonts w:ascii="Calibri" w:hAnsi="Calibri" w:cs="Calibri"/>
          <w:sz w:val="21"/>
          <w:szCs w:val="21"/>
          <w:lang w:eastAsia="ja-JP"/>
        </w:rPr>
        <w:t>に加え</w:t>
      </w:r>
      <w:r w:rsidR="00200536" w:rsidRPr="00F94A60">
        <w:rPr>
          <w:rFonts w:ascii="Calibri" w:hAnsi="Calibri" w:cs="Calibri"/>
          <w:sz w:val="21"/>
          <w:szCs w:val="21"/>
          <w:lang w:eastAsia="ja-JP"/>
        </w:rPr>
        <w:t>、</w:t>
      </w:r>
      <w:r w:rsidR="002C690F">
        <w:rPr>
          <w:rFonts w:ascii="Calibri" w:hAnsi="Calibri" w:cs="Calibri"/>
          <w:b/>
          <w:bCs/>
          <w:sz w:val="21"/>
          <w:szCs w:val="21"/>
          <w:lang w:eastAsia="ja-JP"/>
        </w:rPr>
        <w:t>エイジズム</w:t>
      </w:r>
      <w:r w:rsidR="00585895" w:rsidRPr="00F94A60">
        <w:rPr>
          <w:rFonts w:ascii="Calibri" w:hAnsi="Calibri" w:cs="Calibri"/>
          <w:b/>
          <w:bCs/>
          <w:sz w:val="21"/>
          <w:szCs w:val="21"/>
          <w:lang w:eastAsia="ja-JP"/>
        </w:rPr>
        <w:t>を根絶するための</w:t>
      </w:r>
      <w:r w:rsidR="00D42D21" w:rsidRPr="00F94A60">
        <w:rPr>
          <w:rFonts w:ascii="Calibri" w:hAnsi="Calibri" w:cs="Calibri"/>
          <w:b/>
          <w:bCs/>
          <w:sz w:val="21"/>
          <w:szCs w:val="21"/>
          <w:lang w:eastAsia="ja-JP"/>
        </w:rPr>
        <w:t>規定</w:t>
      </w:r>
      <w:r w:rsidR="00585895" w:rsidRPr="00F94A60">
        <w:rPr>
          <w:rFonts w:ascii="Calibri" w:hAnsi="Calibri" w:cs="Calibri"/>
          <w:sz w:val="21"/>
          <w:szCs w:val="21"/>
          <w:lang w:eastAsia="ja-JP"/>
        </w:rPr>
        <w:t>を設け</w:t>
      </w:r>
      <w:r w:rsidR="00200536" w:rsidRPr="00F94A60">
        <w:rPr>
          <w:rFonts w:ascii="Calibri" w:hAnsi="Calibri" w:cs="Calibri"/>
          <w:sz w:val="21"/>
          <w:szCs w:val="21"/>
          <w:lang w:eastAsia="ja-JP"/>
        </w:rPr>
        <w:t>、</w:t>
      </w:r>
      <w:r w:rsidR="002C690F">
        <w:rPr>
          <w:rFonts w:ascii="Calibri" w:hAnsi="Calibri" w:cs="Calibri"/>
          <w:sz w:val="21"/>
          <w:szCs w:val="21"/>
          <w:lang w:eastAsia="ja-JP"/>
        </w:rPr>
        <w:t>エイジズム</w:t>
      </w:r>
      <w:r w:rsidR="00200536" w:rsidRPr="00F94A60">
        <w:rPr>
          <w:rFonts w:ascii="Calibri" w:hAnsi="Calibri" w:cs="Calibri"/>
          <w:sz w:val="21"/>
          <w:szCs w:val="21"/>
          <w:lang w:eastAsia="ja-JP"/>
        </w:rPr>
        <w:t>を</w:t>
      </w:r>
      <w:r w:rsidR="003578C1" w:rsidRPr="00F94A60">
        <w:rPr>
          <w:rFonts w:ascii="Calibri" w:hAnsi="Calibri" w:cs="Calibri"/>
          <w:sz w:val="21"/>
          <w:szCs w:val="21"/>
          <w:lang w:eastAsia="ja-JP"/>
        </w:rPr>
        <w:t>定着させ、</w:t>
      </w:r>
      <w:r w:rsidR="00200536" w:rsidRPr="00F94A60">
        <w:rPr>
          <w:rFonts w:ascii="Calibri" w:hAnsi="Calibri" w:cs="Calibri"/>
          <w:sz w:val="21"/>
          <w:szCs w:val="21"/>
          <w:lang w:eastAsia="ja-JP"/>
        </w:rPr>
        <w:t>永続させる社会システムを変革する必要がある。</w:t>
      </w:r>
      <w:r w:rsidR="00C834C7" w:rsidRPr="00F94A60">
        <w:rPr>
          <w:rFonts w:ascii="Calibri" w:hAnsi="Calibri" w:cs="Calibri"/>
          <w:sz w:val="21"/>
          <w:szCs w:val="21"/>
          <w:lang w:eastAsia="ja-JP"/>
        </w:rPr>
        <w:t>また</w:t>
      </w:r>
      <w:r w:rsidR="00756311" w:rsidRPr="00F94A60">
        <w:rPr>
          <w:rFonts w:ascii="Calibri" w:hAnsi="Calibri" w:cs="Calibri"/>
          <w:sz w:val="21"/>
          <w:szCs w:val="21"/>
          <w:lang w:eastAsia="ja-JP"/>
        </w:rPr>
        <w:t>、制度的、対人的</w:t>
      </w:r>
      <w:r w:rsidR="00756D8D" w:rsidRPr="00F94A60">
        <w:rPr>
          <w:rFonts w:ascii="Calibri" w:hAnsi="Calibri" w:cs="Calibri"/>
          <w:sz w:val="21"/>
          <w:szCs w:val="21"/>
          <w:lang w:eastAsia="ja-JP"/>
        </w:rPr>
        <w:t>、</w:t>
      </w:r>
      <w:r w:rsidR="00584BA4">
        <w:rPr>
          <w:rFonts w:ascii="Calibri" w:hAnsi="Calibri" w:cs="Calibri" w:hint="eastAsia"/>
          <w:sz w:val="21"/>
          <w:szCs w:val="21"/>
          <w:lang w:eastAsia="ja-JP"/>
        </w:rPr>
        <w:t>自分自身による</w:t>
      </w:r>
      <w:r w:rsidR="00756311" w:rsidRPr="00F94A60">
        <w:rPr>
          <w:rFonts w:ascii="Calibri" w:hAnsi="Calibri" w:cs="Calibri"/>
          <w:sz w:val="21"/>
          <w:szCs w:val="21"/>
          <w:lang w:eastAsia="ja-JP"/>
        </w:rPr>
        <w:t>内面化された</w:t>
      </w:r>
      <w:r w:rsidR="002C690F">
        <w:rPr>
          <w:rFonts w:ascii="Calibri" w:hAnsi="Calibri" w:cs="Calibri"/>
          <w:sz w:val="21"/>
          <w:szCs w:val="21"/>
          <w:lang w:eastAsia="ja-JP"/>
        </w:rPr>
        <w:t>エイジズム</w:t>
      </w:r>
      <w:r w:rsidR="00756311" w:rsidRPr="00F94A60">
        <w:rPr>
          <w:rFonts w:ascii="Calibri" w:hAnsi="Calibri" w:cs="Calibri"/>
          <w:sz w:val="21"/>
          <w:szCs w:val="21"/>
          <w:lang w:eastAsia="ja-JP"/>
        </w:rPr>
        <w:t>を含む、</w:t>
      </w:r>
      <w:r w:rsidR="00C834C7" w:rsidRPr="00F94A60">
        <w:rPr>
          <w:rFonts w:ascii="Calibri" w:hAnsi="Calibri" w:cs="Calibri"/>
          <w:sz w:val="21"/>
          <w:szCs w:val="21"/>
          <w:lang w:eastAsia="ja-JP"/>
        </w:rPr>
        <w:t>最も</w:t>
      </w:r>
      <w:r w:rsidR="003A4C86" w:rsidRPr="00F94A60">
        <w:rPr>
          <w:rFonts w:ascii="Calibri" w:hAnsi="Calibri" w:cs="Calibri"/>
          <w:sz w:val="21"/>
          <w:szCs w:val="21"/>
          <w:lang w:eastAsia="ja-JP"/>
        </w:rPr>
        <w:t>顕著な形態の</w:t>
      </w:r>
      <w:r w:rsidR="002C690F">
        <w:rPr>
          <w:rFonts w:ascii="Calibri" w:hAnsi="Calibri" w:cs="Calibri"/>
          <w:sz w:val="21"/>
          <w:szCs w:val="21"/>
          <w:lang w:eastAsia="ja-JP"/>
        </w:rPr>
        <w:t>エイジズム</w:t>
      </w:r>
      <w:r w:rsidR="00C834C7" w:rsidRPr="00F94A60">
        <w:rPr>
          <w:rFonts w:ascii="Calibri" w:hAnsi="Calibri" w:cs="Calibri"/>
          <w:sz w:val="21"/>
          <w:szCs w:val="21"/>
          <w:lang w:eastAsia="ja-JP"/>
        </w:rPr>
        <w:t>に対処する必要がある</w:t>
      </w:r>
      <w:r w:rsidR="003044E7" w:rsidRPr="00F94A60">
        <w:rPr>
          <w:rFonts w:ascii="Calibri" w:hAnsi="Calibri" w:cs="Calibri"/>
          <w:sz w:val="21"/>
          <w:szCs w:val="21"/>
          <w:lang w:eastAsia="ja-JP"/>
        </w:rPr>
        <w:t>。</w:t>
      </w:r>
      <w:r w:rsidR="00756D8D" w:rsidRPr="00F94A60">
        <w:rPr>
          <w:rFonts w:ascii="Calibri" w:hAnsi="Calibri" w:cs="Calibri"/>
          <w:sz w:val="21"/>
          <w:szCs w:val="21"/>
          <w:lang w:eastAsia="ja-JP"/>
        </w:rPr>
        <w:t>さらに、これらの要素の一部は不可分である可能性</w:t>
      </w:r>
      <w:r w:rsidR="003044E7" w:rsidRPr="00F94A60">
        <w:rPr>
          <w:rFonts w:ascii="Calibri" w:hAnsi="Calibri" w:cs="Calibri"/>
          <w:sz w:val="21"/>
          <w:szCs w:val="21"/>
          <w:lang w:eastAsia="ja-JP"/>
        </w:rPr>
        <w:t>さえ</w:t>
      </w:r>
      <w:r w:rsidR="00756D8D" w:rsidRPr="00F94A60">
        <w:rPr>
          <w:rFonts w:ascii="Calibri" w:hAnsi="Calibri" w:cs="Calibri"/>
          <w:sz w:val="21"/>
          <w:szCs w:val="21"/>
          <w:lang w:eastAsia="ja-JP"/>
        </w:rPr>
        <w:t>あることを認識する必要がある</w:t>
      </w:r>
      <w:r w:rsidR="003044E7" w:rsidRPr="00F94A60">
        <w:rPr>
          <w:rStyle w:val="ac"/>
          <w:rFonts w:ascii="Calibri" w:hAnsi="Calibri" w:cs="Calibri"/>
          <w:sz w:val="21"/>
          <w:szCs w:val="21"/>
        </w:rPr>
        <w:footnoteReference w:id="35"/>
      </w:r>
      <w:r w:rsidR="00756D8D" w:rsidRPr="00F94A60">
        <w:rPr>
          <w:rFonts w:ascii="Calibri" w:hAnsi="Calibri" w:cs="Calibri"/>
          <w:sz w:val="21"/>
          <w:szCs w:val="21"/>
          <w:lang w:eastAsia="ja-JP"/>
        </w:rPr>
        <w:t xml:space="preserve"> </w:t>
      </w:r>
      <w:r w:rsidR="007B454B" w:rsidRPr="00F94A60">
        <w:rPr>
          <w:rFonts w:ascii="Calibri" w:hAnsi="Calibri" w:cs="Calibri"/>
          <w:sz w:val="21"/>
          <w:szCs w:val="21"/>
          <w:lang w:eastAsia="ja-JP"/>
        </w:rPr>
        <w:t>。</w:t>
      </w:r>
      <w:r w:rsidR="002014E4" w:rsidRPr="00F94A60">
        <w:rPr>
          <w:rFonts w:ascii="Calibri" w:hAnsi="Calibri" w:cs="Calibri"/>
          <w:sz w:val="21"/>
          <w:szCs w:val="21"/>
          <w:lang w:eastAsia="ja-JP"/>
        </w:rPr>
        <w:t>これには、</w:t>
      </w:r>
      <w:r w:rsidR="00C450C7" w:rsidRPr="00F94A60">
        <w:rPr>
          <w:rFonts w:ascii="Calibri" w:hAnsi="Calibri" w:cs="Calibri"/>
          <w:sz w:val="21"/>
          <w:szCs w:val="21"/>
          <w:lang w:eastAsia="ja-JP"/>
        </w:rPr>
        <w:t>それらが互いにどのように関連している</w:t>
      </w:r>
      <w:r w:rsidR="002014E4" w:rsidRPr="00F94A60">
        <w:rPr>
          <w:rFonts w:ascii="Calibri" w:hAnsi="Calibri" w:cs="Calibri"/>
          <w:sz w:val="21"/>
          <w:szCs w:val="21"/>
          <w:lang w:eastAsia="ja-JP"/>
        </w:rPr>
        <w:t>かの</w:t>
      </w:r>
      <w:r w:rsidR="00C450C7" w:rsidRPr="00F94A60">
        <w:rPr>
          <w:rFonts w:ascii="Calibri" w:hAnsi="Calibri" w:cs="Calibri"/>
          <w:sz w:val="21"/>
          <w:szCs w:val="21"/>
          <w:lang w:eastAsia="ja-JP"/>
        </w:rPr>
        <w:t>分析</w:t>
      </w:r>
      <w:r w:rsidR="002014E4" w:rsidRPr="00F94A60">
        <w:rPr>
          <w:rFonts w:ascii="Calibri" w:hAnsi="Calibri" w:cs="Calibri"/>
          <w:sz w:val="21"/>
          <w:szCs w:val="21"/>
          <w:lang w:eastAsia="ja-JP"/>
        </w:rPr>
        <w:t>が必要となるかもしれない</w:t>
      </w:r>
      <w:r w:rsidR="00F852D9" w:rsidRPr="00F94A60">
        <w:rPr>
          <w:rFonts w:ascii="Calibri" w:hAnsi="Calibri" w:cs="Calibri"/>
          <w:sz w:val="21"/>
          <w:szCs w:val="21"/>
          <w:lang w:eastAsia="ja-JP"/>
        </w:rPr>
        <w:t>。</w:t>
      </w:r>
    </w:p>
    <w:p w14:paraId="488738AA" w14:textId="77777777" w:rsidR="00556EE5" w:rsidRPr="00F94A60" w:rsidRDefault="00556EE5" w:rsidP="00250366">
      <w:pPr>
        <w:pStyle w:val="a9"/>
        <w:rPr>
          <w:rFonts w:ascii="Calibri" w:hAnsi="Calibri" w:cs="Calibri"/>
          <w:sz w:val="21"/>
          <w:szCs w:val="21"/>
          <w:lang w:eastAsia="ja-JP"/>
        </w:rPr>
      </w:pPr>
    </w:p>
    <w:p w14:paraId="3F3F0A4C" w14:textId="7558C0E0" w:rsidR="00556EE5" w:rsidRPr="00F94A60" w:rsidRDefault="00556EE5" w:rsidP="007B454B">
      <w:pPr>
        <w:pStyle w:val="a9"/>
        <w:ind w:firstLineChars="100" w:firstLine="210"/>
        <w:rPr>
          <w:color w:val="000000" w:themeColor="text1"/>
          <w:sz w:val="21"/>
          <w:szCs w:val="21"/>
          <w:lang w:eastAsia="ja-JP"/>
        </w:rPr>
      </w:pPr>
      <w:r w:rsidRPr="00F94A60">
        <w:rPr>
          <w:rFonts w:ascii="Calibri" w:hAnsi="Calibri" w:cs="Calibri"/>
          <w:sz w:val="21"/>
          <w:szCs w:val="21"/>
          <w:lang w:eastAsia="ja-JP"/>
        </w:rPr>
        <w:t>エイジズムを他の「</w:t>
      </w:r>
      <w:r w:rsidR="005E4651">
        <w:rPr>
          <w:rFonts w:ascii="Calibri" w:hAnsi="Calibri" w:cs="Calibri" w:hint="eastAsia"/>
          <w:sz w:val="21"/>
          <w:szCs w:val="21"/>
          <w:lang w:eastAsia="ja-JP"/>
        </w:rPr>
        <w:t>〇〇差別</w:t>
      </w:r>
      <w:r w:rsidRPr="00F94A60">
        <w:rPr>
          <w:rFonts w:ascii="Calibri" w:hAnsi="Calibri" w:cs="Calibri"/>
          <w:sz w:val="21"/>
          <w:szCs w:val="21"/>
          <w:lang w:eastAsia="ja-JP"/>
        </w:rPr>
        <w:t>」と区別する要因、例えば集団内での差別についても対処すべきである。さらに、</w:t>
      </w:r>
      <w:r w:rsidRPr="00F94A60">
        <w:rPr>
          <w:b/>
          <w:bCs/>
          <w:sz w:val="21"/>
          <w:szCs w:val="21"/>
          <w:lang w:eastAsia="ja-JP"/>
        </w:rPr>
        <w:t>エイジズムは</w:t>
      </w:r>
      <w:r w:rsidRPr="00CA5F3D">
        <w:rPr>
          <w:b/>
          <w:bCs/>
          <w:sz w:val="21"/>
          <w:szCs w:val="21"/>
          <w:lang w:eastAsia="ja-JP"/>
        </w:rPr>
        <w:t>他の「</w:t>
      </w:r>
      <w:r w:rsidR="000F428A" w:rsidRPr="00CA5F3D">
        <w:rPr>
          <w:rFonts w:ascii="Calibri" w:hAnsi="Calibri" w:cs="Calibri" w:hint="eastAsia"/>
          <w:b/>
          <w:bCs/>
          <w:sz w:val="21"/>
          <w:szCs w:val="21"/>
          <w:lang w:eastAsia="ja-JP"/>
        </w:rPr>
        <w:t>〇〇差別</w:t>
      </w:r>
      <w:r w:rsidRPr="00CA5F3D">
        <w:rPr>
          <w:b/>
          <w:bCs/>
          <w:sz w:val="21"/>
          <w:szCs w:val="21"/>
          <w:lang w:eastAsia="ja-JP"/>
        </w:rPr>
        <w:t>」よりも</w:t>
      </w:r>
      <w:r w:rsidRPr="00F94A60">
        <w:rPr>
          <w:b/>
          <w:bCs/>
          <w:sz w:val="21"/>
          <w:szCs w:val="21"/>
          <w:lang w:eastAsia="ja-JP"/>
        </w:rPr>
        <w:t>社会において</w:t>
      </w:r>
      <w:r w:rsidR="00DF6198">
        <w:rPr>
          <w:rFonts w:hint="eastAsia"/>
          <w:b/>
          <w:bCs/>
          <w:sz w:val="21"/>
          <w:szCs w:val="21"/>
          <w:lang w:eastAsia="ja-JP"/>
        </w:rPr>
        <w:t>寛容視され</w:t>
      </w:r>
      <w:r w:rsidRPr="00F94A60">
        <w:rPr>
          <w:b/>
          <w:bCs/>
          <w:sz w:val="21"/>
          <w:szCs w:val="21"/>
          <w:lang w:eastAsia="ja-JP"/>
        </w:rPr>
        <w:t>受け入れられやすい</w:t>
      </w:r>
      <w:r w:rsidRPr="00F94A60">
        <w:rPr>
          <w:rStyle w:val="ac"/>
          <w:sz w:val="21"/>
          <w:szCs w:val="21"/>
        </w:rPr>
        <w:footnoteReference w:id="36"/>
      </w:r>
      <w:r w:rsidRPr="00F94A60">
        <w:rPr>
          <w:sz w:val="21"/>
          <w:szCs w:val="21"/>
          <w:lang w:eastAsia="ja-JP"/>
        </w:rPr>
        <w:t xml:space="preserve"> </w:t>
      </w:r>
      <w:r w:rsidRPr="00F94A60">
        <w:rPr>
          <w:sz w:val="21"/>
          <w:szCs w:val="21"/>
          <w:lang w:eastAsia="ja-JP"/>
        </w:rPr>
        <w:t>ため、他の形態の偏見と戦うよりも、エイジズムに対抗するためには、</w:t>
      </w:r>
      <w:r w:rsidRPr="00F94A60">
        <w:rPr>
          <w:b/>
          <w:bCs/>
          <w:sz w:val="21"/>
          <w:szCs w:val="21"/>
          <w:lang w:eastAsia="ja-JP"/>
        </w:rPr>
        <w:t>さらに特化したアプローチ</w:t>
      </w:r>
      <w:r w:rsidRPr="00F94A60">
        <w:rPr>
          <w:sz w:val="21"/>
          <w:szCs w:val="21"/>
          <w:lang w:eastAsia="ja-JP"/>
        </w:rPr>
        <w:t>が必要となる可能性がある。これに対処するためには、高齢者が過去および現在において果たしてきた貢献を認めることが重要である。</w:t>
      </w:r>
      <w:r w:rsidR="00064A7C">
        <w:rPr>
          <w:rFonts w:hint="eastAsia"/>
          <w:sz w:val="21"/>
          <w:szCs w:val="21"/>
          <w:lang w:eastAsia="ja-JP"/>
        </w:rPr>
        <w:t>社会は、</w:t>
      </w:r>
      <w:r w:rsidR="00E9665A">
        <w:rPr>
          <w:rFonts w:hint="eastAsia"/>
          <w:sz w:val="21"/>
          <w:szCs w:val="21"/>
          <w:lang w:eastAsia="ja-JP"/>
        </w:rPr>
        <w:t>自</w:t>
      </w:r>
      <w:r w:rsidR="002028C4">
        <w:rPr>
          <w:rFonts w:hint="eastAsia"/>
          <w:sz w:val="21"/>
          <w:szCs w:val="21"/>
          <w:lang w:eastAsia="ja-JP"/>
        </w:rPr>
        <w:t>ら</w:t>
      </w:r>
      <w:r w:rsidR="00E9665A">
        <w:rPr>
          <w:rFonts w:hint="eastAsia"/>
          <w:sz w:val="21"/>
          <w:szCs w:val="21"/>
          <w:lang w:eastAsia="ja-JP"/>
        </w:rPr>
        <w:t>を</w:t>
      </w:r>
      <w:r w:rsidR="00E9665A" w:rsidRPr="00F94A60">
        <w:rPr>
          <w:color w:val="000000" w:themeColor="text1"/>
          <w:sz w:val="21"/>
          <w:szCs w:val="21"/>
          <w:lang w:eastAsia="ja-JP"/>
        </w:rPr>
        <w:t>築き上げ</w:t>
      </w:r>
      <w:r w:rsidR="002028C4">
        <w:rPr>
          <w:rFonts w:hint="eastAsia"/>
          <w:color w:val="000000" w:themeColor="text1"/>
          <w:sz w:val="21"/>
          <w:szCs w:val="21"/>
          <w:lang w:eastAsia="ja-JP"/>
        </w:rPr>
        <w:t>てくれた</w:t>
      </w:r>
      <w:r w:rsidRPr="00F94A60">
        <w:rPr>
          <w:color w:val="000000" w:themeColor="text1"/>
          <w:sz w:val="21"/>
          <w:szCs w:val="21"/>
          <w:lang w:eastAsia="ja-JP"/>
        </w:rPr>
        <w:t>高齢者</w:t>
      </w:r>
      <w:r w:rsidR="002755AD">
        <w:rPr>
          <w:rFonts w:hint="eastAsia"/>
          <w:color w:val="000000" w:themeColor="text1"/>
          <w:sz w:val="21"/>
          <w:szCs w:val="21"/>
          <w:lang w:eastAsia="ja-JP"/>
        </w:rPr>
        <w:t>に</w:t>
      </w:r>
      <w:r w:rsidRPr="00F94A60">
        <w:rPr>
          <w:color w:val="000000" w:themeColor="text1"/>
          <w:sz w:val="21"/>
          <w:szCs w:val="21"/>
          <w:lang w:eastAsia="ja-JP"/>
        </w:rPr>
        <w:t>恩義</w:t>
      </w:r>
      <w:r w:rsidR="002755AD">
        <w:rPr>
          <w:rFonts w:hint="eastAsia"/>
          <w:color w:val="000000" w:themeColor="text1"/>
          <w:sz w:val="21"/>
          <w:szCs w:val="21"/>
          <w:lang w:eastAsia="ja-JP"/>
        </w:rPr>
        <w:t>が</w:t>
      </w:r>
      <w:r w:rsidRPr="00F94A60">
        <w:rPr>
          <w:color w:val="000000" w:themeColor="text1"/>
          <w:sz w:val="21"/>
          <w:szCs w:val="21"/>
          <w:lang w:eastAsia="ja-JP"/>
        </w:rPr>
        <w:t>ある。</w:t>
      </w:r>
      <w:r w:rsidRPr="00F94A60">
        <w:rPr>
          <w:color w:val="000000" w:themeColor="text1"/>
          <w:sz w:val="21"/>
          <w:szCs w:val="21"/>
          <w:lang w:eastAsia="ja-JP"/>
        </w:rPr>
        <w:t xml:space="preserve"> </w:t>
      </w:r>
    </w:p>
    <w:p w14:paraId="364990A6" w14:textId="77777777" w:rsidR="00556EE5" w:rsidRPr="00F94A60" w:rsidRDefault="00556EE5" w:rsidP="00250366">
      <w:pPr>
        <w:pStyle w:val="a9"/>
        <w:rPr>
          <w:rFonts w:ascii="Calibri" w:hAnsi="Calibri" w:cs="Calibri"/>
          <w:b/>
          <w:bCs/>
          <w:i/>
          <w:iCs/>
          <w:color w:val="000000" w:themeColor="text1"/>
          <w:sz w:val="21"/>
          <w:szCs w:val="21"/>
          <w:lang w:eastAsia="ja-JP"/>
        </w:rPr>
      </w:pPr>
    </w:p>
    <w:p w14:paraId="2D9A6295" w14:textId="3E715B0C" w:rsidR="00250366" w:rsidRPr="00F94A60" w:rsidRDefault="00161E3C" w:rsidP="00250366">
      <w:pPr>
        <w:pStyle w:val="a9"/>
        <w:rPr>
          <w:rFonts w:ascii="Calibri" w:hAnsi="Calibri" w:cs="Calibri"/>
          <w:color w:val="000000" w:themeColor="text1"/>
          <w:sz w:val="21"/>
          <w:szCs w:val="21"/>
          <w:lang w:eastAsia="ja-JP"/>
        </w:rPr>
      </w:pPr>
      <w:r w:rsidRPr="00F94A60">
        <w:rPr>
          <w:rFonts w:ascii="Calibri" w:hAnsi="Calibri" w:cs="Calibri"/>
          <w:b/>
          <w:bCs/>
          <w:i/>
          <w:iCs/>
          <w:color w:val="000000" w:themeColor="text1"/>
          <w:sz w:val="21"/>
          <w:szCs w:val="21"/>
          <w:lang w:eastAsia="ja-JP"/>
        </w:rPr>
        <w:t>B</w:t>
      </w:r>
      <w:r w:rsidRPr="00F94A60">
        <w:rPr>
          <w:rFonts w:ascii="Calibri" w:hAnsi="Calibri" w:cs="Calibri"/>
          <w:b/>
          <w:bCs/>
          <w:i/>
          <w:iCs/>
          <w:color w:val="000000" w:themeColor="text1"/>
          <w:sz w:val="21"/>
          <w:szCs w:val="21"/>
          <w:lang w:eastAsia="ja-JP"/>
        </w:rPr>
        <w:t>：</w:t>
      </w:r>
      <w:r w:rsidR="00250366" w:rsidRPr="00F94A60">
        <w:rPr>
          <w:rFonts w:ascii="Calibri" w:hAnsi="Calibri" w:cs="Calibri"/>
          <w:b/>
          <w:bCs/>
          <w:i/>
          <w:iCs/>
          <w:color w:val="000000" w:themeColor="text1"/>
          <w:sz w:val="21"/>
          <w:szCs w:val="21"/>
          <w:lang w:eastAsia="ja-JP"/>
        </w:rPr>
        <w:t>高齢者を自らの生活と政策決定プロセスの</w:t>
      </w:r>
      <w:r w:rsidR="00427747">
        <w:rPr>
          <w:rFonts w:ascii="Calibri" w:hAnsi="Calibri" w:cs="Calibri" w:hint="eastAsia"/>
          <w:b/>
          <w:bCs/>
          <w:i/>
          <w:iCs/>
          <w:color w:val="000000" w:themeColor="text1"/>
          <w:sz w:val="21"/>
          <w:szCs w:val="21"/>
          <w:lang w:eastAsia="ja-JP"/>
        </w:rPr>
        <w:t>中心</w:t>
      </w:r>
      <w:r w:rsidR="00250366" w:rsidRPr="00F94A60">
        <w:rPr>
          <w:rFonts w:ascii="Calibri" w:hAnsi="Calibri" w:cs="Calibri"/>
          <w:b/>
          <w:bCs/>
          <w:i/>
          <w:iCs/>
          <w:color w:val="000000" w:themeColor="text1"/>
          <w:sz w:val="21"/>
          <w:szCs w:val="21"/>
          <w:lang w:eastAsia="ja-JP"/>
        </w:rPr>
        <w:t>に据える</w:t>
      </w:r>
    </w:p>
    <w:p w14:paraId="428787CB" w14:textId="26FE210C" w:rsidR="00250366" w:rsidRPr="00F94A60" w:rsidRDefault="00250366" w:rsidP="00BE2AA0">
      <w:pPr>
        <w:pStyle w:val="a9"/>
        <w:ind w:firstLineChars="100" w:firstLine="210"/>
        <w:rPr>
          <w:rFonts w:ascii="Calibri" w:hAnsi="Calibri" w:cs="Calibri"/>
          <w:color w:val="000000" w:themeColor="text1"/>
          <w:sz w:val="21"/>
          <w:szCs w:val="21"/>
          <w:lang w:eastAsia="ja-JP"/>
        </w:rPr>
      </w:pPr>
      <w:r w:rsidRPr="00F94A60">
        <w:rPr>
          <w:rFonts w:ascii="Calibri" w:hAnsi="Calibri" w:cs="Calibri"/>
          <w:color w:val="000000" w:themeColor="text1"/>
          <w:sz w:val="21"/>
          <w:szCs w:val="21"/>
          <w:lang w:eastAsia="ja-JP"/>
        </w:rPr>
        <w:t>高齢者は、自らの生活の中心に据えられなければならない。彼らは、一人の人間として真剣に受け止められなければならない。個人レベルでは、これは彼らの自律を真剣に受け止め、とりわけ自らの意思決定を行う</w:t>
      </w:r>
      <w:r w:rsidR="00725560">
        <w:rPr>
          <w:rFonts w:ascii="Calibri" w:hAnsi="Calibri" w:cs="Calibri" w:hint="eastAsia"/>
          <w:color w:val="000000" w:themeColor="text1"/>
          <w:sz w:val="21"/>
          <w:szCs w:val="21"/>
          <w:lang w:eastAsia="ja-JP"/>
        </w:rPr>
        <w:t>永続</w:t>
      </w:r>
      <w:r w:rsidRPr="00F94A60">
        <w:rPr>
          <w:rFonts w:ascii="Calibri" w:hAnsi="Calibri" w:cs="Calibri"/>
          <w:color w:val="000000" w:themeColor="text1"/>
          <w:sz w:val="21"/>
          <w:szCs w:val="21"/>
          <w:lang w:eastAsia="ja-JP"/>
        </w:rPr>
        <w:t>的な能力を尊重することを意味する。新たな条約によって、加齢という外見の背後にある「人」を発見するための新たな手段が促進されるべきである。これは、後見制度のような意思決定能力の脆弱性に対する従来</w:t>
      </w:r>
      <w:r w:rsidRPr="00F94A60">
        <w:rPr>
          <w:rFonts w:ascii="Calibri" w:hAnsi="Calibri" w:cs="Calibri"/>
          <w:color w:val="000000" w:themeColor="text1"/>
          <w:sz w:val="21"/>
          <w:szCs w:val="21"/>
          <w:lang w:eastAsia="ja-JP"/>
        </w:rPr>
        <w:lastRenderedPageBreak/>
        <w:t>のアプローチを棚上げし、支援付き意思決定に関して</w:t>
      </w:r>
      <w:r w:rsidR="008432F0" w:rsidRPr="00F94A60">
        <w:rPr>
          <w:rFonts w:ascii="Calibri" w:hAnsi="Calibri" w:cs="Calibri"/>
          <w:color w:val="000000" w:themeColor="text1"/>
          <w:sz w:val="21"/>
          <w:szCs w:val="21"/>
          <w:lang w:eastAsia="ja-JP"/>
        </w:rPr>
        <w:t>革新</w:t>
      </w:r>
      <w:r w:rsidRPr="00F94A60">
        <w:rPr>
          <w:rFonts w:ascii="Calibri" w:hAnsi="Calibri" w:cs="Calibri"/>
          <w:color w:val="000000" w:themeColor="text1"/>
          <w:sz w:val="21"/>
          <w:szCs w:val="21"/>
          <w:lang w:eastAsia="ja-JP"/>
        </w:rPr>
        <w:t>を行うことを</w:t>
      </w:r>
      <w:r w:rsidR="008432F0" w:rsidRPr="00F94A60">
        <w:rPr>
          <w:rFonts w:ascii="Calibri" w:hAnsi="Calibri" w:cs="Calibri"/>
          <w:color w:val="000000" w:themeColor="text1"/>
          <w:sz w:val="21"/>
          <w:szCs w:val="21"/>
          <w:lang w:eastAsia="ja-JP"/>
        </w:rPr>
        <w:t>意味する</w:t>
      </w:r>
      <w:r w:rsidR="008432F0" w:rsidRPr="00F94A60">
        <w:rPr>
          <w:rStyle w:val="ac"/>
          <w:rFonts w:ascii="Calibri" w:hAnsi="Calibri" w:cs="Calibri"/>
          <w:color w:val="000000" w:themeColor="text1"/>
          <w:sz w:val="21"/>
          <w:szCs w:val="21"/>
        </w:rPr>
        <w:footnoteReference w:id="37"/>
      </w:r>
      <w:r w:rsidR="00683390" w:rsidRPr="00F94A60">
        <w:rPr>
          <w:rFonts w:ascii="Calibri" w:hAnsi="Calibri" w:cs="Calibri"/>
          <w:color w:val="000000" w:themeColor="text1"/>
          <w:sz w:val="21"/>
          <w:szCs w:val="21"/>
          <w:lang w:eastAsia="ja-JP"/>
        </w:rPr>
        <w:t>。</w:t>
      </w:r>
      <w:r w:rsidRPr="00F94A60">
        <w:rPr>
          <w:rFonts w:ascii="Calibri" w:hAnsi="Calibri" w:cs="Calibri"/>
          <w:color w:val="000000" w:themeColor="text1"/>
          <w:sz w:val="21"/>
          <w:szCs w:val="21"/>
          <w:lang w:eastAsia="ja-JP"/>
        </w:rPr>
        <w:t>集団レベルでは、これは高齢者の集団的な声を政策プロセスのまさに中心に据えることを意味する。今後、正当な政策は、彼らの権利と集団的な声に基づかなければならない。</w:t>
      </w:r>
    </w:p>
    <w:p w14:paraId="5F479AE9" w14:textId="77777777" w:rsidR="0079367C" w:rsidRPr="00F94A60" w:rsidRDefault="0079367C" w:rsidP="00B0759F">
      <w:pPr>
        <w:pStyle w:val="a9"/>
        <w:rPr>
          <w:rFonts w:ascii="Calibri" w:hAnsi="Calibri" w:cs="Calibri"/>
          <w:b/>
          <w:bCs/>
          <w:i/>
          <w:iCs/>
          <w:sz w:val="21"/>
          <w:szCs w:val="21"/>
          <w:lang w:eastAsia="ja-JP"/>
        </w:rPr>
      </w:pPr>
    </w:p>
    <w:p w14:paraId="5ABD8A9C" w14:textId="4B35E659" w:rsidR="00B0759F" w:rsidRPr="00F94A60" w:rsidRDefault="00161E3C" w:rsidP="00B0759F">
      <w:pPr>
        <w:pStyle w:val="a9"/>
        <w:rPr>
          <w:rFonts w:ascii="Calibri" w:hAnsi="Calibri" w:cs="Calibri"/>
          <w:b/>
          <w:bCs/>
          <w:i/>
          <w:iCs/>
          <w:sz w:val="21"/>
          <w:szCs w:val="21"/>
          <w:lang w:eastAsia="ja-JP"/>
        </w:rPr>
      </w:pPr>
      <w:r w:rsidRPr="00F94A60">
        <w:rPr>
          <w:rFonts w:ascii="Calibri" w:hAnsi="Calibri" w:cs="Calibri"/>
          <w:b/>
          <w:bCs/>
          <w:i/>
          <w:iCs/>
          <w:sz w:val="21"/>
          <w:szCs w:val="21"/>
          <w:lang w:eastAsia="ja-JP"/>
        </w:rPr>
        <w:t>C:</w:t>
      </w:r>
      <w:r w:rsidR="00B0759F" w:rsidRPr="00F94A60">
        <w:rPr>
          <w:rFonts w:ascii="Calibri" w:hAnsi="Calibri" w:cs="Calibri"/>
          <w:b/>
          <w:bCs/>
          <w:i/>
          <w:iCs/>
          <w:sz w:val="21"/>
          <w:szCs w:val="21"/>
          <w:lang w:eastAsia="ja-JP"/>
        </w:rPr>
        <w:t xml:space="preserve"> </w:t>
      </w:r>
      <w:r w:rsidR="008D3666">
        <w:rPr>
          <w:rFonts w:ascii="Calibri" w:hAnsi="Calibri" w:cs="Calibri" w:hint="eastAsia"/>
          <w:b/>
          <w:bCs/>
          <w:i/>
          <w:iCs/>
          <w:sz w:val="21"/>
          <w:szCs w:val="21"/>
          <w:lang w:eastAsia="ja-JP"/>
        </w:rPr>
        <w:t>年齢</w:t>
      </w:r>
      <w:r w:rsidR="00B0759F" w:rsidRPr="00F94A60">
        <w:rPr>
          <w:rFonts w:ascii="Calibri" w:hAnsi="Calibri" w:cs="Calibri"/>
          <w:b/>
          <w:bCs/>
          <w:i/>
          <w:iCs/>
          <w:sz w:val="21"/>
          <w:szCs w:val="21"/>
          <w:lang w:eastAsia="ja-JP"/>
        </w:rPr>
        <w:t>を生物学的問題として捉えることから脱却する</w:t>
      </w:r>
    </w:p>
    <w:p w14:paraId="71E2AD3B" w14:textId="4B2F1CE1" w:rsidR="00B0759F" w:rsidRPr="00F94A60" w:rsidRDefault="007235C0" w:rsidP="00BE2AA0">
      <w:pPr>
        <w:pStyle w:val="a9"/>
        <w:ind w:firstLineChars="100" w:firstLine="210"/>
        <w:rPr>
          <w:rFonts w:ascii="Calibri" w:hAnsi="Calibri" w:cs="Calibri"/>
          <w:sz w:val="21"/>
          <w:szCs w:val="21"/>
          <w:lang w:eastAsia="ja-JP"/>
        </w:rPr>
      </w:pPr>
      <w:r w:rsidRPr="00F94A60">
        <w:rPr>
          <w:sz w:val="21"/>
          <w:szCs w:val="21"/>
          <w:lang w:eastAsia="ja-JP"/>
        </w:rPr>
        <w:t>現在、</w:t>
      </w:r>
      <w:r w:rsidR="0080191B" w:rsidRPr="00F94A60">
        <w:rPr>
          <w:sz w:val="21"/>
          <w:szCs w:val="21"/>
          <w:lang w:eastAsia="ja-JP"/>
        </w:rPr>
        <w:t>高齢化はしばしば生物学的または医学的な問題と見なされていること</w:t>
      </w:r>
      <w:r w:rsidR="00892218" w:rsidRPr="00F94A60">
        <w:rPr>
          <w:rStyle w:val="ac"/>
          <w:sz w:val="21"/>
          <w:szCs w:val="21"/>
        </w:rPr>
        <w:footnoteReference w:id="38"/>
      </w:r>
      <w:r w:rsidR="00567DCE">
        <w:rPr>
          <w:rFonts w:hint="eastAsia"/>
          <w:sz w:val="21"/>
          <w:szCs w:val="21"/>
          <w:lang w:eastAsia="ja-JP"/>
        </w:rPr>
        <w:t>を認識し</w:t>
      </w:r>
      <w:r w:rsidRPr="00F94A60">
        <w:rPr>
          <w:sz w:val="21"/>
          <w:szCs w:val="21"/>
          <w:lang w:eastAsia="ja-JP"/>
        </w:rPr>
        <w:t>、これが高齢者に与える影響を</w:t>
      </w:r>
      <w:r w:rsidR="00FF223C" w:rsidRPr="00F94A60">
        <w:rPr>
          <w:rFonts w:ascii="Calibri" w:hAnsi="Calibri" w:cs="Calibri"/>
          <w:sz w:val="21"/>
          <w:szCs w:val="21"/>
          <w:lang w:eastAsia="ja-JP"/>
        </w:rPr>
        <w:t>認識するには、</w:t>
      </w:r>
      <w:r w:rsidR="00A62DD7" w:rsidRPr="00F94A60">
        <w:rPr>
          <w:sz w:val="21"/>
          <w:szCs w:val="21"/>
          <w:lang w:eastAsia="ja-JP"/>
        </w:rPr>
        <w:t>高齢化していく人をその人全体として尊重する包括的なアプローチ</w:t>
      </w:r>
      <w:r w:rsidR="00FA74EB" w:rsidRPr="00F94A60">
        <w:rPr>
          <w:sz w:val="21"/>
          <w:szCs w:val="21"/>
          <w:lang w:eastAsia="ja-JP"/>
        </w:rPr>
        <w:t>が必要である</w:t>
      </w:r>
      <w:r w:rsidR="0028354C" w:rsidRPr="00F94A60">
        <w:rPr>
          <w:sz w:val="21"/>
          <w:szCs w:val="21"/>
          <w:lang w:eastAsia="ja-JP"/>
        </w:rPr>
        <w:t>。</w:t>
      </w:r>
    </w:p>
    <w:p w14:paraId="07C82DEE" w14:textId="77777777" w:rsidR="00B0759F" w:rsidRPr="00F94A60" w:rsidRDefault="00B0759F" w:rsidP="00B0759F">
      <w:pPr>
        <w:pStyle w:val="a9"/>
        <w:rPr>
          <w:rFonts w:ascii="Calibri" w:hAnsi="Calibri" w:cs="Calibri"/>
          <w:sz w:val="21"/>
          <w:szCs w:val="21"/>
          <w:lang w:eastAsia="ja-JP"/>
        </w:rPr>
      </w:pPr>
    </w:p>
    <w:p w14:paraId="1D4D26F2" w14:textId="7F5AD3A9" w:rsidR="00B0759F" w:rsidRPr="00F94A60" w:rsidRDefault="00161E3C" w:rsidP="00B0759F">
      <w:pPr>
        <w:pStyle w:val="a9"/>
        <w:rPr>
          <w:rFonts w:ascii="Calibri" w:hAnsi="Calibri" w:cs="Calibri"/>
          <w:b/>
          <w:bCs/>
          <w:i/>
          <w:iCs/>
          <w:sz w:val="21"/>
          <w:szCs w:val="21"/>
          <w:lang w:eastAsia="ja-JP"/>
        </w:rPr>
      </w:pPr>
      <w:r w:rsidRPr="00F94A60">
        <w:rPr>
          <w:rFonts w:ascii="Calibri" w:hAnsi="Calibri" w:cs="Calibri"/>
          <w:b/>
          <w:bCs/>
          <w:i/>
          <w:iCs/>
          <w:sz w:val="21"/>
          <w:szCs w:val="21"/>
          <w:lang w:eastAsia="ja-JP"/>
        </w:rPr>
        <w:t>D</w:t>
      </w:r>
      <w:r w:rsidRPr="00F94A60">
        <w:rPr>
          <w:rFonts w:ascii="Calibri" w:hAnsi="Calibri" w:cs="Calibri"/>
          <w:b/>
          <w:bCs/>
          <w:i/>
          <w:iCs/>
          <w:sz w:val="21"/>
          <w:szCs w:val="21"/>
          <w:lang w:eastAsia="ja-JP"/>
        </w:rPr>
        <w:t>：</w:t>
      </w:r>
      <w:r w:rsidR="00B0759F" w:rsidRPr="00F94A60">
        <w:rPr>
          <w:rFonts w:ascii="Calibri" w:hAnsi="Calibri" w:cs="Calibri"/>
          <w:b/>
          <w:bCs/>
          <w:i/>
          <w:iCs/>
          <w:sz w:val="21"/>
          <w:szCs w:val="21"/>
          <w:lang w:eastAsia="ja-JP"/>
        </w:rPr>
        <w:t>法律を科学の進歩に合わせて更新する</w:t>
      </w:r>
    </w:p>
    <w:p w14:paraId="6B654BFF" w14:textId="46AB2C01" w:rsidR="00B0759F" w:rsidRPr="00F94A60" w:rsidRDefault="000B7481" w:rsidP="007B454B">
      <w:pPr>
        <w:pStyle w:val="a9"/>
        <w:ind w:firstLineChars="100" w:firstLine="210"/>
        <w:rPr>
          <w:rFonts w:ascii="Calibri" w:hAnsi="Calibri" w:cs="Calibri"/>
          <w:sz w:val="21"/>
          <w:szCs w:val="21"/>
          <w:lang w:eastAsia="ja-JP"/>
        </w:rPr>
      </w:pPr>
      <w:r w:rsidRPr="00F94A60">
        <w:rPr>
          <w:rFonts w:ascii="Calibri" w:hAnsi="Calibri" w:cs="Calibri"/>
          <w:sz w:val="21"/>
          <w:szCs w:val="21"/>
          <w:lang w:eastAsia="ja-JP"/>
        </w:rPr>
        <w:t>高齢化に関する</w:t>
      </w:r>
      <w:r w:rsidR="00D9203B" w:rsidRPr="00F94A60">
        <w:rPr>
          <w:rFonts w:ascii="Calibri" w:hAnsi="Calibri" w:cs="Calibri"/>
          <w:sz w:val="21"/>
          <w:szCs w:val="21"/>
          <w:lang w:eastAsia="ja-JP"/>
        </w:rPr>
        <w:t>研究</w:t>
      </w:r>
      <w:r w:rsidRPr="00F94A60">
        <w:rPr>
          <w:rFonts w:ascii="Calibri" w:hAnsi="Calibri" w:cs="Calibri"/>
          <w:sz w:val="21"/>
          <w:szCs w:val="21"/>
          <w:lang w:eastAsia="ja-JP"/>
        </w:rPr>
        <w:t>の</w:t>
      </w:r>
      <w:r w:rsidR="00D9203B" w:rsidRPr="00F94A60">
        <w:rPr>
          <w:rFonts w:ascii="Calibri" w:hAnsi="Calibri" w:cs="Calibri"/>
          <w:sz w:val="21"/>
          <w:szCs w:val="21"/>
          <w:lang w:eastAsia="ja-JP"/>
        </w:rPr>
        <w:t>最近の</w:t>
      </w:r>
      <w:r w:rsidRPr="00F94A60">
        <w:rPr>
          <w:rFonts w:ascii="Calibri" w:hAnsi="Calibri" w:cs="Calibri"/>
          <w:sz w:val="21"/>
          <w:szCs w:val="21"/>
          <w:lang w:eastAsia="ja-JP"/>
        </w:rPr>
        <w:t>進展は</w:t>
      </w:r>
      <w:r w:rsidR="00D77AC5" w:rsidRPr="00F94A60">
        <w:rPr>
          <w:rFonts w:ascii="Calibri" w:hAnsi="Calibri" w:cs="Calibri"/>
          <w:sz w:val="21"/>
          <w:szCs w:val="21"/>
          <w:lang w:eastAsia="ja-JP"/>
        </w:rPr>
        <w:t>、</w:t>
      </w:r>
      <w:r w:rsidR="00D9203B" w:rsidRPr="00F94A60">
        <w:rPr>
          <w:rFonts w:ascii="Calibri" w:hAnsi="Calibri" w:cs="Calibri"/>
          <w:color w:val="000000"/>
          <w:sz w:val="21"/>
          <w:szCs w:val="21"/>
          <w:lang w:eastAsia="ja-JP"/>
        </w:rPr>
        <w:t>加齢に伴う認知機能や身体機能の低下は避けられないという</w:t>
      </w:r>
      <w:r w:rsidR="00747D1D" w:rsidRPr="00F94A60">
        <w:rPr>
          <w:rFonts w:ascii="Calibri" w:hAnsi="Calibri" w:cs="Calibri"/>
          <w:b/>
          <w:bCs/>
          <w:color w:val="000000"/>
          <w:sz w:val="21"/>
          <w:szCs w:val="21"/>
          <w:lang w:eastAsia="ja-JP"/>
        </w:rPr>
        <w:t>固定観念に</w:t>
      </w:r>
      <w:r w:rsidR="00D9203B" w:rsidRPr="00F94A60">
        <w:rPr>
          <w:rFonts w:ascii="Calibri" w:hAnsi="Calibri" w:cs="Calibri"/>
          <w:color w:val="000000"/>
          <w:sz w:val="21"/>
          <w:szCs w:val="21"/>
          <w:lang w:eastAsia="ja-JP"/>
        </w:rPr>
        <w:t>反論する</w:t>
      </w:r>
      <w:r w:rsidR="00C818C6">
        <w:rPr>
          <w:rFonts w:ascii="Calibri" w:hAnsi="Calibri" w:cs="Calibri" w:hint="eastAsia"/>
          <w:color w:val="000000"/>
          <w:sz w:val="21"/>
          <w:szCs w:val="21"/>
          <w:lang w:eastAsia="ja-JP"/>
        </w:rPr>
        <w:t>ものとなっている</w:t>
      </w:r>
      <w:r w:rsidR="00D9203B" w:rsidRPr="00F94A60">
        <w:rPr>
          <w:rFonts w:ascii="Calibri" w:hAnsi="Calibri" w:cs="Calibri"/>
          <w:color w:val="000000"/>
          <w:sz w:val="21"/>
          <w:szCs w:val="21"/>
          <w:lang w:eastAsia="ja-JP"/>
        </w:rPr>
        <w:t>ことを</w:t>
      </w:r>
      <w:r w:rsidRPr="00F94A60">
        <w:rPr>
          <w:rFonts w:ascii="Calibri" w:hAnsi="Calibri" w:cs="Calibri"/>
          <w:sz w:val="21"/>
          <w:szCs w:val="21"/>
          <w:lang w:eastAsia="ja-JP"/>
        </w:rPr>
        <w:t>強調すべきである</w:t>
      </w:r>
      <w:r w:rsidR="00D9203B" w:rsidRPr="00F94A60">
        <w:rPr>
          <w:rFonts w:ascii="Calibri" w:hAnsi="Calibri" w:cs="Calibri"/>
          <w:color w:val="000000"/>
          <w:sz w:val="21"/>
          <w:szCs w:val="21"/>
          <w:lang w:eastAsia="ja-JP"/>
        </w:rPr>
        <w:t>。</w:t>
      </w:r>
      <w:r w:rsidR="00D77AC5" w:rsidRPr="00F94A60">
        <w:rPr>
          <w:rFonts w:ascii="Calibri" w:hAnsi="Calibri" w:cs="Calibri"/>
          <w:color w:val="000000"/>
          <w:sz w:val="21"/>
          <w:szCs w:val="21"/>
          <w:lang w:eastAsia="ja-JP"/>
        </w:rPr>
        <w:t>実際</w:t>
      </w:r>
      <w:r w:rsidR="00D9203B" w:rsidRPr="00F94A60">
        <w:rPr>
          <w:rFonts w:ascii="Calibri" w:hAnsi="Calibri" w:cs="Calibri"/>
          <w:color w:val="000000"/>
          <w:sz w:val="21"/>
          <w:szCs w:val="21"/>
          <w:lang w:eastAsia="ja-JP"/>
        </w:rPr>
        <w:t>、</w:t>
      </w:r>
      <w:r w:rsidR="00D9203B" w:rsidRPr="00F94A60">
        <w:rPr>
          <w:rFonts w:ascii="Calibri" w:hAnsi="Calibri" w:cs="Calibri"/>
          <w:color w:val="000000"/>
          <w:sz w:val="21"/>
          <w:szCs w:val="21"/>
          <w:lang w:eastAsia="ja-JP"/>
        </w:rPr>
        <w:t>65</w:t>
      </w:r>
      <w:r w:rsidR="00D9203B" w:rsidRPr="00F94A60">
        <w:rPr>
          <w:rFonts w:ascii="Calibri" w:hAnsi="Calibri" w:cs="Calibri"/>
          <w:color w:val="000000"/>
          <w:sz w:val="21"/>
          <w:szCs w:val="21"/>
          <w:lang w:eastAsia="ja-JP"/>
        </w:rPr>
        <w:t>歳以上の成人の半数は、時間の経過とともに認知機能や身体機能、あるいはその両方が向上することが示されて</w:t>
      </w:r>
      <w:r w:rsidR="004A3837">
        <w:rPr>
          <w:rFonts w:ascii="Calibri" w:hAnsi="Calibri" w:cs="Calibri" w:hint="eastAsia"/>
          <w:color w:val="000000"/>
          <w:sz w:val="21"/>
          <w:szCs w:val="21"/>
          <w:lang w:eastAsia="ja-JP"/>
        </w:rPr>
        <w:t>いる。</w:t>
      </w:r>
      <w:r w:rsidR="00D9203B" w:rsidRPr="00F94A60">
        <w:rPr>
          <w:rFonts w:ascii="Calibri" w:hAnsi="Calibri" w:cs="Calibri"/>
          <w:color w:val="000000"/>
          <w:sz w:val="21"/>
          <w:szCs w:val="21"/>
          <w:lang w:eastAsia="ja-JP"/>
        </w:rPr>
        <w:t>その重要な要因の一つは、加齢に対する</w:t>
      </w:r>
      <w:r w:rsidR="00232785">
        <w:rPr>
          <w:rFonts w:ascii="Calibri" w:hAnsi="Calibri" w:cs="Calibri" w:hint="eastAsia"/>
          <w:color w:val="000000"/>
          <w:sz w:val="21"/>
          <w:szCs w:val="21"/>
          <w:lang w:eastAsia="ja-JP"/>
        </w:rPr>
        <w:t>本人の</w:t>
      </w:r>
      <w:r w:rsidR="00D9203B" w:rsidRPr="00F94A60">
        <w:rPr>
          <w:rFonts w:ascii="Calibri" w:hAnsi="Calibri" w:cs="Calibri"/>
          <w:color w:val="000000"/>
          <w:sz w:val="21"/>
          <w:szCs w:val="21"/>
          <w:lang w:eastAsia="ja-JP"/>
        </w:rPr>
        <w:t>信念である</w:t>
      </w:r>
      <w:r w:rsidR="007051B1" w:rsidRPr="00F94A60">
        <w:rPr>
          <w:rStyle w:val="ac"/>
          <w:rFonts w:ascii="Calibri" w:hAnsi="Calibri" w:cs="Calibri"/>
          <w:color w:val="000000"/>
          <w:sz w:val="21"/>
          <w:szCs w:val="21"/>
        </w:rPr>
        <w:footnoteReference w:id="39"/>
      </w:r>
      <w:r w:rsidR="007B454B" w:rsidRPr="00F94A60">
        <w:rPr>
          <w:rFonts w:ascii="Calibri" w:hAnsi="Calibri" w:cs="Calibri"/>
          <w:color w:val="000000"/>
          <w:sz w:val="21"/>
          <w:szCs w:val="21"/>
          <w:lang w:eastAsia="ja-JP"/>
        </w:rPr>
        <w:t>。</w:t>
      </w:r>
      <w:r w:rsidR="00D9203B" w:rsidRPr="00F94A60">
        <w:rPr>
          <w:rFonts w:ascii="Calibri" w:hAnsi="Calibri" w:cs="Calibri"/>
          <w:color w:val="000000"/>
          <w:sz w:val="21"/>
          <w:szCs w:val="21"/>
          <w:lang w:eastAsia="ja-JP"/>
        </w:rPr>
        <w:t>さらなる研究により、</w:t>
      </w:r>
      <w:r w:rsidR="00D9203B" w:rsidRPr="00F94A60">
        <w:rPr>
          <w:rFonts w:ascii="Calibri" w:hAnsi="Calibri" w:cs="Calibri"/>
          <w:color w:val="000000"/>
          <w:sz w:val="21"/>
          <w:szCs w:val="21"/>
          <w:lang w:eastAsia="ja-JP"/>
        </w:rPr>
        <w:t>65</w:t>
      </w:r>
      <w:r w:rsidR="00D9203B" w:rsidRPr="00F94A60">
        <w:rPr>
          <w:rFonts w:ascii="Calibri" w:hAnsi="Calibri" w:cs="Calibri"/>
          <w:color w:val="000000"/>
          <w:sz w:val="21"/>
          <w:szCs w:val="21"/>
          <w:lang w:eastAsia="ja-JP"/>
        </w:rPr>
        <w:t>歳以上の高齢者において、高齢期の学習は認知機能の向上と関連していることが示されている</w:t>
      </w:r>
      <w:r w:rsidR="00D920EC" w:rsidRPr="00F94A60">
        <w:rPr>
          <w:rStyle w:val="ac"/>
          <w:rFonts w:ascii="Calibri" w:hAnsi="Calibri" w:cs="Calibri"/>
          <w:color w:val="000000"/>
          <w:sz w:val="21"/>
          <w:szCs w:val="21"/>
        </w:rPr>
        <w:footnoteReference w:id="40"/>
      </w:r>
      <w:r w:rsidR="007B454B" w:rsidRPr="00F94A60">
        <w:rPr>
          <w:rFonts w:ascii="Calibri" w:hAnsi="Calibri" w:cs="Calibri"/>
          <w:color w:val="000000"/>
          <w:sz w:val="21"/>
          <w:szCs w:val="21"/>
          <w:lang w:eastAsia="ja-JP"/>
        </w:rPr>
        <w:t>。</w:t>
      </w:r>
      <w:r w:rsidR="00AA4449" w:rsidRPr="00F94A60">
        <w:rPr>
          <w:rFonts w:ascii="Calibri" w:hAnsi="Calibri" w:cs="Calibri"/>
          <w:color w:val="000000"/>
          <w:sz w:val="21"/>
          <w:szCs w:val="21"/>
          <w:lang w:eastAsia="ja-JP"/>
        </w:rPr>
        <w:t>これらの研究をはじめとする知見は、</w:t>
      </w:r>
      <w:r w:rsidR="00AA4449" w:rsidRPr="00F94A60">
        <w:rPr>
          <w:rFonts w:ascii="Calibri" w:hAnsi="Calibri" w:cs="Calibri"/>
          <w:b/>
          <w:bCs/>
          <w:color w:val="000000"/>
          <w:sz w:val="21"/>
          <w:szCs w:val="21"/>
          <w:lang w:eastAsia="ja-JP"/>
        </w:rPr>
        <w:t>自己主導的かつ内面化された</w:t>
      </w:r>
      <w:r w:rsidR="002C690F">
        <w:rPr>
          <w:rFonts w:ascii="Calibri" w:hAnsi="Calibri" w:cs="Calibri"/>
          <w:b/>
          <w:bCs/>
          <w:color w:val="000000"/>
          <w:sz w:val="21"/>
          <w:szCs w:val="21"/>
          <w:lang w:eastAsia="ja-JP"/>
        </w:rPr>
        <w:t>エイジズム</w:t>
      </w:r>
      <w:r w:rsidR="00AA4449" w:rsidRPr="00F94A60">
        <w:rPr>
          <w:rFonts w:ascii="Calibri" w:hAnsi="Calibri" w:cs="Calibri"/>
          <w:b/>
          <w:bCs/>
          <w:color w:val="000000"/>
          <w:sz w:val="21"/>
          <w:szCs w:val="21"/>
          <w:lang w:eastAsia="ja-JP"/>
        </w:rPr>
        <w:t>に</w:t>
      </w:r>
      <w:r w:rsidR="00AA4449" w:rsidRPr="00F94A60">
        <w:rPr>
          <w:rFonts w:ascii="Calibri" w:hAnsi="Calibri" w:cs="Calibri"/>
          <w:color w:val="000000"/>
          <w:sz w:val="21"/>
          <w:szCs w:val="21"/>
          <w:lang w:eastAsia="ja-JP"/>
        </w:rPr>
        <w:t>立ち向かう助けとなり、</w:t>
      </w:r>
      <w:r w:rsidR="005E232C" w:rsidRPr="00F94A60">
        <w:rPr>
          <w:rFonts w:ascii="Calibri" w:hAnsi="Calibri" w:cs="Calibri"/>
          <w:color w:val="000000"/>
          <w:sz w:val="21"/>
          <w:szCs w:val="21"/>
          <w:lang w:eastAsia="ja-JP"/>
        </w:rPr>
        <w:t>成人が予防的措置を講じることの</w:t>
      </w:r>
      <w:r w:rsidR="00AA4449" w:rsidRPr="00F94A60">
        <w:rPr>
          <w:rFonts w:ascii="Calibri" w:hAnsi="Calibri" w:cs="Calibri"/>
          <w:color w:val="000000"/>
          <w:sz w:val="21"/>
          <w:szCs w:val="21"/>
          <w:lang w:eastAsia="ja-JP"/>
        </w:rPr>
        <w:t>重要性を示すものである</w:t>
      </w:r>
      <w:r w:rsidR="005E232C" w:rsidRPr="00F94A60">
        <w:rPr>
          <w:rFonts w:ascii="Calibri" w:hAnsi="Calibri" w:cs="Calibri"/>
          <w:color w:val="000000"/>
          <w:sz w:val="21"/>
          <w:szCs w:val="21"/>
          <w:lang w:eastAsia="ja-JP"/>
        </w:rPr>
        <w:t>。</w:t>
      </w:r>
      <w:r w:rsidR="005E232C" w:rsidRPr="00F94A60">
        <w:rPr>
          <w:rFonts w:ascii="Calibri" w:hAnsi="Calibri" w:cs="Calibri"/>
          <w:color w:val="000000"/>
          <w:sz w:val="21"/>
          <w:szCs w:val="21"/>
          <w:lang w:eastAsia="ja-JP"/>
        </w:rPr>
        <w:t xml:space="preserve"> </w:t>
      </w:r>
    </w:p>
    <w:p w14:paraId="24C14127" w14:textId="77777777" w:rsidR="00B0759F" w:rsidRPr="00F94A60" w:rsidRDefault="00B0759F" w:rsidP="00B0759F">
      <w:pPr>
        <w:pStyle w:val="a9"/>
        <w:rPr>
          <w:rFonts w:ascii="Calibri" w:hAnsi="Calibri" w:cs="Calibri"/>
          <w:sz w:val="21"/>
          <w:szCs w:val="21"/>
          <w:lang w:eastAsia="ja-JP"/>
        </w:rPr>
      </w:pPr>
    </w:p>
    <w:p w14:paraId="033D6DA8" w14:textId="113E115F" w:rsidR="00B0759F" w:rsidRPr="00F94A60" w:rsidRDefault="00161E3C" w:rsidP="00B0759F">
      <w:pPr>
        <w:pStyle w:val="a9"/>
        <w:rPr>
          <w:rFonts w:ascii="Calibri" w:hAnsi="Calibri" w:cs="Calibri"/>
          <w:b/>
          <w:bCs/>
          <w:i/>
          <w:iCs/>
          <w:sz w:val="21"/>
          <w:szCs w:val="21"/>
          <w:lang w:eastAsia="ja-JP"/>
        </w:rPr>
      </w:pPr>
      <w:r w:rsidRPr="00F94A60">
        <w:rPr>
          <w:rFonts w:ascii="Calibri" w:hAnsi="Calibri" w:cs="Calibri"/>
          <w:b/>
          <w:bCs/>
          <w:i/>
          <w:iCs/>
          <w:sz w:val="21"/>
          <w:szCs w:val="21"/>
          <w:lang w:eastAsia="ja-JP"/>
        </w:rPr>
        <w:t>E:</w:t>
      </w:r>
      <w:r w:rsidR="00B0759F" w:rsidRPr="00F94A60">
        <w:rPr>
          <w:rFonts w:ascii="Calibri" w:hAnsi="Calibri" w:cs="Calibri"/>
          <w:b/>
          <w:bCs/>
          <w:i/>
          <w:iCs/>
          <w:sz w:val="21"/>
          <w:szCs w:val="21"/>
          <w:lang w:eastAsia="ja-JP"/>
        </w:rPr>
        <w:t xml:space="preserve"> </w:t>
      </w:r>
      <w:r w:rsidR="00B0759F" w:rsidRPr="00F94A60">
        <w:rPr>
          <w:rFonts w:ascii="Calibri" w:hAnsi="Calibri" w:cs="Calibri"/>
          <w:b/>
          <w:bCs/>
          <w:i/>
          <w:iCs/>
          <w:sz w:val="21"/>
          <w:szCs w:val="21"/>
          <w:lang w:eastAsia="ja-JP"/>
        </w:rPr>
        <w:t>多様性を認める：</w:t>
      </w:r>
      <w:r w:rsidR="00B0759F" w:rsidRPr="00F94A60">
        <w:rPr>
          <w:rFonts w:ascii="Calibri" w:hAnsi="Calibri" w:cs="Calibri"/>
          <w:b/>
          <w:bCs/>
          <w:i/>
          <w:iCs/>
          <w:sz w:val="21"/>
          <w:szCs w:val="21"/>
          <w:lang w:eastAsia="ja-JP"/>
        </w:rPr>
        <w:t xml:space="preserve"> </w:t>
      </w:r>
    </w:p>
    <w:p w14:paraId="41998D10" w14:textId="2E07DE0C" w:rsidR="00B0759F" w:rsidRPr="00F94A60" w:rsidRDefault="009C04F8" w:rsidP="00BE2AA0">
      <w:pPr>
        <w:pStyle w:val="a9"/>
        <w:ind w:firstLineChars="100" w:firstLine="210"/>
        <w:rPr>
          <w:rFonts w:ascii="Calibri" w:hAnsi="Calibri" w:cs="Calibri"/>
          <w:sz w:val="21"/>
          <w:szCs w:val="21"/>
          <w:lang w:eastAsia="ja-JP"/>
        </w:rPr>
      </w:pPr>
      <w:r w:rsidRPr="00F94A60">
        <w:rPr>
          <w:rFonts w:ascii="Calibri" w:hAnsi="Calibri" w:cs="Calibri"/>
          <w:color w:val="000000"/>
          <w:sz w:val="21"/>
          <w:szCs w:val="21"/>
          <w:lang w:eastAsia="ja-JP"/>
        </w:rPr>
        <w:t>高齢者を画一的な集団として扱う傾向と</w:t>
      </w:r>
      <w:r w:rsidR="00D35E17" w:rsidRPr="00F94A60">
        <w:rPr>
          <w:rFonts w:ascii="Calibri" w:hAnsi="Calibri" w:cs="Calibri"/>
          <w:color w:val="000000"/>
          <w:sz w:val="21"/>
          <w:szCs w:val="21"/>
          <w:lang w:eastAsia="ja-JP"/>
        </w:rPr>
        <w:t>、</w:t>
      </w:r>
      <w:r w:rsidR="00EF67F6" w:rsidRPr="00F94A60">
        <w:rPr>
          <w:rFonts w:ascii="Calibri" w:hAnsi="Calibri" w:cs="Calibri"/>
          <w:color w:val="000000"/>
          <w:sz w:val="21"/>
          <w:szCs w:val="21"/>
          <w:lang w:eastAsia="ja-JP"/>
        </w:rPr>
        <w:t>それがもたらす弊</w:t>
      </w:r>
      <w:r w:rsidR="00144788" w:rsidRPr="00F94A60">
        <w:rPr>
          <w:rFonts w:ascii="Calibri" w:hAnsi="Calibri" w:cs="Calibri"/>
          <w:color w:val="000000"/>
          <w:sz w:val="21"/>
          <w:szCs w:val="21"/>
          <w:lang w:eastAsia="ja-JP"/>
        </w:rPr>
        <w:t>害に対</w:t>
      </w:r>
      <w:r w:rsidR="00D35E17" w:rsidRPr="00F94A60">
        <w:rPr>
          <w:rFonts w:ascii="Calibri" w:hAnsi="Calibri" w:cs="Calibri"/>
          <w:color w:val="000000"/>
          <w:sz w:val="21"/>
          <w:szCs w:val="21"/>
          <w:lang w:eastAsia="ja-JP"/>
        </w:rPr>
        <w:t>処</w:t>
      </w:r>
      <w:r w:rsidRPr="00F94A60">
        <w:rPr>
          <w:rFonts w:ascii="Calibri" w:hAnsi="Calibri" w:cs="Calibri"/>
          <w:color w:val="000000"/>
          <w:sz w:val="21"/>
          <w:szCs w:val="21"/>
          <w:lang w:eastAsia="ja-JP"/>
        </w:rPr>
        <w:t>するためには</w:t>
      </w:r>
      <w:r w:rsidR="00D35E17" w:rsidRPr="00F94A60">
        <w:rPr>
          <w:rFonts w:ascii="Calibri" w:hAnsi="Calibri" w:cs="Calibri"/>
          <w:color w:val="000000"/>
          <w:sz w:val="21"/>
          <w:szCs w:val="21"/>
          <w:lang w:eastAsia="ja-JP"/>
        </w:rPr>
        <w:t>、</w:t>
      </w:r>
      <w:r w:rsidR="00673243" w:rsidRPr="00F94A60">
        <w:rPr>
          <w:rFonts w:ascii="Calibri" w:hAnsi="Calibri" w:cs="Calibri"/>
          <w:color w:val="000000"/>
          <w:sz w:val="21"/>
          <w:szCs w:val="21"/>
          <w:lang w:eastAsia="ja-JP"/>
        </w:rPr>
        <w:t>高齢者の</w:t>
      </w:r>
      <w:r w:rsidRPr="00F94A60">
        <w:rPr>
          <w:rFonts w:ascii="Calibri" w:hAnsi="Calibri" w:cs="Calibri"/>
          <w:color w:val="000000"/>
          <w:sz w:val="21"/>
          <w:szCs w:val="21"/>
          <w:lang w:eastAsia="ja-JP"/>
        </w:rPr>
        <w:t>多様性を</w:t>
      </w:r>
      <w:r w:rsidR="00673243" w:rsidRPr="00F94A60">
        <w:rPr>
          <w:rFonts w:ascii="Calibri" w:hAnsi="Calibri" w:cs="Calibri"/>
          <w:color w:val="000000"/>
          <w:sz w:val="21"/>
          <w:szCs w:val="21"/>
          <w:lang w:eastAsia="ja-JP"/>
        </w:rPr>
        <w:t>認識すべきである</w:t>
      </w:r>
      <w:r w:rsidR="00D35E17" w:rsidRPr="00F94A60">
        <w:rPr>
          <w:rFonts w:ascii="Calibri" w:hAnsi="Calibri" w:cs="Calibri"/>
          <w:color w:val="000000"/>
          <w:sz w:val="21"/>
          <w:szCs w:val="21"/>
          <w:lang w:eastAsia="ja-JP"/>
        </w:rPr>
        <w:t>。</w:t>
      </w:r>
      <w:r w:rsidRPr="00F94A60">
        <w:rPr>
          <w:rFonts w:ascii="Calibri" w:hAnsi="Calibri" w:cs="Calibri"/>
          <w:color w:val="000000"/>
          <w:sz w:val="21"/>
          <w:szCs w:val="21"/>
          <w:lang w:eastAsia="ja-JP"/>
        </w:rPr>
        <w:t>つまり、</w:t>
      </w:r>
      <w:r w:rsidR="00673243" w:rsidRPr="00F94A60">
        <w:rPr>
          <w:rFonts w:ascii="Calibri" w:hAnsi="Calibri" w:cs="Calibri"/>
          <w:color w:val="000000"/>
          <w:sz w:val="21"/>
          <w:szCs w:val="21"/>
          <w:lang w:eastAsia="ja-JP"/>
        </w:rPr>
        <w:t>中年期および高齢期はますます</w:t>
      </w:r>
      <w:r w:rsidR="00673243" w:rsidRPr="00F94A60">
        <w:rPr>
          <w:rFonts w:ascii="Calibri" w:hAnsi="Calibri" w:cs="Calibri"/>
          <w:b/>
          <w:bCs/>
          <w:color w:val="000000"/>
          <w:sz w:val="21"/>
          <w:szCs w:val="21"/>
          <w:lang w:eastAsia="ja-JP"/>
        </w:rPr>
        <w:t>不均一性を帯びており</w:t>
      </w:r>
      <w:r w:rsidR="00673243" w:rsidRPr="00F94A60">
        <w:rPr>
          <w:rFonts w:ascii="Calibri" w:hAnsi="Calibri" w:cs="Calibri"/>
          <w:color w:val="000000"/>
          <w:sz w:val="21"/>
          <w:szCs w:val="21"/>
          <w:lang w:eastAsia="ja-JP"/>
        </w:rPr>
        <w:t>、「同年代であっても、健康状態や生活の質</w:t>
      </w:r>
      <w:r w:rsidR="001E399A">
        <w:rPr>
          <w:rFonts w:ascii="Calibri" w:hAnsi="Calibri" w:cs="Calibri" w:hint="eastAsia"/>
          <w:color w:val="000000"/>
          <w:sz w:val="21"/>
          <w:szCs w:val="21"/>
          <w:lang w:eastAsia="ja-JP"/>
        </w:rPr>
        <w:t>が大きく</w:t>
      </w:r>
      <w:r w:rsidR="00673243" w:rsidRPr="00F94A60">
        <w:rPr>
          <w:rFonts w:ascii="Calibri" w:hAnsi="Calibri" w:cs="Calibri"/>
          <w:color w:val="000000"/>
          <w:sz w:val="21"/>
          <w:szCs w:val="21"/>
          <w:lang w:eastAsia="ja-JP"/>
        </w:rPr>
        <w:t>異な</w:t>
      </w:r>
      <w:r w:rsidR="00526A27">
        <w:rPr>
          <w:rFonts w:ascii="Calibri" w:hAnsi="Calibri" w:cs="Calibri" w:hint="eastAsia"/>
          <w:color w:val="000000"/>
          <w:sz w:val="21"/>
          <w:szCs w:val="21"/>
          <w:lang w:eastAsia="ja-JP"/>
        </w:rPr>
        <w:t>っている</w:t>
      </w:r>
      <w:r w:rsidR="00673243" w:rsidRPr="00F94A60">
        <w:rPr>
          <w:rFonts w:ascii="Calibri" w:hAnsi="Calibri" w:cs="Calibri"/>
          <w:color w:val="000000"/>
          <w:sz w:val="21"/>
          <w:szCs w:val="21"/>
          <w:lang w:eastAsia="ja-JP"/>
        </w:rPr>
        <w:t>」という特徴を</w:t>
      </w:r>
      <w:r w:rsidR="008C15DD">
        <w:rPr>
          <w:rFonts w:ascii="Calibri" w:hAnsi="Calibri" w:cs="Calibri" w:hint="eastAsia"/>
          <w:color w:val="000000"/>
          <w:sz w:val="21"/>
          <w:szCs w:val="21"/>
          <w:lang w:eastAsia="ja-JP"/>
        </w:rPr>
        <w:t>示し</w:t>
      </w:r>
      <w:r w:rsidR="00673243" w:rsidRPr="00F94A60">
        <w:rPr>
          <w:rFonts w:ascii="Calibri" w:hAnsi="Calibri" w:cs="Calibri"/>
          <w:color w:val="000000"/>
          <w:sz w:val="21"/>
          <w:szCs w:val="21"/>
          <w:lang w:eastAsia="ja-JP"/>
        </w:rPr>
        <w:t>ている</w:t>
      </w:r>
      <w:r w:rsidR="00D772F8" w:rsidRPr="00F94A60">
        <w:rPr>
          <w:rStyle w:val="ac"/>
          <w:rFonts w:ascii="Calibri" w:hAnsi="Calibri" w:cs="Calibri"/>
          <w:color w:val="000000"/>
          <w:sz w:val="21"/>
          <w:szCs w:val="21"/>
        </w:rPr>
        <w:footnoteReference w:id="41"/>
      </w:r>
      <w:r w:rsidR="007B454B" w:rsidRPr="00F94A60">
        <w:rPr>
          <w:rFonts w:ascii="Calibri" w:hAnsi="Calibri" w:cs="Calibri"/>
          <w:color w:val="000000"/>
          <w:sz w:val="21"/>
          <w:szCs w:val="21"/>
          <w:lang w:eastAsia="ja-JP"/>
        </w:rPr>
        <w:t>。</w:t>
      </w:r>
    </w:p>
    <w:p w14:paraId="652833D0" w14:textId="77777777" w:rsidR="00B0759F" w:rsidRPr="00F94A60" w:rsidRDefault="00B0759F" w:rsidP="00B0759F">
      <w:pPr>
        <w:pStyle w:val="a9"/>
        <w:rPr>
          <w:rFonts w:ascii="Calibri" w:hAnsi="Calibri" w:cs="Calibri"/>
          <w:sz w:val="21"/>
          <w:szCs w:val="21"/>
          <w:lang w:eastAsia="ja-JP"/>
        </w:rPr>
      </w:pPr>
    </w:p>
    <w:p w14:paraId="6DBF65CA" w14:textId="7E50DF55" w:rsidR="00B0759F" w:rsidRPr="00F94A60" w:rsidRDefault="00F656FE" w:rsidP="00B0759F">
      <w:pPr>
        <w:pStyle w:val="a9"/>
        <w:rPr>
          <w:rFonts w:ascii="Calibri" w:hAnsi="Calibri" w:cs="Calibri"/>
          <w:b/>
          <w:bCs/>
          <w:i/>
          <w:iCs/>
          <w:sz w:val="21"/>
          <w:szCs w:val="21"/>
          <w:lang w:eastAsia="ja-JP"/>
        </w:rPr>
      </w:pPr>
      <w:r w:rsidRPr="00F94A60">
        <w:rPr>
          <w:rFonts w:ascii="Calibri" w:hAnsi="Calibri" w:cs="Calibri"/>
          <w:b/>
          <w:bCs/>
          <w:i/>
          <w:iCs/>
          <w:sz w:val="21"/>
          <w:szCs w:val="21"/>
          <w:lang w:eastAsia="ja-JP"/>
        </w:rPr>
        <w:t>F</w:t>
      </w:r>
      <w:r w:rsidRPr="00F94A60">
        <w:rPr>
          <w:rFonts w:ascii="Calibri" w:hAnsi="Calibri" w:cs="Calibri"/>
          <w:b/>
          <w:bCs/>
          <w:i/>
          <w:iCs/>
          <w:sz w:val="21"/>
          <w:szCs w:val="21"/>
          <w:lang w:eastAsia="ja-JP"/>
        </w:rPr>
        <w:t>：</w:t>
      </w:r>
      <w:r w:rsidR="00B0759F" w:rsidRPr="00F94A60">
        <w:rPr>
          <w:rFonts w:ascii="Calibri" w:hAnsi="Calibri" w:cs="Calibri"/>
          <w:b/>
          <w:bCs/>
          <w:i/>
          <w:iCs/>
          <w:sz w:val="21"/>
          <w:szCs w:val="21"/>
          <w:lang w:eastAsia="ja-JP"/>
        </w:rPr>
        <w:t>高齢者のエンパワーメント</w:t>
      </w:r>
      <w:r w:rsidR="00D04C80">
        <w:rPr>
          <w:rFonts w:ascii="Calibri" w:hAnsi="Calibri" w:cs="Calibri" w:hint="eastAsia"/>
          <w:b/>
          <w:bCs/>
          <w:i/>
          <w:iCs/>
          <w:sz w:val="21"/>
          <w:szCs w:val="21"/>
          <w:lang w:eastAsia="ja-JP"/>
        </w:rPr>
        <w:t>を図る</w:t>
      </w:r>
      <w:r w:rsidR="00B0759F" w:rsidRPr="00F94A60">
        <w:rPr>
          <w:rFonts w:ascii="Calibri" w:hAnsi="Calibri" w:cs="Calibri"/>
          <w:b/>
          <w:bCs/>
          <w:i/>
          <w:iCs/>
          <w:sz w:val="21"/>
          <w:szCs w:val="21"/>
          <w:lang w:eastAsia="ja-JP"/>
        </w:rPr>
        <w:t>：</w:t>
      </w:r>
      <w:r w:rsidR="00B0759F" w:rsidRPr="00F94A60">
        <w:rPr>
          <w:rFonts w:ascii="Calibri" w:hAnsi="Calibri" w:cs="Calibri"/>
          <w:b/>
          <w:bCs/>
          <w:i/>
          <w:iCs/>
          <w:sz w:val="21"/>
          <w:szCs w:val="21"/>
          <w:lang w:eastAsia="ja-JP"/>
        </w:rPr>
        <w:t xml:space="preserve"> </w:t>
      </w:r>
    </w:p>
    <w:p w14:paraId="491B0511" w14:textId="0D0C22AA" w:rsidR="00CC52F1" w:rsidRPr="00F94A60" w:rsidRDefault="00803C13" w:rsidP="007B454B">
      <w:pPr>
        <w:pStyle w:val="a9"/>
        <w:ind w:firstLineChars="100" w:firstLine="210"/>
        <w:rPr>
          <w:rFonts w:ascii="Calibri" w:hAnsi="Calibri" w:cs="Calibri"/>
          <w:sz w:val="21"/>
          <w:szCs w:val="21"/>
          <w:lang w:eastAsia="ja-JP"/>
        </w:rPr>
      </w:pPr>
      <w:r>
        <w:rPr>
          <w:rFonts w:ascii="Calibri" w:hAnsi="Calibri" w:cs="Calibri"/>
          <w:color w:val="000000"/>
          <w:sz w:val="21"/>
          <w:szCs w:val="21"/>
          <w:lang w:eastAsia="ja-JP"/>
        </w:rPr>
        <w:lastRenderedPageBreak/>
        <w:t>法的拘束力のある文書</w:t>
      </w:r>
      <w:r w:rsidR="00B36561" w:rsidRPr="00F94A60">
        <w:rPr>
          <w:rFonts w:ascii="Calibri" w:hAnsi="Calibri" w:cs="Calibri"/>
          <w:color w:val="000000"/>
          <w:sz w:val="21"/>
          <w:szCs w:val="21"/>
          <w:lang w:eastAsia="ja-JP"/>
        </w:rPr>
        <w:t>は</w:t>
      </w:r>
      <w:r w:rsidR="00237FF8" w:rsidRPr="00F94A60">
        <w:rPr>
          <w:rFonts w:ascii="Calibri" w:hAnsi="Calibri" w:cs="Calibri"/>
          <w:color w:val="000000"/>
          <w:sz w:val="21"/>
          <w:szCs w:val="21"/>
          <w:lang w:eastAsia="ja-JP"/>
        </w:rPr>
        <w:t>、高齢者自身、その介護者、家族、</w:t>
      </w:r>
      <w:r w:rsidR="00150EF9" w:rsidRPr="00F94A60">
        <w:rPr>
          <w:rFonts w:ascii="Calibri" w:hAnsi="Calibri" w:cs="Calibri"/>
          <w:color w:val="000000"/>
          <w:sz w:val="21"/>
          <w:szCs w:val="21"/>
          <w:lang w:eastAsia="ja-JP"/>
        </w:rPr>
        <w:t>雇用主、および商品・施設・サービスを提供する</w:t>
      </w:r>
      <w:r w:rsidR="001B3628">
        <w:rPr>
          <w:rFonts w:ascii="Calibri" w:hAnsi="Calibri" w:cs="Calibri" w:hint="eastAsia"/>
          <w:color w:val="000000"/>
          <w:sz w:val="21"/>
          <w:szCs w:val="21"/>
          <w:lang w:eastAsia="ja-JP"/>
        </w:rPr>
        <w:t>人</w:t>
      </w:r>
      <w:r w:rsidR="00150EF9" w:rsidRPr="00F94A60">
        <w:rPr>
          <w:rFonts w:ascii="Calibri" w:hAnsi="Calibri" w:cs="Calibri"/>
          <w:color w:val="000000"/>
          <w:sz w:val="21"/>
          <w:szCs w:val="21"/>
          <w:lang w:eastAsia="ja-JP"/>
        </w:rPr>
        <w:t>にとって</w:t>
      </w:r>
      <w:r w:rsidR="009B23C6" w:rsidRPr="00F94A60">
        <w:rPr>
          <w:rFonts w:ascii="Calibri" w:hAnsi="Calibri" w:cs="Calibri"/>
          <w:color w:val="000000"/>
          <w:sz w:val="21"/>
          <w:szCs w:val="21"/>
          <w:lang w:eastAsia="ja-JP"/>
        </w:rPr>
        <w:t>、自らの権利と自由を知るための</w:t>
      </w:r>
      <w:r w:rsidR="00237FF8" w:rsidRPr="00F94A60">
        <w:rPr>
          <w:rFonts w:ascii="Calibri" w:hAnsi="Calibri" w:cs="Calibri"/>
          <w:b/>
          <w:bCs/>
          <w:color w:val="000000"/>
          <w:sz w:val="21"/>
          <w:szCs w:val="21"/>
          <w:lang w:eastAsia="ja-JP"/>
        </w:rPr>
        <w:t>ツールであり、</w:t>
      </w:r>
      <w:r w:rsidR="00150EF9" w:rsidRPr="00F94A60">
        <w:rPr>
          <w:rFonts w:ascii="Calibri" w:hAnsi="Calibri" w:cs="Calibri"/>
          <w:b/>
          <w:bCs/>
          <w:color w:val="000000"/>
          <w:sz w:val="21"/>
          <w:szCs w:val="21"/>
          <w:lang w:eastAsia="ja-JP"/>
        </w:rPr>
        <w:t>不可欠な</w:t>
      </w:r>
      <w:r w:rsidR="00237FF8" w:rsidRPr="00F94A60">
        <w:rPr>
          <w:rFonts w:ascii="Calibri" w:hAnsi="Calibri" w:cs="Calibri"/>
          <w:b/>
          <w:bCs/>
          <w:color w:val="000000"/>
          <w:sz w:val="21"/>
          <w:szCs w:val="21"/>
          <w:lang w:eastAsia="ja-JP"/>
        </w:rPr>
        <w:t>指針</w:t>
      </w:r>
      <w:r w:rsidR="00237FF8" w:rsidRPr="00F94A60">
        <w:rPr>
          <w:rFonts w:ascii="Calibri" w:hAnsi="Calibri" w:cs="Calibri"/>
          <w:color w:val="000000"/>
          <w:sz w:val="21"/>
          <w:szCs w:val="21"/>
          <w:lang w:eastAsia="ja-JP"/>
        </w:rPr>
        <w:t>となることの重要性を認識すべきである</w:t>
      </w:r>
      <w:r w:rsidR="00CC52F1" w:rsidRPr="00F94A60">
        <w:rPr>
          <w:rFonts w:ascii="Calibri" w:hAnsi="Calibri" w:cs="Calibri"/>
          <w:color w:val="000000"/>
          <w:sz w:val="21"/>
          <w:szCs w:val="21"/>
          <w:lang w:eastAsia="ja-JP"/>
        </w:rPr>
        <w:t>。</w:t>
      </w:r>
      <w:r w:rsidR="00B36561" w:rsidRPr="00F94A60">
        <w:rPr>
          <w:rFonts w:ascii="Calibri" w:hAnsi="Calibri" w:cs="Calibri"/>
          <w:color w:val="000000"/>
          <w:sz w:val="21"/>
          <w:szCs w:val="21"/>
          <w:lang w:eastAsia="ja-JP"/>
        </w:rPr>
        <w:t>それにより、</w:t>
      </w:r>
      <w:r w:rsidR="009B23C6" w:rsidRPr="003A56D9">
        <w:rPr>
          <w:rFonts w:ascii="Calibri" w:hAnsi="Calibri" w:cs="Calibri"/>
          <w:b/>
          <w:bCs/>
          <w:color w:val="000000"/>
          <w:sz w:val="21"/>
          <w:szCs w:val="21"/>
          <w:lang w:eastAsia="ja-JP"/>
        </w:rPr>
        <w:t>高齢者は</w:t>
      </w:r>
      <w:r w:rsidR="00B36561" w:rsidRPr="003A56D9">
        <w:rPr>
          <w:rFonts w:ascii="Calibri" w:hAnsi="Calibri" w:cs="Calibri"/>
          <w:b/>
          <w:bCs/>
          <w:color w:val="000000"/>
          <w:sz w:val="21"/>
          <w:szCs w:val="21"/>
          <w:lang w:eastAsia="ja-JP"/>
        </w:rPr>
        <w:t>自らを権利保有者として捉える</w:t>
      </w:r>
      <w:r w:rsidR="009B23C6" w:rsidRPr="003A56D9">
        <w:rPr>
          <w:rFonts w:ascii="Calibri" w:hAnsi="Calibri" w:cs="Calibri"/>
          <w:b/>
          <w:bCs/>
          <w:color w:val="000000"/>
          <w:sz w:val="21"/>
          <w:szCs w:val="21"/>
          <w:lang w:eastAsia="ja-JP"/>
        </w:rPr>
        <w:t>力を得る</w:t>
      </w:r>
      <w:r w:rsidR="009B23C6" w:rsidRPr="003A56D9">
        <w:rPr>
          <w:rFonts w:ascii="Calibri" w:hAnsi="Calibri" w:cs="Calibri"/>
          <w:color w:val="000000"/>
          <w:sz w:val="21"/>
          <w:szCs w:val="21"/>
          <w:lang w:eastAsia="ja-JP"/>
        </w:rPr>
        <w:t>ことが</w:t>
      </w:r>
      <w:r w:rsidR="009B23C6" w:rsidRPr="00F94A60">
        <w:rPr>
          <w:rFonts w:ascii="Calibri" w:hAnsi="Calibri" w:cs="Calibri"/>
          <w:color w:val="000000"/>
          <w:sz w:val="21"/>
          <w:szCs w:val="21"/>
          <w:lang w:eastAsia="ja-JP"/>
        </w:rPr>
        <w:t>でき</w:t>
      </w:r>
      <w:r w:rsidR="00CC52F1" w:rsidRPr="00F94A60">
        <w:rPr>
          <w:rFonts w:ascii="Calibri" w:hAnsi="Calibri" w:cs="Calibri"/>
          <w:color w:val="000000"/>
          <w:sz w:val="21"/>
          <w:szCs w:val="21"/>
          <w:lang w:eastAsia="ja-JP"/>
        </w:rPr>
        <w:t>、ケアの受け手として見なされることから、</w:t>
      </w:r>
      <w:r w:rsidR="00AE73B4" w:rsidRPr="00F94A60">
        <w:rPr>
          <w:rFonts w:ascii="Calibri" w:hAnsi="Calibri" w:cs="Calibri"/>
          <w:color w:val="000000"/>
          <w:sz w:val="21"/>
          <w:szCs w:val="21"/>
          <w:lang w:eastAsia="ja-JP"/>
        </w:rPr>
        <w:t>権利の保有者としての歴史的な</w:t>
      </w:r>
      <w:r w:rsidR="00212166" w:rsidRPr="00F94A60">
        <w:rPr>
          <w:rFonts w:ascii="Calibri" w:hAnsi="Calibri" w:cs="Calibri"/>
          <w:color w:val="000000"/>
          <w:sz w:val="21"/>
          <w:szCs w:val="21"/>
          <w:lang w:eastAsia="ja-JP"/>
        </w:rPr>
        <w:t>変革を</w:t>
      </w:r>
      <w:r w:rsidR="00B36561" w:rsidRPr="00F94A60">
        <w:rPr>
          <w:rFonts w:ascii="Calibri" w:hAnsi="Calibri" w:cs="Calibri"/>
          <w:color w:val="000000"/>
          <w:sz w:val="21"/>
          <w:szCs w:val="21"/>
          <w:lang w:eastAsia="ja-JP"/>
        </w:rPr>
        <w:t>成し遂げ</w:t>
      </w:r>
      <w:r w:rsidR="00CC52F1" w:rsidRPr="00F94A60">
        <w:rPr>
          <w:rFonts w:ascii="Calibri" w:hAnsi="Calibri" w:cs="Calibri"/>
          <w:color w:val="000000"/>
          <w:sz w:val="21"/>
          <w:szCs w:val="21"/>
          <w:lang w:eastAsia="ja-JP"/>
        </w:rPr>
        <w:t>、</w:t>
      </w:r>
      <w:r w:rsidR="00AD1901">
        <w:rPr>
          <w:rFonts w:ascii="Calibri" w:hAnsi="Calibri" w:cs="Calibri" w:hint="eastAsia"/>
          <w:color w:val="000000"/>
          <w:sz w:val="21"/>
          <w:szCs w:val="21"/>
          <w:lang w:eastAsia="ja-JP"/>
        </w:rPr>
        <w:t>さらに</w:t>
      </w:r>
      <w:r w:rsidR="00F3378D" w:rsidRPr="00F94A60">
        <w:rPr>
          <w:rFonts w:ascii="Calibri" w:hAnsi="Calibri" w:cs="Calibri"/>
          <w:color w:val="000000"/>
          <w:sz w:val="21"/>
          <w:szCs w:val="21"/>
          <w:lang w:eastAsia="ja-JP"/>
        </w:rPr>
        <w:t>その</w:t>
      </w:r>
      <w:r w:rsidR="00CC52F1" w:rsidRPr="00F94A60">
        <w:rPr>
          <w:rFonts w:ascii="Calibri" w:hAnsi="Calibri" w:cs="Calibri"/>
          <w:color w:val="000000"/>
          <w:sz w:val="21"/>
          <w:szCs w:val="21"/>
          <w:lang w:eastAsia="ja-JP"/>
        </w:rPr>
        <w:t>変革を推進する一翼を</w:t>
      </w:r>
      <w:r w:rsidR="003E3772" w:rsidRPr="00F94A60">
        <w:rPr>
          <w:rFonts w:ascii="Calibri" w:hAnsi="Calibri" w:cs="Calibri"/>
          <w:color w:val="000000"/>
          <w:sz w:val="21"/>
          <w:szCs w:val="21"/>
          <w:lang w:eastAsia="ja-JP"/>
        </w:rPr>
        <w:t>自ら</w:t>
      </w:r>
      <w:r w:rsidR="00CC52F1" w:rsidRPr="00F94A60">
        <w:rPr>
          <w:rFonts w:ascii="Calibri" w:hAnsi="Calibri" w:cs="Calibri"/>
          <w:color w:val="000000"/>
          <w:sz w:val="21"/>
          <w:szCs w:val="21"/>
          <w:lang w:eastAsia="ja-JP"/>
        </w:rPr>
        <w:t>担うことができる。</w:t>
      </w:r>
      <w:r w:rsidR="00CC52F1" w:rsidRPr="00F94A60">
        <w:rPr>
          <w:rFonts w:ascii="Calibri" w:hAnsi="Calibri" w:cs="Calibri"/>
          <w:color w:val="000000"/>
          <w:sz w:val="21"/>
          <w:szCs w:val="21"/>
          <w:lang w:eastAsia="ja-JP"/>
        </w:rPr>
        <w:t xml:space="preserve"> </w:t>
      </w:r>
    </w:p>
    <w:p w14:paraId="2FE496F3" w14:textId="46054ADB" w:rsidR="0080049D" w:rsidRPr="00F94A60" w:rsidRDefault="00CC52F1" w:rsidP="00BE2AA0">
      <w:pPr>
        <w:ind w:left="720" w:firstLineChars="100" w:firstLine="210"/>
        <w:rPr>
          <w:rFonts w:ascii="Calibri" w:hAnsi="Calibri" w:cs="Calibri"/>
          <w:color w:val="000000"/>
          <w:sz w:val="21"/>
          <w:szCs w:val="21"/>
          <w:lang w:eastAsia="ja-JP"/>
        </w:rPr>
      </w:pPr>
      <w:r w:rsidRPr="00F94A60">
        <w:rPr>
          <w:rFonts w:ascii="Calibri" w:hAnsi="Calibri" w:cs="Calibri"/>
          <w:color w:val="000000"/>
          <w:sz w:val="21"/>
          <w:szCs w:val="21"/>
          <w:lang w:eastAsia="ja-JP"/>
        </w:rPr>
        <w:t>高齢者は、</w:t>
      </w:r>
      <w:r w:rsidR="00803C13">
        <w:rPr>
          <w:rFonts w:ascii="Calibri" w:hAnsi="Calibri" w:cs="Calibri"/>
          <w:color w:val="000000"/>
          <w:sz w:val="21"/>
          <w:szCs w:val="21"/>
          <w:lang w:eastAsia="ja-JP"/>
        </w:rPr>
        <w:t>法的拘束力のある文書</w:t>
      </w:r>
      <w:r w:rsidRPr="00F94A60">
        <w:rPr>
          <w:rFonts w:ascii="Calibri" w:hAnsi="Calibri" w:cs="Calibri"/>
          <w:color w:val="000000"/>
          <w:sz w:val="21"/>
          <w:szCs w:val="21"/>
          <w:lang w:eastAsia="ja-JP"/>
        </w:rPr>
        <w:t>の起草および交渉のあらゆる段階に関与する必要がある。</w:t>
      </w:r>
      <w:r w:rsidRPr="00F94A60">
        <w:rPr>
          <w:rFonts w:ascii="Calibri" w:hAnsi="Calibri" w:cs="Calibri"/>
          <w:color w:val="000000"/>
          <w:sz w:val="21"/>
          <w:szCs w:val="21"/>
          <w:lang w:eastAsia="ja-JP"/>
        </w:rPr>
        <w:t xml:space="preserve">  </w:t>
      </w:r>
    </w:p>
    <w:p w14:paraId="0CC5130F" w14:textId="4C3AE8E4" w:rsidR="0080049D" w:rsidRPr="00F94A60" w:rsidRDefault="00362D6F" w:rsidP="0080049D">
      <w:pPr>
        <w:ind w:left="720"/>
        <w:rPr>
          <w:rFonts w:ascii="Calibri" w:hAnsi="Calibri" w:cs="Calibri"/>
          <w:sz w:val="21"/>
          <w:szCs w:val="21"/>
          <w:lang w:eastAsia="ja-JP"/>
        </w:rPr>
      </w:pPr>
      <w:r w:rsidRPr="00F94A60">
        <w:rPr>
          <w:rFonts w:ascii="Calibri" w:hAnsi="Calibri" w:cs="Calibri"/>
          <w:b/>
          <w:bCs/>
          <w:noProof/>
          <w:sz w:val="21"/>
          <w:szCs w:val="21"/>
        </w:rPr>
        <mc:AlternateContent>
          <mc:Choice Requires="wps">
            <w:drawing>
              <wp:anchor distT="0" distB="0" distL="114300" distR="114300" simplePos="0" relativeHeight="251655168" behindDoc="0" locked="0" layoutInCell="1" allowOverlap="1" wp14:anchorId="43874BA0" wp14:editId="3637709F">
                <wp:simplePos x="0" y="0"/>
                <wp:positionH relativeFrom="column">
                  <wp:posOffset>536938</wp:posOffset>
                </wp:positionH>
                <wp:positionV relativeFrom="paragraph">
                  <wp:posOffset>81915</wp:posOffset>
                </wp:positionV>
                <wp:extent cx="5133252" cy="1923393"/>
                <wp:effectExtent l="0" t="0" r="10795" b="7620"/>
                <wp:wrapNone/>
                <wp:docPr id="1587884790" name="Text Box 6"/>
                <wp:cNvGraphicFramePr/>
                <a:graphic xmlns:a="http://schemas.openxmlformats.org/drawingml/2006/main">
                  <a:graphicData uri="http://schemas.microsoft.com/office/word/2010/wordprocessingShape">
                    <wps:wsp>
                      <wps:cNvSpPr txBox="1"/>
                      <wps:spPr>
                        <a:xfrm>
                          <a:off x="0" y="0"/>
                          <a:ext cx="5133252" cy="1923393"/>
                        </a:xfrm>
                        <a:prstGeom prst="rect">
                          <a:avLst/>
                        </a:prstGeom>
                        <a:solidFill>
                          <a:schemeClr val="lt1"/>
                        </a:solidFill>
                        <a:ln w="6350">
                          <a:solidFill>
                            <a:prstClr val="black"/>
                          </a:solidFill>
                        </a:ln>
                      </wps:spPr>
                      <wps:txbx>
                        <w:txbxContent>
                          <w:p w14:paraId="40DC1F2D" w14:textId="3ED9350E" w:rsidR="005B3C95" w:rsidRDefault="005B3C95" w:rsidP="00F94A60">
                            <w:pPr>
                              <w:rPr>
                                <w:rFonts w:ascii="Calibri" w:hAnsi="Calibri" w:cs="Calibri"/>
                                <w:sz w:val="24"/>
                                <w:szCs w:val="24"/>
                              </w:rPr>
                            </w:pPr>
                            <w:r w:rsidRPr="00F94A60">
                              <w:rPr>
                                <w:rFonts w:ascii="Calibri" w:hAnsi="Calibri" w:cs="Calibri"/>
                                <w:b/>
                                <w:bCs/>
                                <w:sz w:val="24"/>
                                <w:szCs w:val="24"/>
                              </w:rPr>
                              <w:t>質問</w:t>
                            </w:r>
                            <w:r w:rsidRPr="00F94A60">
                              <w:rPr>
                                <w:rFonts w:ascii="Calibri" w:hAnsi="Calibri" w:cs="Calibri"/>
                                <w:b/>
                                <w:bCs/>
                                <w:sz w:val="24"/>
                                <w:szCs w:val="24"/>
                              </w:rPr>
                              <w:t>2</w:t>
                            </w:r>
                          </w:p>
                          <w:p w14:paraId="57A4D80A" w14:textId="39861ED4" w:rsidR="005B3C95" w:rsidRPr="009329B6" w:rsidRDefault="00F94A60" w:rsidP="00F94A60">
                            <w:pPr>
                              <w:pStyle w:val="a9"/>
                              <w:numPr>
                                <w:ilvl w:val="1"/>
                                <w:numId w:val="4"/>
                              </w:numPr>
                              <w:ind w:left="567"/>
                              <w:rPr>
                                <w:rFonts w:ascii="Calibri" w:hAnsi="Calibri" w:cs="Calibri"/>
                                <w:b/>
                                <w:bCs/>
                                <w:sz w:val="24"/>
                                <w:szCs w:val="24"/>
                                <w:lang w:eastAsia="ja-JP"/>
                              </w:rPr>
                            </w:pPr>
                            <w:bookmarkStart w:id="1" w:name="_Hlk230028996"/>
                            <w:r w:rsidRPr="00F94A60">
                              <w:rPr>
                                <w:rFonts w:ascii="Calibri" w:hAnsi="Calibri" w:cs="Calibri" w:hint="eastAsia"/>
                                <w:b/>
                                <w:bCs/>
                                <w:sz w:val="24"/>
                                <w:szCs w:val="24"/>
                                <w:lang w:eastAsia="ja-JP"/>
                              </w:rPr>
                              <w:t>高齢者の権利を効果的に保護するために、法的拘束力のある文書はどのような中核的な原則に基づくべきか？</w:t>
                            </w:r>
                            <w:bookmarkEnd w:id="1"/>
                            <w:r w:rsidR="005B3C95" w:rsidRPr="009329B6">
                              <w:rPr>
                                <w:rFonts w:ascii="Calibri" w:hAnsi="Calibri" w:cs="Calibri"/>
                                <w:b/>
                                <w:bCs/>
                                <w:sz w:val="24"/>
                                <w:szCs w:val="24"/>
                                <w:lang w:eastAsia="ja-JP"/>
                              </w:rPr>
                              <w:t xml:space="preserve"> </w:t>
                            </w:r>
                          </w:p>
                          <w:p w14:paraId="3D59B627" w14:textId="69A7C7B4" w:rsidR="005B3C95" w:rsidRPr="00F94A60" w:rsidRDefault="00F94A60" w:rsidP="00F94A60">
                            <w:pPr>
                              <w:ind w:leftChars="130" w:left="567" w:hangingChars="117" w:hanging="281"/>
                              <w:rPr>
                                <w:rFonts w:ascii="Calibri" w:hAnsi="Calibri" w:cs="Calibri"/>
                                <w:sz w:val="24"/>
                                <w:szCs w:val="24"/>
                                <w:lang w:eastAsia="ja-JP"/>
                              </w:rPr>
                            </w:pPr>
                            <w:r>
                              <w:rPr>
                                <w:rFonts w:ascii="Calibri" w:hAnsi="Calibri" w:cs="Calibri" w:hint="eastAsia"/>
                                <w:b/>
                                <w:bCs/>
                                <w:sz w:val="24"/>
                                <w:szCs w:val="24"/>
                                <w:lang w:eastAsia="ja-JP"/>
                              </w:rPr>
                              <w:t>2.2</w:t>
                            </w:r>
                            <w:r w:rsidRPr="00F94A60">
                              <w:rPr>
                                <w:rFonts w:ascii="Calibri" w:hAnsi="Calibri" w:cs="Calibri" w:hint="eastAsia"/>
                                <w:b/>
                                <w:bCs/>
                                <w:sz w:val="24"/>
                                <w:szCs w:val="24"/>
                                <w:lang w:eastAsia="ja-JP"/>
                              </w:rPr>
                              <w:t>さらに、この法的拘束力のある文書は、高齢者の既存の人権を再確認すると同時に、あらたに規範的発展が必要な問題や課題（ギャップ）を明確に特定し、対処するにはどうすればよいか？</w:t>
                            </w:r>
                          </w:p>
                          <w:p w14:paraId="4ABFA7F0" w14:textId="77777777" w:rsidR="005B3C95" w:rsidRDefault="005B3C95">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874BA0" id="Text Box 6" o:spid="_x0000_s1029" type="#_x0000_t202" style="position:absolute;left:0;text-align:left;margin-left:42.3pt;margin-top:6.45pt;width:404.2pt;height:151.4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" fillcolor="white [3201]" strokeweight=".5pt">
                <v:textbox>
                  <w:txbxContent>
                    <w:p w14:paraId="40DC1F2D" w14:textId="3ED9350E" w:rsidR="005B3C95" w:rsidRDefault="005B3C95" w:rsidP="00F94A60">
                      <w:pPr>
                        <w:rPr>
                          <w:rFonts w:ascii="Calibri" w:hAnsi="Calibri" w:cs="Calibri"/>
                          <w:sz w:val="24"/>
                          <w:szCs w:val="24"/>
                        </w:rPr>
                      </w:pPr>
                      <w:proofErr w:type="spellStart"/>
                      <w:r w:rsidRPr="00F94A60">
                        <w:rPr>
                          <w:rFonts w:ascii="Calibri" w:hAnsi="Calibri" w:cs="Calibri"/>
                          <w:b/>
                          <w:bCs/>
                          <w:sz w:val="24"/>
                          <w:szCs w:val="24"/>
                        </w:rPr>
                        <w:t>質問</w:t>
                      </w:r>
                      <w:proofErr w:type="spellEnd"/>
                      <w:r w:rsidRPr="00F94A60">
                        <w:rPr>
                          <w:rFonts w:ascii="Calibri" w:hAnsi="Calibri" w:cs="Calibri"/>
                          <w:b/>
                          <w:bCs/>
                          <w:sz w:val="24"/>
                          <w:szCs w:val="24"/>
                        </w:rPr>
                        <w:t>2</w:t>
                      </w:r>
                    </w:p>
                    <w:p w14:paraId="57A4D80A" w14:textId="39861ED4" w:rsidR="005B3C95" w:rsidRPr="009329B6" w:rsidRDefault="00F94A60" w:rsidP="00F94A60">
                      <w:pPr>
                        <w:pStyle w:val="a9"/>
                        <w:numPr>
                          <w:ilvl w:val="1"/>
                          <w:numId w:val="4"/>
                        </w:numPr>
                        <w:ind w:left="567"/>
                        <w:rPr>
                          <w:rFonts w:ascii="Calibri" w:hAnsi="Calibri" w:cs="Calibri"/>
                          <w:b/>
                          <w:bCs/>
                          <w:sz w:val="24"/>
                          <w:szCs w:val="24"/>
                          <w:lang w:eastAsia="ja-JP"/>
                        </w:rPr>
                      </w:pPr>
                      <w:bookmarkStart w:id="2" w:name="_Hlk230028996"/>
                      <w:r w:rsidRPr="00F94A60">
                        <w:rPr>
                          <w:rFonts w:ascii="Calibri" w:hAnsi="Calibri" w:cs="Calibri" w:hint="eastAsia"/>
                          <w:b/>
                          <w:bCs/>
                          <w:sz w:val="24"/>
                          <w:szCs w:val="24"/>
                          <w:lang w:eastAsia="ja-JP"/>
                        </w:rPr>
                        <w:t>高齢者の権利を効果的に保護するために、法的拘束力のある文書はどのような中核的な原則に基づくべきか？</w:t>
                      </w:r>
                      <w:bookmarkEnd w:id="2"/>
                      <w:r w:rsidR="005B3C95" w:rsidRPr="009329B6">
                        <w:rPr>
                          <w:rFonts w:ascii="Calibri" w:hAnsi="Calibri" w:cs="Calibri"/>
                          <w:b/>
                          <w:bCs/>
                          <w:sz w:val="24"/>
                          <w:szCs w:val="24"/>
                          <w:lang w:eastAsia="ja-JP"/>
                        </w:rPr>
                        <w:t xml:space="preserve"> </w:t>
                      </w:r>
                    </w:p>
                    <w:p w14:paraId="3D59B627" w14:textId="69A7C7B4" w:rsidR="005B3C95" w:rsidRPr="00F94A60" w:rsidRDefault="00F94A60" w:rsidP="00F94A60">
                      <w:pPr>
                        <w:ind w:leftChars="130" w:left="567" w:hangingChars="117" w:hanging="281"/>
                        <w:rPr>
                          <w:rFonts w:ascii="Calibri" w:hAnsi="Calibri" w:cs="Calibri"/>
                          <w:sz w:val="24"/>
                          <w:szCs w:val="24"/>
                          <w:lang w:eastAsia="ja-JP"/>
                        </w:rPr>
                      </w:pPr>
                      <w:r>
                        <w:rPr>
                          <w:rFonts w:ascii="Calibri" w:hAnsi="Calibri" w:cs="Calibri" w:hint="eastAsia"/>
                          <w:b/>
                          <w:bCs/>
                          <w:sz w:val="24"/>
                          <w:szCs w:val="24"/>
                          <w:lang w:eastAsia="ja-JP"/>
                        </w:rPr>
                        <w:t>2.2</w:t>
                      </w:r>
                      <w:r w:rsidRPr="00F94A60">
                        <w:rPr>
                          <w:rFonts w:ascii="Calibri" w:hAnsi="Calibri" w:cs="Calibri" w:hint="eastAsia"/>
                          <w:b/>
                          <w:bCs/>
                          <w:sz w:val="24"/>
                          <w:szCs w:val="24"/>
                          <w:lang w:eastAsia="ja-JP"/>
                        </w:rPr>
                        <w:t>さらに、この法的拘束力のある文書は、高齢者の既存の人権を再確認すると同時に、あらたに規範的発展が必要な問題や課題（ギャップ）を明確に特定し、対処するにはどうすればよいか？</w:t>
                      </w:r>
                    </w:p>
                    <w:p w14:paraId="4ABFA7F0" w14:textId="77777777" w:rsidR="005B3C95" w:rsidRDefault="005B3C95">
                      <w:pPr>
                        <w:rPr>
                          <w:lang w:eastAsia="ja-JP"/>
                        </w:rPr>
                      </w:pPr>
                    </w:p>
                  </w:txbxContent>
                </v:textbox>
              </v:shape>
            </w:pict>
          </mc:Fallback>
        </mc:AlternateContent>
      </w:r>
    </w:p>
    <w:p w14:paraId="46A1D3BB" w14:textId="2C978E1D" w:rsidR="00F16ADB" w:rsidRPr="00F94A60" w:rsidRDefault="00F16ADB" w:rsidP="0080049D">
      <w:pPr>
        <w:ind w:left="720"/>
        <w:rPr>
          <w:rFonts w:ascii="Calibri" w:hAnsi="Calibri" w:cs="Calibri"/>
          <w:sz w:val="21"/>
          <w:szCs w:val="21"/>
          <w:lang w:eastAsia="ja-JP"/>
        </w:rPr>
      </w:pPr>
    </w:p>
    <w:p w14:paraId="64944FDE" w14:textId="5D65AEDA" w:rsidR="00F16ADB" w:rsidRPr="00F94A60" w:rsidRDefault="00F16ADB" w:rsidP="0080049D">
      <w:pPr>
        <w:ind w:left="720"/>
        <w:rPr>
          <w:rFonts w:ascii="Calibri" w:hAnsi="Calibri" w:cs="Calibri"/>
          <w:sz w:val="21"/>
          <w:szCs w:val="21"/>
          <w:lang w:eastAsia="ja-JP"/>
        </w:rPr>
      </w:pPr>
    </w:p>
    <w:p w14:paraId="3E2A36C7" w14:textId="2E7C5258" w:rsidR="00F16ADB" w:rsidRPr="00F94A60" w:rsidRDefault="00F16ADB" w:rsidP="0080049D">
      <w:pPr>
        <w:ind w:left="720"/>
        <w:rPr>
          <w:rFonts w:ascii="Calibri" w:hAnsi="Calibri" w:cs="Calibri"/>
          <w:sz w:val="21"/>
          <w:szCs w:val="21"/>
          <w:lang w:eastAsia="ja-JP"/>
        </w:rPr>
      </w:pPr>
    </w:p>
    <w:p w14:paraId="11ECB5CD" w14:textId="4FB14BCA" w:rsidR="009D78E3" w:rsidRPr="00F94A60" w:rsidRDefault="009D78E3" w:rsidP="0080049D">
      <w:pPr>
        <w:ind w:left="720"/>
        <w:rPr>
          <w:rFonts w:ascii="Calibri" w:hAnsi="Calibri" w:cs="Calibri"/>
          <w:sz w:val="21"/>
          <w:szCs w:val="21"/>
          <w:lang w:eastAsia="ja-JP"/>
        </w:rPr>
      </w:pPr>
    </w:p>
    <w:p w14:paraId="7087D033" w14:textId="426C3505" w:rsidR="009329B6" w:rsidRPr="00F94A60" w:rsidRDefault="009329B6" w:rsidP="000F6115">
      <w:pPr>
        <w:pStyle w:val="a9"/>
        <w:rPr>
          <w:rFonts w:ascii="Calibri" w:hAnsi="Calibri" w:cs="Calibri"/>
          <w:b/>
          <w:bCs/>
          <w:sz w:val="21"/>
          <w:szCs w:val="21"/>
          <w:lang w:eastAsia="ja-JP"/>
        </w:rPr>
      </w:pPr>
    </w:p>
    <w:p w14:paraId="5C599279" w14:textId="77777777" w:rsidR="00C36A92" w:rsidRPr="00F94A60" w:rsidRDefault="00C36A92" w:rsidP="000F6115">
      <w:pPr>
        <w:pStyle w:val="a9"/>
        <w:rPr>
          <w:rFonts w:ascii="Calibri" w:hAnsi="Calibri" w:cs="Calibri"/>
          <w:b/>
          <w:bCs/>
          <w:sz w:val="21"/>
          <w:szCs w:val="21"/>
          <w:lang w:eastAsia="ja-JP"/>
        </w:rPr>
      </w:pPr>
    </w:p>
    <w:p w14:paraId="2B9028EB" w14:textId="77777777" w:rsidR="005B3C95" w:rsidRPr="00F94A60" w:rsidRDefault="005B3C95" w:rsidP="000F6115">
      <w:pPr>
        <w:pStyle w:val="a9"/>
        <w:rPr>
          <w:rFonts w:ascii="Calibri" w:hAnsi="Calibri" w:cs="Calibri"/>
          <w:b/>
          <w:bCs/>
          <w:sz w:val="21"/>
          <w:szCs w:val="21"/>
          <w:lang w:eastAsia="ja-JP"/>
        </w:rPr>
      </w:pPr>
    </w:p>
    <w:p w14:paraId="154A5B01" w14:textId="77777777" w:rsidR="005B3C95" w:rsidRPr="00F94A60" w:rsidRDefault="005B3C95" w:rsidP="000F6115">
      <w:pPr>
        <w:pStyle w:val="a9"/>
        <w:rPr>
          <w:rFonts w:ascii="Calibri" w:hAnsi="Calibri" w:cs="Calibri"/>
          <w:b/>
          <w:bCs/>
          <w:sz w:val="21"/>
          <w:szCs w:val="21"/>
          <w:lang w:eastAsia="ja-JP"/>
        </w:rPr>
      </w:pPr>
    </w:p>
    <w:p w14:paraId="1F196EC5" w14:textId="77777777" w:rsidR="005B3C95" w:rsidRPr="00F94A60" w:rsidRDefault="005B3C95" w:rsidP="000F6115">
      <w:pPr>
        <w:pStyle w:val="a9"/>
        <w:rPr>
          <w:rFonts w:ascii="Calibri" w:hAnsi="Calibri" w:cs="Calibri"/>
          <w:b/>
          <w:bCs/>
          <w:sz w:val="21"/>
          <w:szCs w:val="21"/>
          <w:lang w:eastAsia="ja-JP"/>
        </w:rPr>
      </w:pPr>
    </w:p>
    <w:p w14:paraId="030273E9" w14:textId="640E59B4" w:rsidR="005B3C95" w:rsidRPr="00F94A60" w:rsidRDefault="00362D6F" w:rsidP="000F6115">
      <w:pPr>
        <w:pStyle w:val="a9"/>
        <w:rPr>
          <w:rFonts w:ascii="Calibri" w:hAnsi="Calibri" w:cs="Calibri"/>
          <w:b/>
          <w:bCs/>
          <w:sz w:val="21"/>
          <w:szCs w:val="21"/>
          <w:lang w:eastAsia="ja-JP"/>
        </w:rPr>
      </w:pPr>
      <w:r w:rsidRPr="00F94A60">
        <w:rPr>
          <w:rFonts w:ascii="Calibri" w:hAnsi="Calibri" w:cs="Calibri"/>
          <w:b/>
          <w:bCs/>
          <w:noProof/>
          <w:sz w:val="21"/>
          <w:szCs w:val="21"/>
        </w:rPr>
        <mc:AlternateContent>
          <mc:Choice Requires="wps">
            <w:drawing>
              <wp:anchor distT="0" distB="0" distL="114300" distR="114300" simplePos="0" relativeHeight="251662336" behindDoc="0" locked="0" layoutInCell="1" allowOverlap="1" wp14:anchorId="165AF91D" wp14:editId="395E83C3">
                <wp:simplePos x="0" y="0"/>
                <wp:positionH relativeFrom="column">
                  <wp:posOffset>538843</wp:posOffset>
                </wp:positionH>
                <wp:positionV relativeFrom="paragraph">
                  <wp:posOffset>4264</wp:posOffset>
                </wp:positionV>
                <wp:extent cx="5082256" cy="734785"/>
                <wp:effectExtent l="0" t="0" r="23495" b="27305"/>
                <wp:wrapNone/>
                <wp:docPr id="1891193287" name="Text Box 6"/>
                <wp:cNvGraphicFramePr/>
                <a:graphic xmlns:a="http://schemas.openxmlformats.org/drawingml/2006/main">
                  <a:graphicData uri="http://schemas.microsoft.com/office/word/2010/wordprocessingShape">
                    <wps:wsp>
                      <wps:cNvSpPr txBox="1"/>
                      <wps:spPr>
                        <a:xfrm>
                          <a:off x="0" y="0"/>
                          <a:ext cx="5082256" cy="734785"/>
                        </a:xfrm>
                        <a:prstGeom prst="rect">
                          <a:avLst/>
                        </a:prstGeom>
                        <a:solidFill>
                          <a:schemeClr val="lt1"/>
                        </a:solidFill>
                        <a:ln w="6350">
                          <a:solidFill>
                            <a:prstClr val="black"/>
                          </a:solidFill>
                        </a:ln>
                      </wps:spPr>
                      <wps:txbx>
                        <w:txbxContent>
                          <w:p w14:paraId="52C97344" w14:textId="4B9B6D86" w:rsidR="00193D01" w:rsidRDefault="00193D01" w:rsidP="00362D6F">
                            <w:pPr>
                              <w:ind w:leftChars="129" w:left="423" w:hangingChars="58" w:hanging="139"/>
                              <w:rPr>
                                <w:lang w:eastAsia="ja-JP"/>
                              </w:rPr>
                            </w:pPr>
                            <w:r w:rsidRPr="00952D96">
                              <w:rPr>
                                <w:rFonts w:ascii="Calibri" w:hAnsi="Calibri" w:cs="Calibri"/>
                                <w:b/>
                                <w:bCs/>
                                <w:sz w:val="24"/>
                                <w:szCs w:val="24"/>
                                <w:lang w:eastAsia="ja-JP"/>
                              </w:rPr>
                              <w:t xml:space="preserve">2.1 </w:t>
                            </w:r>
                            <w:r w:rsidR="00362D6F" w:rsidRPr="00362D6F">
                              <w:rPr>
                                <w:rFonts w:ascii="Calibri" w:hAnsi="Calibri" w:cs="Calibri" w:hint="eastAsia"/>
                                <w:b/>
                                <w:bCs/>
                                <w:sz w:val="24"/>
                                <w:szCs w:val="24"/>
                                <w:lang w:eastAsia="ja-JP"/>
                              </w:rPr>
                              <w:t>高齢者の権利を効果的に保護するために、法的拘束力のある文書はどのような中核的な原則に基づくべきか？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5AF91D" id="_x0000_s1030" type="#_x0000_t202" style="position:absolute;left:0;text-align:left;margin-left:42.45pt;margin-top:.35pt;width:400.2pt;height:57.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" fillcolor="white [3201]" strokeweight=".5pt">
                <v:textbox>
                  <w:txbxContent>
                    <w:p w14:paraId="52C97344" w14:textId="4B9B6D86" w:rsidR="00193D01" w:rsidRDefault="00193D01" w:rsidP="00362D6F">
                      <w:pPr>
                        <w:ind w:leftChars="129" w:left="423" w:hangingChars="58" w:hanging="139"/>
                        <w:rPr>
                          <w:lang w:eastAsia="ja-JP"/>
                        </w:rPr>
                      </w:pPr>
                      <w:r w:rsidRPr="00952D96">
                        <w:rPr>
                          <w:rFonts w:ascii="Calibri" w:hAnsi="Calibri" w:cs="Calibri"/>
                          <w:b/>
                          <w:bCs/>
                          <w:sz w:val="24"/>
                          <w:szCs w:val="24"/>
                          <w:lang w:eastAsia="ja-JP"/>
                        </w:rPr>
                        <w:t xml:space="preserve">2.1 </w:t>
                      </w:r>
                      <w:r w:rsidR="00362D6F" w:rsidRPr="00362D6F">
                        <w:rPr>
                          <w:rFonts w:ascii="Calibri" w:hAnsi="Calibri" w:cs="Calibri" w:hint="eastAsia"/>
                          <w:b/>
                          <w:bCs/>
                          <w:sz w:val="24"/>
                          <w:szCs w:val="24"/>
                          <w:lang w:eastAsia="ja-JP"/>
                        </w:rPr>
                        <w:t>高齢者の権利を効果的に保護するために、法的拘束力のある文書はどのような中核的な原則に基づくべきか？</w:t>
                      </w:r>
                    </w:p>
                  </w:txbxContent>
                </v:textbox>
              </v:shape>
            </w:pict>
          </mc:Fallback>
        </mc:AlternateContent>
      </w:r>
    </w:p>
    <w:p w14:paraId="228F54F8" w14:textId="2F36C05C" w:rsidR="00C36A92" w:rsidRPr="00F94A60" w:rsidRDefault="00C36A92" w:rsidP="000F6115">
      <w:pPr>
        <w:pStyle w:val="a9"/>
        <w:rPr>
          <w:rFonts w:ascii="Calibri" w:hAnsi="Calibri" w:cs="Calibri"/>
          <w:b/>
          <w:bCs/>
          <w:sz w:val="21"/>
          <w:szCs w:val="21"/>
          <w:lang w:eastAsia="ja-JP"/>
        </w:rPr>
      </w:pPr>
    </w:p>
    <w:p w14:paraId="02F5408E" w14:textId="00062074" w:rsidR="005B3C95" w:rsidRPr="00F94A60" w:rsidRDefault="005B3C95" w:rsidP="00952D96">
      <w:pPr>
        <w:ind w:left="720"/>
        <w:rPr>
          <w:rFonts w:ascii="Calibri" w:hAnsi="Calibri" w:cs="Calibri"/>
          <w:b/>
          <w:bCs/>
          <w:sz w:val="21"/>
          <w:szCs w:val="21"/>
          <w:lang w:eastAsia="ja-JP"/>
        </w:rPr>
      </w:pPr>
    </w:p>
    <w:p w14:paraId="259AF96D" w14:textId="77777777" w:rsidR="005B3C95" w:rsidRPr="00F94A60" w:rsidRDefault="005B3C95" w:rsidP="00952D96">
      <w:pPr>
        <w:ind w:left="720"/>
        <w:rPr>
          <w:rFonts w:ascii="Calibri" w:hAnsi="Calibri" w:cs="Calibri"/>
          <w:b/>
          <w:bCs/>
          <w:sz w:val="21"/>
          <w:szCs w:val="21"/>
          <w:lang w:eastAsia="ja-JP"/>
        </w:rPr>
      </w:pPr>
    </w:p>
    <w:p w14:paraId="2B4DB745" w14:textId="78D5CAB3" w:rsidR="00A96518" w:rsidRPr="00F94A60" w:rsidRDefault="007E5897" w:rsidP="00A96518">
      <w:pPr>
        <w:spacing w:after="0"/>
        <w:ind w:left="720"/>
        <w:rPr>
          <w:rFonts w:ascii="Calibri" w:hAnsi="Calibri" w:cs="Calibri"/>
          <w:b/>
          <w:bCs/>
          <w:i/>
          <w:iCs/>
          <w:sz w:val="21"/>
          <w:szCs w:val="21"/>
          <w:lang w:eastAsia="ja-JP"/>
        </w:rPr>
      </w:pPr>
      <w:r w:rsidRPr="00F94A60">
        <w:rPr>
          <w:rFonts w:ascii="Calibri" w:hAnsi="Calibri" w:cs="Calibri"/>
          <w:b/>
          <w:bCs/>
          <w:i/>
          <w:iCs/>
          <w:sz w:val="21"/>
          <w:szCs w:val="21"/>
          <w:lang w:eastAsia="ja-JP"/>
        </w:rPr>
        <w:t>A</w:t>
      </w:r>
      <w:r w:rsidRPr="00F94A60">
        <w:rPr>
          <w:rFonts w:ascii="Calibri" w:hAnsi="Calibri" w:cs="Calibri"/>
          <w:b/>
          <w:bCs/>
          <w:i/>
          <w:iCs/>
          <w:sz w:val="21"/>
          <w:szCs w:val="21"/>
          <w:lang w:eastAsia="ja-JP"/>
        </w:rPr>
        <w:t>：</w:t>
      </w:r>
      <w:r w:rsidR="006E1CAB">
        <w:rPr>
          <w:rFonts w:ascii="Calibri" w:hAnsi="Calibri" w:cs="Calibri" w:hint="eastAsia"/>
          <w:b/>
          <w:bCs/>
          <w:i/>
          <w:iCs/>
          <w:sz w:val="21"/>
          <w:szCs w:val="21"/>
          <w:lang w:eastAsia="ja-JP"/>
        </w:rPr>
        <w:t>加齢</w:t>
      </w:r>
      <w:r w:rsidR="000A3821" w:rsidRPr="00F94A60">
        <w:rPr>
          <w:rFonts w:ascii="Calibri" w:hAnsi="Calibri" w:cs="Calibri"/>
          <w:b/>
          <w:bCs/>
          <w:i/>
          <w:iCs/>
          <w:sz w:val="21"/>
          <w:szCs w:val="21"/>
          <w:lang w:eastAsia="ja-JP"/>
        </w:rPr>
        <w:t>は自然なプロセスとして</w:t>
      </w:r>
      <w:r w:rsidR="00DE4133">
        <w:rPr>
          <w:rFonts w:ascii="Calibri" w:hAnsi="Calibri" w:cs="Calibri" w:hint="eastAsia"/>
          <w:b/>
          <w:bCs/>
          <w:i/>
          <w:iCs/>
          <w:sz w:val="21"/>
          <w:szCs w:val="21"/>
          <w:lang w:eastAsia="ja-JP"/>
        </w:rPr>
        <w:t>描かれ</w:t>
      </w:r>
      <w:r w:rsidR="000A3821" w:rsidRPr="00F94A60">
        <w:rPr>
          <w:rFonts w:ascii="Calibri" w:hAnsi="Calibri" w:cs="Calibri"/>
          <w:b/>
          <w:bCs/>
          <w:i/>
          <w:iCs/>
          <w:sz w:val="21"/>
          <w:szCs w:val="21"/>
          <w:lang w:eastAsia="ja-JP"/>
        </w:rPr>
        <w:t>、高齢者の可能性</w:t>
      </w:r>
      <w:r w:rsidR="00DE4133">
        <w:rPr>
          <w:rFonts w:ascii="Calibri" w:hAnsi="Calibri" w:cs="Calibri" w:hint="eastAsia"/>
          <w:b/>
          <w:bCs/>
          <w:i/>
          <w:iCs/>
          <w:sz w:val="21"/>
          <w:szCs w:val="21"/>
          <w:lang w:eastAsia="ja-JP"/>
        </w:rPr>
        <w:t>を認める</w:t>
      </w:r>
      <w:r w:rsidR="000A3821" w:rsidRPr="00F94A60">
        <w:rPr>
          <w:rFonts w:ascii="Calibri" w:hAnsi="Calibri" w:cs="Calibri"/>
          <w:b/>
          <w:bCs/>
          <w:i/>
          <w:iCs/>
          <w:sz w:val="21"/>
          <w:szCs w:val="21"/>
          <w:lang w:eastAsia="ja-JP"/>
        </w:rPr>
        <w:t>：</w:t>
      </w:r>
    </w:p>
    <w:p w14:paraId="3FA45192" w14:textId="24669614" w:rsidR="00A75723" w:rsidRPr="00F94A60" w:rsidRDefault="00A75723" w:rsidP="007B454B">
      <w:pPr>
        <w:spacing w:after="0"/>
        <w:ind w:left="720" w:firstLineChars="100" w:firstLine="210"/>
        <w:rPr>
          <w:sz w:val="21"/>
          <w:szCs w:val="21"/>
          <w:lang w:eastAsia="ja-JP"/>
        </w:rPr>
      </w:pPr>
      <w:r w:rsidRPr="00F94A60">
        <w:rPr>
          <w:sz w:val="21"/>
          <w:szCs w:val="21"/>
          <w:lang w:eastAsia="ja-JP"/>
        </w:rPr>
        <w:t>加齢を自然なプロセス</w:t>
      </w:r>
      <w:r w:rsidR="000D3301" w:rsidRPr="00F94A60">
        <w:rPr>
          <w:sz w:val="21"/>
          <w:szCs w:val="21"/>
          <w:lang w:eastAsia="ja-JP"/>
        </w:rPr>
        <w:t>であり、</w:t>
      </w:r>
      <w:r w:rsidR="00076402" w:rsidRPr="00F94A60">
        <w:rPr>
          <w:rFonts w:ascii="Calibri" w:hAnsi="Calibri" w:cs="Calibri"/>
          <w:sz w:val="21"/>
          <w:szCs w:val="21"/>
          <w:lang w:eastAsia="ja-JP"/>
        </w:rPr>
        <w:t>人間存在の自然な側面として</w:t>
      </w:r>
      <w:r w:rsidR="000D3301" w:rsidRPr="00F94A60">
        <w:rPr>
          <w:sz w:val="21"/>
          <w:szCs w:val="21"/>
          <w:lang w:eastAsia="ja-JP"/>
        </w:rPr>
        <w:t>認識する</w:t>
      </w:r>
      <w:r w:rsidR="000D3301" w:rsidRPr="00F94A60">
        <w:rPr>
          <w:rFonts w:ascii="Calibri" w:hAnsi="Calibri" w:cs="Calibri"/>
          <w:sz w:val="21"/>
          <w:szCs w:val="21"/>
          <w:lang w:eastAsia="ja-JP"/>
        </w:rPr>
        <w:t>。</w:t>
      </w:r>
      <w:r w:rsidRPr="00F94A60">
        <w:rPr>
          <w:sz w:val="21"/>
          <w:szCs w:val="21"/>
          <w:lang w:eastAsia="ja-JP"/>
        </w:rPr>
        <w:t>高齢期を人生の正常な段階であり、連続体の一部として</w:t>
      </w:r>
      <w:r w:rsidR="000D3301" w:rsidRPr="00F94A60">
        <w:rPr>
          <w:rFonts w:ascii="Calibri" w:hAnsi="Calibri" w:cs="Calibri"/>
          <w:sz w:val="21"/>
          <w:szCs w:val="21"/>
          <w:lang w:eastAsia="ja-JP"/>
        </w:rPr>
        <w:t>認識する</w:t>
      </w:r>
      <w:r w:rsidRPr="00F94A60">
        <w:rPr>
          <w:sz w:val="21"/>
          <w:szCs w:val="21"/>
          <w:lang w:eastAsia="ja-JP"/>
        </w:rPr>
        <w:t>。これにより、高齢者は時期や状況によって異なる位置にあり、それぞれ異なる希望、ニーズ、可能性、能力を持っていることが理解される。これに関連して</w:t>
      </w:r>
      <w:r w:rsidR="000D3301" w:rsidRPr="00F94A60">
        <w:rPr>
          <w:sz w:val="21"/>
          <w:szCs w:val="21"/>
          <w:lang w:eastAsia="ja-JP"/>
        </w:rPr>
        <w:t>、</w:t>
      </w:r>
      <w:r w:rsidRPr="00F94A60">
        <w:rPr>
          <w:sz w:val="21"/>
          <w:szCs w:val="21"/>
          <w:lang w:eastAsia="ja-JP"/>
        </w:rPr>
        <w:t>高齢者が加齢の連続体上のどの位置にあろうとも、その</w:t>
      </w:r>
      <w:r w:rsidRPr="00F94A60">
        <w:rPr>
          <w:b/>
          <w:bCs/>
          <w:sz w:val="21"/>
          <w:szCs w:val="21"/>
          <w:lang w:eastAsia="ja-JP"/>
        </w:rPr>
        <w:t>可能性を</w:t>
      </w:r>
      <w:r w:rsidRPr="00F94A60">
        <w:rPr>
          <w:sz w:val="21"/>
          <w:szCs w:val="21"/>
          <w:lang w:eastAsia="ja-JP"/>
        </w:rPr>
        <w:t>最大限に発揮できる必要があることを認識する。</w:t>
      </w:r>
      <w:r w:rsidRPr="00F94A60">
        <w:rPr>
          <w:sz w:val="21"/>
          <w:szCs w:val="21"/>
          <w:lang w:eastAsia="ja-JP"/>
        </w:rPr>
        <w:t xml:space="preserve"> </w:t>
      </w:r>
    </w:p>
    <w:p w14:paraId="31793CED" w14:textId="77777777" w:rsidR="00D6429F" w:rsidRPr="00F94A60" w:rsidRDefault="00D6429F" w:rsidP="00A96518">
      <w:pPr>
        <w:spacing w:after="0"/>
        <w:ind w:left="720"/>
        <w:rPr>
          <w:sz w:val="21"/>
          <w:szCs w:val="21"/>
          <w:lang w:eastAsia="ja-JP"/>
        </w:rPr>
      </w:pPr>
    </w:p>
    <w:p w14:paraId="4496B6D0" w14:textId="6EA8FF0D" w:rsidR="000A3821" w:rsidRPr="00F94A60" w:rsidRDefault="000A3821" w:rsidP="000A3821">
      <w:pPr>
        <w:spacing w:after="0" w:line="240" w:lineRule="auto"/>
        <w:ind w:left="720"/>
        <w:rPr>
          <w:rFonts w:ascii="Calibri" w:hAnsi="Calibri" w:cs="Calibri"/>
          <w:sz w:val="21"/>
          <w:szCs w:val="21"/>
          <w:lang w:eastAsia="ja-JP"/>
        </w:rPr>
      </w:pPr>
      <w:r w:rsidRPr="00F94A60">
        <w:rPr>
          <w:rFonts w:ascii="Calibri" w:hAnsi="Calibri" w:cs="Calibri"/>
          <w:b/>
          <w:bCs/>
          <w:i/>
          <w:iCs/>
          <w:sz w:val="21"/>
          <w:szCs w:val="21"/>
          <w:lang w:eastAsia="ja-JP"/>
        </w:rPr>
        <w:t xml:space="preserve">B: </w:t>
      </w:r>
      <w:r w:rsidRPr="00F94A60">
        <w:rPr>
          <w:rFonts w:ascii="Calibri" w:hAnsi="Calibri" w:cs="Calibri"/>
          <w:b/>
          <w:bCs/>
          <w:i/>
          <w:iCs/>
          <w:sz w:val="21"/>
          <w:szCs w:val="21"/>
          <w:lang w:eastAsia="ja-JP"/>
        </w:rPr>
        <w:t>高齢者の多様性、および過去・現在・未来における貢献を認識する：</w:t>
      </w:r>
    </w:p>
    <w:p w14:paraId="5430404F" w14:textId="005DE7D4" w:rsidR="00A75723" w:rsidRPr="00F94A60" w:rsidRDefault="00325D24" w:rsidP="007B454B">
      <w:pPr>
        <w:pStyle w:val="a9"/>
        <w:spacing w:after="0" w:line="240" w:lineRule="auto"/>
        <w:ind w:firstLineChars="100" w:firstLine="210"/>
        <w:rPr>
          <w:rFonts w:ascii="Calibri" w:hAnsi="Calibri" w:cs="Calibri"/>
          <w:sz w:val="21"/>
          <w:szCs w:val="21"/>
          <w:lang w:eastAsia="ja-JP"/>
        </w:rPr>
      </w:pPr>
      <w:r w:rsidRPr="005663F0">
        <w:rPr>
          <w:rFonts w:ascii="Calibri" w:hAnsi="Calibri" w:cs="Calibri"/>
          <w:sz w:val="21"/>
          <w:szCs w:val="21"/>
          <w:lang w:eastAsia="ja-JP"/>
        </w:rPr>
        <w:t>いかなる新たな枠組みも、</w:t>
      </w:r>
      <w:r w:rsidR="00A75723" w:rsidRPr="005663F0">
        <w:rPr>
          <w:rFonts w:ascii="Calibri" w:hAnsi="Calibri" w:cs="Calibri"/>
          <w:sz w:val="21"/>
          <w:szCs w:val="21"/>
          <w:lang w:eastAsia="ja-JP"/>
        </w:rPr>
        <w:t>高齢者が均質な集団であるという有害な固定観念に対抗す</w:t>
      </w:r>
      <w:r w:rsidR="00A75723" w:rsidRPr="00F94A60">
        <w:rPr>
          <w:rFonts w:ascii="Calibri" w:hAnsi="Calibri" w:cs="Calibri"/>
          <w:sz w:val="21"/>
          <w:szCs w:val="21"/>
          <w:lang w:eastAsia="ja-JP"/>
        </w:rPr>
        <w:t>るため</w:t>
      </w:r>
      <w:r w:rsidR="00A75723" w:rsidRPr="00F94A60">
        <w:rPr>
          <w:sz w:val="21"/>
          <w:szCs w:val="21"/>
          <w:lang w:eastAsia="ja-JP"/>
        </w:rPr>
        <w:t>、高齢者の</w:t>
      </w:r>
      <w:r w:rsidR="00A75723" w:rsidRPr="00F94A60">
        <w:rPr>
          <w:rFonts w:ascii="Calibri" w:hAnsi="Calibri" w:cs="Calibri"/>
          <w:b/>
          <w:bCs/>
          <w:sz w:val="21"/>
          <w:szCs w:val="21"/>
          <w:lang w:eastAsia="ja-JP"/>
        </w:rPr>
        <w:t>多様性を</w:t>
      </w:r>
      <w:r w:rsidR="00A75723" w:rsidRPr="00F94A60">
        <w:rPr>
          <w:rFonts w:ascii="Calibri" w:hAnsi="Calibri" w:cs="Calibri"/>
          <w:sz w:val="21"/>
          <w:szCs w:val="21"/>
          <w:lang w:eastAsia="ja-JP"/>
        </w:rPr>
        <w:t>認識</w:t>
      </w:r>
      <w:r w:rsidRPr="00F94A60">
        <w:rPr>
          <w:rFonts w:ascii="Calibri" w:hAnsi="Calibri" w:cs="Calibri"/>
          <w:sz w:val="21"/>
          <w:szCs w:val="21"/>
          <w:lang w:eastAsia="ja-JP"/>
        </w:rPr>
        <w:t>すべきである</w:t>
      </w:r>
      <w:r w:rsidR="00A75723" w:rsidRPr="00F94A60">
        <w:rPr>
          <w:sz w:val="21"/>
          <w:szCs w:val="21"/>
          <w:lang w:eastAsia="ja-JP"/>
        </w:rPr>
        <w:t>。また</w:t>
      </w:r>
      <w:r w:rsidR="00A75723" w:rsidRPr="00F94A60">
        <w:rPr>
          <w:rFonts w:ascii="Calibri" w:hAnsi="Calibri" w:cs="Calibri"/>
          <w:sz w:val="21"/>
          <w:szCs w:val="21"/>
          <w:lang w:eastAsia="ja-JP"/>
        </w:rPr>
        <w:t>、高齢者が個人として</w:t>
      </w:r>
      <w:r w:rsidR="00A75723" w:rsidRPr="00F94A60">
        <w:rPr>
          <w:sz w:val="21"/>
          <w:szCs w:val="21"/>
          <w:lang w:eastAsia="ja-JP"/>
        </w:rPr>
        <w:t>、</w:t>
      </w:r>
      <w:r w:rsidR="00A75723" w:rsidRPr="00F94A60">
        <w:rPr>
          <w:rFonts w:ascii="Calibri" w:hAnsi="Calibri" w:cs="Calibri"/>
          <w:sz w:val="21"/>
          <w:szCs w:val="21"/>
          <w:lang w:eastAsia="ja-JP"/>
        </w:rPr>
        <w:t>そして社会的集団としてエイジズムを経験しているという事実も</w:t>
      </w:r>
      <w:r w:rsidR="00A75723" w:rsidRPr="00F94A60">
        <w:rPr>
          <w:sz w:val="21"/>
          <w:szCs w:val="21"/>
          <w:lang w:eastAsia="ja-JP"/>
        </w:rPr>
        <w:t>認識すべきである</w:t>
      </w:r>
      <w:r w:rsidR="00A75723" w:rsidRPr="00F94A60">
        <w:rPr>
          <w:rStyle w:val="ac"/>
          <w:rFonts w:ascii="Calibri" w:hAnsi="Calibri" w:cs="Calibri"/>
          <w:sz w:val="21"/>
          <w:szCs w:val="21"/>
        </w:rPr>
        <w:footnoteReference w:id="42"/>
      </w:r>
      <w:r w:rsidR="00F20D09" w:rsidRPr="00F94A60">
        <w:rPr>
          <w:sz w:val="21"/>
          <w:szCs w:val="21"/>
          <w:lang w:eastAsia="ja-JP"/>
        </w:rPr>
        <w:t>。</w:t>
      </w:r>
      <w:r w:rsidR="00A75723" w:rsidRPr="00F94A60">
        <w:rPr>
          <w:sz w:val="21"/>
          <w:szCs w:val="21"/>
          <w:lang w:eastAsia="ja-JP"/>
        </w:rPr>
        <w:t>高齢者の多様性、および彼らがその時々で加齢の連続体上のどの位置にいるかに鑑み、高齢者がど</w:t>
      </w:r>
      <w:r w:rsidR="00A75723" w:rsidRPr="00F94A60">
        <w:rPr>
          <w:sz w:val="21"/>
          <w:szCs w:val="21"/>
          <w:lang w:eastAsia="ja-JP"/>
        </w:rPr>
        <w:lastRenderedPageBreak/>
        <w:t>こに住んでいようとも、家族、地域社会、環境、政治生活、経済、文化生活に対する</w:t>
      </w:r>
      <w:r w:rsidR="00A75723" w:rsidRPr="00F94A60">
        <w:rPr>
          <w:b/>
          <w:bCs/>
          <w:sz w:val="21"/>
          <w:szCs w:val="21"/>
          <w:lang w:eastAsia="ja-JP"/>
        </w:rPr>
        <w:t>過去</w:t>
      </w:r>
      <w:r w:rsidR="000A3821" w:rsidRPr="00F94A60">
        <w:rPr>
          <w:b/>
          <w:bCs/>
          <w:sz w:val="21"/>
          <w:szCs w:val="21"/>
          <w:lang w:eastAsia="ja-JP"/>
        </w:rPr>
        <w:t>、</w:t>
      </w:r>
      <w:r w:rsidR="00A75723" w:rsidRPr="00F94A60">
        <w:rPr>
          <w:b/>
          <w:bCs/>
          <w:sz w:val="21"/>
          <w:szCs w:val="21"/>
          <w:lang w:eastAsia="ja-JP"/>
        </w:rPr>
        <w:t>現在</w:t>
      </w:r>
      <w:r w:rsidR="000A3821" w:rsidRPr="00F94A60">
        <w:rPr>
          <w:b/>
          <w:bCs/>
          <w:sz w:val="21"/>
          <w:szCs w:val="21"/>
          <w:lang w:eastAsia="ja-JP"/>
        </w:rPr>
        <w:t>、そして未来</w:t>
      </w:r>
      <w:r w:rsidR="00A75723" w:rsidRPr="00F94A60">
        <w:rPr>
          <w:b/>
          <w:bCs/>
          <w:sz w:val="21"/>
          <w:szCs w:val="21"/>
          <w:lang w:eastAsia="ja-JP"/>
        </w:rPr>
        <w:t>の貢献を</w:t>
      </w:r>
      <w:r w:rsidR="00A75723" w:rsidRPr="00F94A60">
        <w:rPr>
          <w:sz w:val="21"/>
          <w:szCs w:val="21"/>
          <w:lang w:eastAsia="ja-JP"/>
        </w:rPr>
        <w:t>認識する。</w:t>
      </w:r>
    </w:p>
    <w:p w14:paraId="5A1FEB97" w14:textId="77777777" w:rsidR="00A75723" w:rsidRPr="00F94A60" w:rsidRDefault="00A75723" w:rsidP="00A75723">
      <w:pPr>
        <w:ind w:left="360"/>
        <w:rPr>
          <w:rFonts w:ascii="Calibri" w:hAnsi="Calibri" w:cs="Calibri"/>
          <w:sz w:val="21"/>
          <w:szCs w:val="21"/>
          <w:u w:val="single"/>
          <w:lang w:eastAsia="ja-JP"/>
        </w:rPr>
      </w:pPr>
    </w:p>
    <w:p w14:paraId="0CD26976" w14:textId="3C9E0F70" w:rsidR="000A3821" w:rsidRPr="00F94A60" w:rsidRDefault="000A3821" w:rsidP="000A3821">
      <w:pPr>
        <w:spacing w:after="0"/>
        <w:ind w:left="720" w:firstLine="15"/>
        <w:rPr>
          <w:rFonts w:ascii="Calibri" w:hAnsi="Calibri" w:cs="Calibri"/>
          <w:b/>
          <w:bCs/>
          <w:i/>
          <w:iCs/>
          <w:sz w:val="21"/>
          <w:szCs w:val="21"/>
          <w:lang w:eastAsia="ja-JP"/>
        </w:rPr>
      </w:pPr>
      <w:r w:rsidRPr="00F94A60">
        <w:rPr>
          <w:rFonts w:ascii="Calibri" w:hAnsi="Calibri" w:cs="Calibri"/>
          <w:b/>
          <w:bCs/>
          <w:i/>
          <w:iCs/>
          <w:sz w:val="21"/>
          <w:szCs w:val="21"/>
          <w:lang w:eastAsia="ja-JP"/>
        </w:rPr>
        <w:t>C</w:t>
      </w:r>
      <w:r w:rsidRPr="00F94A60">
        <w:rPr>
          <w:rFonts w:ascii="Calibri" w:hAnsi="Calibri" w:cs="Calibri"/>
          <w:b/>
          <w:bCs/>
          <w:i/>
          <w:iCs/>
          <w:sz w:val="21"/>
          <w:szCs w:val="21"/>
          <w:lang w:eastAsia="ja-JP"/>
        </w:rPr>
        <w:t>：平等と</w:t>
      </w:r>
      <w:r w:rsidR="00476431">
        <w:rPr>
          <w:rFonts w:ascii="Calibri" w:hAnsi="Calibri" w:cs="Calibri" w:hint="eastAsia"/>
          <w:b/>
          <w:bCs/>
          <w:i/>
          <w:iCs/>
          <w:sz w:val="21"/>
          <w:szCs w:val="21"/>
          <w:lang w:eastAsia="ja-JP"/>
        </w:rPr>
        <w:t>無</w:t>
      </w:r>
      <w:r w:rsidRPr="00F94A60">
        <w:rPr>
          <w:rFonts w:ascii="Calibri" w:hAnsi="Calibri" w:cs="Calibri"/>
          <w:b/>
          <w:bCs/>
          <w:i/>
          <w:iCs/>
          <w:sz w:val="21"/>
          <w:szCs w:val="21"/>
          <w:lang w:eastAsia="ja-JP"/>
        </w:rPr>
        <w:t>差別、および司法へのアクセスにおける平等</w:t>
      </w:r>
      <w:r w:rsidR="00476431">
        <w:rPr>
          <w:rFonts w:ascii="Calibri" w:hAnsi="Calibri" w:cs="Calibri" w:hint="eastAsia"/>
          <w:b/>
          <w:bCs/>
          <w:i/>
          <w:iCs/>
          <w:sz w:val="21"/>
          <w:szCs w:val="21"/>
          <w:lang w:eastAsia="ja-JP"/>
        </w:rPr>
        <w:t>を</w:t>
      </w:r>
      <w:r w:rsidRPr="00F94A60">
        <w:rPr>
          <w:rFonts w:ascii="Calibri" w:hAnsi="Calibri" w:cs="Calibri"/>
          <w:b/>
          <w:bCs/>
          <w:i/>
          <w:iCs/>
          <w:sz w:val="21"/>
          <w:szCs w:val="21"/>
          <w:lang w:eastAsia="ja-JP"/>
        </w:rPr>
        <w:t>重視</w:t>
      </w:r>
      <w:r w:rsidR="00476431">
        <w:rPr>
          <w:rFonts w:ascii="Calibri" w:hAnsi="Calibri" w:cs="Calibri" w:hint="eastAsia"/>
          <w:b/>
          <w:bCs/>
          <w:i/>
          <w:iCs/>
          <w:sz w:val="21"/>
          <w:szCs w:val="21"/>
          <w:lang w:eastAsia="ja-JP"/>
        </w:rPr>
        <w:t>する</w:t>
      </w:r>
      <w:r w:rsidRPr="00F94A60">
        <w:rPr>
          <w:rFonts w:ascii="Calibri" w:hAnsi="Calibri" w:cs="Calibri"/>
          <w:b/>
          <w:bCs/>
          <w:i/>
          <w:iCs/>
          <w:sz w:val="21"/>
          <w:szCs w:val="21"/>
          <w:lang w:eastAsia="ja-JP"/>
        </w:rPr>
        <w:t>：</w:t>
      </w:r>
      <w:r w:rsidRPr="00F94A60">
        <w:rPr>
          <w:rFonts w:ascii="Calibri" w:hAnsi="Calibri" w:cs="Calibri"/>
          <w:b/>
          <w:bCs/>
          <w:i/>
          <w:iCs/>
          <w:sz w:val="21"/>
          <w:szCs w:val="21"/>
          <w:lang w:eastAsia="ja-JP"/>
        </w:rPr>
        <w:t xml:space="preserve"> </w:t>
      </w:r>
    </w:p>
    <w:p w14:paraId="159DF858" w14:textId="0C01C35C" w:rsidR="00A75723" w:rsidRPr="00F94A60" w:rsidRDefault="00803C13" w:rsidP="007B454B">
      <w:pPr>
        <w:spacing w:after="0"/>
        <w:ind w:left="720" w:firstLineChars="100" w:firstLine="210"/>
        <w:rPr>
          <w:rFonts w:ascii="Calibri" w:hAnsi="Calibri" w:cs="Calibri"/>
          <w:sz w:val="21"/>
          <w:szCs w:val="21"/>
          <w:lang w:eastAsia="ja-JP"/>
        </w:rPr>
      </w:pPr>
      <w:r>
        <w:rPr>
          <w:rFonts w:ascii="Calibri" w:hAnsi="Calibri" w:cs="Calibri"/>
          <w:sz w:val="21"/>
          <w:szCs w:val="21"/>
          <w:lang w:eastAsia="ja-JP"/>
        </w:rPr>
        <w:t>法的拘束力のある文書</w:t>
      </w:r>
      <w:r w:rsidR="00A21825" w:rsidRPr="00F94A60">
        <w:rPr>
          <w:rFonts w:ascii="Calibri" w:hAnsi="Calibri" w:cs="Calibri"/>
          <w:sz w:val="21"/>
          <w:szCs w:val="21"/>
          <w:lang w:eastAsia="ja-JP"/>
        </w:rPr>
        <w:t>は</w:t>
      </w:r>
      <w:r w:rsidR="00A75723" w:rsidRPr="00F94A60">
        <w:rPr>
          <w:rFonts w:ascii="Calibri" w:hAnsi="Calibri" w:cs="Calibri"/>
          <w:sz w:val="21"/>
          <w:szCs w:val="21"/>
          <w:lang w:eastAsia="ja-JP"/>
        </w:rPr>
        <w:t>、高齢者がいかなる差別もなく、他の人々と同等の立場であらゆる人権および基本的自由を享受することを明記</w:t>
      </w:r>
      <w:r w:rsidR="00A21825" w:rsidRPr="00F94A60">
        <w:rPr>
          <w:rFonts w:ascii="Calibri" w:hAnsi="Calibri" w:cs="Calibri"/>
          <w:sz w:val="21"/>
          <w:szCs w:val="21"/>
          <w:lang w:eastAsia="ja-JP"/>
        </w:rPr>
        <w:t>すべき</w:t>
      </w:r>
      <w:r w:rsidR="00A75723" w:rsidRPr="00F94A60">
        <w:rPr>
          <w:rFonts w:ascii="Calibri" w:hAnsi="Calibri" w:cs="Calibri"/>
          <w:sz w:val="21"/>
          <w:szCs w:val="21"/>
          <w:lang w:eastAsia="ja-JP"/>
        </w:rPr>
        <w:t>であり、年齢に基づく</w:t>
      </w:r>
      <w:r w:rsidR="00A75723" w:rsidRPr="00F94A60">
        <w:rPr>
          <w:rFonts w:ascii="Calibri" w:hAnsi="Calibri" w:cs="Calibri"/>
          <w:b/>
          <w:bCs/>
          <w:sz w:val="21"/>
          <w:szCs w:val="21"/>
          <w:lang w:eastAsia="ja-JP"/>
        </w:rPr>
        <w:t>平等および</w:t>
      </w:r>
      <w:r w:rsidR="008A4192">
        <w:rPr>
          <w:rFonts w:ascii="Calibri" w:hAnsi="Calibri" w:cs="Calibri" w:hint="eastAsia"/>
          <w:b/>
          <w:bCs/>
          <w:sz w:val="21"/>
          <w:szCs w:val="21"/>
          <w:lang w:eastAsia="ja-JP"/>
        </w:rPr>
        <w:t>無</w:t>
      </w:r>
      <w:r w:rsidR="00A75723" w:rsidRPr="00F94A60">
        <w:rPr>
          <w:rFonts w:ascii="Calibri" w:hAnsi="Calibri" w:cs="Calibri"/>
          <w:b/>
          <w:bCs/>
          <w:sz w:val="21"/>
          <w:szCs w:val="21"/>
          <w:lang w:eastAsia="ja-JP"/>
        </w:rPr>
        <w:t>差別の保証</w:t>
      </w:r>
      <w:r w:rsidR="00A75723" w:rsidRPr="00F94A60">
        <w:rPr>
          <w:rFonts w:ascii="Calibri" w:hAnsi="Calibri" w:cs="Calibri"/>
          <w:sz w:val="21"/>
          <w:szCs w:val="21"/>
          <w:lang w:eastAsia="ja-JP"/>
        </w:rPr>
        <w:t>を</w:t>
      </w:r>
      <w:r w:rsidR="00DE39AA" w:rsidRPr="00F94A60">
        <w:rPr>
          <w:rFonts w:ascii="Calibri" w:hAnsi="Calibri" w:cs="Calibri"/>
          <w:sz w:val="21"/>
          <w:szCs w:val="21"/>
          <w:lang w:eastAsia="ja-JP"/>
        </w:rPr>
        <w:t>すべての具体的権利に適用</w:t>
      </w:r>
      <w:r w:rsidR="00DE39AA">
        <w:rPr>
          <w:rFonts w:ascii="Calibri" w:hAnsi="Calibri" w:cs="Calibri" w:hint="eastAsia"/>
          <w:sz w:val="21"/>
          <w:szCs w:val="21"/>
          <w:lang w:eastAsia="ja-JP"/>
        </w:rPr>
        <w:t>す</w:t>
      </w:r>
      <w:r w:rsidR="00A75723" w:rsidRPr="00F94A60">
        <w:rPr>
          <w:rFonts w:ascii="Calibri" w:hAnsi="Calibri" w:cs="Calibri"/>
          <w:sz w:val="21"/>
          <w:szCs w:val="21"/>
          <w:lang w:eastAsia="ja-JP"/>
        </w:rPr>
        <w:t>べきである</w:t>
      </w:r>
      <w:r w:rsidR="00A75723" w:rsidRPr="00F94A60">
        <w:rPr>
          <w:rStyle w:val="ac"/>
          <w:rFonts w:ascii="Calibri" w:hAnsi="Calibri" w:cs="Calibri"/>
          <w:sz w:val="21"/>
          <w:szCs w:val="21"/>
        </w:rPr>
        <w:footnoteReference w:id="43"/>
      </w:r>
      <w:r w:rsidR="005A4304" w:rsidRPr="00F94A60">
        <w:rPr>
          <w:rFonts w:ascii="Calibri" w:hAnsi="Calibri" w:cs="Calibri"/>
          <w:sz w:val="21"/>
          <w:szCs w:val="21"/>
          <w:lang w:eastAsia="ja-JP"/>
        </w:rPr>
        <w:t>。</w:t>
      </w:r>
      <w:r w:rsidR="00A75723" w:rsidRPr="00F94A60">
        <w:rPr>
          <w:rFonts w:ascii="Calibri" w:hAnsi="Calibri" w:cs="Calibri"/>
          <w:sz w:val="21"/>
          <w:szCs w:val="21"/>
          <w:lang w:eastAsia="ja-JP"/>
        </w:rPr>
        <w:t>さらに、高齢者がいかなる差別もなく、他の人々と同等の立場で司法へのアクセスを享受できることを保証すべきであり、そのためには合理的配慮が必要となる場合がある。</w:t>
      </w:r>
    </w:p>
    <w:p w14:paraId="72A174FD" w14:textId="77777777" w:rsidR="00C34E9E" w:rsidRPr="00F94A60" w:rsidRDefault="00C34E9E" w:rsidP="00C34E9E">
      <w:pPr>
        <w:spacing w:after="0"/>
        <w:ind w:left="720" w:firstLine="15"/>
        <w:rPr>
          <w:rFonts w:ascii="Calibri" w:hAnsi="Calibri" w:cs="Calibri"/>
          <w:b/>
          <w:bCs/>
          <w:sz w:val="21"/>
          <w:szCs w:val="21"/>
          <w:lang w:eastAsia="ja-JP"/>
        </w:rPr>
      </w:pPr>
    </w:p>
    <w:p w14:paraId="7C7E1BCB" w14:textId="4A07FD79" w:rsidR="00A21825" w:rsidRPr="00F94A60" w:rsidRDefault="00A21825" w:rsidP="00A21825">
      <w:pPr>
        <w:spacing w:after="0"/>
        <w:ind w:left="360" w:firstLine="360"/>
        <w:rPr>
          <w:rFonts w:ascii="Calibri" w:hAnsi="Calibri" w:cs="Calibri"/>
          <w:b/>
          <w:bCs/>
          <w:i/>
          <w:iCs/>
          <w:sz w:val="21"/>
          <w:szCs w:val="21"/>
          <w:lang w:eastAsia="ja-JP"/>
        </w:rPr>
      </w:pPr>
      <w:r w:rsidRPr="00F94A60">
        <w:rPr>
          <w:rFonts w:ascii="Calibri" w:hAnsi="Calibri" w:cs="Calibri"/>
          <w:b/>
          <w:bCs/>
          <w:i/>
          <w:iCs/>
          <w:sz w:val="21"/>
          <w:szCs w:val="21"/>
          <w:lang w:eastAsia="ja-JP"/>
        </w:rPr>
        <w:t>D</w:t>
      </w:r>
      <w:r w:rsidRPr="00F94A60">
        <w:rPr>
          <w:rFonts w:ascii="Calibri" w:hAnsi="Calibri" w:cs="Calibri"/>
          <w:b/>
          <w:bCs/>
          <w:i/>
          <w:iCs/>
          <w:sz w:val="21"/>
          <w:szCs w:val="21"/>
          <w:lang w:eastAsia="ja-JP"/>
        </w:rPr>
        <w:t>：交差する差別および女性と</w:t>
      </w:r>
      <w:r w:rsidR="00476431">
        <w:rPr>
          <w:rFonts w:ascii="Calibri" w:hAnsi="Calibri" w:cs="Calibri" w:hint="eastAsia"/>
          <w:b/>
          <w:bCs/>
          <w:i/>
          <w:iCs/>
          <w:sz w:val="21"/>
          <w:szCs w:val="21"/>
          <w:lang w:eastAsia="ja-JP"/>
        </w:rPr>
        <w:t>少女</w:t>
      </w:r>
      <w:r w:rsidRPr="00F94A60">
        <w:rPr>
          <w:rFonts w:ascii="Calibri" w:hAnsi="Calibri" w:cs="Calibri"/>
          <w:b/>
          <w:bCs/>
          <w:i/>
          <w:iCs/>
          <w:sz w:val="21"/>
          <w:szCs w:val="21"/>
          <w:lang w:eastAsia="ja-JP"/>
        </w:rPr>
        <w:t>の状況への対応：</w:t>
      </w:r>
    </w:p>
    <w:p w14:paraId="6CCA10E9" w14:textId="405432D7" w:rsidR="00A75723" w:rsidRPr="00F94A60" w:rsidRDefault="002C690F" w:rsidP="007B454B">
      <w:pPr>
        <w:pStyle w:val="a9"/>
        <w:spacing w:after="0"/>
        <w:ind w:firstLineChars="100" w:firstLine="210"/>
        <w:rPr>
          <w:rFonts w:ascii="Calibri" w:hAnsi="Calibri" w:cs="Calibri"/>
          <w:sz w:val="21"/>
          <w:szCs w:val="21"/>
          <w:lang w:eastAsia="ja-JP"/>
        </w:rPr>
      </w:pPr>
      <w:r>
        <w:rPr>
          <w:rFonts w:ascii="Calibri" w:hAnsi="Calibri" w:cs="Calibri"/>
          <w:sz w:val="21"/>
          <w:szCs w:val="21"/>
          <w:lang w:eastAsia="ja-JP"/>
        </w:rPr>
        <w:t>エイジズム</w:t>
      </w:r>
      <w:r w:rsidR="00901011" w:rsidRPr="00F94A60">
        <w:rPr>
          <w:rFonts w:ascii="Calibri" w:hAnsi="Calibri" w:cs="Calibri"/>
          <w:sz w:val="21"/>
          <w:szCs w:val="21"/>
          <w:lang w:eastAsia="ja-JP"/>
        </w:rPr>
        <w:t>および年齢</w:t>
      </w:r>
      <w:r w:rsidR="00910A15">
        <w:rPr>
          <w:rFonts w:ascii="Calibri" w:hAnsi="Calibri" w:cs="Calibri" w:hint="eastAsia"/>
          <w:sz w:val="21"/>
          <w:szCs w:val="21"/>
          <w:lang w:eastAsia="ja-JP"/>
        </w:rPr>
        <w:t>による差別</w:t>
      </w:r>
      <w:r w:rsidR="00A75723" w:rsidRPr="00F94A60">
        <w:rPr>
          <w:rFonts w:ascii="Calibri" w:hAnsi="Calibri" w:cs="Calibri"/>
          <w:sz w:val="21"/>
          <w:szCs w:val="21"/>
          <w:lang w:eastAsia="ja-JP"/>
        </w:rPr>
        <w:t>の</w:t>
      </w:r>
      <w:r w:rsidR="00A75723" w:rsidRPr="00F94A60">
        <w:rPr>
          <w:rFonts w:ascii="Calibri" w:hAnsi="Calibri" w:cs="Calibri"/>
          <w:b/>
          <w:bCs/>
          <w:sz w:val="21"/>
          <w:szCs w:val="21"/>
          <w:lang w:eastAsia="ja-JP"/>
        </w:rPr>
        <w:t>本質的に交差的な</w:t>
      </w:r>
      <w:r w:rsidR="00A75723" w:rsidRPr="00F94A60">
        <w:rPr>
          <w:rFonts w:ascii="Calibri" w:hAnsi="Calibri" w:cs="Calibri"/>
          <w:sz w:val="21"/>
          <w:szCs w:val="21"/>
          <w:lang w:eastAsia="ja-JP"/>
        </w:rPr>
        <w:t>性質</w:t>
      </w:r>
      <w:r w:rsidR="007D5481" w:rsidRPr="00F94A60">
        <w:rPr>
          <w:rStyle w:val="ac"/>
          <w:rFonts w:ascii="Calibri" w:hAnsi="Calibri" w:cs="Calibri"/>
          <w:sz w:val="21"/>
          <w:szCs w:val="21"/>
        </w:rPr>
        <w:footnoteReference w:id="44"/>
      </w:r>
      <w:r w:rsidR="00A75723" w:rsidRPr="00F94A60">
        <w:rPr>
          <w:rFonts w:ascii="Calibri" w:hAnsi="Calibri" w:cs="Calibri"/>
          <w:sz w:val="21"/>
          <w:szCs w:val="21"/>
          <w:lang w:eastAsia="ja-JP"/>
        </w:rPr>
        <w:t>を認識し、定義し、対処する</w:t>
      </w:r>
      <w:r w:rsidR="00A75723" w:rsidRPr="007D5481">
        <w:rPr>
          <w:rStyle w:val="ac"/>
          <w:rFonts w:ascii="Calibri" w:hAnsi="Calibri" w:cs="Calibri"/>
          <w:sz w:val="21"/>
          <w:szCs w:val="21"/>
        </w:rPr>
        <w:footnoteReference w:id="45"/>
      </w:r>
      <w:r w:rsidR="007D5481" w:rsidRPr="00F94A60">
        <w:rPr>
          <w:rFonts w:ascii="Calibri" w:hAnsi="Calibri" w:cs="Calibri"/>
          <w:sz w:val="21"/>
          <w:szCs w:val="21"/>
          <w:lang w:eastAsia="ja-JP"/>
        </w:rPr>
        <w:t>。</w:t>
      </w:r>
      <w:r w:rsidR="00A75723" w:rsidRPr="00F94A60">
        <w:rPr>
          <w:rFonts w:ascii="Calibri" w:hAnsi="Calibri" w:cs="Calibri"/>
          <w:sz w:val="21"/>
          <w:szCs w:val="21"/>
          <w:lang w:eastAsia="ja-JP"/>
        </w:rPr>
        <w:t xml:space="preserve"> </w:t>
      </w:r>
      <w:r w:rsidR="00A75723" w:rsidRPr="00F94A60">
        <w:rPr>
          <w:rFonts w:ascii="Calibri" w:hAnsi="Calibri" w:cs="Calibri"/>
          <w:sz w:val="21"/>
          <w:szCs w:val="21"/>
          <w:lang w:eastAsia="ja-JP"/>
        </w:rPr>
        <w:t>さらに、ジェンダーに基づく</w:t>
      </w:r>
      <w:r w:rsidR="0011236D">
        <w:rPr>
          <w:rFonts w:ascii="Calibri" w:hAnsi="Calibri" w:cs="Calibri" w:hint="eastAsia"/>
          <w:sz w:val="21"/>
          <w:szCs w:val="21"/>
          <w:lang w:eastAsia="ja-JP"/>
        </w:rPr>
        <w:t>エイジズム</w:t>
      </w:r>
      <w:r w:rsidR="00A75723" w:rsidRPr="00F94A60">
        <w:rPr>
          <w:rFonts w:ascii="Calibri" w:hAnsi="Calibri" w:cs="Calibri"/>
          <w:sz w:val="21"/>
          <w:szCs w:val="21"/>
          <w:lang w:eastAsia="ja-JP"/>
        </w:rPr>
        <w:t>や、ジェンダーと</w:t>
      </w:r>
      <w:r w:rsidR="003C5A1D">
        <w:rPr>
          <w:rFonts w:ascii="Calibri" w:hAnsi="Calibri" w:cs="Calibri" w:hint="eastAsia"/>
          <w:sz w:val="21"/>
          <w:szCs w:val="21"/>
          <w:lang w:eastAsia="ja-JP"/>
        </w:rPr>
        <w:t>年齢による差別</w:t>
      </w:r>
      <w:r w:rsidR="00A75723" w:rsidRPr="00F94A60">
        <w:rPr>
          <w:rFonts w:ascii="Calibri" w:hAnsi="Calibri" w:cs="Calibri"/>
          <w:sz w:val="21"/>
          <w:szCs w:val="21"/>
          <w:lang w:eastAsia="ja-JP"/>
        </w:rPr>
        <w:t>の交差を通じて、女性および少女における</w:t>
      </w:r>
      <w:r w:rsidR="007D7336" w:rsidRPr="007D7336">
        <w:rPr>
          <w:rFonts w:ascii="Calibri" w:hAnsi="Calibri" w:cs="Calibri" w:hint="eastAsia"/>
          <w:b/>
          <w:bCs/>
          <w:sz w:val="21"/>
          <w:szCs w:val="21"/>
          <w:lang w:eastAsia="ja-JP"/>
        </w:rPr>
        <w:t>ジェンダー</w:t>
      </w:r>
      <w:r w:rsidR="00A75723" w:rsidRPr="00F94A60">
        <w:rPr>
          <w:rFonts w:ascii="Calibri" w:hAnsi="Calibri" w:cs="Calibri"/>
          <w:b/>
          <w:bCs/>
          <w:sz w:val="21"/>
          <w:szCs w:val="21"/>
          <w:lang w:eastAsia="ja-JP"/>
        </w:rPr>
        <w:t>と年齢</w:t>
      </w:r>
      <w:r w:rsidR="00A75723" w:rsidRPr="00F94A60">
        <w:rPr>
          <w:rFonts w:ascii="Calibri" w:hAnsi="Calibri" w:cs="Calibri"/>
          <w:sz w:val="21"/>
          <w:szCs w:val="21"/>
          <w:lang w:eastAsia="ja-JP"/>
        </w:rPr>
        <w:t>の生涯にわたる相互作用、ならびにそれらが中高年の女性に及ぼす累積的な影響を認識し、対処する。</w:t>
      </w:r>
    </w:p>
    <w:p w14:paraId="1EF7AF03" w14:textId="77777777" w:rsidR="00A75723" w:rsidRPr="00F94A60" w:rsidRDefault="00A75723" w:rsidP="00A75723">
      <w:pPr>
        <w:ind w:left="360"/>
        <w:rPr>
          <w:rFonts w:ascii="Calibri" w:hAnsi="Calibri" w:cs="Calibri"/>
          <w:sz w:val="21"/>
          <w:szCs w:val="21"/>
          <w:u w:val="single"/>
          <w:lang w:eastAsia="ja-JP"/>
        </w:rPr>
      </w:pPr>
    </w:p>
    <w:p w14:paraId="237CB7CD" w14:textId="3CD2748C" w:rsidR="008614A3" w:rsidRPr="00F94A60" w:rsidRDefault="006331B3" w:rsidP="007D1FB6">
      <w:pPr>
        <w:spacing w:after="0"/>
        <w:ind w:leftChars="322" w:left="708" w:firstLine="1"/>
        <w:rPr>
          <w:rFonts w:ascii="Calibri" w:hAnsi="Calibri" w:cs="Calibri"/>
          <w:b/>
          <w:bCs/>
          <w:i/>
          <w:iCs/>
          <w:sz w:val="21"/>
          <w:szCs w:val="21"/>
          <w:lang w:eastAsia="ja-JP"/>
        </w:rPr>
      </w:pPr>
      <w:r w:rsidRPr="00F94A60">
        <w:rPr>
          <w:rFonts w:ascii="Calibri" w:hAnsi="Calibri" w:cs="Calibri"/>
          <w:b/>
          <w:bCs/>
          <w:i/>
          <w:iCs/>
          <w:sz w:val="21"/>
          <w:szCs w:val="21"/>
          <w:lang w:eastAsia="ja-JP"/>
        </w:rPr>
        <w:t xml:space="preserve">E: </w:t>
      </w:r>
      <w:r w:rsidRPr="00F94A60">
        <w:rPr>
          <w:rFonts w:ascii="Calibri" w:hAnsi="Calibri" w:cs="Calibri"/>
          <w:b/>
          <w:bCs/>
          <w:i/>
          <w:iCs/>
          <w:sz w:val="21"/>
          <w:szCs w:val="21"/>
          <w:lang w:eastAsia="ja-JP"/>
        </w:rPr>
        <w:t>あらゆる年齢層におけるエイジズム</w:t>
      </w:r>
      <w:r w:rsidR="00DF121F">
        <w:rPr>
          <w:rFonts w:ascii="Calibri" w:hAnsi="Calibri" w:cs="Calibri" w:hint="eastAsia"/>
          <w:b/>
          <w:bCs/>
          <w:i/>
          <w:iCs/>
          <w:sz w:val="21"/>
          <w:szCs w:val="21"/>
          <w:lang w:eastAsia="ja-JP"/>
        </w:rPr>
        <w:t>と闘い</w:t>
      </w:r>
      <w:r w:rsidRPr="00F94A60">
        <w:rPr>
          <w:rFonts w:ascii="Calibri" w:hAnsi="Calibri" w:cs="Calibri"/>
          <w:b/>
          <w:bCs/>
          <w:i/>
          <w:iCs/>
          <w:sz w:val="21"/>
          <w:szCs w:val="21"/>
          <w:lang w:eastAsia="ja-JP"/>
        </w:rPr>
        <w:t>、</w:t>
      </w:r>
      <w:r w:rsidR="00F83AC3" w:rsidRPr="00F83AC3">
        <w:rPr>
          <w:rFonts w:ascii="Calibri" w:hAnsi="Calibri" w:cs="Calibri" w:hint="eastAsia"/>
          <w:b/>
          <w:bCs/>
          <w:i/>
          <w:iCs/>
          <w:sz w:val="21"/>
          <w:szCs w:val="21"/>
          <w:lang w:eastAsia="ja-JP"/>
        </w:rPr>
        <w:t>それを独特かつ複雑な概念として認識する</w:t>
      </w:r>
      <w:r w:rsidRPr="00F94A60">
        <w:rPr>
          <w:rFonts w:ascii="Calibri" w:hAnsi="Calibri" w:cs="Calibri"/>
          <w:i/>
          <w:iCs/>
          <w:sz w:val="21"/>
          <w:szCs w:val="21"/>
          <w:lang w:eastAsia="ja-JP"/>
        </w:rPr>
        <w:t>：</w:t>
      </w:r>
      <w:r w:rsidRPr="00F94A60">
        <w:rPr>
          <w:rFonts w:ascii="Calibri" w:hAnsi="Calibri" w:cs="Calibri"/>
          <w:i/>
          <w:iCs/>
          <w:sz w:val="21"/>
          <w:szCs w:val="21"/>
          <w:lang w:eastAsia="ja-JP"/>
        </w:rPr>
        <w:t xml:space="preserve">  </w:t>
      </w:r>
    </w:p>
    <w:p w14:paraId="1F01BD04" w14:textId="50944F1A" w:rsidR="00A75723" w:rsidRPr="00F94A60" w:rsidRDefault="002C690F" w:rsidP="007B454B">
      <w:pPr>
        <w:spacing w:after="0"/>
        <w:ind w:left="720" w:firstLineChars="100" w:firstLine="210"/>
        <w:rPr>
          <w:rFonts w:ascii="Calibri" w:hAnsi="Calibri" w:cs="Calibri"/>
          <w:sz w:val="21"/>
          <w:szCs w:val="21"/>
          <w:lang w:eastAsia="ja-JP"/>
        </w:rPr>
      </w:pPr>
      <w:r>
        <w:rPr>
          <w:rFonts w:ascii="Calibri" w:hAnsi="Calibri" w:cs="Calibri"/>
          <w:sz w:val="21"/>
          <w:szCs w:val="21"/>
          <w:lang w:eastAsia="ja-JP"/>
        </w:rPr>
        <w:t>エイジズム</w:t>
      </w:r>
      <w:r w:rsidR="00A75723" w:rsidRPr="00F94A60">
        <w:rPr>
          <w:rFonts w:ascii="Calibri" w:hAnsi="Calibri" w:cs="Calibri"/>
          <w:sz w:val="21"/>
          <w:szCs w:val="21"/>
          <w:lang w:eastAsia="ja-JP"/>
        </w:rPr>
        <w:t>的な考え方は幼少期に始まり、</w:t>
      </w:r>
      <w:r>
        <w:rPr>
          <w:rFonts w:ascii="Calibri" w:hAnsi="Calibri" w:cs="Calibri"/>
          <w:sz w:val="21"/>
          <w:szCs w:val="21"/>
          <w:lang w:eastAsia="ja-JP"/>
        </w:rPr>
        <w:t>エイジズム</w:t>
      </w:r>
      <w:r w:rsidR="00A75723" w:rsidRPr="00F94A60">
        <w:rPr>
          <w:rFonts w:ascii="Calibri" w:hAnsi="Calibri" w:cs="Calibri"/>
          <w:sz w:val="21"/>
          <w:szCs w:val="21"/>
          <w:lang w:eastAsia="ja-JP"/>
        </w:rPr>
        <w:t>は人生の全過程にわたって生じる。</w:t>
      </w:r>
      <w:r>
        <w:rPr>
          <w:rFonts w:ascii="Calibri" w:hAnsi="Calibri" w:cs="Calibri"/>
          <w:sz w:val="21"/>
          <w:szCs w:val="21"/>
          <w:lang w:eastAsia="ja-JP"/>
        </w:rPr>
        <w:t>エイジズム</w:t>
      </w:r>
      <w:r w:rsidR="00A75723" w:rsidRPr="00F94A60">
        <w:rPr>
          <w:rFonts w:ascii="Calibri" w:hAnsi="Calibri" w:cs="Calibri"/>
          <w:sz w:val="21"/>
          <w:szCs w:val="21"/>
          <w:lang w:eastAsia="ja-JP"/>
        </w:rPr>
        <w:t>と年齢に基づく差別</w:t>
      </w:r>
      <w:r w:rsidR="007455F4">
        <w:rPr>
          <w:rFonts w:ascii="Calibri" w:hAnsi="Calibri" w:cs="Calibri" w:hint="eastAsia"/>
          <w:sz w:val="21"/>
          <w:szCs w:val="21"/>
          <w:lang w:eastAsia="ja-JP"/>
        </w:rPr>
        <w:t>への</w:t>
      </w:r>
      <w:r w:rsidR="00A75723" w:rsidRPr="00F94A60">
        <w:rPr>
          <w:rFonts w:ascii="Calibri" w:hAnsi="Calibri" w:cs="Calibri"/>
          <w:sz w:val="21"/>
          <w:szCs w:val="21"/>
          <w:lang w:eastAsia="ja-JP"/>
        </w:rPr>
        <w:t>取り組みは、</w:t>
      </w:r>
      <w:r w:rsidR="007455F4">
        <w:rPr>
          <w:rFonts w:ascii="Calibri" w:hAnsi="Calibri" w:cs="Calibri" w:hint="eastAsia"/>
          <w:sz w:val="21"/>
          <w:szCs w:val="21"/>
          <w:lang w:eastAsia="ja-JP"/>
        </w:rPr>
        <w:t>生涯</w:t>
      </w:r>
      <w:r w:rsidR="00A75723" w:rsidRPr="00F94A60">
        <w:rPr>
          <w:rFonts w:ascii="Calibri" w:hAnsi="Calibri" w:cs="Calibri"/>
          <w:sz w:val="21"/>
          <w:szCs w:val="21"/>
          <w:lang w:eastAsia="ja-JP"/>
        </w:rPr>
        <w:t>アプローチを採用し、</w:t>
      </w:r>
      <w:r w:rsidR="00A75723" w:rsidRPr="00F94A60">
        <w:rPr>
          <w:rFonts w:ascii="Calibri" w:hAnsi="Calibri" w:cs="Calibri"/>
          <w:b/>
          <w:bCs/>
          <w:sz w:val="21"/>
          <w:szCs w:val="21"/>
          <w:lang w:eastAsia="ja-JP"/>
        </w:rPr>
        <w:t>「あらゆる年齢層」</w:t>
      </w:r>
      <w:r w:rsidR="00183B18">
        <w:rPr>
          <w:rFonts w:ascii="Calibri" w:hAnsi="Calibri" w:cs="Calibri" w:hint="eastAsia"/>
          <w:b/>
          <w:bCs/>
          <w:sz w:val="21"/>
          <w:szCs w:val="21"/>
          <w:lang w:eastAsia="ja-JP"/>
        </w:rPr>
        <w:t>で</w:t>
      </w:r>
      <w:r w:rsidR="00A75723" w:rsidRPr="00F94A60">
        <w:rPr>
          <w:rFonts w:ascii="Calibri" w:hAnsi="Calibri" w:cs="Calibri"/>
          <w:b/>
          <w:bCs/>
          <w:sz w:val="21"/>
          <w:szCs w:val="21"/>
          <w:lang w:eastAsia="ja-JP"/>
        </w:rPr>
        <w:t>対処しなければならない</w:t>
      </w:r>
      <w:r w:rsidR="00A75723" w:rsidRPr="00F94A60">
        <w:rPr>
          <w:rFonts w:ascii="Calibri" w:hAnsi="Calibri" w:cs="Calibri"/>
          <w:sz w:val="21"/>
          <w:szCs w:val="21"/>
          <w:lang w:eastAsia="ja-JP"/>
        </w:rPr>
        <w:t>。</w:t>
      </w:r>
      <w:r>
        <w:rPr>
          <w:rFonts w:ascii="Calibri" w:hAnsi="Calibri" w:cs="Calibri"/>
          <w:b/>
          <w:bCs/>
          <w:sz w:val="21"/>
          <w:szCs w:val="21"/>
          <w:lang w:eastAsia="ja-JP"/>
        </w:rPr>
        <w:t>エイジズム</w:t>
      </w:r>
      <w:r w:rsidR="00A75723" w:rsidRPr="00F94A60">
        <w:rPr>
          <w:rFonts w:ascii="Calibri" w:hAnsi="Calibri" w:cs="Calibri"/>
          <w:b/>
          <w:bCs/>
          <w:sz w:val="21"/>
          <w:szCs w:val="21"/>
          <w:lang w:eastAsia="ja-JP"/>
        </w:rPr>
        <w:t>は</w:t>
      </w:r>
      <w:r w:rsidR="00A75723" w:rsidRPr="00F94A60">
        <w:rPr>
          <w:rFonts w:ascii="Calibri" w:hAnsi="Calibri" w:cs="Calibri"/>
          <w:sz w:val="21"/>
          <w:szCs w:val="21"/>
          <w:lang w:eastAsia="ja-JP"/>
        </w:rPr>
        <w:t>、人種差別、性差別、障害者差別といった他の長年にわたる「</w:t>
      </w:r>
      <w:r w:rsidR="00183B18">
        <w:rPr>
          <w:rFonts w:ascii="Calibri" w:hAnsi="Calibri" w:cs="Calibri" w:hint="eastAsia"/>
          <w:sz w:val="21"/>
          <w:szCs w:val="21"/>
          <w:lang w:eastAsia="ja-JP"/>
        </w:rPr>
        <w:t>〇〇差別</w:t>
      </w:r>
      <w:r w:rsidR="00A75723" w:rsidRPr="00F94A60">
        <w:rPr>
          <w:rFonts w:ascii="Calibri" w:hAnsi="Calibri" w:cs="Calibri"/>
          <w:sz w:val="21"/>
          <w:szCs w:val="21"/>
          <w:lang w:eastAsia="ja-JP"/>
        </w:rPr>
        <w:t>」とは異なる側面や影響を持つ、</w:t>
      </w:r>
      <w:r w:rsidR="00A75723" w:rsidRPr="00F94A60">
        <w:rPr>
          <w:rFonts w:ascii="Calibri" w:hAnsi="Calibri" w:cs="Calibri"/>
          <w:b/>
          <w:bCs/>
          <w:sz w:val="21"/>
          <w:szCs w:val="21"/>
          <w:lang w:eastAsia="ja-JP"/>
        </w:rPr>
        <w:t>独特</w:t>
      </w:r>
      <w:r w:rsidR="00A75723" w:rsidRPr="00183B18">
        <w:rPr>
          <w:rFonts w:ascii="Calibri" w:hAnsi="Calibri" w:cs="Calibri"/>
          <w:b/>
          <w:bCs/>
          <w:sz w:val="21"/>
          <w:szCs w:val="21"/>
          <w:lang w:eastAsia="ja-JP"/>
        </w:rPr>
        <w:t>かつ複雑</w:t>
      </w:r>
      <w:r w:rsidR="00A75723" w:rsidRPr="00F94A60">
        <w:rPr>
          <w:rFonts w:ascii="Calibri" w:hAnsi="Calibri" w:cs="Calibri"/>
          <w:sz w:val="21"/>
          <w:szCs w:val="21"/>
          <w:lang w:eastAsia="ja-JP"/>
        </w:rPr>
        <w:t>な概念であることを認識する。</w:t>
      </w:r>
    </w:p>
    <w:p w14:paraId="6B602979" w14:textId="77777777" w:rsidR="00236531" w:rsidRPr="00F94A60" w:rsidRDefault="00236531" w:rsidP="008614A3">
      <w:pPr>
        <w:spacing w:after="0"/>
        <w:ind w:left="720"/>
        <w:rPr>
          <w:rFonts w:ascii="Calibri" w:hAnsi="Calibri" w:cs="Calibri"/>
          <w:b/>
          <w:bCs/>
          <w:sz w:val="21"/>
          <w:szCs w:val="21"/>
          <w:lang w:eastAsia="ja-JP"/>
        </w:rPr>
      </w:pPr>
    </w:p>
    <w:p w14:paraId="0D1D3220" w14:textId="5138EE20" w:rsidR="006331B3" w:rsidRPr="00F94A60" w:rsidRDefault="006331B3" w:rsidP="006331B3">
      <w:pPr>
        <w:spacing w:after="0"/>
        <w:ind w:left="360" w:firstLine="360"/>
        <w:rPr>
          <w:rFonts w:ascii="Calibri" w:hAnsi="Calibri" w:cs="Calibri"/>
          <w:b/>
          <w:bCs/>
          <w:i/>
          <w:iCs/>
          <w:sz w:val="21"/>
          <w:szCs w:val="21"/>
          <w:lang w:eastAsia="ja-JP"/>
        </w:rPr>
      </w:pPr>
      <w:r w:rsidRPr="00F94A60">
        <w:rPr>
          <w:rFonts w:ascii="Calibri" w:hAnsi="Calibri" w:cs="Calibri"/>
          <w:b/>
          <w:bCs/>
          <w:i/>
          <w:iCs/>
          <w:sz w:val="21"/>
          <w:szCs w:val="21"/>
          <w:lang w:eastAsia="ja-JP"/>
        </w:rPr>
        <w:t>F</w:t>
      </w:r>
      <w:r w:rsidRPr="00F94A60">
        <w:rPr>
          <w:rFonts w:ascii="Calibri" w:hAnsi="Calibri" w:cs="Calibri"/>
          <w:b/>
          <w:bCs/>
          <w:i/>
          <w:iCs/>
          <w:sz w:val="21"/>
          <w:szCs w:val="21"/>
          <w:lang w:eastAsia="ja-JP"/>
        </w:rPr>
        <w:t>：エイジズムを家族を含む社会全体の問題として認識する：</w:t>
      </w:r>
    </w:p>
    <w:p w14:paraId="0D0553B2" w14:textId="0BB05CE9" w:rsidR="00A75723" w:rsidRPr="00F94A60" w:rsidRDefault="00A75723" w:rsidP="007B454B">
      <w:pPr>
        <w:pStyle w:val="a9"/>
        <w:spacing w:after="0"/>
        <w:ind w:firstLineChars="100" w:firstLine="210"/>
        <w:rPr>
          <w:rFonts w:ascii="Calibri" w:hAnsi="Calibri" w:cs="Calibri"/>
          <w:sz w:val="21"/>
          <w:szCs w:val="21"/>
          <w:lang w:eastAsia="ja-JP"/>
        </w:rPr>
      </w:pPr>
      <w:r w:rsidRPr="00F94A60">
        <w:rPr>
          <w:rFonts w:ascii="Calibri" w:hAnsi="Calibri" w:cs="Calibri"/>
          <w:sz w:val="21"/>
          <w:szCs w:val="21"/>
          <w:lang w:eastAsia="ja-JP"/>
        </w:rPr>
        <w:t>エイジズムの蔓延は極めて広範かつ根深く、社会に体系的・制度的に組み込まれており、それ自体が社会的制度である</w:t>
      </w:r>
      <w:r w:rsidRPr="00F94A60">
        <w:rPr>
          <w:rFonts w:ascii="Calibri" w:hAnsi="Calibri" w:cs="Calibri"/>
          <w:b/>
          <w:bCs/>
          <w:sz w:val="21"/>
          <w:szCs w:val="21"/>
          <w:lang w:eastAsia="ja-JP"/>
        </w:rPr>
        <w:t>家族内</w:t>
      </w:r>
      <w:r w:rsidR="00DA15A2" w:rsidRPr="00F94A60">
        <w:rPr>
          <w:rStyle w:val="ac"/>
          <w:rFonts w:ascii="Calibri" w:hAnsi="Calibri" w:cs="Calibri"/>
          <w:sz w:val="21"/>
          <w:szCs w:val="21"/>
        </w:rPr>
        <w:footnoteReference w:id="46"/>
      </w:r>
      <w:r w:rsidRPr="00F94A60">
        <w:rPr>
          <w:rFonts w:ascii="Calibri" w:hAnsi="Calibri" w:cs="Calibri"/>
          <w:sz w:val="21"/>
          <w:szCs w:val="21"/>
          <w:lang w:eastAsia="ja-JP"/>
        </w:rPr>
        <w:t>においても顕在化していることを認識し、こ</w:t>
      </w:r>
      <w:r w:rsidRPr="00F94A60">
        <w:rPr>
          <w:rFonts w:ascii="Calibri" w:hAnsi="Calibri" w:cs="Calibri"/>
          <w:sz w:val="21"/>
          <w:szCs w:val="21"/>
          <w:lang w:eastAsia="ja-JP"/>
        </w:rPr>
        <w:lastRenderedPageBreak/>
        <w:t>れに対処する必要がある</w:t>
      </w:r>
      <w:r w:rsidRPr="00F94A60">
        <w:rPr>
          <w:rStyle w:val="ac"/>
          <w:rFonts w:ascii="Calibri" w:hAnsi="Calibri" w:cs="Calibri"/>
          <w:sz w:val="21"/>
          <w:szCs w:val="21"/>
        </w:rPr>
        <w:footnoteReference w:id="47"/>
      </w:r>
      <w:r w:rsidR="005678D8" w:rsidRPr="00F94A60">
        <w:rPr>
          <w:rFonts w:ascii="Calibri" w:hAnsi="Calibri" w:cs="Calibri"/>
          <w:sz w:val="21"/>
          <w:szCs w:val="21"/>
          <w:lang w:eastAsia="ja-JP"/>
        </w:rPr>
        <w:t>。</w:t>
      </w:r>
      <w:r w:rsidR="00803C13">
        <w:rPr>
          <w:rFonts w:ascii="Calibri" w:hAnsi="Calibri" w:cs="Calibri"/>
          <w:sz w:val="21"/>
          <w:szCs w:val="21"/>
          <w:lang w:eastAsia="ja-JP"/>
        </w:rPr>
        <w:t>法的拘束力のある文書</w:t>
      </w:r>
      <w:r w:rsidRPr="00F94A60">
        <w:rPr>
          <w:rFonts w:ascii="Calibri" w:hAnsi="Calibri" w:cs="Calibri"/>
          <w:sz w:val="21"/>
          <w:szCs w:val="21"/>
          <w:lang w:eastAsia="ja-JP"/>
        </w:rPr>
        <w:t>は、エイジズムの問題を</w:t>
      </w:r>
      <w:r w:rsidRPr="00F94A60">
        <w:rPr>
          <w:rFonts w:ascii="Calibri" w:hAnsi="Calibri" w:cs="Calibri"/>
          <w:b/>
          <w:bCs/>
          <w:sz w:val="21"/>
          <w:szCs w:val="21"/>
          <w:lang w:eastAsia="ja-JP"/>
        </w:rPr>
        <w:t>「社会全体」</w:t>
      </w:r>
      <w:r w:rsidRPr="00F94A60">
        <w:rPr>
          <w:rFonts w:ascii="Calibri" w:hAnsi="Calibri" w:cs="Calibri"/>
          <w:sz w:val="21"/>
          <w:szCs w:val="21"/>
          <w:lang w:eastAsia="ja-JP"/>
        </w:rPr>
        <w:t>の課題として認識</w:t>
      </w:r>
      <w:r w:rsidR="00C70136">
        <w:rPr>
          <w:rFonts w:ascii="Calibri" w:hAnsi="Calibri" w:cs="Calibri" w:hint="eastAsia"/>
          <w:sz w:val="21"/>
          <w:szCs w:val="21"/>
          <w:lang w:eastAsia="ja-JP"/>
        </w:rPr>
        <w:t>す</w:t>
      </w:r>
      <w:r w:rsidRPr="00F94A60">
        <w:rPr>
          <w:rFonts w:ascii="Calibri" w:hAnsi="Calibri" w:cs="Calibri"/>
          <w:sz w:val="21"/>
          <w:szCs w:val="21"/>
          <w:lang w:eastAsia="ja-JP"/>
        </w:rPr>
        <w:t>る。</w:t>
      </w:r>
      <w:r w:rsidRPr="00F94A60">
        <w:rPr>
          <w:rFonts w:ascii="Calibri" w:hAnsi="Calibri" w:cs="Calibri"/>
          <w:sz w:val="21"/>
          <w:szCs w:val="21"/>
          <w:lang w:eastAsia="ja-JP"/>
        </w:rPr>
        <w:t xml:space="preserve"> </w:t>
      </w:r>
    </w:p>
    <w:p w14:paraId="65CE0453" w14:textId="77777777" w:rsidR="007A1768" w:rsidRPr="00F94A60" w:rsidRDefault="007A1768" w:rsidP="003A5485">
      <w:pPr>
        <w:pStyle w:val="a9"/>
        <w:spacing w:after="0"/>
        <w:rPr>
          <w:rFonts w:ascii="Calibri" w:hAnsi="Calibri" w:cs="Calibri"/>
          <w:sz w:val="21"/>
          <w:szCs w:val="21"/>
          <w:lang w:eastAsia="ja-JP"/>
        </w:rPr>
      </w:pPr>
    </w:p>
    <w:p w14:paraId="42799C5F" w14:textId="381AF908" w:rsidR="007A1768" w:rsidRPr="00F94A60" w:rsidRDefault="007A1768" w:rsidP="007A1768">
      <w:pPr>
        <w:spacing w:after="0"/>
        <w:ind w:firstLine="720"/>
        <w:rPr>
          <w:rFonts w:ascii="Calibri" w:hAnsi="Calibri" w:cs="Calibri"/>
          <w:b/>
          <w:bCs/>
          <w:i/>
          <w:iCs/>
          <w:sz w:val="21"/>
          <w:szCs w:val="21"/>
          <w:lang w:eastAsia="ja-JP"/>
        </w:rPr>
      </w:pPr>
      <w:r w:rsidRPr="00F94A60">
        <w:rPr>
          <w:rFonts w:ascii="Calibri" w:hAnsi="Calibri" w:cs="Calibri"/>
          <w:b/>
          <w:bCs/>
          <w:i/>
          <w:iCs/>
          <w:sz w:val="21"/>
          <w:szCs w:val="21"/>
          <w:lang w:eastAsia="ja-JP"/>
        </w:rPr>
        <w:t xml:space="preserve">G: </w:t>
      </w:r>
      <w:r w:rsidRPr="00F94A60">
        <w:rPr>
          <w:rFonts w:ascii="Calibri" w:hAnsi="Calibri" w:cs="Calibri"/>
          <w:b/>
          <w:bCs/>
          <w:i/>
          <w:iCs/>
          <w:sz w:val="21"/>
          <w:szCs w:val="21"/>
          <w:lang w:eastAsia="ja-JP"/>
        </w:rPr>
        <w:t>エイジズムの解消には専門的なアプローチが必要であることを認識する：</w:t>
      </w:r>
      <w:r w:rsidRPr="00F94A60">
        <w:rPr>
          <w:rFonts w:ascii="Calibri" w:hAnsi="Calibri" w:cs="Calibri"/>
          <w:b/>
          <w:bCs/>
          <w:i/>
          <w:iCs/>
          <w:sz w:val="21"/>
          <w:szCs w:val="21"/>
          <w:lang w:eastAsia="ja-JP"/>
        </w:rPr>
        <w:t xml:space="preserve"> </w:t>
      </w:r>
    </w:p>
    <w:p w14:paraId="4E70B5D6" w14:textId="358E1A50" w:rsidR="007A1768" w:rsidRPr="00F94A60" w:rsidRDefault="007A1768" w:rsidP="007B454B">
      <w:pPr>
        <w:spacing w:after="0"/>
        <w:ind w:left="720" w:firstLineChars="100" w:firstLine="210"/>
        <w:rPr>
          <w:rFonts w:ascii="Calibri" w:hAnsi="Calibri" w:cs="Calibri"/>
          <w:sz w:val="21"/>
          <w:szCs w:val="21"/>
          <w:lang w:eastAsia="ja-JP"/>
        </w:rPr>
      </w:pPr>
      <w:r w:rsidRPr="00F94A60">
        <w:rPr>
          <w:rFonts w:ascii="Calibri" w:hAnsi="Calibri" w:cs="Calibri"/>
          <w:sz w:val="21"/>
          <w:szCs w:val="21"/>
          <w:lang w:eastAsia="ja-JP"/>
        </w:rPr>
        <w:t>エイジズムとの闘いには、「より専門的であり、エイジズムと他の不平等との複合性に一層注意を払う」ことが求められるかもしれない</w:t>
      </w:r>
      <w:r w:rsidRPr="00F94A60">
        <w:rPr>
          <w:rStyle w:val="ac"/>
          <w:rFonts w:ascii="Calibri" w:hAnsi="Calibri" w:cs="Calibri"/>
          <w:sz w:val="21"/>
          <w:szCs w:val="21"/>
        </w:rPr>
        <w:footnoteReference w:id="48"/>
      </w:r>
      <w:r w:rsidR="00A84129" w:rsidRPr="00F94A60">
        <w:rPr>
          <w:rFonts w:ascii="Calibri" w:hAnsi="Calibri" w:cs="Calibri"/>
          <w:sz w:val="21"/>
          <w:szCs w:val="21"/>
          <w:lang w:eastAsia="ja-JP"/>
        </w:rPr>
        <w:t>。</w:t>
      </w:r>
      <w:r w:rsidRPr="00F94A60">
        <w:rPr>
          <w:rFonts w:ascii="Calibri" w:hAnsi="Calibri" w:cs="Calibri"/>
          <w:sz w:val="21"/>
          <w:szCs w:val="21"/>
          <w:lang w:eastAsia="ja-JP"/>
        </w:rPr>
        <w:t>また、若年層から高齢者へのエイジズムと同様に広く見られる、高齢者から高齢者へのエイジズムといった、あまり一般的ではない形態も包含する必要があるかもしれない</w:t>
      </w:r>
      <w:r w:rsidRPr="00F94A60">
        <w:rPr>
          <w:rStyle w:val="ac"/>
          <w:rFonts w:ascii="Calibri" w:hAnsi="Calibri" w:cs="Calibri"/>
          <w:sz w:val="21"/>
          <w:szCs w:val="21"/>
        </w:rPr>
        <w:footnoteReference w:id="49"/>
      </w:r>
      <w:r w:rsidR="006A3E9E" w:rsidRPr="00F94A60">
        <w:rPr>
          <w:rFonts w:ascii="Calibri" w:hAnsi="Calibri" w:cs="Calibri"/>
          <w:sz w:val="21"/>
          <w:szCs w:val="21"/>
          <w:lang w:eastAsia="ja-JP"/>
        </w:rPr>
        <w:t>。</w:t>
      </w:r>
      <w:r w:rsidRPr="00F94A60">
        <w:rPr>
          <w:rFonts w:ascii="Calibri" w:hAnsi="Calibri" w:cs="Calibri"/>
          <w:sz w:val="21"/>
          <w:szCs w:val="21"/>
          <w:lang w:eastAsia="ja-JP"/>
        </w:rPr>
        <w:t xml:space="preserve"> </w:t>
      </w:r>
    </w:p>
    <w:p w14:paraId="1745CB12" w14:textId="77777777" w:rsidR="00AF35C3" w:rsidRPr="00F94A60" w:rsidRDefault="00AF35C3" w:rsidP="003A5485">
      <w:pPr>
        <w:pStyle w:val="a9"/>
        <w:spacing w:after="0"/>
        <w:rPr>
          <w:rFonts w:ascii="Calibri" w:hAnsi="Calibri" w:cs="Calibri"/>
          <w:sz w:val="21"/>
          <w:szCs w:val="21"/>
          <w:lang w:eastAsia="ja-JP"/>
        </w:rPr>
      </w:pPr>
    </w:p>
    <w:p w14:paraId="7A0A80E8" w14:textId="2966F163" w:rsidR="00AF35C3" w:rsidRPr="00F94A60" w:rsidRDefault="007A1768" w:rsidP="003A5485">
      <w:pPr>
        <w:pStyle w:val="a9"/>
        <w:spacing w:after="0"/>
        <w:rPr>
          <w:rFonts w:ascii="Calibri" w:hAnsi="Calibri" w:cs="Calibri"/>
          <w:b/>
          <w:bCs/>
          <w:i/>
          <w:iCs/>
          <w:sz w:val="21"/>
          <w:szCs w:val="21"/>
          <w:lang w:eastAsia="ja-JP"/>
        </w:rPr>
      </w:pPr>
      <w:r w:rsidRPr="00F94A60">
        <w:rPr>
          <w:rFonts w:ascii="Calibri" w:hAnsi="Calibri" w:cs="Calibri"/>
          <w:b/>
          <w:bCs/>
          <w:i/>
          <w:iCs/>
          <w:sz w:val="21"/>
          <w:szCs w:val="21"/>
          <w:lang w:eastAsia="ja-JP"/>
        </w:rPr>
        <w:t>H</w:t>
      </w:r>
      <w:r w:rsidR="00E12288" w:rsidRPr="00F94A60">
        <w:rPr>
          <w:rFonts w:ascii="Calibri" w:hAnsi="Calibri" w:cs="Calibri"/>
          <w:b/>
          <w:bCs/>
          <w:i/>
          <w:iCs/>
          <w:sz w:val="21"/>
          <w:szCs w:val="21"/>
          <w:lang w:eastAsia="ja-JP"/>
        </w:rPr>
        <w:t>：</w:t>
      </w:r>
      <w:r w:rsidR="00903B91">
        <w:rPr>
          <w:rFonts w:ascii="Calibri" w:hAnsi="Calibri" w:cs="Calibri" w:hint="eastAsia"/>
          <w:b/>
          <w:bCs/>
          <w:i/>
          <w:iCs/>
          <w:sz w:val="21"/>
          <w:szCs w:val="21"/>
          <w:lang w:eastAsia="ja-JP"/>
        </w:rPr>
        <w:t>生来</w:t>
      </w:r>
      <w:r w:rsidR="00F270E6" w:rsidRPr="00F94A60">
        <w:rPr>
          <w:rFonts w:ascii="Calibri" w:hAnsi="Calibri" w:cs="Calibri"/>
          <w:b/>
          <w:bCs/>
          <w:i/>
          <w:iCs/>
          <w:sz w:val="21"/>
          <w:szCs w:val="21"/>
          <w:lang w:eastAsia="ja-JP"/>
        </w:rPr>
        <w:t>の</w:t>
      </w:r>
      <w:r w:rsidR="00472380" w:rsidRPr="00F94A60">
        <w:rPr>
          <w:rFonts w:ascii="Calibri" w:hAnsi="Calibri" w:cs="Calibri"/>
          <w:b/>
          <w:bCs/>
          <w:i/>
          <w:iCs/>
          <w:sz w:val="21"/>
          <w:szCs w:val="21"/>
          <w:lang w:eastAsia="ja-JP"/>
        </w:rPr>
        <w:t>尊厳、自律、</w:t>
      </w:r>
      <w:r w:rsidR="00903B91">
        <w:rPr>
          <w:rFonts w:ascii="Calibri" w:hAnsi="Calibri" w:cs="Calibri" w:hint="eastAsia"/>
          <w:b/>
          <w:bCs/>
          <w:i/>
          <w:iCs/>
          <w:sz w:val="21"/>
          <w:szCs w:val="21"/>
          <w:lang w:eastAsia="ja-JP"/>
        </w:rPr>
        <w:t>独立</w:t>
      </w:r>
      <w:r w:rsidR="00E0037E" w:rsidRPr="00F94A60">
        <w:rPr>
          <w:rFonts w:ascii="Calibri" w:hAnsi="Calibri" w:cs="Calibri"/>
          <w:b/>
          <w:bCs/>
          <w:i/>
          <w:iCs/>
          <w:sz w:val="21"/>
          <w:szCs w:val="21"/>
          <w:lang w:eastAsia="ja-JP"/>
        </w:rPr>
        <w:t>の尊重：</w:t>
      </w:r>
    </w:p>
    <w:p w14:paraId="4A4575E3" w14:textId="77777777" w:rsidR="00E65E5D" w:rsidRPr="00F94A60" w:rsidRDefault="00F270E6" w:rsidP="007B454B">
      <w:pPr>
        <w:pStyle w:val="a9"/>
        <w:spacing w:after="0"/>
        <w:ind w:firstLineChars="100" w:firstLine="210"/>
        <w:rPr>
          <w:rFonts w:ascii="Calibri" w:hAnsi="Calibri" w:cs="Calibri"/>
          <w:sz w:val="21"/>
          <w:szCs w:val="21"/>
          <w:lang w:eastAsia="ja-JP"/>
        </w:rPr>
      </w:pPr>
      <w:r w:rsidRPr="00F94A60">
        <w:rPr>
          <w:rFonts w:ascii="Calibri" w:hAnsi="Calibri" w:cs="Calibri"/>
          <w:sz w:val="21"/>
          <w:szCs w:val="21"/>
          <w:lang w:eastAsia="ja-JP"/>
        </w:rPr>
        <w:t>高齢者の生きた現実の中で再構築される</w:t>
      </w:r>
      <w:r w:rsidR="00E65E5D" w:rsidRPr="00F94A60">
        <w:rPr>
          <w:rFonts w:ascii="Calibri" w:hAnsi="Calibri" w:cs="Calibri"/>
          <w:sz w:val="21"/>
          <w:szCs w:val="21"/>
          <w:lang w:eastAsia="ja-JP"/>
        </w:rPr>
        <w:t>。</w:t>
      </w:r>
    </w:p>
    <w:p w14:paraId="52844A70" w14:textId="77777777" w:rsidR="00E65E5D" w:rsidRPr="00F94A60" w:rsidRDefault="00E65E5D" w:rsidP="003A5485">
      <w:pPr>
        <w:pStyle w:val="a9"/>
        <w:spacing w:after="0"/>
        <w:rPr>
          <w:rFonts w:ascii="Calibri" w:hAnsi="Calibri" w:cs="Calibri"/>
          <w:sz w:val="21"/>
          <w:szCs w:val="21"/>
          <w:lang w:eastAsia="ja-JP"/>
        </w:rPr>
      </w:pPr>
    </w:p>
    <w:p w14:paraId="4C05B101" w14:textId="3740ECAE" w:rsidR="00575BE5" w:rsidRPr="00F94A60" w:rsidRDefault="00575BE5" w:rsidP="00575BE5">
      <w:pPr>
        <w:pStyle w:val="a9"/>
        <w:spacing w:after="0"/>
        <w:rPr>
          <w:rFonts w:ascii="Calibri" w:hAnsi="Calibri" w:cs="Calibri"/>
          <w:sz w:val="21"/>
          <w:szCs w:val="21"/>
          <w:lang w:eastAsia="ja-JP"/>
        </w:rPr>
      </w:pPr>
      <w:r w:rsidRPr="00F94A60">
        <w:rPr>
          <w:rFonts w:ascii="Calibri" w:hAnsi="Calibri" w:cs="Calibri"/>
          <w:b/>
          <w:bCs/>
          <w:i/>
          <w:iCs/>
          <w:sz w:val="21"/>
          <w:szCs w:val="21"/>
          <w:lang w:eastAsia="ja-JP"/>
        </w:rPr>
        <w:t>I</w:t>
      </w:r>
      <w:r w:rsidRPr="00F94A60">
        <w:rPr>
          <w:rFonts w:ascii="Calibri" w:hAnsi="Calibri" w:cs="Calibri"/>
          <w:b/>
          <w:bCs/>
          <w:i/>
          <w:iCs/>
          <w:sz w:val="21"/>
          <w:szCs w:val="21"/>
          <w:lang w:eastAsia="ja-JP"/>
        </w:rPr>
        <w:t>：平等かつ能動的な市民権：</w:t>
      </w:r>
      <w:r w:rsidRPr="00F94A60">
        <w:rPr>
          <w:rFonts w:ascii="Calibri" w:hAnsi="Calibri" w:cs="Calibri"/>
          <w:b/>
          <w:bCs/>
          <w:i/>
          <w:iCs/>
          <w:sz w:val="21"/>
          <w:szCs w:val="21"/>
          <w:lang w:eastAsia="ja-JP"/>
        </w:rPr>
        <w:t xml:space="preserve"> </w:t>
      </w:r>
    </w:p>
    <w:p w14:paraId="11644D95" w14:textId="77777777" w:rsidR="00575BE5" w:rsidRPr="00F94A60" w:rsidRDefault="00575BE5" w:rsidP="007B454B">
      <w:pPr>
        <w:pStyle w:val="a9"/>
        <w:ind w:firstLineChars="100" w:firstLine="210"/>
        <w:rPr>
          <w:rFonts w:ascii="Calibri" w:hAnsi="Calibri" w:cs="Calibri"/>
          <w:sz w:val="21"/>
          <w:szCs w:val="21"/>
          <w:lang w:eastAsia="ja-JP"/>
        </w:rPr>
      </w:pPr>
      <w:r w:rsidRPr="00F94A60">
        <w:rPr>
          <w:rFonts w:ascii="Calibri" w:hAnsi="Calibri" w:cs="Calibri"/>
          <w:sz w:val="21"/>
          <w:szCs w:val="21"/>
          <w:lang w:eastAsia="ja-JP"/>
        </w:rPr>
        <w:t>社会への完全かつ効果的な参加と包摂を可能にする。</w:t>
      </w:r>
    </w:p>
    <w:p w14:paraId="127C779E" w14:textId="77777777" w:rsidR="00575BE5" w:rsidRPr="00F94A60" w:rsidRDefault="00575BE5" w:rsidP="003A5485">
      <w:pPr>
        <w:pStyle w:val="a9"/>
        <w:spacing w:after="0"/>
        <w:rPr>
          <w:rFonts w:ascii="Calibri" w:hAnsi="Calibri" w:cs="Calibri"/>
          <w:sz w:val="21"/>
          <w:szCs w:val="21"/>
          <w:lang w:eastAsia="ja-JP"/>
        </w:rPr>
      </w:pPr>
    </w:p>
    <w:p w14:paraId="1B53461E" w14:textId="695284DF" w:rsidR="00A072DD" w:rsidRPr="00F94A60" w:rsidRDefault="00575BE5" w:rsidP="00A072DD">
      <w:pPr>
        <w:pStyle w:val="a9"/>
        <w:rPr>
          <w:rFonts w:ascii="Calibri" w:hAnsi="Calibri" w:cs="Calibri"/>
          <w:b/>
          <w:bCs/>
          <w:i/>
          <w:iCs/>
          <w:sz w:val="21"/>
          <w:szCs w:val="21"/>
          <w:lang w:eastAsia="ja-JP"/>
        </w:rPr>
      </w:pPr>
      <w:r w:rsidRPr="00F94A60">
        <w:rPr>
          <w:rFonts w:ascii="Calibri" w:hAnsi="Calibri" w:cs="Calibri"/>
          <w:b/>
          <w:bCs/>
          <w:i/>
          <w:iCs/>
          <w:sz w:val="21"/>
          <w:szCs w:val="21"/>
          <w:lang w:eastAsia="ja-JP"/>
        </w:rPr>
        <w:t>J</w:t>
      </w:r>
      <w:r w:rsidR="00EA47E6" w:rsidRPr="00F94A60">
        <w:rPr>
          <w:rFonts w:ascii="Calibri" w:hAnsi="Calibri" w:cs="Calibri" w:hint="eastAsia"/>
          <w:b/>
          <w:bCs/>
          <w:i/>
          <w:iCs/>
          <w:sz w:val="21"/>
          <w:szCs w:val="21"/>
          <w:lang w:eastAsia="ja-JP"/>
        </w:rPr>
        <w:t>：</w:t>
      </w:r>
      <w:r w:rsidR="00A072DD" w:rsidRPr="00F94A60">
        <w:rPr>
          <w:rFonts w:ascii="Calibri" w:hAnsi="Calibri" w:cs="Calibri"/>
          <w:b/>
          <w:bCs/>
          <w:i/>
          <w:iCs/>
          <w:sz w:val="21"/>
          <w:szCs w:val="21"/>
          <w:lang w:eastAsia="ja-JP"/>
        </w:rPr>
        <w:t>柔軟性と適応性</w:t>
      </w:r>
      <w:r w:rsidR="007A1768" w:rsidRPr="00F94A60">
        <w:rPr>
          <w:rFonts w:ascii="Calibri" w:hAnsi="Calibri" w:cs="Calibri"/>
          <w:b/>
          <w:bCs/>
          <w:i/>
          <w:iCs/>
          <w:sz w:val="21"/>
          <w:szCs w:val="21"/>
          <w:lang w:eastAsia="ja-JP"/>
        </w:rPr>
        <w:t>：</w:t>
      </w:r>
    </w:p>
    <w:p w14:paraId="64B5B7C0" w14:textId="0CF68FCA" w:rsidR="00A072DD" w:rsidRPr="00F94A60" w:rsidRDefault="00A072DD" w:rsidP="007B454B">
      <w:pPr>
        <w:pStyle w:val="a9"/>
        <w:ind w:firstLineChars="100" w:firstLine="210"/>
        <w:rPr>
          <w:rFonts w:ascii="Calibri" w:hAnsi="Calibri" w:cs="Calibri"/>
          <w:sz w:val="21"/>
          <w:szCs w:val="21"/>
          <w:lang w:eastAsia="ja-JP"/>
        </w:rPr>
      </w:pPr>
      <w:r w:rsidRPr="00F94A60">
        <w:rPr>
          <w:rFonts w:ascii="Calibri" w:hAnsi="Calibri" w:cs="Calibri"/>
          <w:sz w:val="21"/>
          <w:szCs w:val="21"/>
          <w:lang w:eastAsia="ja-JP"/>
        </w:rPr>
        <w:t>柔軟性と適応性は、</w:t>
      </w:r>
      <w:r w:rsidR="00803C13">
        <w:rPr>
          <w:rFonts w:ascii="Calibri" w:hAnsi="Calibri" w:cs="Calibri"/>
          <w:sz w:val="21"/>
          <w:szCs w:val="21"/>
          <w:lang w:eastAsia="ja-JP"/>
        </w:rPr>
        <w:t>法的拘束力のある文書</w:t>
      </w:r>
      <w:r w:rsidRPr="00F94A60">
        <w:rPr>
          <w:rFonts w:ascii="Calibri" w:hAnsi="Calibri" w:cs="Calibri"/>
          <w:sz w:val="21"/>
          <w:szCs w:val="21"/>
          <w:lang w:eastAsia="ja-JP"/>
        </w:rPr>
        <w:t>にいくつかの形で浸透すべきである。例えば、定義の柔軟性により、地域的・文化的文脈や優先事項を反映し、各国の経験や価値観を捉えることができるようにする</w:t>
      </w:r>
      <w:r w:rsidRPr="00F94A60">
        <w:rPr>
          <w:rStyle w:val="ac"/>
          <w:rFonts w:ascii="Calibri" w:hAnsi="Calibri" w:cs="Calibri"/>
          <w:sz w:val="21"/>
          <w:szCs w:val="21"/>
        </w:rPr>
        <w:footnoteReference w:id="50"/>
      </w:r>
      <w:r w:rsidR="00AB242A" w:rsidRPr="00F94A60">
        <w:rPr>
          <w:rFonts w:ascii="Calibri" w:hAnsi="Calibri" w:cs="Calibri"/>
          <w:sz w:val="21"/>
          <w:szCs w:val="21"/>
          <w:lang w:eastAsia="ja-JP"/>
        </w:rPr>
        <w:t>。</w:t>
      </w:r>
      <w:r w:rsidRPr="00F94A60">
        <w:rPr>
          <w:rFonts w:ascii="Calibri" w:hAnsi="Calibri" w:cs="Calibri"/>
          <w:sz w:val="21"/>
          <w:szCs w:val="21"/>
          <w:lang w:eastAsia="ja-JP"/>
        </w:rPr>
        <w:t>さらに、</w:t>
      </w:r>
      <w:r w:rsidRPr="00F94A60">
        <w:rPr>
          <w:rFonts w:ascii="Calibri" w:hAnsi="Calibri" w:cs="Calibri"/>
          <w:sz w:val="21"/>
          <w:szCs w:val="21"/>
          <w:lang w:eastAsia="ja-JP"/>
        </w:rPr>
        <w:t>100</w:t>
      </w:r>
      <w:r w:rsidRPr="00F94A60">
        <w:rPr>
          <w:rFonts w:ascii="Calibri" w:hAnsi="Calibri" w:cs="Calibri"/>
          <w:sz w:val="21"/>
          <w:szCs w:val="21"/>
          <w:lang w:eastAsia="ja-JP"/>
        </w:rPr>
        <w:t>歳まで生きる時代</w:t>
      </w:r>
      <w:r w:rsidR="004638D4" w:rsidRPr="00F94A60">
        <w:rPr>
          <w:rStyle w:val="ac"/>
          <w:rFonts w:ascii="Calibri" w:hAnsi="Calibri" w:cs="Calibri"/>
          <w:sz w:val="21"/>
          <w:szCs w:val="21"/>
        </w:rPr>
        <w:footnoteReference w:id="51"/>
      </w:r>
      <w:r w:rsidRPr="00F94A60">
        <w:rPr>
          <w:rFonts w:ascii="Calibri" w:hAnsi="Calibri" w:cs="Calibri"/>
          <w:sz w:val="21"/>
          <w:szCs w:val="21"/>
          <w:lang w:eastAsia="ja-JP"/>
        </w:rPr>
        <w:t>を含む、変化し続ける高齢化の文脈に各国が対応し続けられるようにすることである</w:t>
      </w:r>
      <w:r w:rsidRPr="00F94A60">
        <w:rPr>
          <w:rStyle w:val="ac"/>
          <w:rFonts w:ascii="Calibri" w:hAnsi="Calibri" w:cs="Calibri"/>
          <w:sz w:val="21"/>
          <w:szCs w:val="21"/>
        </w:rPr>
        <w:footnoteReference w:id="52"/>
      </w:r>
      <w:r w:rsidR="007B454B" w:rsidRPr="00F94A60">
        <w:rPr>
          <w:rFonts w:ascii="Calibri" w:hAnsi="Calibri" w:cs="Calibri"/>
          <w:sz w:val="21"/>
          <w:szCs w:val="21"/>
          <w:lang w:eastAsia="ja-JP"/>
        </w:rPr>
        <w:t>。</w:t>
      </w:r>
      <w:r w:rsidRPr="00F94A60">
        <w:rPr>
          <w:rFonts w:ascii="Calibri" w:hAnsi="Calibri" w:cs="Calibri"/>
          <w:sz w:val="21"/>
          <w:szCs w:val="21"/>
          <w:lang w:eastAsia="ja-JP"/>
        </w:rPr>
        <w:t xml:space="preserve">   </w:t>
      </w:r>
    </w:p>
    <w:p w14:paraId="0C4EEB81" w14:textId="16CED215" w:rsidR="00AB4C13" w:rsidRPr="00F94A60" w:rsidRDefault="00193D01" w:rsidP="00AB4C13">
      <w:pPr>
        <w:ind w:left="720"/>
        <w:rPr>
          <w:rFonts w:ascii="Calibri" w:hAnsi="Calibri" w:cs="Calibri"/>
          <w:b/>
          <w:bCs/>
          <w:sz w:val="21"/>
          <w:szCs w:val="21"/>
          <w:lang w:eastAsia="ja-JP"/>
        </w:rPr>
      </w:pPr>
      <w:r w:rsidRPr="00F94A60">
        <w:rPr>
          <w:rFonts w:ascii="Calibri" w:hAnsi="Calibri" w:cs="Calibri"/>
          <w:b/>
          <w:bCs/>
          <w:noProof/>
          <w:sz w:val="21"/>
          <w:szCs w:val="21"/>
        </w:rPr>
        <mc:AlternateContent>
          <mc:Choice Requires="wps">
            <w:drawing>
              <wp:anchor distT="0" distB="0" distL="114300" distR="114300" simplePos="0" relativeHeight="251663360" behindDoc="0" locked="0" layoutInCell="1" allowOverlap="1" wp14:anchorId="157AC088" wp14:editId="175E2F9F">
                <wp:simplePos x="0" y="0"/>
                <wp:positionH relativeFrom="column">
                  <wp:posOffset>681070</wp:posOffset>
                </wp:positionH>
                <wp:positionV relativeFrom="paragraph">
                  <wp:posOffset>237359</wp:posOffset>
                </wp:positionV>
                <wp:extent cx="3739581" cy="454047"/>
                <wp:effectExtent l="0" t="0" r="6985" b="15875"/>
                <wp:wrapNone/>
                <wp:docPr id="1148857363" name="Text Box 7"/>
                <wp:cNvGraphicFramePr/>
                <a:graphic xmlns:a="http://schemas.openxmlformats.org/drawingml/2006/main">
                  <a:graphicData uri="http://schemas.microsoft.com/office/word/2010/wordprocessingShape">
                    <wps:wsp>
                      <wps:cNvSpPr txBox="1"/>
                      <wps:spPr>
                        <a:xfrm>
                          <a:off x="0" y="0"/>
                          <a:ext cx="3739581" cy="454047"/>
                        </a:xfrm>
                        <a:prstGeom prst="rect">
                          <a:avLst/>
                        </a:prstGeom>
                        <a:solidFill>
                          <a:schemeClr val="lt1"/>
                        </a:solidFill>
                        <a:ln w="6350">
                          <a:solidFill>
                            <a:prstClr val="black"/>
                          </a:solidFill>
                        </a:ln>
                      </wps:spPr>
                      <wps:txbx>
                        <w:txbxContent>
                          <w:p w14:paraId="63BF8C43" w14:textId="45DF805A" w:rsidR="00193D01" w:rsidRDefault="00193D01">
                            <w:pPr>
                              <w:rPr>
                                <w:lang w:eastAsia="ja-JP"/>
                              </w:rPr>
                            </w:pPr>
                            <w:r>
                              <w:rPr>
                                <w:rFonts w:ascii="Calibri" w:hAnsi="Calibri" w:cs="Calibri"/>
                                <w:b/>
                                <w:bCs/>
                                <w:sz w:val="24"/>
                                <w:szCs w:val="24"/>
                                <w:lang w:eastAsia="ja-JP"/>
                              </w:rPr>
                              <w:t xml:space="preserve">2.2.  </w:t>
                            </w:r>
                            <w:r>
                              <w:rPr>
                                <w:rFonts w:ascii="Calibri" w:hAnsi="Calibri" w:cs="Calibri"/>
                                <w:b/>
                                <w:bCs/>
                                <w:sz w:val="24"/>
                                <w:szCs w:val="24"/>
                                <w:lang w:eastAsia="ja-JP"/>
                              </w:rPr>
                              <w:t>人権の再確認と格差の是正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7AC088" id="Text Box 7" o:spid="_x0000_s1031" type="#_x0000_t202" style="position:absolute;left:0;text-align:left;margin-left:53.65pt;margin-top:18.7pt;width:294.45pt;height:35.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" fillcolor="white [3201]" strokeweight=".5pt">
                <v:textbox>
                  <w:txbxContent>
                    <w:p w14:paraId="63BF8C43" w14:textId="45DF805A" w:rsidR="00193D01" w:rsidRDefault="00193D01">
                      <w:pPr>
                        <w:rPr>
                          <w:lang w:eastAsia="ja-JP"/>
                        </w:rPr>
                      </w:pPr>
                      <w:r>
                        <w:rPr>
                          <w:rFonts w:ascii="Calibri" w:hAnsi="Calibri" w:cs="Calibri"/>
                          <w:b/>
                          <w:bCs/>
                          <w:sz w:val="24"/>
                          <w:szCs w:val="24"/>
                          <w:lang w:eastAsia="ja-JP"/>
                        </w:rPr>
                        <w:t xml:space="preserve">2.2.  </w:t>
                      </w:r>
                      <w:r>
                        <w:rPr>
                          <w:rFonts w:ascii="Calibri" w:hAnsi="Calibri" w:cs="Calibri"/>
                          <w:b/>
                          <w:bCs/>
                          <w:sz w:val="24"/>
                          <w:szCs w:val="24"/>
                          <w:lang w:eastAsia="ja-JP"/>
                        </w:rPr>
                        <w:t>人権の再確認と格差の是正</w:t>
                      </w:r>
                    </w:p>
                  </w:txbxContent>
                </v:textbox>
              </v:shape>
            </w:pict>
          </mc:Fallback>
        </mc:AlternateContent>
      </w:r>
    </w:p>
    <w:p w14:paraId="530AFA16" w14:textId="77777777" w:rsidR="00193D01" w:rsidRPr="00F94A60" w:rsidRDefault="00193D01" w:rsidP="00473E8D">
      <w:pPr>
        <w:ind w:left="720"/>
        <w:jc w:val="center"/>
        <w:rPr>
          <w:rFonts w:ascii="Calibri" w:hAnsi="Calibri" w:cs="Calibri"/>
          <w:b/>
          <w:bCs/>
          <w:sz w:val="21"/>
          <w:szCs w:val="21"/>
          <w:lang w:eastAsia="ja-JP"/>
        </w:rPr>
      </w:pPr>
    </w:p>
    <w:p w14:paraId="2A8A4E9D" w14:textId="77777777" w:rsidR="00193D01" w:rsidRPr="00F94A60" w:rsidRDefault="00193D01" w:rsidP="00AB4C13">
      <w:pPr>
        <w:ind w:left="720"/>
        <w:rPr>
          <w:rFonts w:ascii="Calibri" w:hAnsi="Calibri" w:cs="Calibri"/>
          <w:b/>
          <w:bCs/>
          <w:sz w:val="21"/>
          <w:szCs w:val="21"/>
          <w:lang w:eastAsia="ja-JP"/>
        </w:rPr>
      </w:pPr>
    </w:p>
    <w:p w14:paraId="107F3594" w14:textId="0F8BEDD8" w:rsidR="00A2153D" w:rsidRPr="00F94A60" w:rsidRDefault="00A2153D" w:rsidP="00A2153D">
      <w:pPr>
        <w:pStyle w:val="a9"/>
        <w:ind w:left="1080"/>
        <w:rPr>
          <w:rFonts w:ascii="Calibri" w:hAnsi="Calibri" w:cs="Calibri"/>
          <w:b/>
          <w:bCs/>
          <w:i/>
          <w:iCs/>
          <w:sz w:val="21"/>
          <w:szCs w:val="21"/>
          <w:lang w:eastAsia="ja-JP"/>
        </w:rPr>
      </w:pPr>
      <w:r w:rsidRPr="00F94A60">
        <w:rPr>
          <w:rFonts w:ascii="Calibri" w:hAnsi="Calibri" w:cs="Calibri"/>
          <w:b/>
          <w:bCs/>
          <w:i/>
          <w:iCs/>
          <w:sz w:val="21"/>
          <w:szCs w:val="21"/>
          <w:lang w:eastAsia="ja-JP"/>
        </w:rPr>
        <w:t xml:space="preserve">A: </w:t>
      </w:r>
      <w:r w:rsidRPr="00F94A60">
        <w:rPr>
          <w:rFonts w:ascii="Calibri" w:hAnsi="Calibri" w:cs="Calibri"/>
          <w:b/>
          <w:bCs/>
          <w:i/>
          <w:iCs/>
          <w:sz w:val="21"/>
          <w:szCs w:val="21"/>
          <w:lang w:eastAsia="ja-JP"/>
        </w:rPr>
        <w:t>すべての高齢者に対するすべての人権の適用を再確認する：</w:t>
      </w:r>
    </w:p>
    <w:p w14:paraId="03E70135" w14:textId="323B63E3" w:rsidR="00A2153D" w:rsidRPr="00F94A60" w:rsidRDefault="00A2153D" w:rsidP="007B454B">
      <w:pPr>
        <w:pStyle w:val="a9"/>
        <w:ind w:left="1080" w:firstLineChars="100" w:firstLine="210"/>
        <w:rPr>
          <w:rFonts w:ascii="Calibri" w:hAnsi="Calibri" w:cs="Calibri"/>
          <w:sz w:val="21"/>
          <w:szCs w:val="21"/>
          <w:lang w:eastAsia="ja-JP"/>
        </w:rPr>
      </w:pPr>
      <w:r w:rsidRPr="00D97B97">
        <w:rPr>
          <w:rFonts w:ascii="Calibri" w:hAnsi="Calibri" w:cs="Calibri"/>
          <w:sz w:val="21"/>
          <w:szCs w:val="21"/>
          <w:lang w:eastAsia="ja-JP"/>
        </w:rPr>
        <w:lastRenderedPageBreak/>
        <w:t>適切な出発点として、あらゆる場所にいる、あらゆる多様性を持つすべての高齢</w:t>
      </w:r>
      <w:r w:rsidRPr="00F94A60">
        <w:rPr>
          <w:rFonts w:ascii="Calibri" w:hAnsi="Calibri" w:cs="Calibri"/>
          <w:sz w:val="21"/>
          <w:szCs w:val="21"/>
          <w:lang w:eastAsia="ja-JP"/>
        </w:rPr>
        <w:t>者に対し、いかなる差別もなく、他の人々と</w:t>
      </w:r>
      <w:r w:rsidR="000F7539">
        <w:rPr>
          <w:rFonts w:ascii="Calibri" w:hAnsi="Calibri" w:cs="Calibri" w:hint="eastAsia"/>
          <w:sz w:val="21"/>
          <w:szCs w:val="21"/>
          <w:lang w:eastAsia="ja-JP"/>
        </w:rPr>
        <w:t>平等に</w:t>
      </w:r>
      <w:r w:rsidRPr="00F94A60">
        <w:rPr>
          <w:rFonts w:ascii="Calibri" w:hAnsi="Calibri" w:cs="Calibri"/>
          <w:sz w:val="21"/>
          <w:szCs w:val="21"/>
          <w:lang w:eastAsia="ja-JP"/>
        </w:rPr>
        <w:t>、すべての人権が適用されることを再確認すべきである。これは、上記の</w:t>
      </w:r>
      <w:r w:rsidRPr="00F94A60">
        <w:rPr>
          <w:rFonts w:ascii="Calibri" w:hAnsi="Calibri" w:cs="Calibri"/>
          <w:sz w:val="21"/>
          <w:szCs w:val="21"/>
          <w:lang w:eastAsia="ja-JP"/>
        </w:rPr>
        <w:t>Q.1</w:t>
      </w:r>
      <w:r w:rsidRPr="00F94A60">
        <w:rPr>
          <w:rFonts w:ascii="Calibri" w:hAnsi="Calibri" w:cs="Calibri"/>
          <w:sz w:val="21"/>
          <w:szCs w:val="21"/>
          <w:lang w:eastAsia="ja-JP"/>
        </w:rPr>
        <w:t>への回答で言及</w:t>
      </w:r>
      <w:r w:rsidR="000F7539">
        <w:rPr>
          <w:rFonts w:ascii="Calibri" w:hAnsi="Calibri" w:cs="Calibri" w:hint="eastAsia"/>
          <w:sz w:val="21"/>
          <w:szCs w:val="21"/>
          <w:lang w:eastAsia="ja-JP"/>
        </w:rPr>
        <w:t>し</w:t>
      </w:r>
      <w:r w:rsidRPr="00F94A60">
        <w:rPr>
          <w:rFonts w:ascii="Calibri" w:hAnsi="Calibri" w:cs="Calibri"/>
          <w:sz w:val="21"/>
          <w:szCs w:val="21"/>
          <w:lang w:eastAsia="ja-JP"/>
        </w:rPr>
        <w:t>た「根本的な問題」が「年齢を理由とした権利の軽視」であることから、必要不可欠である。高齢者の人権は、</w:t>
      </w:r>
      <w:r w:rsidR="006E02E6">
        <w:rPr>
          <w:rFonts w:ascii="Calibri" w:hAnsi="Calibri" w:cs="Calibri" w:hint="eastAsia"/>
          <w:sz w:val="21"/>
          <w:szCs w:val="21"/>
          <w:lang w:eastAsia="ja-JP"/>
        </w:rPr>
        <w:t>当たり前に認められている</w:t>
      </w:r>
      <w:r w:rsidR="004C5410">
        <w:rPr>
          <w:rFonts w:ascii="Calibri" w:hAnsi="Calibri" w:cs="Calibri" w:hint="eastAsia"/>
          <w:sz w:val="21"/>
          <w:szCs w:val="21"/>
          <w:lang w:eastAsia="ja-JP"/>
        </w:rPr>
        <w:t>ものとしたり、</w:t>
      </w:r>
      <w:r w:rsidRPr="00F94A60">
        <w:rPr>
          <w:rFonts w:ascii="Calibri" w:hAnsi="Calibri" w:cs="Calibri"/>
          <w:sz w:val="21"/>
          <w:szCs w:val="21"/>
          <w:lang w:eastAsia="ja-JP"/>
        </w:rPr>
        <w:t>暗黙の了解</w:t>
      </w:r>
      <w:r w:rsidR="00AA6107">
        <w:rPr>
          <w:rFonts w:ascii="Calibri" w:hAnsi="Calibri" w:cs="Calibri" w:hint="eastAsia"/>
          <w:sz w:val="21"/>
          <w:szCs w:val="21"/>
          <w:lang w:eastAsia="ja-JP"/>
        </w:rPr>
        <w:t>としたり、</w:t>
      </w:r>
      <w:r w:rsidRPr="00F94A60">
        <w:rPr>
          <w:rFonts w:ascii="Calibri" w:hAnsi="Calibri" w:cs="Calibri"/>
          <w:sz w:val="21"/>
          <w:szCs w:val="21"/>
          <w:lang w:eastAsia="ja-JP"/>
        </w:rPr>
        <w:t>前提と</w:t>
      </w:r>
      <w:r w:rsidR="00F81F64">
        <w:rPr>
          <w:rFonts w:ascii="Calibri" w:hAnsi="Calibri" w:cs="Calibri" w:hint="eastAsia"/>
          <w:sz w:val="21"/>
          <w:szCs w:val="21"/>
          <w:lang w:eastAsia="ja-JP"/>
        </w:rPr>
        <w:t>して済ませたりしてはならない。</w:t>
      </w:r>
      <w:r w:rsidRPr="00F94A60">
        <w:rPr>
          <w:rFonts w:ascii="Calibri" w:hAnsi="Calibri" w:cs="Calibri"/>
          <w:sz w:val="21"/>
          <w:szCs w:val="21"/>
          <w:lang w:eastAsia="ja-JP"/>
        </w:rPr>
        <w:t xml:space="preserve"> </w:t>
      </w:r>
    </w:p>
    <w:p w14:paraId="0E239CCA" w14:textId="77777777" w:rsidR="00F01928" w:rsidRPr="00F94A60" w:rsidRDefault="00F01928" w:rsidP="00F01928">
      <w:pPr>
        <w:pStyle w:val="a9"/>
        <w:ind w:left="1080"/>
        <w:rPr>
          <w:rFonts w:ascii="Calibri" w:hAnsi="Calibri" w:cs="Calibri"/>
          <w:sz w:val="21"/>
          <w:szCs w:val="21"/>
          <w:lang w:eastAsia="ja-JP"/>
        </w:rPr>
      </w:pPr>
    </w:p>
    <w:p w14:paraId="0633D8CA" w14:textId="64E9D38D" w:rsidR="00B02C95" w:rsidRPr="00F94A60" w:rsidRDefault="00B02C95" w:rsidP="00B02C95">
      <w:pPr>
        <w:pStyle w:val="a9"/>
        <w:ind w:left="1080"/>
        <w:rPr>
          <w:rFonts w:ascii="Calibri" w:hAnsi="Calibri" w:cs="Calibri"/>
          <w:b/>
          <w:bCs/>
          <w:i/>
          <w:iCs/>
          <w:sz w:val="21"/>
          <w:szCs w:val="21"/>
          <w:lang w:eastAsia="ja-JP"/>
        </w:rPr>
      </w:pPr>
      <w:r w:rsidRPr="00F94A60">
        <w:rPr>
          <w:rFonts w:ascii="Calibri" w:hAnsi="Calibri" w:cs="Calibri"/>
          <w:b/>
          <w:bCs/>
          <w:i/>
          <w:iCs/>
          <w:sz w:val="21"/>
          <w:szCs w:val="21"/>
          <w:lang w:eastAsia="ja-JP"/>
        </w:rPr>
        <w:t>B</w:t>
      </w:r>
      <w:r w:rsidR="00F01928" w:rsidRPr="00F94A60">
        <w:rPr>
          <w:rFonts w:ascii="Calibri" w:hAnsi="Calibri" w:cs="Calibri"/>
          <w:b/>
          <w:bCs/>
          <w:i/>
          <w:iCs/>
          <w:sz w:val="21"/>
          <w:szCs w:val="21"/>
          <w:lang w:eastAsia="ja-JP"/>
        </w:rPr>
        <w:t>：</w:t>
      </w:r>
      <w:r w:rsidRPr="00F94A60">
        <w:rPr>
          <w:rFonts w:ascii="Calibri" w:hAnsi="Calibri" w:cs="Calibri"/>
          <w:b/>
          <w:bCs/>
          <w:i/>
          <w:iCs/>
          <w:sz w:val="21"/>
          <w:szCs w:val="21"/>
          <w:lang w:eastAsia="ja-JP"/>
        </w:rPr>
        <w:t>高齢者の</w:t>
      </w:r>
      <w:r w:rsidR="00D37124">
        <w:rPr>
          <w:rFonts w:ascii="Calibri" w:hAnsi="Calibri" w:cs="Calibri" w:hint="eastAsia"/>
          <w:b/>
          <w:bCs/>
          <w:i/>
          <w:iCs/>
          <w:sz w:val="21"/>
          <w:szCs w:val="21"/>
          <w:lang w:eastAsia="ja-JP"/>
        </w:rPr>
        <w:t>生活実態</w:t>
      </w:r>
      <w:r w:rsidR="005501E0" w:rsidRPr="00F94A60">
        <w:rPr>
          <w:rFonts w:ascii="Calibri" w:hAnsi="Calibri" w:cs="Calibri"/>
          <w:b/>
          <w:bCs/>
          <w:i/>
          <w:iCs/>
          <w:sz w:val="21"/>
          <w:szCs w:val="21"/>
          <w:lang w:eastAsia="ja-JP"/>
        </w:rPr>
        <w:t>に照らして</w:t>
      </w:r>
      <w:r w:rsidR="00D37124">
        <w:rPr>
          <w:rFonts w:ascii="Calibri" w:hAnsi="Calibri" w:cs="Calibri" w:hint="eastAsia"/>
          <w:b/>
          <w:bCs/>
          <w:i/>
          <w:iCs/>
          <w:sz w:val="21"/>
          <w:szCs w:val="21"/>
          <w:lang w:eastAsia="ja-JP"/>
        </w:rPr>
        <w:t>、</w:t>
      </w:r>
      <w:r w:rsidR="00677BFF" w:rsidRPr="00F94A60">
        <w:rPr>
          <w:rFonts w:ascii="Calibri" w:hAnsi="Calibri" w:cs="Calibri"/>
          <w:b/>
          <w:bCs/>
          <w:i/>
          <w:iCs/>
          <w:sz w:val="21"/>
          <w:szCs w:val="21"/>
          <w:lang w:eastAsia="ja-JP"/>
        </w:rPr>
        <w:t>既存</w:t>
      </w:r>
      <w:r w:rsidRPr="00F94A60">
        <w:rPr>
          <w:rFonts w:ascii="Calibri" w:hAnsi="Calibri" w:cs="Calibri"/>
          <w:b/>
          <w:bCs/>
          <w:i/>
          <w:iCs/>
          <w:sz w:val="21"/>
          <w:szCs w:val="21"/>
          <w:lang w:eastAsia="ja-JP"/>
        </w:rPr>
        <w:t>の人権を</w:t>
      </w:r>
      <w:r w:rsidR="00D37124">
        <w:rPr>
          <w:rFonts w:ascii="Calibri" w:hAnsi="Calibri" w:cs="Calibri" w:hint="eastAsia"/>
          <w:b/>
          <w:bCs/>
          <w:i/>
          <w:iCs/>
          <w:sz w:val="21"/>
          <w:szCs w:val="21"/>
          <w:lang w:eastAsia="ja-JP"/>
        </w:rPr>
        <w:t>再考</w:t>
      </w:r>
      <w:r w:rsidRPr="00F94A60">
        <w:rPr>
          <w:rFonts w:ascii="Calibri" w:hAnsi="Calibri" w:cs="Calibri"/>
          <w:b/>
          <w:bCs/>
          <w:i/>
          <w:iCs/>
          <w:sz w:val="21"/>
          <w:szCs w:val="21"/>
          <w:lang w:eastAsia="ja-JP"/>
        </w:rPr>
        <w:t>する</w:t>
      </w:r>
      <w:r w:rsidR="007A1768" w:rsidRPr="00F94A60">
        <w:rPr>
          <w:rFonts w:ascii="Calibri" w:hAnsi="Calibri" w:cs="Calibri"/>
          <w:b/>
          <w:bCs/>
          <w:i/>
          <w:iCs/>
          <w:sz w:val="21"/>
          <w:szCs w:val="21"/>
          <w:lang w:eastAsia="ja-JP"/>
        </w:rPr>
        <w:t>：</w:t>
      </w:r>
    </w:p>
    <w:p w14:paraId="457F8F9A" w14:textId="13427DE9" w:rsidR="00B02C95" w:rsidRPr="00F94A60" w:rsidRDefault="00803C13" w:rsidP="007B454B">
      <w:pPr>
        <w:pStyle w:val="a9"/>
        <w:ind w:left="1080" w:firstLineChars="100" w:firstLine="210"/>
        <w:rPr>
          <w:rFonts w:ascii="Calibri" w:hAnsi="Calibri" w:cs="Calibri"/>
          <w:sz w:val="21"/>
          <w:szCs w:val="21"/>
          <w:lang w:eastAsia="ja-JP"/>
        </w:rPr>
      </w:pPr>
      <w:r w:rsidRPr="00B2420F">
        <w:rPr>
          <w:rFonts w:ascii="Calibri" w:hAnsi="Calibri" w:cs="Calibri"/>
          <w:sz w:val="21"/>
          <w:szCs w:val="21"/>
          <w:lang w:eastAsia="ja-JP"/>
        </w:rPr>
        <w:t>法的拘束力のある文書</w:t>
      </w:r>
      <w:r w:rsidR="00B02C95" w:rsidRPr="00B2420F">
        <w:rPr>
          <w:rFonts w:ascii="Calibri" w:hAnsi="Calibri" w:cs="Calibri"/>
          <w:sz w:val="21"/>
          <w:szCs w:val="21"/>
          <w:lang w:eastAsia="ja-JP"/>
        </w:rPr>
        <w:t>はまた、既存の人権の一部が、高齢者の実体験に合わせて</w:t>
      </w:r>
      <w:r w:rsidR="00B02C95" w:rsidRPr="00F94A60">
        <w:rPr>
          <w:rFonts w:ascii="Calibri" w:hAnsi="Calibri" w:cs="Calibri"/>
          <w:sz w:val="21"/>
          <w:szCs w:val="21"/>
          <w:lang w:eastAsia="ja-JP"/>
        </w:rPr>
        <w:t>再考され、適応される必要がある点にも取り組むべきである。したがって、</w:t>
      </w:r>
      <w:r w:rsidR="0038385D">
        <w:rPr>
          <w:rFonts w:ascii="Calibri" w:hAnsi="Calibri" w:cs="Calibri" w:hint="eastAsia"/>
          <w:sz w:val="21"/>
          <w:szCs w:val="21"/>
          <w:lang w:eastAsia="ja-JP"/>
        </w:rPr>
        <w:t>この</w:t>
      </w:r>
      <w:r>
        <w:rPr>
          <w:rFonts w:ascii="Calibri" w:hAnsi="Calibri" w:cs="Calibri"/>
          <w:sz w:val="21"/>
          <w:szCs w:val="21"/>
          <w:lang w:eastAsia="ja-JP"/>
        </w:rPr>
        <w:t>文書</w:t>
      </w:r>
      <w:r w:rsidR="00B02C95" w:rsidRPr="00F94A60">
        <w:rPr>
          <w:rFonts w:ascii="Calibri" w:hAnsi="Calibri" w:cs="Calibri"/>
          <w:sz w:val="21"/>
          <w:szCs w:val="21"/>
          <w:lang w:eastAsia="ja-JP"/>
        </w:rPr>
        <w:t>は単に既存の人権が高齢者にも等しく適用されることを確認するだけでなく、社会における他のグループとは異なる、高齢者が経験する差異を認識し、それに対応するものである。</w:t>
      </w:r>
      <w:r w:rsidR="00B02C95" w:rsidRPr="00F94A60">
        <w:rPr>
          <w:rFonts w:ascii="Calibri" w:hAnsi="Calibri" w:cs="Calibri"/>
          <w:sz w:val="21"/>
          <w:szCs w:val="21"/>
          <w:lang w:eastAsia="ja-JP"/>
        </w:rPr>
        <w:t xml:space="preserve">  </w:t>
      </w:r>
    </w:p>
    <w:p w14:paraId="49B4EB33" w14:textId="77777777" w:rsidR="00B02C95" w:rsidRPr="00F94A60" w:rsidRDefault="00B02C95" w:rsidP="00B02C95">
      <w:pPr>
        <w:pStyle w:val="a9"/>
        <w:ind w:left="1080"/>
        <w:rPr>
          <w:rFonts w:ascii="Calibri" w:hAnsi="Calibri" w:cs="Calibri"/>
          <w:sz w:val="21"/>
          <w:szCs w:val="21"/>
          <w:lang w:eastAsia="ja-JP"/>
        </w:rPr>
      </w:pPr>
    </w:p>
    <w:p w14:paraId="6B0509A1" w14:textId="1E0A2ECA" w:rsidR="00B2671F" w:rsidRPr="00F94A60" w:rsidRDefault="00B2671F" w:rsidP="005501E0">
      <w:pPr>
        <w:pStyle w:val="a9"/>
        <w:ind w:left="1080"/>
        <w:rPr>
          <w:rFonts w:ascii="Calibri" w:hAnsi="Calibri" w:cs="Calibri"/>
          <w:b/>
          <w:bCs/>
          <w:i/>
          <w:iCs/>
          <w:sz w:val="21"/>
          <w:szCs w:val="21"/>
          <w:lang w:eastAsia="ja-JP"/>
        </w:rPr>
      </w:pPr>
      <w:r w:rsidRPr="00F94A60">
        <w:rPr>
          <w:rFonts w:ascii="Calibri" w:hAnsi="Calibri" w:cs="Calibri"/>
          <w:b/>
          <w:bCs/>
          <w:i/>
          <w:iCs/>
          <w:sz w:val="21"/>
          <w:szCs w:val="21"/>
          <w:lang w:eastAsia="ja-JP"/>
        </w:rPr>
        <w:t>C</w:t>
      </w:r>
      <w:r w:rsidRPr="00F94A60">
        <w:rPr>
          <w:rFonts w:ascii="Calibri" w:hAnsi="Calibri" w:cs="Calibri"/>
          <w:b/>
          <w:bCs/>
          <w:i/>
          <w:iCs/>
          <w:sz w:val="21"/>
          <w:szCs w:val="21"/>
          <w:lang w:eastAsia="ja-JP"/>
        </w:rPr>
        <w:t>：</w:t>
      </w:r>
      <w:r w:rsidR="00D37124">
        <w:rPr>
          <w:rFonts w:ascii="Calibri" w:hAnsi="Calibri" w:cs="Calibri" w:hint="eastAsia"/>
          <w:b/>
          <w:bCs/>
          <w:i/>
          <w:iCs/>
          <w:sz w:val="21"/>
          <w:szCs w:val="21"/>
          <w:lang w:eastAsia="ja-JP"/>
        </w:rPr>
        <w:t>独立</w:t>
      </w:r>
      <w:r w:rsidRPr="00F94A60">
        <w:rPr>
          <w:rFonts w:ascii="Calibri" w:hAnsi="Calibri" w:cs="Calibri"/>
          <w:b/>
          <w:bCs/>
          <w:i/>
          <w:iCs/>
          <w:sz w:val="21"/>
          <w:szCs w:val="21"/>
          <w:lang w:eastAsia="ja-JP"/>
        </w:rPr>
        <w:t>した生活と地域社会での生活</w:t>
      </w:r>
      <w:r w:rsidR="006E6506">
        <w:rPr>
          <w:rFonts w:ascii="Calibri" w:hAnsi="Calibri" w:cs="Calibri" w:hint="eastAsia"/>
          <w:b/>
          <w:bCs/>
          <w:i/>
          <w:iCs/>
          <w:sz w:val="21"/>
          <w:szCs w:val="21"/>
          <w:lang w:eastAsia="ja-JP"/>
        </w:rPr>
        <w:t>の</w:t>
      </w:r>
      <w:r w:rsidRPr="00F94A60">
        <w:rPr>
          <w:rFonts w:ascii="Calibri" w:hAnsi="Calibri" w:cs="Calibri"/>
          <w:b/>
          <w:bCs/>
          <w:i/>
          <w:iCs/>
          <w:sz w:val="21"/>
          <w:szCs w:val="21"/>
          <w:lang w:eastAsia="ja-JP"/>
        </w:rPr>
        <w:t>権利</w:t>
      </w:r>
      <w:r w:rsidR="00152D34" w:rsidRPr="00F94A60">
        <w:rPr>
          <w:rFonts w:ascii="Calibri" w:hAnsi="Calibri" w:cs="Calibri"/>
          <w:b/>
          <w:bCs/>
          <w:i/>
          <w:iCs/>
          <w:sz w:val="21"/>
          <w:szCs w:val="21"/>
          <w:lang w:eastAsia="ja-JP"/>
        </w:rPr>
        <w:t>の特別な地位</w:t>
      </w:r>
      <w:r w:rsidRPr="00F94A60">
        <w:rPr>
          <w:rFonts w:ascii="Calibri" w:hAnsi="Calibri" w:cs="Calibri"/>
          <w:b/>
          <w:bCs/>
          <w:i/>
          <w:iCs/>
          <w:sz w:val="21"/>
          <w:szCs w:val="21"/>
          <w:lang w:eastAsia="ja-JP"/>
        </w:rPr>
        <w:t>：</w:t>
      </w:r>
    </w:p>
    <w:p w14:paraId="3CAFDEB7" w14:textId="3D8DA840" w:rsidR="00B02C95" w:rsidRPr="00F94A60" w:rsidRDefault="00B02C95" w:rsidP="007B454B">
      <w:pPr>
        <w:pStyle w:val="a9"/>
        <w:ind w:left="1080" w:firstLineChars="100" w:firstLine="210"/>
        <w:rPr>
          <w:rFonts w:ascii="Calibri" w:hAnsi="Calibri" w:cs="Calibri"/>
          <w:sz w:val="21"/>
          <w:szCs w:val="21"/>
          <w:lang w:eastAsia="ja-JP"/>
        </w:rPr>
      </w:pPr>
      <w:r w:rsidRPr="00F94A60">
        <w:rPr>
          <w:rFonts w:ascii="Calibri" w:hAnsi="Calibri" w:cs="Calibri"/>
          <w:sz w:val="21"/>
          <w:szCs w:val="21"/>
          <w:lang w:eastAsia="ja-JP"/>
        </w:rPr>
        <w:t>例えば、高齢者の視点から、</w:t>
      </w:r>
      <w:r w:rsidR="00894F8F">
        <w:rPr>
          <w:rFonts w:ascii="Calibri" w:hAnsi="Calibri" w:cs="Calibri" w:hint="eastAsia"/>
          <w:b/>
          <w:bCs/>
          <w:sz w:val="21"/>
          <w:szCs w:val="21"/>
          <w:lang w:eastAsia="ja-JP"/>
        </w:rPr>
        <w:t>独立</w:t>
      </w:r>
      <w:r w:rsidRPr="00F94A60">
        <w:rPr>
          <w:rFonts w:ascii="Calibri" w:hAnsi="Calibri" w:cs="Calibri"/>
          <w:b/>
          <w:bCs/>
          <w:sz w:val="21"/>
          <w:szCs w:val="21"/>
          <w:lang w:eastAsia="ja-JP"/>
        </w:rPr>
        <w:t>して地域社会で生活する権利には</w:t>
      </w:r>
      <w:r w:rsidRPr="00F94A60">
        <w:rPr>
          <w:rFonts w:ascii="Calibri" w:hAnsi="Calibri" w:cs="Calibri"/>
          <w:sz w:val="21"/>
          <w:szCs w:val="21"/>
          <w:lang w:eastAsia="ja-JP"/>
        </w:rPr>
        <w:t>特別な配慮が払われなければならない。ここ数十年に顕在化した新たな高齢者グループの中には、アイルランドを含む多くの国で、若き日に母子ホームに収容されていた高齢の女性たちがいることを認識しなければならない。これらの高齢の女性たちは、考慮されるべき独自の生活経験を持っている。</w:t>
      </w:r>
      <w:r w:rsidRPr="00F94A60">
        <w:rPr>
          <w:rFonts w:ascii="Calibri" w:hAnsi="Calibri" w:cs="Calibri"/>
          <w:sz w:val="21"/>
          <w:szCs w:val="21"/>
          <w:lang w:eastAsia="ja-JP"/>
        </w:rPr>
        <w:t xml:space="preserve"> </w:t>
      </w:r>
      <w:r w:rsidRPr="00F94A60">
        <w:rPr>
          <w:rFonts w:ascii="Calibri" w:hAnsi="Calibri" w:cs="Calibri"/>
          <w:sz w:val="21"/>
          <w:szCs w:val="21"/>
          <w:lang w:eastAsia="ja-JP"/>
        </w:rPr>
        <w:t>彼女たちが居住型介護施設への入所を望まないという意思は、尊重されなければならない。国家は、彼女たちの意思に反して再施設入所させようとしない義務を負わなければならない。とりわけ、彼女たちに二次的トラウマを与えるという予見可能なリスクがあるから</w:t>
      </w:r>
      <w:r w:rsidR="00713D85">
        <w:rPr>
          <w:rFonts w:ascii="Calibri" w:hAnsi="Calibri" w:cs="Calibri" w:hint="eastAsia"/>
          <w:sz w:val="21"/>
          <w:szCs w:val="21"/>
          <w:lang w:eastAsia="ja-JP"/>
        </w:rPr>
        <w:t>である</w:t>
      </w:r>
      <w:r w:rsidRPr="00F94A60">
        <w:rPr>
          <w:rFonts w:ascii="Calibri" w:hAnsi="Calibri" w:cs="Calibri"/>
          <w:sz w:val="21"/>
          <w:szCs w:val="21"/>
          <w:lang w:eastAsia="ja-JP"/>
        </w:rPr>
        <w:t>。</w:t>
      </w:r>
    </w:p>
    <w:p w14:paraId="57C871C7" w14:textId="77777777" w:rsidR="00F01928" w:rsidRPr="00F94A60" w:rsidRDefault="00F01928" w:rsidP="00F01928">
      <w:pPr>
        <w:pStyle w:val="a9"/>
        <w:ind w:left="1080"/>
        <w:rPr>
          <w:rFonts w:ascii="Calibri" w:hAnsi="Calibri" w:cs="Calibri"/>
          <w:sz w:val="21"/>
          <w:szCs w:val="21"/>
          <w:lang w:eastAsia="ja-JP"/>
        </w:rPr>
      </w:pPr>
    </w:p>
    <w:p w14:paraId="0AE06359" w14:textId="7CDBC8B9" w:rsidR="005E05D2" w:rsidRPr="00F94A60" w:rsidRDefault="004F523C" w:rsidP="005E05D2">
      <w:pPr>
        <w:pStyle w:val="a9"/>
        <w:ind w:left="1080"/>
        <w:rPr>
          <w:rFonts w:ascii="Calibri" w:hAnsi="Calibri" w:cs="Calibri"/>
          <w:b/>
          <w:bCs/>
          <w:i/>
          <w:iCs/>
          <w:sz w:val="21"/>
          <w:szCs w:val="21"/>
          <w:lang w:eastAsia="ja-JP"/>
        </w:rPr>
      </w:pPr>
      <w:r w:rsidRPr="00F94A60">
        <w:rPr>
          <w:rFonts w:ascii="Calibri" w:hAnsi="Calibri" w:cs="Calibri"/>
          <w:b/>
          <w:bCs/>
          <w:i/>
          <w:iCs/>
          <w:sz w:val="21"/>
          <w:szCs w:val="21"/>
          <w:lang w:eastAsia="ja-JP"/>
        </w:rPr>
        <w:t>D</w:t>
      </w:r>
      <w:r w:rsidR="005E05D2" w:rsidRPr="00F94A60">
        <w:rPr>
          <w:rFonts w:ascii="Calibri" w:hAnsi="Calibri" w:cs="Calibri"/>
          <w:b/>
          <w:bCs/>
          <w:i/>
          <w:iCs/>
          <w:sz w:val="21"/>
          <w:szCs w:val="21"/>
          <w:lang w:eastAsia="ja-JP"/>
        </w:rPr>
        <w:t>:</w:t>
      </w:r>
      <w:r w:rsidR="00764668" w:rsidRPr="00F94A60">
        <w:rPr>
          <w:rFonts w:ascii="Calibri" w:hAnsi="Calibri" w:cs="Calibri"/>
          <w:b/>
          <w:bCs/>
          <w:i/>
          <w:iCs/>
          <w:sz w:val="21"/>
          <w:szCs w:val="21"/>
          <w:lang w:eastAsia="ja-JP"/>
        </w:rPr>
        <w:t xml:space="preserve"> </w:t>
      </w:r>
      <w:r w:rsidR="00764668" w:rsidRPr="00F94A60">
        <w:rPr>
          <w:rFonts w:ascii="Calibri" w:hAnsi="Calibri" w:cs="Calibri"/>
          <w:b/>
          <w:bCs/>
          <w:i/>
          <w:iCs/>
          <w:sz w:val="21"/>
          <w:szCs w:val="21"/>
          <w:lang w:eastAsia="ja-JP"/>
        </w:rPr>
        <w:t>ケアを受ける権利など、欠落している権利</w:t>
      </w:r>
      <w:r w:rsidR="00EF3AA4">
        <w:rPr>
          <w:rFonts w:ascii="Calibri" w:hAnsi="Calibri" w:cs="Calibri" w:hint="eastAsia"/>
          <w:b/>
          <w:bCs/>
          <w:i/>
          <w:iCs/>
          <w:sz w:val="21"/>
          <w:szCs w:val="21"/>
          <w:lang w:eastAsia="ja-JP"/>
        </w:rPr>
        <w:t>を</w:t>
      </w:r>
      <w:r w:rsidR="005E05D2" w:rsidRPr="00F94A60">
        <w:rPr>
          <w:rFonts w:ascii="Calibri" w:hAnsi="Calibri" w:cs="Calibri"/>
          <w:b/>
          <w:bCs/>
          <w:i/>
          <w:iCs/>
          <w:sz w:val="21"/>
          <w:szCs w:val="21"/>
          <w:lang w:eastAsia="ja-JP"/>
        </w:rPr>
        <w:t>特定</w:t>
      </w:r>
      <w:r w:rsidR="00EF3AA4">
        <w:rPr>
          <w:rFonts w:ascii="Calibri" w:hAnsi="Calibri" w:cs="Calibri" w:hint="eastAsia"/>
          <w:b/>
          <w:bCs/>
          <w:i/>
          <w:iCs/>
          <w:sz w:val="21"/>
          <w:szCs w:val="21"/>
          <w:lang w:eastAsia="ja-JP"/>
        </w:rPr>
        <w:t>し、</w:t>
      </w:r>
      <w:r w:rsidR="00764668" w:rsidRPr="00F94A60">
        <w:rPr>
          <w:rFonts w:ascii="Calibri" w:hAnsi="Calibri" w:cs="Calibri"/>
          <w:b/>
          <w:bCs/>
          <w:i/>
          <w:iCs/>
          <w:sz w:val="21"/>
          <w:szCs w:val="21"/>
          <w:lang w:eastAsia="ja-JP"/>
        </w:rPr>
        <w:t>構築</w:t>
      </w:r>
      <w:r w:rsidR="00EF3AA4">
        <w:rPr>
          <w:rFonts w:ascii="Calibri" w:hAnsi="Calibri" w:cs="Calibri" w:hint="eastAsia"/>
          <w:b/>
          <w:bCs/>
          <w:i/>
          <w:iCs/>
          <w:sz w:val="21"/>
          <w:szCs w:val="21"/>
          <w:lang w:eastAsia="ja-JP"/>
        </w:rPr>
        <w:t>する</w:t>
      </w:r>
      <w:r w:rsidR="007A1768" w:rsidRPr="00F94A60">
        <w:rPr>
          <w:rFonts w:ascii="Calibri" w:hAnsi="Calibri" w:cs="Calibri"/>
          <w:b/>
          <w:bCs/>
          <w:i/>
          <w:iCs/>
          <w:sz w:val="21"/>
          <w:szCs w:val="21"/>
          <w:lang w:eastAsia="ja-JP"/>
        </w:rPr>
        <w:t>：</w:t>
      </w:r>
    </w:p>
    <w:p w14:paraId="55E488A5" w14:textId="179A1920" w:rsidR="007F41BE" w:rsidRPr="00F94A60" w:rsidRDefault="00803C13" w:rsidP="007B454B">
      <w:pPr>
        <w:pStyle w:val="a9"/>
        <w:ind w:left="1080" w:firstLineChars="100" w:firstLine="210"/>
        <w:rPr>
          <w:rFonts w:ascii="Calibri" w:hAnsi="Calibri" w:cs="Calibri"/>
          <w:sz w:val="21"/>
          <w:szCs w:val="21"/>
          <w:lang w:eastAsia="ja-JP"/>
        </w:rPr>
      </w:pPr>
      <w:r>
        <w:rPr>
          <w:rFonts w:ascii="Calibri" w:hAnsi="Calibri" w:cs="Calibri"/>
          <w:sz w:val="21"/>
          <w:szCs w:val="21"/>
          <w:lang w:eastAsia="ja-JP"/>
        </w:rPr>
        <w:t>法的拘束力のある文書</w:t>
      </w:r>
      <w:r w:rsidR="007F41BE" w:rsidRPr="00F94A60">
        <w:rPr>
          <w:rFonts w:ascii="Calibri" w:hAnsi="Calibri" w:cs="Calibri"/>
          <w:sz w:val="21"/>
          <w:szCs w:val="21"/>
          <w:lang w:eastAsia="ja-JP"/>
        </w:rPr>
        <w:t>は次に、国際人権枠組みにおいて欠落している可能性があり、高齢者にとって極めて重要な</w:t>
      </w:r>
      <w:r w:rsidR="008156E3" w:rsidRPr="00F94A60">
        <w:rPr>
          <w:rFonts w:ascii="Calibri" w:hAnsi="Calibri" w:cs="Calibri"/>
          <w:sz w:val="21"/>
          <w:szCs w:val="21"/>
          <w:lang w:eastAsia="ja-JP"/>
        </w:rPr>
        <w:t>権利</w:t>
      </w:r>
      <w:r w:rsidR="007F41BE" w:rsidRPr="00F94A60">
        <w:rPr>
          <w:rFonts w:ascii="Calibri" w:hAnsi="Calibri" w:cs="Calibri"/>
          <w:sz w:val="21"/>
          <w:szCs w:val="21"/>
          <w:lang w:eastAsia="ja-JP"/>
        </w:rPr>
        <w:t>、例えば</w:t>
      </w:r>
      <w:r w:rsidR="007F41BE" w:rsidRPr="00F94A60">
        <w:rPr>
          <w:rFonts w:ascii="Calibri" w:hAnsi="Calibri" w:cs="Calibri"/>
          <w:b/>
          <w:bCs/>
          <w:sz w:val="21"/>
          <w:szCs w:val="21"/>
          <w:lang w:eastAsia="ja-JP"/>
        </w:rPr>
        <w:t>「ケアを受ける権利</w:t>
      </w:r>
      <w:r w:rsidR="007F41BE" w:rsidRPr="00F94A60">
        <w:rPr>
          <w:rFonts w:ascii="Calibri" w:hAnsi="Calibri" w:cs="Calibri"/>
          <w:sz w:val="21"/>
          <w:szCs w:val="21"/>
          <w:lang w:eastAsia="ja-JP"/>
        </w:rPr>
        <w:t>」</w:t>
      </w:r>
      <w:r w:rsidR="007F41BE" w:rsidRPr="004A038F">
        <w:rPr>
          <w:rFonts w:ascii="Calibri" w:hAnsi="Calibri" w:cs="Calibri"/>
          <w:sz w:val="21"/>
          <w:szCs w:val="21"/>
          <w:lang w:eastAsia="ja-JP"/>
        </w:rPr>
        <w:t>を</w:t>
      </w:r>
      <w:r w:rsidR="007F41BE" w:rsidRPr="00F94A60">
        <w:rPr>
          <w:rFonts w:ascii="Calibri" w:hAnsi="Calibri" w:cs="Calibri"/>
          <w:sz w:val="21"/>
          <w:szCs w:val="21"/>
          <w:lang w:eastAsia="ja-JP"/>
        </w:rPr>
        <w:t>特定すべきである。これは、この権利の側面に関する最新の理解を反映すべきであり、例えば、</w:t>
      </w:r>
      <w:r w:rsidR="007F41BE" w:rsidRPr="00F94A60">
        <w:rPr>
          <w:rFonts w:ascii="Calibri" w:hAnsi="Calibri" w:cs="Calibri"/>
          <w:sz w:val="21"/>
          <w:szCs w:val="21"/>
          <w:lang w:eastAsia="ja-JP"/>
        </w:rPr>
        <w:t>2025</w:t>
      </w:r>
      <w:r w:rsidR="007F41BE" w:rsidRPr="00F94A60">
        <w:rPr>
          <w:rFonts w:ascii="Calibri" w:hAnsi="Calibri" w:cs="Calibri"/>
          <w:sz w:val="21"/>
          <w:szCs w:val="21"/>
          <w:lang w:eastAsia="ja-JP"/>
        </w:rPr>
        <w:t>年</w:t>
      </w:r>
      <w:r w:rsidR="007F41BE" w:rsidRPr="00F94A60">
        <w:rPr>
          <w:rFonts w:ascii="Calibri" w:hAnsi="Calibri" w:cs="Calibri"/>
          <w:sz w:val="21"/>
          <w:szCs w:val="21"/>
          <w:lang w:eastAsia="ja-JP"/>
        </w:rPr>
        <w:t>6</w:t>
      </w:r>
      <w:r w:rsidR="007F41BE" w:rsidRPr="00F94A60">
        <w:rPr>
          <w:rFonts w:ascii="Calibri" w:hAnsi="Calibri" w:cs="Calibri"/>
          <w:sz w:val="21"/>
          <w:szCs w:val="21"/>
          <w:lang w:eastAsia="ja-JP"/>
        </w:rPr>
        <w:t>月</w:t>
      </w:r>
      <w:r w:rsidR="007F41BE" w:rsidRPr="00F94A60">
        <w:rPr>
          <w:rFonts w:ascii="Calibri" w:hAnsi="Calibri" w:cs="Calibri"/>
          <w:sz w:val="21"/>
          <w:szCs w:val="21"/>
          <w:lang w:eastAsia="ja-JP"/>
        </w:rPr>
        <w:t>12</w:t>
      </w:r>
      <w:r w:rsidR="007F41BE" w:rsidRPr="00F94A60">
        <w:rPr>
          <w:rFonts w:ascii="Calibri" w:hAnsi="Calibri" w:cs="Calibri"/>
          <w:sz w:val="21"/>
          <w:szCs w:val="21"/>
          <w:lang w:eastAsia="ja-JP"/>
        </w:rPr>
        <w:t>日の米州人権裁判所の勧告的意見において、「ケアを受ける権利には、ケアを受けること、ケアを提供すること、そしてセルフケアという</w:t>
      </w:r>
      <w:r w:rsidR="007F41BE" w:rsidRPr="00F94A60">
        <w:rPr>
          <w:rFonts w:ascii="Calibri" w:hAnsi="Calibri" w:cs="Calibri"/>
          <w:sz w:val="21"/>
          <w:szCs w:val="21"/>
          <w:lang w:eastAsia="ja-JP"/>
        </w:rPr>
        <w:t>3</w:t>
      </w:r>
      <w:r w:rsidR="007F41BE" w:rsidRPr="00F94A60">
        <w:rPr>
          <w:rFonts w:ascii="Calibri" w:hAnsi="Calibri" w:cs="Calibri"/>
          <w:sz w:val="21"/>
          <w:szCs w:val="21"/>
          <w:lang w:eastAsia="ja-JP"/>
        </w:rPr>
        <w:t>つの側面がある」と述べられている点などが挙げられる</w:t>
      </w:r>
      <w:r w:rsidR="007F41BE" w:rsidRPr="00F94A60">
        <w:rPr>
          <w:rStyle w:val="ac"/>
          <w:rFonts w:ascii="Calibri" w:hAnsi="Calibri" w:cs="Calibri"/>
          <w:sz w:val="21"/>
          <w:szCs w:val="21"/>
        </w:rPr>
        <w:footnoteReference w:id="53"/>
      </w:r>
      <w:r w:rsidR="00876210" w:rsidRPr="00F94A60">
        <w:rPr>
          <w:rFonts w:ascii="Calibri" w:hAnsi="Calibri" w:cs="Calibri"/>
          <w:sz w:val="21"/>
          <w:szCs w:val="21"/>
          <w:lang w:eastAsia="ja-JP"/>
        </w:rPr>
        <w:t>。</w:t>
      </w:r>
    </w:p>
    <w:p w14:paraId="3B5B1807" w14:textId="57A4FBF1" w:rsidR="007F41BE" w:rsidRPr="00F94A60" w:rsidRDefault="00803C13" w:rsidP="007B454B">
      <w:pPr>
        <w:ind w:left="1080" w:firstLineChars="100" w:firstLine="210"/>
        <w:rPr>
          <w:rFonts w:ascii="Calibri" w:hAnsi="Calibri" w:cs="Calibri"/>
          <w:sz w:val="21"/>
          <w:szCs w:val="21"/>
          <w:lang w:eastAsia="ja-JP"/>
        </w:rPr>
      </w:pPr>
      <w:r>
        <w:rPr>
          <w:rFonts w:ascii="Calibri" w:hAnsi="Calibri" w:cs="Calibri"/>
          <w:sz w:val="21"/>
          <w:szCs w:val="21"/>
          <w:lang w:eastAsia="ja-JP"/>
        </w:rPr>
        <w:t>法的拘束力のある文書</w:t>
      </w:r>
      <w:r w:rsidR="007F41BE" w:rsidRPr="00F94A60">
        <w:rPr>
          <w:rFonts w:ascii="Calibri" w:hAnsi="Calibri" w:cs="Calibri"/>
          <w:sz w:val="21"/>
          <w:szCs w:val="21"/>
          <w:lang w:eastAsia="ja-JP"/>
        </w:rPr>
        <w:t>は、ケアという課題の両面、すなわち、提供の</w:t>
      </w:r>
      <w:r w:rsidR="00A368AA">
        <w:rPr>
          <w:rFonts w:ascii="Calibri" w:hAnsi="Calibri" w:cs="Calibri" w:hint="eastAsia"/>
          <w:sz w:val="21"/>
          <w:szCs w:val="21"/>
          <w:lang w:eastAsia="ja-JP"/>
        </w:rPr>
        <w:t>十分さ</w:t>
      </w:r>
      <w:r w:rsidR="007F41BE" w:rsidRPr="00F94A60">
        <w:rPr>
          <w:rFonts w:ascii="Calibri" w:hAnsi="Calibri" w:cs="Calibri"/>
          <w:sz w:val="21"/>
          <w:szCs w:val="21"/>
          <w:lang w:eastAsia="ja-JP"/>
        </w:rPr>
        <w:t>を超えた尊厳ある、個人中心のケアを受ける</w:t>
      </w:r>
      <w:r w:rsidR="007F41BE" w:rsidRPr="00F94A60">
        <w:rPr>
          <w:rFonts w:ascii="Calibri" w:hAnsi="Calibri" w:cs="Calibri"/>
          <w:b/>
          <w:bCs/>
          <w:sz w:val="21"/>
          <w:szCs w:val="21"/>
          <w:lang w:eastAsia="ja-JP"/>
        </w:rPr>
        <w:t>ケア受給者の</w:t>
      </w:r>
      <w:r w:rsidR="007F41BE" w:rsidRPr="00F94A60">
        <w:rPr>
          <w:rFonts w:ascii="Calibri" w:hAnsi="Calibri" w:cs="Calibri"/>
          <w:sz w:val="21"/>
          <w:szCs w:val="21"/>
          <w:lang w:eastAsia="ja-JP"/>
        </w:rPr>
        <w:t>立場と権利、および有償・無償を問わず</w:t>
      </w:r>
      <w:r w:rsidR="007F41BE" w:rsidRPr="00F94A60">
        <w:rPr>
          <w:rFonts w:ascii="Calibri" w:hAnsi="Calibri" w:cs="Calibri"/>
          <w:b/>
          <w:bCs/>
          <w:sz w:val="21"/>
          <w:szCs w:val="21"/>
          <w:lang w:eastAsia="ja-JP"/>
        </w:rPr>
        <w:t>ケア提供者の</w:t>
      </w:r>
      <w:r w:rsidR="007F41BE" w:rsidRPr="00F94A60">
        <w:rPr>
          <w:rFonts w:ascii="Calibri" w:hAnsi="Calibri" w:cs="Calibri"/>
          <w:sz w:val="21"/>
          <w:szCs w:val="21"/>
          <w:lang w:eastAsia="ja-JP"/>
        </w:rPr>
        <w:t>立場と権利の両方に取り組むべきである</w:t>
      </w:r>
      <w:r w:rsidR="007F41BE" w:rsidRPr="00E92C17">
        <w:rPr>
          <w:rFonts w:ascii="Calibri" w:hAnsi="Calibri" w:cs="Calibri"/>
          <w:sz w:val="21"/>
          <w:szCs w:val="21"/>
          <w:lang w:eastAsia="ja-JP"/>
        </w:rPr>
        <w:t>。また、世界中</w:t>
      </w:r>
      <w:r w:rsidR="007F41BE" w:rsidRPr="00F94A60">
        <w:rPr>
          <w:rFonts w:ascii="Calibri" w:hAnsi="Calibri" w:cs="Calibri"/>
          <w:sz w:val="21"/>
          <w:szCs w:val="21"/>
          <w:lang w:eastAsia="ja-JP"/>
        </w:rPr>
        <w:t>で</w:t>
      </w:r>
      <w:r w:rsidR="007F41BE" w:rsidRPr="00F94A60">
        <w:rPr>
          <w:rFonts w:ascii="Calibri" w:hAnsi="Calibri" w:cs="Calibri"/>
          <w:sz w:val="21"/>
          <w:szCs w:val="21"/>
          <w:lang w:eastAsia="ja-JP"/>
        </w:rPr>
        <w:lastRenderedPageBreak/>
        <w:t>無償のケア労働の大部分を担い、ケア提供者とケア受給者の双方の立場に置かれることもある</w:t>
      </w:r>
      <w:r w:rsidR="007F41BE" w:rsidRPr="00F94A60">
        <w:rPr>
          <w:rFonts w:ascii="Calibri" w:hAnsi="Calibri" w:cs="Calibri"/>
          <w:b/>
          <w:bCs/>
          <w:sz w:val="21"/>
          <w:szCs w:val="21"/>
          <w:lang w:eastAsia="ja-JP"/>
        </w:rPr>
        <w:t>女性</w:t>
      </w:r>
      <w:r w:rsidR="007F41BE" w:rsidRPr="00F94A60">
        <w:rPr>
          <w:rFonts w:ascii="Calibri" w:hAnsi="Calibri" w:cs="Calibri"/>
          <w:sz w:val="21"/>
          <w:szCs w:val="21"/>
          <w:lang w:eastAsia="ja-JP"/>
        </w:rPr>
        <w:t>ケア提供者の、特有の立場と権利を認識すべきである。</w:t>
      </w:r>
      <w:r w:rsidR="007F41BE" w:rsidRPr="00F94A60">
        <w:rPr>
          <w:rFonts w:ascii="Calibri" w:hAnsi="Calibri" w:cs="Calibri"/>
          <w:sz w:val="21"/>
          <w:szCs w:val="21"/>
          <w:lang w:eastAsia="ja-JP"/>
        </w:rPr>
        <w:t xml:space="preserve"> </w:t>
      </w:r>
    </w:p>
    <w:p w14:paraId="7E57650F" w14:textId="5D56DBA3" w:rsidR="00A2124A" w:rsidRPr="00F94A60" w:rsidRDefault="00A2124A" w:rsidP="007B454B">
      <w:pPr>
        <w:pStyle w:val="a9"/>
        <w:ind w:left="1080" w:firstLineChars="100" w:firstLine="210"/>
        <w:rPr>
          <w:rFonts w:ascii="Calibri" w:hAnsi="Calibri" w:cs="Calibri"/>
          <w:sz w:val="21"/>
          <w:szCs w:val="21"/>
          <w:lang w:eastAsia="ja-JP"/>
        </w:rPr>
      </w:pPr>
      <w:r w:rsidRPr="00F94A60">
        <w:rPr>
          <w:rFonts w:ascii="Calibri" w:hAnsi="Calibri" w:cs="Calibri"/>
          <w:sz w:val="21"/>
          <w:szCs w:val="21"/>
          <w:lang w:eastAsia="ja-JP"/>
        </w:rPr>
        <w:t>どの国においても、ケアの提供には</w:t>
      </w:r>
      <w:r w:rsidR="00562E17" w:rsidRPr="00F94A60">
        <w:rPr>
          <w:rFonts w:ascii="Calibri" w:hAnsi="Calibri" w:cs="Calibri"/>
          <w:sz w:val="21"/>
          <w:szCs w:val="21"/>
          <w:lang w:eastAsia="ja-JP"/>
        </w:rPr>
        <w:t>入所</w:t>
      </w:r>
      <w:r w:rsidRPr="00F94A60">
        <w:rPr>
          <w:rFonts w:ascii="Calibri" w:hAnsi="Calibri" w:cs="Calibri"/>
          <w:sz w:val="21"/>
          <w:szCs w:val="21"/>
          <w:lang w:eastAsia="ja-JP"/>
        </w:rPr>
        <w:t>施設</w:t>
      </w:r>
      <w:r w:rsidR="00562E17">
        <w:rPr>
          <w:rFonts w:ascii="Calibri" w:hAnsi="Calibri" w:cs="Calibri" w:hint="eastAsia"/>
          <w:sz w:val="21"/>
          <w:szCs w:val="21"/>
          <w:lang w:eastAsia="ja-JP"/>
        </w:rPr>
        <w:t>ケア</w:t>
      </w:r>
      <w:r w:rsidRPr="00F94A60">
        <w:rPr>
          <w:rFonts w:ascii="Calibri" w:hAnsi="Calibri" w:cs="Calibri"/>
          <w:sz w:val="21"/>
          <w:szCs w:val="21"/>
          <w:lang w:eastAsia="ja-JP"/>
        </w:rPr>
        <w:t>が含まれる可能性があることを認識しつつも、これの提供や利用が行われる</w:t>
      </w:r>
      <w:r w:rsidR="00EF03C1">
        <w:rPr>
          <w:rFonts w:ascii="Calibri" w:hAnsi="Calibri" w:cs="Calibri" w:hint="eastAsia"/>
          <w:sz w:val="21"/>
          <w:szCs w:val="21"/>
          <w:lang w:eastAsia="ja-JP"/>
        </w:rPr>
        <w:t>状況</w:t>
      </w:r>
      <w:r w:rsidRPr="00F94A60">
        <w:rPr>
          <w:rFonts w:ascii="Calibri" w:hAnsi="Calibri" w:cs="Calibri"/>
          <w:sz w:val="21"/>
          <w:szCs w:val="21"/>
          <w:lang w:eastAsia="ja-JP"/>
        </w:rPr>
        <w:t>は、特に退院後など一時的な措置である場合には、慎重に</w:t>
      </w:r>
      <w:r w:rsidR="00615F90">
        <w:rPr>
          <w:rFonts w:ascii="Calibri" w:hAnsi="Calibri" w:cs="Calibri" w:hint="eastAsia"/>
          <w:sz w:val="21"/>
          <w:szCs w:val="21"/>
          <w:lang w:eastAsia="ja-JP"/>
        </w:rPr>
        <w:t>説明</w:t>
      </w:r>
      <w:r w:rsidRPr="00F94A60">
        <w:rPr>
          <w:rFonts w:ascii="Calibri" w:hAnsi="Calibri" w:cs="Calibri"/>
          <w:sz w:val="21"/>
          <w:szCs w:val="21"/>
          <w:lang w:eastAsia="ja-JP"/>
        </w:rPr>
        <w:t>されなければならない。これは監視が</w:t>
      </w:r>
      <w:r w:rsidR="00E7796D">
        <w:rPr>
          <w:rFonts w:ascii="Calibri" w:hAnsi="Calibri" w:cs="Calibri" w:hint="eastAsia"/>
          <w:sz w:val="21"/>
          <w:szCs w:val="21"/>
          <w:lang w:eastAsia="ja-JP"/>
        </w:rPr>
        <w:t>必要とされ、</w:t>
      </w:r>
      <w:r w:rsidRPr="00F94A60">
        <w:rPr>
          <w:rFonts w:ascii="Calibri" w:hAnsi="Calibri" w:cs="Calibri"/>
          <w:sz w:val="21"/>
          <w:szCs w:val="21"/>
          <w:lang w:eastAsia="ja-JP"/>
        </w:rPr>
        <w:t>意図しない、あるいは不必要に長期化・無期限化した施設入所が生じないようにしなければならない。</w:t>
      </w:r>
      <w:r w:rsidRPr="00F94A60">
        <w:rPr>
          <w:rFonts w:ascii="Calibri" w:hAnsi="Calibri" w:cs="Calibri"/>
          <w:sz w:val="21"/>
          <w:szCs w:val="21"/>
          <w:lang w:eastAsia="ja-JP"/>
        </w:rPr>
        <w:t xml:space="preserve"> </w:t>
      </w:r>
    </w:p>
    <w:p w14:paraId="79CCDC1E" w14:textId="77777777" w:rsidR="00A2124A" w:rsidRPr="00F94A60" w:rsidRDefault="00A2124A" w:rsidP="00A2124A">
      <w:pPr>
        <w:pStyle w:val="a9"/>
        <w:rPr>
          <w:rFonts w:ascii="Calibri" w:hAnsi="Calibri" w:cs="Calibri"/>
          <w:sz w:val="21"/>
          <w:szCs w:val="21"/>
          <w:lang w:eastAsia="ja-JP"/>
        </w:rPr>
      </w:pPr>
    </w:p>
    <w:p w14:paraId="154C5290" w14:textId="0951570A" w:rsidR="00E36D9D" w:rsidRPr="00F94A60" w:rsidRDefault="00E36D9D" w:rsidP="00E36D9D">
      <w:pPr>
        <w:pStyle w:val="a9"/>
        <w:ind w:left="1080"/>
        <w:rPr>
          <w:rFonts w:ascii="Calibri" w:hAnsi="Calibri" w:cs="Calibri"/>
          <w:b/>
          <w:bCs/>
          <w:i/>
          <w:iCs/>
          <w:sz w:val="21"/>
          <w:szCs w:val="21"/>
          <w:lang w:eastAsia="ja-JP"/>
        </w:rPr>
      </w:pPr>
      <w:r w:rsidRPr="00F94A60">
        <w:rPr>
          <w:rFonts w:ascii="Calibri" w:hAnsi="Calibri" w:cs="Calibri"/>
          <w:b/>
          <w:bCs/>
          <w:i/>
          <w:iCs/>
          <w:sz w:val="21"/>
          <w:szCs w:val="21"/>
          <w:lang w:eastAsia="ja-JP"/>
        </w:rPr>
        <w:t>E</w:t>
      </w:r>
      <w:r w:rsidRPr="00F94A60">
        <w:rPr>
          <w:rFonts w:ascii="Calibri" w:hAnsi="Calibri" w:cs="Calibri"/>
          <w:b/>
          <w:bCs/>
          <w:i/>
          <w:iCs/>
          <w:sz w:val="21"/>
          <w:szCs w:val="21"/>
          <w:lang w:eastAsia="ja-JP"/>
        </w:rPr>
        <w:t>：年齢、加齢、老齢、および高齢者は、</w:t>
      </w:r>
      <w:r w:rsidR="00EF3AA4">
        <w:rPr>
          <w:rFonts w:ascii="Calibri" w:hAnsi="Calibri" w:cs="Calibri" w:hint="eastAsia"/>
          <w:b/>
          <w:bCs/>
          <w:i/>
          <w:iCs/>
          <w:sz w:val="21"/>
          <w:szCs w:val="21"/>
          <w:lang w:eastAsia="ja-JP"/>
        </w:rPr>
        <w:t>発展する</w:t>
      </w:r>
      <w:r w:rsidRPr="00F94A60">
        <w:rPr>
          <w:rFonts w:ascii="Calibri" w:hAnsi="Calibri" w:cs="Calibri"/>
          <w:b/>
          <w:bCs/>
          <w:i/>
          <w:iCs/>
          <w:sz w:val="21"/>
          <w:szCs w:val="21"/>
          <w:lang w:eastAsia="ja-JP"/>
        </w:rPr>
        <w:t>概念であることを認識する：</w:t>
      </w:r>
    </w:p>
    <w:p w14:paraId="43256BDA" w14:textId="14CF05E5" w:rsidR="00A2124A" w:rsidRPr="00F94A60" w:rsidRDefault="00A2124A" w:rsidP="007B454B">
      <w:pPr>
        <w:pStyle w:val="a9"/>
        <w:ind w:left="1080" w:firstLineChars="100" w:firstLine="210"/>
        <w:rPr>
          <w:rFonts w:ascii="Calibri" w:hAnsi="Calibri" w:cs="Calibri"/>
          <w:sz w:val="21"/>
          <w:szCs w:val="21"/>
          <w:lang w:eastAsia="ja-JP"/>
        </w:rPr>
      </w:pPr>
      <w:r w:rsidRPr="00F94A60">
        <w:rPr>
          <w:rFonts w:ascii="Calibri" w:hAnsi="Calibri" w:cs="Calibri"/>
          <w:sz w:val="21"/>
          <w:szCs w:val="21"/>
          <w:lang w:eastAsia="ja-JP"/>
        </w:rPr>
        <w:t>年齢、加齢、老齢、および高齢者が</w:t>
      </w:r>
      <w:r w:rsidR="00716E75">
        <w:rPr>
          <w:rFonts w:ascii="Calibri" w:hAnsi="Calibri" w:cs="Calibri" w:hint="eastAsia"/>
          <w:sz w:val="21"/>
          <w:szCs w:val="21"/>
          <w:lang w:eastAsia="ja-JP"/>
        </w:rPr>
        <w:t>発展する</w:t>
      </w:r>
      <w:r w:rsidRPr="00F94A60">
        <w:rPr>
          <w:rFonts w:ascii="Calibri" w:hAnsi="Calibri" w:cs="Calibri"/>
          <w:sz w:val="21"/>
          <w:szCs w:val="21"/>
          <w:lang w:eastAsia="ja-JP"/>
        </w:rPr>
        <w:t>概念</w:t>
      </w:r>
      <w:r w:rsidR="005A7929" w:rsidRPr="00F94A60">
        <w:rPr>
          <w:rStyle w:val="ac"/>
          <w:rFonts w:ascii="Calibri" w:hAnsi="Calibri" w:cs="Calibri"/>
          <w:sz w:val="21"/>
          <w:szCs w:val="21"/>
        </w:rPr>
        <w:footnoteReference w:id="54"/>
      </w:r>
      <w:r w:rsidRPr="00F94A60">
        <w:rPr>
          <w:rFonts w:ascii="Calibri" w:hAnsi="Calibri" w:cs="Calibri"/>
          <w:sz w:val="21"/>
          <w:szCs w:val="21"/>
          <w:lang w:eastAsia="ja-JP"/>
        </w:rPr>
        <w:t>であること、ならびに「高齢者」という分類が社会的に構築されたものであることを認める一般的な条項。これに伴い、起草段階において既存の権利を再定義し、その後は交差性や文脈的視点に基づいて</w:t>
      </w:r>
      <w:r w:rsidR="00790D21">
        <w:rPr>
          <w:rFonts w:ascii="Calibri" w:hAnsi="Calibri" w:cs="Calibri" w:hint="eastAsia"/>
          <w:sz w:val="21"/>
          <w:szCs w:val="21"/>
          <w:lang w:eastAsia="ja-JP"/>
        </w:rPr>
        <w:t>それらを</w:t>
      </w:r>
      <w:r w:rsidRPr="00F94A60">
        <w:rPr>
          <w:rFonts w:ascii="Calibri" w:hAnsi="Calibri" w:cs="Calibri"/>
          <w:sz w:val="21"/>
          <w:szCs w:val="21"/>
          <w:lang w:eastAsia="ja-JP"/>
        </w:rPr>
        <w:t>解釈することが求められる可能性がある。</w:t>
      </w:r>
      <w:r w:rsidRPr="00F94A60">
        <w:rPr>
          <w:rFonts w:ascii="Calibri" w:hAnsi="Calibri" w:cs="Calibri"/>
          <w:sz w:val="21"/>
          <w:szCs w:val="21"/>
          <w:lang w:eastAsia="ja-JP"/>
        </w:rPr>
        <w:t xml:space="preserve"> </w:t>
      </w:r>
    </w:p>
    <w:p w14:paraId="385B3E51" w14:textId="77777777" w:rsidR="00A2153D" w:rsidRPr="00F94A60" w:rsidRDefault="00A2153D" w:rsidP="00B714BF">
      <w:pPr>
        <w:pStyle w:val="a9"/>
        <w:rPr>
          <w:rFonts w:ascii="Calibri" w:hAnsi="Calibri" w:cs="Calibri"/>
          <w:b/>
          <w:bCs/>
          <w:i/>
          <w:iCs/>
          <w:sz w:val="21"/>
          <w:szCs w:val="21"/>
          <w:lang w:eastAsia="ja-JP"/>
        </w:rPr>
      </w:pPr>
    </w:p>
    <w:p w14:paraId="252A6EED" w14:textId="26CC151E" w:rsidR="00A2153D" w:rsidRPr="00F94A60" w:rsidRDefault="00AA09F7" w:rsidP="00AA09F7">
      <w:pPr>
        <w:pStyle w:val="a9"/>
        <w:ind w:left="1080"/>
        <w:rPr>
          <w:rFonts w:ascii="Calibri" w:hAnsi="Calibri" w:cs="Calibri"/>
          <w:b/>
          <w:bCs/>
          <w:i/>
          <w:iCs/>
          <w:sz w:val="21"/>
          <w:szCs w:val="21"/>
          <w:lang w:eastAsia="ja-JP"/>
        </w:rPr>
      </w:pPr>
      <w:r w:rsidRPr="00F94A60">
        <w:rPr>
          <w:rFonts w:ascii="Calibri" w:hAnsi="Calibri" w:cs="Calibri"/>
          <w:b/>
          <w:bCs/>
          <w:i/>
          <w:iCs/>
          <w:sz w:val="21"/>
          <w:szCs w:val="21"/>
          <w:lang w:eastAsia="ja-JP"/>
        </w:rPr>
        <w:t>F</w:t>
      </w:r>
      <w:r w:rsidR="00B714BF" w:rsidRPr="00F94A60">
        <w:rPr>
          <w:rFonts w:ascii="Calibri" w:hAnsi="Calibri" w:cs="Calibri"/>
          <w:b/>
          <w:bCs/>
          <w:i/>
          <w:iCs/>
          <w:sz w:val="21"/>
          <w:szCs w:val="21"/>
          <w:lang w:eastAsia="ja-JP"/>
        </w:rPr>
        <w:t>：</w:t>
      </w:r>
      <w:r w:rsidR="002861C4" w:rsidRPr="00F94A60">
        <w:rPr>
          <w:rFonts w:ascii="Calibri" w:hAnsi="Calibri" w:cs="Calibri"/>
          <w:b/>
          <w:bCs/>
          <w:i/>
          <w:iCs/>
          <w:sz w:val="21"/>
          <w:szCs w:val="21"/>
          <w:lang w:eastAsia="ja-JP"/>
        </w:rPr>
        <w:t>エイジズムおよび年齢</w:t>
      </w:r>
      <w:r w:rsidR="00EF3AA4">
        <w:rPr>
          <w:rFonts w:ascii="Calibri" w:hAnsi="Calibri" w:cs="Calibri" w:hint="eastAsia"/>
          <w:b/>
          <w:bCs/>
          <w:i/>
          <w:iCs/>
          <w:sz w:val="21"/>
          <w:szCs w:val="21"/>
          <w:lang w:eastAsia="ja-JP"/>
        </w:rPr>
        <w:t>を理由とする</w:t>
      </w:r>
      <w:r w:rsidR="002861C4" w:rsidRPr="00F94A60">
        <w:rPr>
          <w:rFonts w:ascii="Calibri" w:hAnsi="Calibri" w:cs="Calibri"/>
          <w:b/>
          <w:bCs/>
          <w:i/>
          <w:iCs/>
          <w:sz w:val="21"/>
          <w:szCs w:val="21"/>
          <w:lang w:eastAsia="ja-JP"/>
        </w:rPr>
        <w:t>差別による被害を人権侵害</w:t>
      </w:r>
      <w:r w:rsidR="00644E1D" w:rsidRPr="00F94A60">
        <w:rPr>
          <w:rFonts w:ascii="Calibri" w:hAnsi="Calibri" w:cs="Calibri"/>
          <w:b/>
          <w:bCs/>
          <w:i/>
          <w:iCs/>
          <w:sz w:val="21"/>
          <w:szCs w:val="21"/>
          <w:lang w:eastAsia="ja-JP"/>
        </w:rPr>
        <w:t>として</w:t>
      </w:r>
      <w:r w:rsidR="009A0B65" w:rsidRPr="00F94A60">
        <w:rPr>
          <w:rFonts w:ascii="Calibri" w:hAnsi="Calibri" w:cs="Calibri"/>
          <w:b/>
          <w:bCs/>
          <w:i/>
          <w:iCs/>
          <w:sz w:val="21"/>
          <w:szCs w:val="21"/>
          <w:lang w:eastAsia="ja-JP"/>
        </w:rPr>
        <w:t>認識する</w:t>
      </w:r>
      <w:r w:rsidR="00E06E57" w:rsidRPr="00F94A60">
        <w:rPr>
          <w:rFonts w:ascii="Calibri" w:hAnsi="Calibri" w:cs="Calibri"/>
          <w:b/>
          <w:bCs/>
          <w:i/>
          <w:iCs/>
          <w:sz w:val="21"/>
          <w:szCs w:val="21"/>
          <w:lang w:eastAsia="ja-JP"/>
        </w:rPr>
        <w:t>：</w:t>
      </w:r>
      <w:r w:rsidR="00E06E57" w:rsidRPr="00F94A60">
        <w:rPr>
          <w:rFonts w:ascii="Calibri" w:hAnsi="Calibri" w:cs="Calibri"/>
          <w:b/>
          <w:bCs/>
          <w:i/>
          <w:iCs/>
          <w:sz w:val="21"/>
          <w:szCs w:val="21"/>
          <w:lang w:eastAsia="ja-JP"/>
        </w:rPr>
        <w:t xml:space="preserve"> </w:t>
      </w:r>
    </w:p>
    <w:p w14:paraId="5D79E995" w14:textId="5CCB7791" w:rsidR="0080049D" w:rsidRPr="00F94A60" w:rsidRDefault="002C690F" w:rsidP="007B454B">
      <w:pPr>
        <w:pStyle w:val="a9"/>
        <w:ind w:left="1080" w:firstLineChars="100" w:firstLine="210"/>
        <w:rPr>
          <w:rFonts w:ascii="Calibri" w:hAnsi="Calibri" w:cs="Calibri"/>
          <w:sz w:val="21"/>
          <w:szCs w:val="21"/>
          <w:lang w:eastAsia="ja-JP"/>
        </w:rPr>
      </w:pPr>
      <w:r>
        <w:rPr>
          <w:rFonts w:ascii="Calibri" w:hAnsi="Calibri" w:cs="Calibri"/>
          <w:sz w:val="21"/>
          <w:szCs w:val="21"/>
          <w:lang w:eastAsia="ja-JP"/>
        </w:rPr>
        <w:t>エイジズム</w:t>
      </w:r>
      <w:r w:rsidR="00952D96" w:rsidRPr="00F94A60">
        <w:rPr>
          <w:rFonts w:ascii="Calibri" w:hAnsi="Calibri" w:cs="Calibri"/>
          <w:sz w:val="21"/>
          <w:szCs w:val="21"/>
          <w:lang w:eastAsia="ja-JP"/>
        </w:rPr>
        <w:t>が</w:t>
      </w:r>
      <w:r w:rsidR="00952D96" w:rsidRPr="00F94A60">
        <w:rPr>
          <w:rFonts w:ascii="Calibri" w:hAnsi="Calibri" w:cs="Calibri"/>
          <w:b/>
          <w:bCs/>
          <w:sz w:val="21"/>
          <w:szCs w:val="21"/>
          <w:lang w:eastAsia="ja-JP"/>
        </w:rPr>
        <w:t>、身体的、感情的、精神的健康</w:t>
      </w:r>
      <w:r w:rsidR="00952D96" w:rsidRPr="00F94A60">
        <w:rPr>
          <w:rFonts w:ascii="Calibri" w:hAnsi="Calibri" w:cs="Calibri"/>
          <w:sz w:val="21"/>
          <w:szCs w:val="21"/>
          <w:lang w:eastAsia="ja-JP"/>
        </w:rPr>
        <w:t>への悪影響を含め、社会や個人にコストを強いるものであることを認識する</w:t>
      </w:r>
      <w:r w:rsidR="00952D96" w:rsidRPr="00F94A60">
        <w:rPr>
          <w:rStyle w:val="ac"/>
          <w:rFonts w:ascii="Calibri" w:hAnsi="Calibri" w:cs="Calibri"/>
          <w:sz w:val="21"/>
          <w:szCs w:val="21"/>
        </w:rPr>
        <w:footnoteReference w:id="55"/>
      </w:r>
      <w:r w:rsidR="00825816" w:rsidRPr="00F94A60">
        <w:rPr>
          <w:rFonts w:ascii="Calibri" w:hAnsi="Calibri" w:cs="Calibri"/>
          <w:sz w:val="21"/>
          <w:szCs w:val="21"/>
          <w:lang w:eastAsia="ja-JP"/>
        </w:rPr>
        <w:t>。</w:t>
      </w:r>
      <w:r>
        <w:rPr>
          <w:rFonts w:ascii="Calibri" w:hAnsi="Calibri" w:cs="Calibri"/>
          <w:sz w:val="21"/>
          <w:szCs w:val="21"/>
          <w:lang w:eastAsia="ja-JP"/>
        </w:rPr>
        <w:t>エイジズム</w:t>
      </w:r>
      <w:r w:rsidR="00952D96" w:rsidRPr="00F94A60">
        <w:rPr>
          <w:rFonts w:ascii="Calibri" w:hAnsi="Calibri" w:cs="Calibri"/>
          <w:sz w:val="21"/>
          <w:szCs w:val="21"/>
          <w:lang w:eastAsia="ja-JP"/>
        </w:rPr>
        <w:t>が他の人権の侵害につなが</w:t>
      </w:r>
      <w:r w:rsidR="0076579C">
        <w:rPr>
          <w:rFonts w:ascii="Calibri" w:hAnsi="Calibri" w:cs="Calibri" w:hint="eastAsia"/>
          <w:sz w:val="21"/>
          <w:szCs w:val="21"/>
          <w:lang w:eastAsia="ja-JP"/>
        </w:rPr>
        <w:t>るとともに</w:t>
      </w:r>
      <w:r w:rsidR="00952D96" w:rsidRPr="00F94A60">
        <w:rPr>
          <w:rFonts w:ascii="Calibri" w:hAnsi="Calibri" w:cs="Calibri"/>
          <w:sz w:val="21"/>
          <w:szCs w:val="21"/>
          <w:lang w:eastAsia="ja-JP"/>
        </w:rPr>
        <w:t>、</w:t>
      </w:r>
      <w:r w:rsidR="0076579C">
        <w:rPr>
          <w:rFonts w:ascii="Calibri" w:hAnsi="Calibri" w:cs="Calibri" w:hint="eastAsia"/>
          <w:sz w:val="21"/>
          <w:szCs w:val="21"/>
          <w:lang w:eastAsia="ja-JP"/>
        </w:rPr>
        <w:t>エイジズム</w:t>
      </w:r>
      <w:r w:rsidR="00952D96" w:rsidRPr="00F94A60">
        <w:rPr>
          <w:rFonts w:ascii="Calibri" w:hAnsi="Calibri" w:cs="Calibri"/>
          <w:sz w:val="21"/>
          <w:szCs w:val="21"/>
          <w:lang w:eastAsia="ja-JP"/>
        </w:rPr>
        <w:t>自体が</w:t>
      </w:r>
      <w:r w:rsidR="00952D96" w:rsidRPr="00F94A60">
        <w:rPr>
          <w:rFonts w:ascii="Calibri" w:hAnsi="Calibri" w:cs="Calibri"/>
          <w:b/>
          <w:bCs/>
          <w:sz w:val="21"/>
          <w:szCs w:val="21"/>
          <w:lang w:eastAsia="ja-JP"/>
        </w:rPr>
        <w:t>人権侵害</w:t>
      </w:r>
      <w:r w:rsidR="00952D96" w:rsidRPr="00F94A60">
        <w:rPr>
          <w:rFonts w:ascii="Calibri" w:hAnsi="Calibri" w:cs="Calibri"/>
          <w:sz w:val="21"/>
          <w:szCs w:val="21"/>
          <w:lang w:eastAsia="ja-JP"/>
        </w:rPr>
        <w:t>であることを認識する</w:t>
      </w:r>
      <w:r w:rsidR="00952D96" w:rsidRPr="00F94A60">
        <w:rPr>
          <w:rStyle w:val="ac"/>
          <w:rFonts w:ascii="Calibri" w:hAnsi="Calibri" w:cs="Calibri"/>
          <w:sz w:val="21"/>
          <w:szCs w:val="21"/>
        </w:rPr>
        <w:footnoteReference w:id="56"/>
      </w:r>
      <w:r w:rsidR="00825816" w:rsidRPr="00F94A60">
        <w:rPr>
          <w:rFonts w:ascii="Calibri" w:hAnsi="Calibri" w:cs="Calibri"/>
          <w:sz w:val="21"/>
          <w:szCs w:val="21"/>
          <w:lang w:eastAsia="ja-JP"/>
        </w:rPr>
        <w:t>。</w:t>
      </w:r>
    </w:p>
    <w:p w14:paraId="79052141" w14:textId="77777777" w:rsidR="00AA09F7" w:rsidRPr="00F94A60" w:rsidRDefault="00AA09F7" w:rsidP="00AA09F7">
      <w:pPr>
        <w:pStyle w:val="a9"/>
        <w:ind w:left="1080"/>
        <w:rPr>
          <w:rFonts w:ascii="Calibri" w:hAnsi="Calibri" w:cs="Calibri"/>
          <w:sz w:val="21"/>
          <w:szCs w:val="21"/>
          <w:lang w:eastAsia="ja-JP"/>
        </w:rPr>
      </w:pPr>
    </w:p>
    <w:p w14:paraId="21B2C279" w14:textId="003BD32E" w:rsidR="00AA09F7" w:rsidRPr="00F94A60" w:rsidRDefault="007A1768" w:rsidP="00AA09F7">
      <w:pPr>
        <w:pStyle w:val="a9"/>
        <w:ind w:firstLine="360"/>
        <w:rPr>
          <w:rFonts w:ascii="Calibri" w:hAnsi="Calibri" w:cs="Calibri"/>
          <w:b/>
          <w:bCs/>
          <w:i/>
          <w:iCs/>
          <w:sz w:val="21"/>
          <w:szCs w:val="21"/>
          <w:lang w:eastAsia="ja-JP"/>
        </w:rPr>
      </w:pPr>
      <w:r w:rsidRPr="00F94A60">
        <w:rPr>
          <w:rFonts w:ascii="Calibri" w:hAnsi="Calibri" w:cs="Calibri"/>
          <w:b/>
          <w:bCs/>
          <w:i/>
          <w:iCs/>
          <w:sz w:val="21"/>
          <w:szCs w:val="21"/>
          <w:lang w:eastAsia="ja-JP"/>
        </w:rPr>
        <w:t>G</w:t>
      </w:r>
      <w:r w:rsidR="00AA09F7" w:rsidRPr="00F94A60">
        <w:rPr>
          <w:rFonts w:ascii="Calibri" w:hAnsi="Calibri" w:cs="Calibri"/>
          <w:b/>
          <w:bCs/>
          <w:i/>
          <w:iCs/>
          <w:sz w:val="21"/>
          <w:szCs w:val="21"/>
          <w:lang w:eastAsia="ja-JP"/>
        </w:rPr>
        <w:t>：高齢化</w:t>
      </w:r>
      <w:r w:rsidR="00D74A17">
        <w:rPr>
          <w:rFonts w:ascii="Calibri" w:hAnsi="Calibri" w:cs="Calibri" w:hint="eastAsia"/>
          <w:b/>
          <w:bCs/>
          <w:i/>
          <w:iCs/>
          <w:sz w:val="21"/>
          <w:szCs w:val="21"/>
          <w:lang w:eastAsia="ja-JP"/>
        </w:rPr>
        <w:t>への</w:t>
      </w:r>
      <w:r w:rsidR="00AA09F7" w:rsidRPr="00F94A60">
        <w:rPr>
          <w:rFonts w:ascii="Calibri" w:hAnsi="Calibri" w:cs="Calibri"/>
          <w:b/>
          <w:bCs/>
          <w:i/>
          <w:iCs/>
          <w:sz w:val="21"/>
          <w:szCs w:val="21"/>
          <w:lang w:eastAsia="ja-JP"/>
        </w:rPr>
        <w:t>人権に基づくアプローチ</w:t>
      </w:r>
      <w:r w:rsidRPr="00F94A60">
        <w:rPr>
          <w:rFonts w:ascii="Calibri" w:hAnsi="Calibri" w:cs="Calibri"/>
          <w:b/>
          <w:bCs/>
          <w:i/>
          <w:iCs/>
          <w:sz w:val="21"/>
          <w:szCs w:val="21"/>
          <w:lang w:eastAsia="ja-JP"/>
        </w:rPr>
        <w:t>：</w:t>
      </w:r>
    </w:p>
    <w:p w14:paraId="1ADF300E" w14:textId="15593556" w:rsidR="00952D96" w:rsidRPr="00F94A60" w:rsidRDefault="00803C13" w:rsidP="00367FAC">
      <w:pPr>
        <w:pStyle w:val="a9"/>
        <w:ind w:left="1134" w:firstLineChars="67" w:firstLine="141"/>
        <w:rPr>
          <w:rFonts w:ascii="Calibri" w:hAnsi="Calibri" w:cs="Calibri"/>
          <w:b/>
          <w:bCs/>
          <w:sz w:val="21"/>
          <w:szCs w:val="21"/>
          <w:lang w:eastAsia="ja-JP"/>
        </w:rPr>
      </w:pPr>
      <w:r>
        <w:rPr>
          <w:rFonts w:ascii="Calibri" w:hAnsi="Calibri" w:cs="Calibri"/>
          <w:sz w:val="21"/>
          <w:szCs w:val="21"/>
          <w:lang w:eastAsia="ja-JP"/>
        </w:rPr>
        <w:t>法的拘束力のある文書</w:t>
      </w:r>
      <w:r w:rsidR="00952D96" w:rsidRPr="00F94A60">
        <w:rPr>
          <w:rFonts w:ascii="Calibri" w:hAnsi="Calibri" w:cs="Calibri"/>
          <w:sz w:val="21"/>
          <w:szCs w:val="21"/>
          <w:lang w:eastAsia="ja-JP"/>
        </w:rPr>
        <w:t>は、</w:t>
      </w:r>
      <w:r w:rsidR="00952D96" w:rsidRPr="00F94A60">
        <w:rPr>
          <w:rFonts w:ascii="Calibri" w:hAnsi="Calibri" w:cs="Calibri"/>
          <w:b/>
          <w:bCs/>
          <w:sz w:val="21"/>
          <w:szCs w:val="21"/>
          <w:lang w:eastAsia="ja-JP"/>
        </w:rPr>
        <w:t>高齢化</w:t>
      </w:r>
      <w:r w:rsidR="00334428">
        <w:rPr>
          <w:rFonts w:ascii="Calibri" w:hAnsi="Calibri" w:cs="Calibri" w:hint="eastAsia"/>
          <w:b/>
          <w:bCs/>
          <w:sz w:val="21"/>
          <w:szCs w:val="21"/>
          <w:lang w:eastAsia="ja-JP"/>
        </w:rPr>
        <w:t>への</w:t>
      </w:r>
      <w:r w:rsidR="00952D96" w:rsidRPr="00F94A60">
        <w:rPr>
          <w:rFonts w:ascii="Calibri" w:hAnsi="Calibri" w:cs="Calibri"/>
          <w:b/>
          <w:bCs/>
          <w:sz w:val="21"/>
          <w:szCs w:val="21"/>
          <w:lang w:eastAsia="ja-JP"/>
        </w:rPr>
        <w:t>人権に基づくアプローチを</w:t>
      </w:r>
      <w:r w:rsidR="00952D96" w:rsidRPr="00F94A60">
        <w:rPr>
          <w:rFonts w:ascii="Calibri" w:hAnsi="Calibri" w:cs="Calibri"/>
          <w:sz w:val="21"/>
          <w:szCs w:val="21"/>
          <w:lang w:eastAsia="ja-JP"/>
        </w:rPr>
        <w:t>定義し、これを明文化する</w:t>
      </w:r>
      <w:r w:rsidR="00952D96" w:rsidRPr="00334428">
        <w:rPr>
          <w:rStyle w:val="ac"/>
          <w:rFonts w:ascii="Calibri" w:hAnsi="Calibri" w:cs="Calibri"/>
          <w:sz w:val="21"/>
          <w:szCs w:val="21"/>
        </w:rPr>
        <w:footnoteReference w:id="57"/>
      </w:r>
      <w:r w:rsidR="00334428" w:rsidRPr="00334428">
        <w:rPr>
          <w:rFonts w:ascii="Calibri" w:hAnsi="Calibri" w:cs="Calibri"/>
          <w:sz w:val="21"/>
          <w:szCs w:val="21"/>
          <w:lang w:eastAsia="ja-JP"/>
        </w:rPr>
        <w:t>。</w:t>
      </w:r>
      <w:r w:rsidR="00952D96" w:rsidRPr="00F94A60">
        <w:rPr>
          <w:rFonts w:ascii="Calibri" w:hAnsi="Calibri" w:cs="Calibri"/>
          <w:b/>
          <w:bCs/>
          <w:sz w:val="21"/>
          <w:szCs w:val="21"/>
          <w:lang w:eastAsia="ja-JP"/>
        </w:rPr>
        <w:t xml:space="preserve"> </w:t>
      </w:r>
    </w:p>
    <w:p w14:paraId="1017CBCA" w14:textId="77777777" w:rsidR="0005630B" w:rsidRPr="00F94A60" w:rsidRDefault="0005630B" w:rsidP="00AA09F7">
      <w:pPr>
        <w:pStyle w:val="a9"/>
        <w:ind w:firstLine="360"/>
        <w:rPr>
          <w:rFonts w:ascii="Calibri" w:hAnsi="Calibri" w:cs="Calibri"/>
          <w:b/>
          <w:bCs/>
          <w:sz w:val="21"/>
          <w:szCs w:val="21"/>
          <w:lang w:eastAsia="ja-JP"/>
        </w:rPr>
      </w:pPr>
    </w:p>
    <w:p w14:paraId="01254FC3" w14:textId="7FF08C0B" w:rsidR="0005630B" w:rsidRPr="00F94A60" w:rsidRDefault="0005630B" w:rsidP="0005630B">
      <w:pPr>
        <w:pStyle w:val="a9"/>
        <w:ind w:firstLine="360"/>
        <w:rPr>
          <w:rFonts w:ascii="Calibri" w:hAnsi="Calibri" w:cs="Calibri"/>
          <w:b/>
          <w:bCs/>
          <w:i/>
          <w:iCs/>
          <w:color w:val="000000" w:themeColor="text1"/>
          <w:sz w:val="21"/>
          <w:szCs w:val="21"/>
          <w:lang w:eastAsia="ja-JP"/>
        </w:rPr>
      </w:pPr>
      <w:r w:rsidRPr="00F94A60">
        <w:rPr>
          <w:rFonts w:ascii="Calibri" w:hAnsi="Calibri" w:cs="Calibri"/>
          <w:b/>
          <w:bCs/>
          <w:i/>
          <w:iCs/>
          <w:sz w:val="21"/>
          <w:szCs w:val="21"/>
          <w:lang w:eastAsia="ja-JP"/>
        </w:rPr>
        <w:t>H</w:t>
      </w:r>
      <w:r w:rsidRPr="00F94A60">
        <w:rPr>
          <w:rFonts w:ascii="Calibri" w:hAnsi="Calibri" w:cs="Calibri"/>
          <w:b/>
          <w:bCs/>
          <w:i/>
          <w:iCs/>
          <w:sz w:val="21"/>
          <w:szCs w:val="21"/>
          <w:lang w:eastAsia="ja-JP"/>
        </w:rPr>
        <w:t>：</w:t>
      </w:r>
      <w:r w:rsidRPr="00F94A60">
        <w:rPr>
          <w:rFonts w:ascii="Calibri" w:hAnsi="Calibri" w:cs="Calibri"/>
          <w:b/>
          <w:bCs/>
          <w:i/>
          <w:iCs/>
          <w:color w:val="000000" w:themeColor="text1"/>
          <w:sz w:val="21"/>
          <w:szCs w:val="21"/>
          <w:lang w:eastAsia="ja-JP"/>
        </w:rPr>
        <w:t>歴史的な欠落</w:t>
      </w:r>
      <w:r w:rsidRPr="00F94A60">
        <w:rPr>
          <w:rFonts w:ascii="Calibri" w:hAnsi="Calibri" w:cs="Calibri"/>
          <w:b/>
          <w:bCs/>
          <w:i/>
          <w:iCs/>
          <w:sz w:val="21"/>
          <w:szCs w:val="21"/>
          <w:lang w:eastAsia="ja-JP"/>
        </w:rPr>
        <w:t>の是正</w:t>
      </w:r>
    </w:p>
    <w:p w14:paraId="0F7193A1" w14:textId="48A11D46" w:rsidR="0005630B" w:rsidRPr="00F94A60" w:rsidRDefault="0005630B" w:rsidP="007B454B">
      <w:pPr>
        <w:pStyle w:val="a9"/>
        <w:ind w:left="1080" w:firstLineChars="100" w:firstLine="210"/>
        <w:rPr>
          <w:rFonts w:ascii="Calibri" w:hAnsi="Calibri" w:cs="Calibri"/>
          <w:color w:val="000000" w:themeColor="text1"/>
          <w:sz w:val="21"/>
          <w:szCs w:val="21"/>
          <w:lang w:eastAsia="ja-JP"/>
        </w:rPr>
      </w:pPr>
      <w:r w:rsidRPr="00F94A60">
        <w:rPr>
          <w:rFonts w:ascii="Calibri" w:hAnsi="Calibri" w:cs="Calibri"/>
          <w:color w:val="000000" w:themeColor="text1"/>
          <w:sz w:val="21"/>
          <w:szCs w:val="21"/>
          <w:lang w:eastAsia="ja-JP"/>
        </w:rPr>
        <w:lastRenderedPageBreak/>
        <w:t>世界人権宣言（</w:t>
      </w:r>
      <w:r w:rsidRPr="00F94A60">
        <w:rPr>
          <w:rFonts w:ascii="Calibri" w:hAnsi="Calibri" w:cs="Calibri"/>
          <w:color w:val="000000" w:themeColor="text1"/>
          <w:sz w:val="21"/>
          <w:szCs w:val="21"/>
          <w:lang w:eastAsia="ja-JP"/>
        </w:rPr>
        <w:t>UDHR</w:t>
      </w:r>
      <w:r w:rsidRPr="00F94A60">
        <w:rPr>
          <w:rFonts w:ascii="Calibri" w:hAnsi="Calibri" w:cs="Calibri"/>
          <w:color w:val="000000" w:themeColor="text1"/>
          <w:sz w:val="21"/>
          <w:szCs w:val="21"/>
          <w:lang w:eastAsia="ja-JP"/>
        </w:rPr>
        <w:t>）</w:t>
      </w:r>
      <w:r w:rsidR="00252E43">
        <w:rPr>
          <w:rFonts w:ascii="Calibri" w:hAnsi="Calibri" w:cs="Calibri" w:hint="eastAsia"/>
          <w:color w:val="000000" w:themeColor="text1"/>
          <w:sz w:val="21"/>
          <w:szCs w:val="21"/>
          <w:lang w:eastAsia="ja-JP"/>
        </w:rPr>
        <w:t>で</w:t>
      </w:r>
      <w:r w:rsidRPr="00F94A60">
        <w:rPr>
          <w:rFonts w:ascii="Calibri" w:hAnsi="Calibri" w:cs="Calibri"/>
          <w:color w:val="000000" w:themeColor="text1"/>
          <w:sz w:val="21"/>
          <w:szCs w:val="21"/>
          <w:lang w:eastAsia="ja-JP"/>
        </w:rPr>
        <w:t>、年齢が差別の根拠として歴史的に欠落していたことを是正するため、また、</w:t>
      </w:r>
      <w:r w:rsidR="009036A5">
        <w:rPr>
          <w:rFonts w:ascii="Calibri" w:hAnsi="Calibri" w:cs="Calibri" w:hint="eastAsia"/>
          <w:color w:val="000000" w:themeColor="text1"/>
          <w:sz w:val="21"/>
          <w:szCs w:val="21"/>
          <w:lang w:eastAsia="ja-JP"/>
        </w:rPr>
        <w:t>この</w:t>
      </w:r>
      <w:r w:rsidRPr="00F94A60">
        <w:rPr>
          <w:rFonts w:ascii="Calibri" w:hAnsi="Calibri" w:cs="Calibri"/>
          <w:color w:val="000000" w:themeColor="text1"/>
          <w:sz w:val="21"/>
          <w:szCs w:val="21"/>
          <w:lang w:eastAsia="ja-JP"/>
        </w:rPr>
        <w:t>宣言の広範な規定により年齢をその中に読み込むことが可能であるという事実にもかかわらず、本条約は、</w:t>
      </w:r>
      <w:r w:rsidRPr="00F94A60">
        <w:rPr>
          <w:rFonts w:ascii="Calibri" w:hAnsi="Calibri" w:cs="Calibri"/>
          <w:color w:val="000000" w:themeColor="text1"/>
          <w:sz w:val="21"/>
          <w:szCs w:val="21"/>
          <w:lang w:eastAsia="ja-JP"/>
        </w:rPr>
        <w:t>UDHR</w:t>
      </w:r>
      <w:r w:rsidRPr="00F94A60">
        <w:rPr>
          <w:rFonts w:ascii="Calibri" w:hAnsi="Calibri" w:cs="Calibri"/>
          <w:color w:val="000000" w:themeColor="text1"/>
          <w:sz w:val="21"/>
          <w:szCs w:val="21"/>
          <w:lang w:eastAsia="ja-JP"/>
        </w:rPr>
        <w:t>第</w:t>
      </w:r>
      <w:r w:rsidRPr="00F94A60">
        <w:rPr>
          <w:rFonts w:ascii="Calibri" w:hAnsi="Calibri" w:cs="Calibri"/>
          <w:color w:val="000000" w:themeColor="text1"/>
          <w:sz w:val="21"/>
          <w:szCs w:val="21"/>
          <w:lang w:eastAsia="ja-JP"/>
        </w:rPr>
        <w:t>2</w:t>
      </w:r>
      <w:r w:rsidRPr="00F94A60">
        <w:rPr>
          <w:rFonts w:ascii="Calibri" w:hAnsi="Calibri" w:cs="Calibri"/>
          <w:color w:val="000000" w:themeColor="text1"/>
          <w:sz w:val="21"/>
          <w:szCs w:val="21"/>
          <w:lang w:eastAsia="ja-JP"/>
        </w:rPr>
        <w:t>条を</w:t>
      </w:r>
      <w:r w:rsidR="00F34EC3">
        <w:rPr>
          <w:rFonts w:ascii="Calibri" w:hAnsi="Calibri" w:cs="Calibri" w:hint="eastAsia"/>
          <w:color w:val="000000" w:themeColor="text1"/>
          <w:sz w:val="21"/>
          <w:szCs w:val="21"/>
          <w:lang w:eastAsia="ja-JP"/>
        </w:rPr>
        <w:t>複製</w:t>
      </w:r>
      <w:r w:rsidRPr="00F94A60">
        <w:rPr>
          <w:rFonts w:ascii="Calibri" w:hAnsi="Calibri" w:cs="Calibri"/>
          <w:color w:val="000000" w:themeColor="text1"/>
          <w:sz w:val="21"/>
          <w:szCs w:val="21"/>
          <w:lang w:eastAsia="ja-JP"/>
        </w:rPr>
        <w:t>または発展させ、「年齢」を含めることが有益である。</w:t>
      </w:r>
      <w:r w:rsidRPr="00F94A60">
        <w:rPr>
          <w:rFonts w:ascii="Calibri" w:hAnsi="Calibri" w:cs="Calibri"/>
          <w:color w:val="000000" w:themeColor="text1"/>
          <w:sz w:val="21"/>
          <w:szCs w:val="21"/>
          <w:lang w:eastAsia="ja-JP"/>
        </w:rPr>
        <w:t xml:space="preserve"> </w:t>
      </w:r>
      <w:r w:rsidRPr="00F94A60">
        <w:rPr>
          <w:rFonts w:ascii="Calibri" w:hAnsi="Calibri" w:cs="Calibri"/>
          <w:color w:val="000000" w:themeColor="text1"/>
          <w:sz w:val="21"/>
          <w:szCs w:val="21"/>
          <w:lang w:eastAsia="ja-JP"/>
        </w:rPr>
        <w:t>これは象徴的な意味を超えた重要性を持</w:t>
      </w:r>
      <w:r w:rsidR="007F4D11">
        <w:rPr>
          <w:rFonts w:ascii="Calibri" w:hAnsi="Calibri" w:cs="Calibri" w:hint="eastAsia"/>
          <w:color w:val="000000" w:themeColor="text1"/>
          <w:sz w:val="21"/>
          <w:szCs w:val="21"/>
          <w:lang w:eastAsia="ja-JP"/>
        </w:rPr>
        <w:t>つ</w:t>
      </w:r>
      <w:r w:rsidRPr="00F94A60">
        <w:rPr>
          <w:rFonts w:ascii="Calibri" w:hAnsi="Calibri" w:cs="Calibri"/>
          <w:color w:val="000000" w:themeColor="text1"/>
          <w:sz w:val="21"/>
          <w:szCs w:val="21"/>
          <w:lang w:eastAsia="ja-JP"/>
        </w:rPr>
        <w:t>。</w:t>
      </w:r>
      <w:r w:rsidR="007F4D11">
        <w:rPr>
          <w:rFonts w:ascii="Calibri" w:hAnsi="Calibri" w:cs="Calibri" w:hint="eastAsia"/>
          <w:color w:val="000000" w:themeColor="text1"/>
          <w:sz w:val="21"/>
          <w:szCs w:val="21"/>
          <w:lang w:eastAsia="ja-JP"/>
        </w:rPr>
        <w:t>というのは</w:t>
      </w:r>
      <w:r w:rsidRPr="00F94A60">
        <w:rPr>
          <w:rFonts w:ascii="Calibri" w:hAnsi="Calibri" w:cs="Calibri"/>
          <w:color w:val="000000" w:themeColor="text1"/>
          <w:sz w:val="21"/>
          <w:szCs w:val="21"/>
          <w:lang w:eastAsia="ja-JP"/>
        </w:rPr>
        <w:t>UDHR</w:t>
      </w:r>
      <w:r w:rsidR="00E528B9">
        <w:rPr>
          <w:rFonts w:ascii="Calibri" w:hAnsi="Calibri" w:cs="Calibri" w:hint="eastAsia"/>
          <w:color w:val="000000" w:themeColor="text1"/>
          <w:sz w:val="21"/>
          <w:szCs w:val="21"/>
          <w:lang w:eastAsia="ja-JP"/>
        </w:rPr>
        <w:t>が</w:t>
      </w:r>
      <w:r w:rsidRPr="00F94A60">
        <w:rPr>
          <w:rFonts w:ascii="Calibri" w:hAnsi="Calibri" w:cs="Calibri"/>
          <w:color w:val="000000" w:themeColor="text1"/>
          <w:sz w:val="21"/>
          <w:szCs w:val="21"/>
          <w:lang w:eastAsia="ja-JP"/>
        </w:rPr>
        <w:t>差別</w:t>
      </w:r>
      <w:r w:rsidR="00A74161">
        <w:rPr>
          <w:rFonts w:ascii="Calibri" w:hAnsi="Calibri" w:cs="Calibri" w:hint="eastAsia"/>
          <w:color w:val="000000" w:themeColor="text1"/>
          <w:sz w:val="21"/>
          <w:szCs w:val="21"/>
          <w:lang w:eastAsia="ja-JP"/>
        </w:rPr>
        <w:t>の</w:t>
      </w:r>
      <w:r w:rsidRPr="00F94A60">
        <w:rPr>
          <w:rFonts w:ascii="Calibri" w:hAnsi="Calibri" w:cs="Calibri"/>
          <w:color w:val="000000" w:themeColor="text1"/>
          <w:sz w:val="21"/>
          <w:szCs w:val="21"/>
          <w:lang w:eastAsia="ja-JP"/>
        </w:rPr>
        <w:t>根拠として</w:t>
      </w:r>
      <w:r w:rsidR="00E528B9" w:rsidRPr="00F94A60">
        <w:rPr>
          <w:rFonts w:ascii="Calibri" w:hAnsi="Calibri" w:cs="Calibri"/>
          <w:color w:val="000000" w:themeColor="text1"/>
          <w:sz w:val="21"/>
          <w:szCs w:val="21"/>
          <w:lang w:eastAsia="ja-JP"/>
        </w:rPr>
        <w:t>年齢を</w:t>
      </w:r>
      <w:r w:rsidRPr="00F94A60">
        <w:rPr>
          <w:rFonts w:ascii="Calibri" w:hAnsi="Calibri" w:cs="Calibri"/>
          <w:color w:val="000000" w:themeColor="text1"/>
          <w:sz w:val="21"/>
          <w:szCs w:val="21"/>
          <w:lang w:eastAsia="ja-JP"/>
        </w:rPr>
        <w:t>含めなかったことは、高齢者の状況に継続的</w:t>
      </w:r>
      <w:r w:rsidR="008F3B64">
        <w:rPr>
          <w:rFonts w:ascii="Calibri" w:hAnsi="Calibri" w:cs="Calibri" w:hint="eastAsia"/>
          <w:color w:val="000000" w:themeColor="text1"/>
          <w:sz w:val="21"/>
          <w:szCs w:val="21"/>
          <w:lang w:eastAsia="ja-JP"/>
        </w:rPr>
        <w:t>に</w:t>
      </w:r>
      <w:r w:rsidRPr="00F94A60">
        <w:rPr>
          <w:rFonts w:ascii="Calibri" w:hAnsi="Calibri" w:cs="Calibri"/>
          <w:color w:val="000000" w:themeColor="text1"/>
          <w:sz w:val="21"/>
          <w:szCs w:val="21"/>
          <w:lang w:eastAsia="ja-JP"/>
        </w:rPr>
        <w:t>影響し</w:t>
      </w:r>
      <w:r w:rsidR="00A74161">
        <w:rPr>
          <w:rFonts w:ascii="Calibri" w:hAnsi="Calibri" w:cs="Calibri" w:hint="eastAsia"/>
          <w:color w:val="000000" w:themeColor="text1"/>
          <w:sz w:val="21"/>
          <w:szCs w:val="21"/>
          <w:lang w:eastAsia="ja-JP"/>
        </w:rPr>
        <w:t>てきた</w:t>
      </w:r>
      <w:r w:rsidRPr="00F94A60">
        <w:rPr>
          <w:rFonts w:ascii="Calibri" w:hAnsi="Calibri" w:cs="Calibri"/>
          <w:color w:val="000000" w:themeColor="text1"/>
          <w:sz w:val="21"/>
          <w:szCs w:val="21"/>
          <w:lang w:eastAsia="ja-JP"/>
        </w:rPr>
        <w:t>「原罪」</w:t>
      </w:r>
      <w:r w:rsidR="00A74161">
        <w:rPr>
          <w:rFonts w:ascii="Calibri" w:hAnsi="Calibri" w:cs="Calibri" w:hint="eastAsia"/>
          <w:color w:val="000000" w:themeColor="text1"/>
          <w:sz w:val="21"/>
          <w:szCs w:val="21"/>
          <w:lang w:eastAsia="ja-JP"/>
        </w:rPr>
        <w:t>だ</w:t>
      </w:r>
      <w:r w:rsidRPr="00F94A60">
        <w:rPr>
          <w:rFonts w:ascii="Calibri" w:hAnsi="Calibri" w:cs="Calibri"/>
          <w:color w:val="000000" w:themeColor="text1"/>
          <w:sz w:val="21"/>
          <w:szCs w:val="21"/>
          <w:lang w:eastAsia="ja-JP"/>
        </w:rPr>
        <w:t>と指摘されているからで</w:t>
      </w:r>
      <w:r w:rsidR="007F4D11">
        <w:rPr>
          <w:rFonts w:ascii="Calibri" w:hAnsi="Calibri" w:cs="Calibri" w:hint="eastAsia"/>
          <w:color w:val="000000" w:themeColor="text1"/>
          <w:sz w:val="21"/>
          <w:szCs w:val="21"/>
          <w:lang w:eastAsia="ja-JP"/>
        </w:rPr>
        <w:t>ある</w:t>
      </w:r>
      <w:r w:rsidRPr="00F94A60">
        <w:rPr>
          <w:rStyle w:val="ac"/>
          <w:rFonts w:ascii="Calibri" w:hAnsi="Calibri" w:cs="Calibri"/>
          <w:color w:val="000000" w:themeColor="text1"/>
          <w:sz w:val="21"/>
          <w:szCs w:val="21"/>
        </w:rPr>
        <w:footnoteReference w:id="58"/>
      </w:r>
      <w:r w:rsidRPr="00F94A60">
        <w:rPr>
          <w:rFonts w:ascii="Calibri" w:hAnsi="Calibri" w:cs="Calibri"/>
          <w:color w:val="000000" w:themeColor="text1"/>
          <w:sz w:val="21"/>
          <w:szCs w:val="21"/>
          <w:lang w:eastAsia="ja-JP"/>
        </w:rPr>
        <w:t xml:space="preserve"> </w:t>
      </w:r>
      <w:r w:rsidR="007B454B" w:rsidRPr="00F94A60">
        <w:rPr>
          <w:rFonts w:ascii="Calibri" w:hAnsi="Calibri" w:cs="Calibri"/>
          <w:color w:val="000000" w:themeColor="text1"/>
          <w:sz w:val="21"/>
          <w:szCs w:val="21"/>
          <w:lang w:eastAsia="ja-JP"/>
        </w:rPr>
        <w:t>。</w:t>
      </w:r>
    </w:p>
    <w:p w14:paraId="13394C47" w14:textId="77777777" w:rsidR="0005630B" w:rsidRPr="00F94A60" w:rsidRDefault="0005630B" w:rsidP="0005630B">
      <w:pPr>
        <w:pStyle w:val="a9"/>
        <w:rPr>
          <w:rFonts w:ascii="Calibri" w:hAnsi="Calibri" w:cs="Calibri"/>
          <w:color w:val="000000" w:themeColor="text1"/>
          <w:sz w:val="21"/>
          <w:szCs w:val="21"/>
          <w:lang w:eastAsia="ja-JP"/>
        </w:rPr>
      </w:pPr>
    </w:p>
    <w:p w14:paraId="182FF508" w14:textId="6DDB4A14" w:rsidR="0005630B" w:rsidRPr="00F94A60" w:rsidRDefault="0005630B" w:rsidP="007B454B">
      <w:pPr>
        <w:pStyle w:val="a9"/>
        <w:ind w:left="1080" w:firstLineChars="100" w:firstLine="210"/>
        <w:rPr>
          <w:rFonts w:ascii="Calibri" w:hAnsi="Calibri" w:cs="Calibri"/>
          <w:color w:val="000000" w:themeColor="text1"/>
          <w:sz w:val="21"/>
          <w:szCs w:val="21"/>
          <w:lang w:eastAsia="ja-JP"/>
        </w:rPr>
      </w:pPr>
      <w:r w:rsidRPr="00F94A60">
        <w:rPr>
          <w:rFonts w:ascii="Calibri" w:hAnsi="Calibri" w:cs="Calibri"/>
          <w:color w:val="000000" w:themeColor="text1"/>
          <w:sz w:val="21"/>
          <w:szCs w:val="21"/>
          <w:lang w:eastAsia="ja-JP"/>
        </w:rPr>
        <w:t>この欠落がもたらしたすべての影響を把握することはできないが、後の法文書の内容に影響を与えたように、立法者や裁判官による年齢および高齢者への評価（しばしば低い評価）</w:t>
      </w:r>
      <w:r w:rsidR="00F12F77">
        <w:rPr>
          <w:rFonts w:ascii="Calibri" w:hAnsi="Calibri" w:cs="Calibri" w:hint="eastAsia"/>
          <w:color w:val="000000" w:themeColor="text1"/>
          <w:sz w:val="21"/>
          <w:szCs w:val="21"/>
          <w:lang w:eastAsia="ja-JP"/>
        </w:rPr>
        <w:t>に影響し</w:t>
      </w:r>
      <w:r w:rsidRPr="00F94A60">
        <w:rPr>
          <w:rFonts w:ascii="Calibri" w:hAnsi="Calibri" w:cs="Calibri"/>
          <w:color w:val="000000" w:themeColor="text1"/>
          <w:sz w:val="21"/>
          <w:szCs w:val="21"/>
          <w:lang w:eastAsia="ja-JP"/>
        </w:rPr>
        <w:t>、判決における裁量にも影響を及ぼした可能性がある。</w:t>
      </w:r>
      <w:r w:rsidRPr="00F94A60">
        <w:rPr>
          <w:rFonts w:ascii="Calibri" w:hAnsi="Calibri" w:cs="Calibri"/>
          <w:color w:val="000000" w:themeColor="text1"/>
          <w:sz w:val="21"/>
          <w:szCs w:val="21"/>
          <w:lang w:eastAsia="ja-JP"/>
        </w:rPr>
        <w:t xml:space="preserve"> </w:t>
      </w:r>
      <w:r w:rsidRPr="00F94A60">
        <w:rPr>
          <w:rFonts w:ascii="Calibri" w:hAnsi="Calibri" w:cs="Calibri"/>
          <w:color w:val="000000" w:themeColor="text1"/>
          <w:sz w:val="21"/>
          <w:szCs w:val="21"/>
          <w:lang w:eastAsia="ja-JP"/>
        </w:rPr>
        <w:t>世界人権宣言の採択から</w:t>
      </w:r>
      <w:r w:rsidRPr="00F94A60">
        <w:rPr>
          <w:rFonts w:ascii="Calibri" w:hAnsi="Calibri" w:cs="Calibri"/>
          <w:color w:val="000000" w:themeColor="text1"/>
          <w:sz w:val="21"/>
          <w:szCs w:val="21"/>
          <w:lang w:eastAsia="ja-JP"/>
        </w:rPr>
        <w:t>75</w:t>
      </w:r>
      <w:r w:rsidRPr="00F94A60">
        <w:rPr>
          <w:rFonts w:ascii="Calibri" w:hAnsi="Calibri" w:cs="Calibri"/>
          <w:color w:val="000000" w:themeColor="text1"/>
          <w:sz w:val="21"/>
          <w:szCs w:val="21"/>
          <w:lang w:eastAsia="ja-JP"/>
        </w:rPr>
        <w:t>年以上が経過した今、高齢者は修復的</w:t>
      </w:r>
      <w:r w:rsidR="00D93814">
        <w:rPr>
          <w:rFonts w:ascii="Calibri" w:hAnsi="Calibri" w:cs="Calibri" w:hint="eastAsia"/>
          <w:color w:val="000000" w:themeColor="text1"/>
          <w:sz w:val="21"/>
          <w:szCs w:val="21"/>
          <w:lang w:eastAsia="ja-JP"/>
        </w:rPr>
        <w:t>司法</w:t>
      </w:r>
      <w:r w:rsidRPr="00F94A60">
        <w:rPr>
          <w:rFonts w:ascii="Calibri" w:hAnsi="Calibri" w:cs="Calibri"/>
          <w:color w:val="000000" w:themeColor="text1"/>
          <w:sz w:val="21"/>
          <w:szCs w:val="21"/>
          <w:lang w:eastAsia="ja-JP"/>
        </w:rPr>
        <w:t>の一端を受けるに値しており、この措置</w:t>
      </w:r>
      <w:r w:rsidR="00F90B3A">
        <w:rPr>
          <w:rFonts w:ascii="Calibri" w:hAnsi="Calibri" w:cs="Calibri" w:hint="eastAsia"/>
          <w:color w:val="000000" w:themeColor="text1"/>
          <w:sz w:val="21"/>
          <w:szCs w:val="21"/>
          <w:lang w:eastAsia="ja-JP"/>
        </w:rPr>
        <w:t>（</w:t>
      </w:r>
      <w:r w:rsidR="00236B9E">
        <w:rPr>
          <w:rFonts w:ascii="Calibri" w:hAnsi="Calibri" w:cs="Calibri" w:hint="eastAsia"/>
          <w:color w:val="000000" w:themeColor="text1"/>
          <w:sz w:val="21"/>
          <w:szCs w:val="21"/>
          <w:lang w:eastAsia="ja-JP"/>
        </w:rPr>
        <w:t>世界人権宣言第</w:t>
      </w:r>
      <w:r w:rsidR="00236B9E">
        <w:rPr>
          <w:rFonts w:ascii="Calibri" w:hAnsi="Calibri" w:cs="Calibri" w:hint="eastAsia"/>
          <w:color w:val="000000" w:themeColor="text1"/>
          <w:sz w:val="21"/>
          <w:szCs w:val="21"/>
          <w:lang w:eastAsia="ja-JP"/>
        </w:rPr>
        <w:t>2</w:t>
      </w:r>
      <w:r w:rsidR="00236B9E">
        <w:rPr>
          <w:rFonts w:ascii="Calibri" w:hAnsi="Calibri" w:cs="Calibri" w:hint="eastAsia"/>
          <w:color w:val="000000" w:themeColor="text1"/>
          <w:sz w:val="21"/>
          <w:szCs w:val="21"/>
          <w:lang w:eastAsia="ja-JP"/>
        </w:rPr>
        <w:t>条を</w:t>
      </w:r>
      <w:r w:rsidR="00863D51">
        <w:rPr>
          <w:rFonts w:ascii="Calibri" w:hAnsi="Calibri" w:cs="Calibri" w:hint="eastAsia"/>
          <w:color w:val="000000" w:themeColor="text1"/>
          <w:sz w:val="21"/>
          <w:szCs w:val="21"/>
          <w:lang w:eastAsia="ja-JP"/>
        </w:rPr>
        <w:t>複製しつつ</w:t>
      </w:r>
      <w:r w:rsidR="00BC10CF">
        <w:rPr>
          <w:rFonts w:ascii="Calibri" w:hAnsi="Calibri" w:cs="Calibri" w:hint="eastAsia"/>
          <w:color w:val="000000" w:themeColor="text1"/>
          <w:sz w:val="21"/>
          <w:szCs w:val="21"/>
          <w:lang w:eastAsia="ja-JP"/>
        </w:rPr>
        <w:t>、禁止する差別</w:t>
      </w:r>
      <w:r w:rsidR="00894960">
        <w:rPr>
          <w:rFonts w:ascii="Calibri" w:hAnsi="Calibri" w:cs="Calibri" w:hint="eastAsia"/>
          <w:color w:val="000000" w:themeColor="text1"/>
          <w:sz w:val="21"/>
          <w:szCs w:val="21"/>
          <w:lang w:eastAsia="ja-JP"/>
        </w:rPr>
        <w:t>理由</w:t>
      </w:r>
      <w:r w:rsidR="00BC10CF">
        <w:rPr>
          <w:rFonts w:ascii="Calibri" w:hAnsi="Calibri" w:cs="Calibri" w:hint="eastAsia"/>
          <w:color w:val="000000" w:themeColor="text1"/>
          <w:sz w:val="21"/>
          <w:szCs w:val="21"/>
          <w:lang w:eastAsia="ja-JP"/>
        </w:rPr>
        <w:t>に年齢を含めること）</w:t>
      </w:r>
      <w:r w:rsidRPr="00F94A60">
        <w:rPr>
          <w:rFonts w:ascii="Calibri" w:hAnsi="Calibri" w:cs="Calibri"/>
          <w:color w:val="000000" w:themeColor="text1"/>
          <w:sz w:val="21"/>
          <w:szCs w:val="21"/>
          <w:lang w:eastAsia="ja-JP"/>
        </w:rPr>
        <w:t>はその実現に寄与し得る。あるいは、この点は条約の前文</w:t>
      </w:r>
      <w:r w:rsidR="009D36D2">
        <w:rPr>
          <w:rFonts w:ascii="Calibri" w:hAnsi="Calibri" w:cs="Calibri" w:hint="eastAsia"/>
          <w:color w:val="000000" w:themeColor="text1"/>
          <w:sz w:val="21"/>
          <w:szCs w:val="21"/>
          <w:lang w:eastAsia="ja-JP"/>
        </w:rPr>
        <w:t>で</w:t>
      </w:r>
      <w:r w:rsidRPr="00F94A60">
        <w:rPr>
          <w:rFonts w:ascii="Calibri" w:hAnsi="Calibri" w:cs="Calibri"/>
          <w:color w:val="000000" w:themeColor="text1"/>
          <w:sz w:val="21"/>
          <w:szCs w:val="21"/>
          <w:lang w:eastAsia="ja-JP"/>
        </w:rPr>
        <w:t>言及</w:t>
      </w:r>
      <w:r w:rsidR="009D36D2">
        <w:rPr>
          <w:rFonts w:ascii="Calibri" w:hAnsi="Calibri" w:cs="Calibri" w:hint="eastAsia"/>
          <w:color w:val="000000" w:themeColor="text1"/>
          <w:sz w:val="21"/>
          <w:szCs w:val="21"/>
          <w:lang w:eastAsia="ja-JP"/>
        </w:rPr>
        <w:t>することもできる。</w:t>
      </w:r>
      <w:r w:rsidRPr="00F94A60">
        <w:rPr>
          <w:rFonts w:ascii="Calibri" w:hAnsi="Calibri" w:cs="Calibri"/>
          <w:color w:val="000000" w:themeColor="text1"/>
          <w:sz w:val="21"/>
          <w:szCs w:val="21"/>
          <w:lang w:eastAsia="ja-JP"/>
        </w:rPr>
        <w:t xml:space="preserve"> </w:t>
      </w:r>
    </w:p>
    <w:p w14:paraId="0612A2F9" w14:textId="02D7FCB4" w:rsidR="0005630B" w:rsidRPr="00F94A60" w:rsidRDefault="0005630B" w:rsidP="00AA09F7">
      <w:pPr>
        <w:pStyle w:val="a9"/>
        <w:ind w:firstLine="360"/>
        <w:rPr>
          <w:rFonts w:ascii="Calibri" w:hAnsi="Calibri" w:cs="Calibri"/>
          <w:b/>
          <w:bCs/>
          <w:sz w:val="21"/>
          <w:szCs w:val="21"/>
          <w:lang w:eastAsia="ja-JP"/>
        </w:rPr>
      </w:pPr>
    </w:p>
    <w:p w14:paraId="56843707" w14:textId="6A8E8F83" w:rsidR="00AC7616" w:rsidRPr="00F94A60" w:rsidRDefault="003229E0" w:rsidP="007B454B">
      <w:pPr>
        <w:ind w:left="720" w:firstLineChars="100" w:firstLine="210"/>
        <w:rPr>
          <w:rFonts w:ascii="Calibri" w:hAnsi="Calibri" w:cs="Calibri"/>
          <w:sz w:val="21"/>
          <w:szCs w:val="21"/>
          <w:lang w:eastAsia="ja-JP"/>
        </w:rPr>
      </w:pPr>
      <w:r w:rsidRPr="00F94A60">
        <w:rPr>
          <w:rFonts w:ascii="Calibri" w:hAnsi="Calibri" w:cs="Calibri"/>
          <w:b/>
          <w:bCs/>
          <w:sz w:val="21"/>
          <w:szCs w:val="21"/>
          <w:lang w:eastAsia="ja-JP"/>
        </w:rPr>
        <w:t>さらなる規範</w:t>
      </w:r>
      <w:r w:rsidR="00B129E2">
        <w:rPr>
          <w:rFonts w:ascii="Calibri" w:hAnsi="Calibri" w:cs="Calibri" w:hint="eastAsia"/>
          <w:b/>
          <w:bCs/>
          <w:sz w:val="21"/>
          <w:szCs w:val="21"/>
          <w:lang w:eastAsia="ja-JP"/>
        </w:rPr>
        <w:t>の創出</w:t>
      </w:r>
      <w:r w:rsidR="00FD1E45" w:rsidRPr="00F94A60">
        <w:rPr>
          <w:rFonts w:ascii="Calibri" w:hAnsi="Calibri" w:cs="Calibri"/>
          <w:b/>
          <w:bCs/>
          <w:sz w:val="21"/>
          <w:szCs w:val="21"/>
          <w:lang w:eastAsia="ja-JP"/>
        </w:rPr>
        <w:t>が必要な</w:t>
      </w:r>
      <w:r w:rsidRPr="00F94A60">
        <w:rPr>
          <w:rFonts w:ascii="Calibri" w:hAnsi="Calibri" w:cs="Calibri"/>
          <w:b/>
          <w:bCs/>
          <w:sz w:val="21"/>
          <w:szCs w:val="21"/>
          <w:lang w:eastAsia="ja-JP"/>
        </w:rPr>
        <w:t>空白領域の</w:t>
      </w:r>
      <w:r w:rsidR="002F217A" w:rsidRPr="00F94A60">
        <w:rPr>
          <w:rFonts w:ascii="Calibri" w:hAnsi="Calibri" w:cs="Calibri"/>
          <w:b/>
          <w:bCs/>
          <w:sz w:val="21"/>
          <w:szCs w:val="21"/>
          <w:lang w:eastAsia="ja-JP"/>
        </w:rPr>
        <w:t>特定</w:t>
      </w:r>
      <w:r w:rsidRPr="00F94A60">
        <w:rPr>
          <w:rFonts w:ascii="Calibri" w:hAnsi="Calibri" w:cs="Calibri"/>
          <w:b/>
          <w:bCs/>
          <w:sz w:val="21"/>
          <w:szCs w:val="21"/>
          <w:lang w:eastAsia="ja-JP"/>
        </w:rPr>
        <w:t>については</w:t>
      </w:r>
      <w:r w:rsidR="00FD1E45" w:rsidRPr="00F94A60">
        <w:rPr>
          <w:rFonts w:ascii="Calibri" w:hAnsi="Calibri" w:cs="Calibri"/>
          <w:sz w:val="21"/>
          <w:szCs w:val="21"/>
          <w:lang w:eastAsia="ja-JP"/>
        </w:rPr>
        <w:t>、現在、</w:t>
      </w:r>
      <w:r w:rsidR="000142DE" w:rsidRPr="00F94A60">
        <w:rPr>
          <w:rFonts w:ascii="Calibri" w:hAnsi="Calibri" w:cs="Calibri"/>
          <w:sz w:val="21"/>
          <w:szCs w:val="21"/>
          <w:lang w:eastAsia="ja-JP"/>
        </w:rPr>
        <w:t>国連システムの内外</w:t>
      </w:r>
      <w:r w:rsidR="00FD1E45" w:rsidRPr="00F94A60">
        <w:rPr>
          <w:rFonts w:ascii="Calibri" w:hAnsi="Calibri" w:cs="Calibri"/>
          <w:sz w:val="21"/>
          <w:szCs w:val="21"/>
          <w:lang w:eastAsia="ja-JP"/>
        </w:rPr>
        <w:t>を問わず</w:t>
      </w:r>
      <w:r w:rsidR="000142DE" w:rsidRPr="00F94A60">
        <w:rPr>
          <w:rFonts w:ascii="Calibri" w:hAnsi="Calibri" w:cs="Calibri"/>
          <w:sz w:val="21"/>
          <w:szCs w:val="21"/>
          <w:lang w:eastAsia="ja-JP"/>
        </w:rPr>
        <w:t>、</w:t>
      </w:r>
      <w:r w:rsidR="00FD1E45" w:rsidRPr="00F94A60">
        <w:rPr>
          <w:rFonts w:ascii="Calibri" w:hAnsi="Calibri" w:cs="Calibri"/>
          <w:sz w:val="21"/>
          <w:szCs w:val="21"/>
          <w:lang w:eastAsia="ja-JP"/>
        </w:rPr>
        <w:t>膨大な研究成果が蓄積されている</w:t>
      </w:r>
      <w:r w:rsidR="003C5B19" w:rsidRPr="00F94A60">
        <w:rPr>
          <w:rFonts w:ascii="Calibri" w:hAnsi="Calibri" w:cs="Calibri"/>
          <w:sz w:val="21"/>
          <w:szCs w:val="21"/>
          <w:lang w:eastAsia="ja-JP"/>
        </w:rPr>
        <w:t>。</w:t>
      </w:r>
      <w:r w:rsidR="00FE1B4A" w:rsidRPr="00F94A60">
        <w:rPr>
          <w:rFonts w:ascii="Calibri" w:hAnsi="Calibri" w:cs="Calibri"/>
          <w:sz w:val="21"/>
          <w:szCs w:val="21"/>
          <w:lang w:eastAsia="ja-JP"/>
        </w:rPr>
        <w:t>新たな</w:t>
      </w:r>
      <w:r w:rsidR="003C5B19" w:rsidRPr="00F94A60">
        <w:rPr>
          <w:rFonts w:ascii="Calibri" w:hAnsi="Calibri" w:cs="Calibri"/>
          <w:sz w:val="21"/>
          <w:szCs w:val="21"/>
          <w:lang w:eastAsia="ja-JP"/>
        </w:rPr>
        <w:t>研究を行う</w:t>
      </w:r>
      <w:r w:rsidR="000142DE" w:rsidRPr="00F94A60">
        <w:rPr>
          <w:rFonts w:ascii="Calibri" w:hAnsi="Calibri" w:cs="Calibri"/>
          <w:sz w:val="21"/>
          <w:szCs w:val="21"/>
          <w:lang w:eastAsia="ja-JP"/>
        </w:rPr>
        <w:t>よりも、まずこれらの情報源を精査し</w:t>
      </w:r>
      <w:r w:rsidR="00FE1B4A" w:rsidRPr="00F94A60">
        <w:rPr>
          <w:rFonts w:ascii="Calibri" w:hAnsi="Calibri" w:cs="Calibri"/>
          <w:sz w:val="21"/>
          <w:szCs w:val="21"/>
          <w:lang w:eastAsia="ja-JP"/>
        </w:rPr>
        <w:t>、</w:t>
      </w:r>
      <w:r w:rsidR="005658CF" w:rsidRPr="00F94A60">
        <w:rPr>
          <w:rFonts w:ascii="Calibri" w:hAnsi="Calibri" w:cs="Calibri"/>
          <w:sz w:val="21"/>
          <w:szCs w:val="21"/>
          <w:lang w:eastAsia="ja-JP"/>
        </w:rPr>
        <w:t>空白領域の</w:t>
      </w:r>
      <w:r w:rsidR="003C5B19" w:rsidRPr="00F94A60">
        <w:rPr>
          <w:rFonts w:ascii="Calibri" w:hAnsi="Calibri" w:cs="Calibri"/>
          <w:sz w:val="21"/>
          <w:szCs w:val="21"/>
          <w:lang w:eastAsia="ja-JP"/>
        </w:rPr>
        <w:t>包括的な</w:t>
      </w:r>
      <w:r w:rsidR="005658CF" w:rsidRPr="00F94A60">
        <w:rPr>
          <w:rFonts w:ascii="Calibri" w:hAnsi="Calibri" w:cs="Calibri"/>
          <w:sz w:val="21"/>
          <w:szCs w:val="21"/>
          <w:lang w:eastAsia="ja-JP"/>
        </w:rPr>
        <w:t>リスト</w:t>
      </w:r>
      <w:r w:rsidR="000142DE" w:rsidRPr="00F94A60">
        <w:rPr>
          <w:rFonts w:ascii="Calibri" w:hAnsi="Calibri" w:cs="Calibri"/>
          <w:sz w:val="21"/>
          <w:szCs w:val="21"/>
          <w:lang w:eastAsia="ja-JP"/>
        </w:rPr>
        <w:t>を作成することを出発点とすべきである</w:t>
      </w:r>
      <w:r w:rsidR="006C2AE5" w:rsidRPr="00F94A60">
        <w:rPr>
          <w:rFonts w:ascii="Calibri" w:hAnsi="Calibri" w:cs="Calibri"/>
          <w:sz w:val="21"/>
          <w:szCs w:val="21"/>
          <w:lang w:eastAsia="ja-JP"/>
        </w:rPr>
        <w:t>。</w:t>
      </w:r>
      <w:r w:rsidR="00C419B3" w:rsidRPr="00F94A60">
        <w:rPr>
          <w:rFonts w:ascii="Calibri" w:hAnsi="Calibri" w:cs="Calibri"/>
          <w:sz w:val="21"/>
          <w:szCs w:val="21"/>
          <w:lang w:eastAsia="ja-JP"/>
        </w:rPr>
        <w:t>高齢者は自らの権利が認められるまですでに</w:t>
      </w:r>
      <w:r w:rsidR="00AB290F">
        <w:rPr>
          <w:rFonts w:ascii="Calibri" w:hAnsi="Calibri" w:cs="Calibri" w:hint="eastAsia"/>
          <w:sz w:val="21"/>
          <w:szCs w:val="21"/>
          <w:lang w:eastAsia="ja-JP"/>
        </w:rPr>
        <w:t>長期間</w:t>
      </w:r>
      <w:r w:rsidR="00C419B3" w:rsidRPr="00F94A60">
        <w:rPr>
          <w:rFonts w:ascii="Calibri" w:hAnsi="Calibri" w:cs="Calibri"/>
          <w:sz w:val="21"/>
          <w:szCs w:val="21"/>
          <w:lang w:eastAsia="ja-JP"/>
        </w:rPr>
        <w:t>待ち続けており、現在の高齢者には、</w:t>
      </w:r>
      <w:r w:rsidR="00EE6A3A" w:rsidRPr="00F94A60">
        <w:rPr>
          <w:rFonts w:ascii="Calibri" w:hAnsi="Calibri" w:cs="Calibri"/>
          <w:i/>
          <w:iCs/>
          <w:sz w:val="21"/>
          <w:szCs w:val="21"/>
          <w:lang w:eastAsia="ja-JP"/>
        </w:rPr>
        <w:t>一から</w:t>
      </w:r>
      <w:r w:rsidR="006C2AE5" w:rsidRPr="00F94A60">
        <w:rPr>
          <w:rFonts w:ascii="Calibri" w:hAnsi="Calibri" w:cs="Calibri"/>
          <w:sz w:val="21"/>
          <w:szCs w:val="21"/>
          <w:lang w:eastAsia="ja-JP"/>
        </w:rPr>
        <w:t>調査</w:t>
      </w:r>
      <w:r w:rsidR="00EE6A3A" w:rsidRPr="00F94A60">
        <w:rPr>
          <w:rFonts w:ascii="Calibri" w:hAnsi="Calibri" w:cs="Calibri"/>
          <w:sz w:val="21"/>
          <w:szCs w:val="21"/>
          <w:lang w:eastAsia="ja-JP"/>
        </w:rPr>
        <w:t>を行うのを</w:t>
      </w:r>
      <w:r w:rsidR="00FE1B4A" w:rsidRPr="00F94A60">
        <w:rPr>
          <w:rFonts w:ascii="Calibri" w:hAnsi="Calibri" w:cs="Calibri"/>
          <w:sz w:val="21"/>
          <w:szCs w:val="21"/>
          <w:lang w:eastAsia="ja-JP"/>
        </w:rPr>
        <w:t>待つ余裕</w:t>
      </w:r>
      <w:r w:rsidR="00C419B3" w:rsidRPr="00F94A60">
        <w:rPr>
          <w:rFonts w:ascii="Calibri" w:hAnsi="Calibri" w:cs="Calibri"/>
          <w:sz w:val="21"/>
          <w:szCs w:val="21"/>
          <w:lang w:eastAsia="ja-JP"/>
        </w:rPr>
        <w:t>がないため、</w:t>
      </w:r>
      <w:r w:rsidR="003C5B19" w:rsidRPr="00F94A60">
        <w:rPr>
          <w:rFonts w:ascii="Calibri" w:hAnsi="Calibri" w:cs="Calibri"/>
          <w:sz w:val="21"/>
          <w:szCs w:val="21"/>
          <w:lang w:eastAsia="ja-JP"/>
        </w:rPr>
        <w:t>これは</w:t>
      </w:r>
      <w:r w:rsidR="00C419B3" w:rsidRPr="00F94A60">
        <w:rPr>
          <w:rFonts w:ascii="Calibri" w:hAnsi="Calibri" w:cs="Calibri"/>
          <w:sz w:val="21"/>
          <w:szCs w:val="21"/>
          <w:lang w:eastAsia="ja-JP"/>
        </w:rPr>
        <w:t>重要な点である</w:t>
      </w:r>
      <w:r w:rsidR="006C2AE5" w:rsidRPr="00F94A60">
        <w:rPr>
          <w:rFonts w:ascii="Calibri" w:hAnsi="Calibri" w:cs="Calibri"/>
          <w:sz w:val="21"/>
          <w:szCs w:val="21"/>
          <w:lang w:eastAsia="ja-JP"/>
        </w:rPr>
        <w:t>。</w:t>
      </w:r>
    </w:p>
    <w:p w14:paraId="70C15F53" w14:textId="29687317" w:rsidR="00693D3E" w:rsidRPr="00F94A60" w:rsidRDefault="00362D6F" w:rsidP="00AC7616">
      <w:pPr>
        <w:ind w:left="720"/>
        <w:rPr>
          <w:rFonts w:ascii="Calibri" w:hAnsi="Calibri" w:cs="Calibri"/>
          <w:sz w:val="21"/>
          <w:szCs w:val="21"/>
          <w:lang w:eastAsia="ja-JP"/>
        </w:rPr>
      </w:pPr>
      <w:r w:rsidRPr="00F94A60">
        <w:rPr>
          <w:rFonts w:ascii="Calibri" w:hAnsi="Calibri" w:cs="Calibri"/>
          <w:b/>
          <w:bCs/>
          <w:noProof/>
          <w:sz w:val="21"/>
          <w:szCs w:val="21"/>
        </w:rPr>
        <mc:AlternateContent>
          <mc:Choice Requires="wps">
            <w:drawing>
              <wp:anchor distT="0" distB="0" distL="114300" distR="114300" simplePos="0" relativeHeight="251657216" behindDoc="0" locked="0" layoutInCell="1" allowOverlap="1" wp14:anchorId="4B9DA18D" wp14:editId="05537FE9">
                <wp:simplePos x="0" y="0"/>
                <wp:positionH relativeFrom="column">
                  <wp:posOffset>432707</wp:posOffset>
                </wp:positionH>
                <wp:positionV relativeFrom="paragraph">
                  <wp:posOffset>4988</wp:posOffset>
                </wp:positionV>
                <wp:extent cx="5114925" cy="1628775"/>
                <wp:effectExtent l="0" t="0" r="28575" b="28575"/>
                <wp:wrapNone/>
                <wp:docPr id="499490898" name="Text Box 7"/>
                <wp:cNvGraphicFramePr/>
                <a:graphic xmlns:a="http://schemas.openxmlformats.org/drawingml/2006/main">
                  <a:graphicData uri="http://schemas.microsoft.com/office/word/2010/wordprocessingShape">
                    <wps:wsp>
                      <wps:cNvSpPr txBox="1"/>
                      <wps:spPr>
                        <a:xfrm>
                          <a:off x="0" y="0"/>
                          <a:ext cx="5114925" cy="1628775"/>
                        </a:xfrm>
                        <a:prstGeom prst="rect">
                          <a:avLst/>
                        </a:prstGeom>
                        <a:solidFill>
                          <a:schemeClr val="lt1"/>
                        </a:solidFill>
                        <a:ln w="6350">
                          <a:solidFill>
                            <a:prstClr val="black"/>
                          </a:solidFill>
                        </a:ln>
                      </wps:spPr>
                      <wps:txbx>
                        <w:txbxContent>
                          <w:p w14:paraId="09322D1D" w14:textId="77777777" w:rsidR="00AC7616" w:rsidRPr="00AC7616" w:rsidRDefault="00AC7616" w:rsidP="00362D6F">
                            <w:pPr>
                              <w:ind w:left="284"/>
                              <w:rPr>
                                <w:rFonts w:ascii="Calibri" w:hAnsi="Calibri" w:cs="Calibri"/>
                                <w:sz w:val="24"/>
                                <w:szCs w:val="24"/>
                                <w:lang w:eastAsia="ja-JP"/>
                              </w:rPr>
                            </w:pPr>
                            <w:r w:rsidRPr="00AC7616">
                              <w:rPr>
                                <w:rFonts w:ascii="Calibri" w:hAnsi="Calibri" w:cs="Calibri"/>
                                <w:b/>
                                <w:bCs/>
                                <w:sz w:val="24"/>
                                <w:szCs w:val="24"/>
                                <w:lang w:eastAsia="ja-JP"/>
                              </w:rPr>
                              <w:t>質問</w:t>
                            </w:r>
                            <w:r w:rsidRPr="00AC7616">
                              <w:rPr>
                                <w:rFonts w:ascii="Calibri" w:hAnsi="Calibri" w:cs="Calibri"/>
                                <w:b/>
                                <w:bCs/>
                                <w:sz w:val="24"/>
                                <w:szCs w:val="24"/>
                                <w:lang w:eastAsia="ja-JP"/>
                              </w:rPr>
                              <w:t>3</w:t>
                            </w:r>
                          </w:p>
                          <w:p w14:paraId="74CE3416" w14:textId="0BCC8911" w:rsidR="00AC7616" w:rsidRDefault="00362D6F" w:rsidP="00362D6F">
                            <w:pPr>
                              <w:ind w:left="284"/>
                              <w:rPr>
                                <w:lang w:eastAsia="ja-JP"/>
                              </w:rPr>
                            </w:pPr>
                            <w:r w:rsidRPr="00362D6F">
                              <w:rPr>
                                <w:rFonts w:ascii="Calibri" w:hAnsi="Calibri" w:cs="Calibri" w:hint="eastAsia"/>
                                <w:b/>
                                <w:bCs/>
                                <w:sz w:val="24"/>
                                <w:szCs w:val="24"/>
                                <w:lang w:eastAsia="ja-JP"/>
                              </w:rPr>
                              <w:t>法的拘束力のある文書は、明確性と実効性を確保するために、どのような全体構成（</w:t>
                            </w:r>
                            <w:r w:rsidRPr="00362D6F">
                              <w:rPr>
                                <w:rFonts w:ascii="Calibri" w:hAnsi="Calibri" w:cs="Calibri" w:hint="eastAsia"/>
                                <w:b/>
                                <w:bCs/>
                                <w:sz w:val="24"/>
                                <w:szCs w:val="24"/>
                                <w:lang w:eastAsia="ja-JP"/>
                              </w:rPr>
                              <w:t>structure</w:t>
                            </w:r>
                            <w:r w:rsidRPr="00362D6F">
                              <w:rPr>
                                <w:rFonts w:ascii="Calibri" w:hAnsi="Calibri" w:cs="Calibri" w:hint="eastAsia"/>
                                <w:b/>
                                <w:bCs/>
                                <w:sz w:val="24"/>
                                <w:szCs w:val="24"/>
                                <w:lang w:eastAsia="ja-JP"/>
                              </w:rPr>
                              <w:t>）や設計枠組み（</w:t>
                            </w:r>
                            <w:r w:rsidRPr="00362D6F">
                              <w:rPr>
                                <w:rFonts w:ascii="Calibri" w:hAnsi="Calibri" w:cs="Calibri" w:hint="eastAsia"/>
                                <w:b/>
                                <w:bCs/>
                                <w:sz w:val="24"/>
                                <w:szCs w:val="24"/>
                                <w:lang w:eastAsia="ja-JP"/>
                              </w:rPr>
                              <w:t>architecture</w:t>
                            </w:r>
                            <w:r w:rsidRPr="00362D6F">
                              <w:rPr>
                                <w:rFonts w:ascii="Calibri" w:hAnsi="Calibri" w:cs="Calibri" w:hint="eastAsia"/>
                                <w:b/>
                                <w:bCs/>
                                <w:sz w:val="24"/>
                                <w:szCs w:val="24"/>
                                <w:lang w:eastAsia="ja-JP"/>
                              </w:rPr>
                              <w:t>）を採用すべきか？例えば、前文、定義、一般原則、一般的義務、具体的権利、および実施規定を含めるべきか？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DA18D" id="_x0000_s1032" type="#_x0000_t202" style="position:absolute;left:0;text-align:left;margin-left:34.05pt;margin-top:.4pt;width:402.75pt;height:12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" fillcolor="white [3201]" strokeweight=".5pt">
                <v:textbox>
                  <w:txbxContent>
                    <w:p w14:paraId="09322D1D" w14:textId="77777777" w:rsidR="00AC7616" w:rsidRPr="00AC7616" w:rsidRDefault="00AC7616" w:rsidP="00362D6F">
                      <w:pPr>
                        <w:ind w:left="284"/>
                        <w:rPr>
                          <w:rFonts w:ascii="Calibri" w:hAnsi="Calibri" w:cs="Calibri"/>
                          <w:sz w:val="24"/>
                          <w:szCs w:val="24"/>
                          <w:lang w:eastAsia="ja-JP"/>
                        </w:rPr>
                      </w:pPr>
                      <w:r w:rsidRPr="00AC7616">
                        <w:rPr>
                          <w:rFonts w:ascii="Calibri" w:hAnsi="Calibri" w:cs="Calibri"/>
                          <w:b/>
                          <w:bCs/>
                          <w:sz w:val="24"/>
                          <w:szCs w:val="24"/>
                          <w:lang w:eastAsia="ja-JP"/>
                        </w:rPr>
                        <w:t>質問</w:t>
                      </w:r>
                      <w:r w:rsidRPr="00AC7616">
                        <w:rPr>
                          <w:rFonts w:ascii="Calibri" w:hAnsi="Calibri" w:cs="Calibri"/>
                          <w:b/>
                          <w:bCs/>
                          <w:sz w:val="24"/>
                          <w:szCs w:val="24"/>
                          <w:lang w:eastAsia="ja-JP"/>
                        </w:rPr>
                        <w:t>3</w:t>
                      </w:r>
                    </w:p>
                    <w:p w14:paraId="74CE3416" w14:textId="0BCC8911" w:rsidR="00AC7616" w:rsidRDefault="00362D6F" w:rsidP="00362D6F">
                      <w:pPr>
                        <w:ind w:left="284"/>
                        <w:rPr>
                          <w:lang w:eastAsia="ja-JP"/>
                        </w:rPr>
                      </w:pPr>
                      <w:r w:rsidRPr="00362D6F">
                        <w:rPr>
                          <w:rFonts w:ascii="Calibri" w:hAnsi="Calibri" w:cs="Calibri" w:hint="eastAsia"/>
                          <w:b/>
                          <w:bCs/>
                          <w:sz w:val="24"/>
                          <w:szCs w:val="24"/>
                          <w:lang w:eastAsia="ja-JP"/>
                        </w:rPr>
                        <w:t>法的拘束力のある文書は、明確性と実効性を確保するために、どのような全体構成（</w:t>
                      </w:r>
                      <w:r w:rsidRPr="00362D6F">
                        <w:rPr>
                          <w:rFonts w:ascii="Calibri" w:hAnsi="Calibri" w:cs="Calibri" w:hint="eastAsia"/>
                          <w:b/>
                          <w:bCs/>
                          <w:sz w:val="24"/>
                          <w:szCs w:val="24"/>
                          <w:lang w:eastAsia="ja-JP"/>
                        </w:rPr>
                        <w:t>structure</w:t>
                      </w:r>
                      <w:r w:rsidRPr="00362D6F">
                        <w:rPr>
                          <w:rFonts w:ascii="Calibri" w:hAnsi="Calibri" w:cs="Calibri" w:hint="eastAsia"/>
                          <w:b/>
                          <w:bCs/>
                          <w:sz w:val="24"/>
                          <w:szCs w:val="24"/>
                          <w:lang w:eastAsia="ja-JP"/>
                        </w:rPr>
                        <w:t>）や設計枠組み（</w:t>
                      </w:r>
                      <w:r w:rsidRPr="00362D6F">
                        <w:rPr>
                          <w:rFonts w:ascii="Calibri" w:hAnsi="Calibri" w:cs="Calibri" w:hint="eastAsia"/>
                          <w:b/>
                          <w:bCs/>
                          <w:sz w:val="24"/>
                          <w:szCs w:val="24"/>
                          <w:lang w:eastAsia="ja-JP"/>
                        </w:rPr>
                        <w:t>architecture</w:t>
                      </w:r>
                      <w:r w:rsidRPr="00362D6F">
                        <w:rPr>
                          <w:rFonts w:ascii="Calibri" w:hAnsi="Calibri" w:cs="Calibri" w:hint="eastAsia"/>
                          <w:b/>
                          <w:bCs/>
                          <w:sz w:val="24"/>
                          <w:szCs w:val="24"/>
                          <w:lang w:eastAsia="ja-JP"/>
                        </w:rPr>
                        <w:t>）を採用すべきか？例えば、前文、定義、一般原則、一般的義務、具体的権利、および実施規定を含めるべきか？</w:t>
                      </w:r>
                    </w:p>
                  </w:txbxContent>
                </v:textbox>
              </v:shape>
            </w:pict>
          </mc:Fallback>
        </mc:AlternateContent>
      </w:r>
    </w:p>
    <w:p w14:paraId="3666B8F9" w14:textId="2BF9CE34" w:rsidR="00C16E8F" w:rsidRPr="00F94A60" w:rsidRDefault="00C16E8F" w:rsidP="00AC7616">
      <w:pPr>
        <w:ind w:left="720"/>
        <w:rPr>
          <w:rFonts w:ascii="Calibri" w:hAnsi="Calibri" w:cs="Calibri"/>
          <w:sz w:val="21"/>
          <w:szCs w:val="21"/>
          <w:lang w:eastAsia="ja-JP"/>
        </w:rPr>
      </w:pPr>
    </w:p>
    <w:p w14:paraId="2D3F11A6" w14:textId="77777777" w:rsidR="003C18B0" w:rsidRPr="00F94A60" w:rsidRDefault="003C18B0" w:rsidP="00AC7616">
      <w:pPr>
        <w:ind w:left="720"/>
        <w:rPr>
          <w:rFonts w:ascii="Calibri" w:hAnsi="Calibri" w:cs="Calibri"/>
          <w:sz w:val="21"/>
          <w:szCs w:val="21"/>
          <w:lang w:eastAsia="ja-JP"/>
        </w:rPr>
      </w:pPr>
    </w:p>
    <w:p w14:paraId="11B389EA" w14:textId="77777777" w:rsidR="00AC7616" w:rsidRPr="00F94A60" w:rsidRDefault="00AC7616" w:rsidP="00AC7616">
      <w:pPr>
        <w:ind w:left="720"/>
        <w:rPr>
          <w:rFonts w:ascii="Calibri" w:hAnsi="Calibri" w:cs="Calibri"/>
          <w:sz w:val="21"/>
          <w:szCs w:val="21"/>
          <w:lang w:eastAsia="ja-JP"/>
        </w:rPr>
      </w:pPr>
    </w:p>
    <w:p w14:paraId="7A31F993" w14:textId="77777777" w:rsidR="00350FDD" w:rsidRPr="00F94A60" w:rsidRDefault="00350FDD" w:rsidP="00350FDD">
      <w:pPr>
        <w:pStyle w:val="a9"/>
        <w:ind w:left="1080"/>
        <w:rPr>
          <w:rFonts w:ascii="Calibri" w:hAnsi="Calibri" w:cs="Calibri"/>
          <w:b/>
          <w:bCs/>
          <w:sz w:val="21"/>
          <w:szCs w:val="21"/>
          <w:lang w:eastAsia="ja-JP"/>
        </w:rPr>
      </w:pPr>
    </w:p>
    <w:p w14:paraId="65E8946A" w14:textId="24C80D74" w:rsidR="00AC7616" w:rsidRPr="00F94A60" w:rsidRDefault="00AC7616" w:rsidP="00350FDD">
      <w:pPr>
        <w:pStyle w:val="a9"/>
        <w:ind w:left="1080"/>
        <w:rPr>
          <w:rFonts w:ascii="Calibri" w:hAnsi="Calibri" w:cs="Calibri"/>
          <w:b/>
          <w:bCs/>
          <w:sz w:val="21"/>
          <w:szCs w:val="21"/>
          <w:lang w:eastAsia="ja-JP"/>
        </w:rPr>
      </w:pPr>
    </w:p>
    <w:p w14:paraId="62322FE0" w14:textId="77777777" w:rsidR="00AC7616" w:rsidRPr="00F94A60" w:rsidRDefault="00AC7616" w:rsidP="00350FDD">
      <w:pPr>
        <w:pStyle w:val="a9"/>
        <w:ind w:left="1080"/>
        <w:rPr>
          <w:rFonts w:ascii="Calibri" w:hAnsi="Calibri" w:cs="Calibri"/>
          <w:b/>
          <w:bCs/>
          <w:sz w:val="21"/>
          <w:szCs w:val="21"/>
          <w:lang w:eastAsia="ja-JP"/>
        </w:rPr>
      </w:pPr>
    </w:p>
    <w:p w14:paraId="180A3D58" w14:textId="77777777" w:rsidR="00AC7616" w:rsidRPr="00F94A60" w:rsidRDefault="00AC7616" w:rsidP="00350FDD">
      <w:pPr>
        <w:pStyle w:val="a9"/>
        <w:ind w:left="1080"/>
        <w:rPr>
          <w:rFonts w:ascii="Calibri" w:hAnsi="Calibri" w:cs="Calibri"/>
          <w:b/>
          <w:bCs/>
          <w:sz w:val="21"/>
          <w:szCs w:val="21"/>
          <w:lang w:eastAsia="ja-JP"/>
        </w:rPr>
      </w:pPr>
    </w:p>
    <w:p w14:paraId="1AA4ADC2" w14:textId="762B229D" w:rsidR="00474CB2" w:rsidRPr="00F94A60" w:rsidRDefault="00360D08" w:rsidP="007B454B">
      <w:pPr>
        <w:pStyle w:val="a9"/>
        <w:ind w:left="1080" w:firstLineChars="100" w:firstLine="210"/>
        <w:rPr>
          <w:rFonts w:ascii="Calibri" w:hAnsi="Calibri" w:cs="Calibri"/>
          <w:color w:val="000000" w:themeColor="text1"/>
          <w:sz w:val="21"/>
          <w:szCs w:val="21"/>
          <w:lang w:eastAsia="ja-JP"/>
        </w:rPr>
      </w:pPr>
      <w:r w:rsidRPr="00F94A60">
        <w:rPr>
          <w:rFonts w:ascii="Calibri" w:hAnsi="Calibri" w:cs="Calibri"/>
          <w:sz w:val="21"/>
          <w:szCs w:val="21"/>
          <w:lang w:eastAsia="ja-JP"/>
        </w:rPr>
        <w:t>この問い</w:t>
      </w:r>
      <w:r w:rsidR="00A63792" w:rsidRPr="00F94A60">
        <w:rPr>
          <w:rFonts w:ascii="Calibri" w:hAnsi="Calibri" w:cs="Calibri"/>
          <w:sz w:val="21"/>
          <w:szCs w:val="21"/>
          <w:lang w:eastAsia="ja-JP"/>
        </w:rPr>
        <w:t>については</w:t>
      </w:r>
      <w:r w:rsidR="000F2516" w:rsidRPr="00F94A60">
        <w:rPr>
          <w:rFonts w:ascii="Calibri" w:hAnsi="Calibri" w:cs="Calibri"/>
          <w:sz w:val="21"/>
          <w:szCs w:val="21"/>
          <w:lang w:eastAsia="ja-JP"/>
        </w:rPr>
        <w:t>、</w:t>
      </w:r>
      <w:r w:rsidR="00FD3A52" w:rsidRPr="00F94A60">
        <w:rPr>
          <w:rFonts w:ascii="Calibri" w:hAnsi="Calibri" w:cs="Calibri"/>
          <w:sz w:val="21"/>
          <w:szCs w:val="21"/>
          <w:lang w:eastAsia="ja-JP"/>
        </w:rPr>
        <w:t>まず</w:t>
      </w:r>
      <w:r w:rsidR="000F2516" w:rsidRPr="00F94A60">
        <w:rPr>
          <w:rFonts w:ascii="Calibri" w:hAnsi="Calibri" w:cs="Calibri"/>
          <w:sz w:val="21"/>
          <w:szCs w:val="21"/>
          <w:lang w:eastAsia="ja-JP"/>
        </w:rPr>
        <w:t>、</w:t>
      </w:r>
      <w:r w:rsidR="004B5105">
        <w:rPr>
          <w:rFonts w:ascii="Calibri" w:hAnsi="Calibri" w:cs="Calibri" w:hint="eastAsia"/>
          <w:sz w:val="21"/>
          <w:szCs w:val="21"/>
          <w:lang w:eastAsia="ja-JP"/>
        </w:rPr>
        <w:t>この</w:t>
      </w:r>
      <w:r w:rsidR="00903E4C" w:rsidRPr="00F94A60">
        <w:rPr>
          <w:rFonts w:ascii="Calibri" w:hAnsi="Calibri" w:cs="Calibri"/>
          <w:sz w:val="21"/>
          <w:szCs w:val="21"/>
          <w:lang w:eastAsia="ja-JP"/>
        </w:rPr>
        <w:t>条約が</w:t>
      </w:r>
      <w:r w:rsidR="00C87AFD" w:rsidRPr="00F94A60">
        <w:rPr>
          <w:rFonts w:ascii="Calibri" w:hAnsi="Calibri" w:cs="Calibri"/>
          <w:b/>
          <w:bCs/>
          <w:sz w:val="21"/>
          <w:szCs w:val="21"/>
          <w:lang w:eastAsia="ja-JP"/>
        </w:rPr>
        <w:t>現在の</w:t>
      </w:r>
      <w:r w:rsidR="000F2516" w:rsidRPr="00F94A60">
        <w:rPr>
          <w:rFonts w:ascii="Calibri" w:hAnsi="Calibri" w:cs="Calibri"/>
          <w:b/>
          <w:bCs/>
          <w:sz w:val="21"/>
          <w:szCs w:val="21"/>
          <w:lang w:eastAsia="ja-JP"/>
        </w:rPr>
        <w:t>主要な国連条約と同等の</w:t>
      </w:r>
      <w:r w:rsidR="0074245D" w:rsidRPr="00F94A60">
        <w:rPr>
          <w:rFonts w:ascii="Calibri" w:hAnsi="Calibri" w:cs="Calibri"/>
          <w:b/>
          <w:bCs/>
          <w:sz w:val="21"/>
          <w:szCs w:val="21"/>
          <w:lang w:eastAsia="ja-JP"/>
        </w:rPr>
        <w:t>地位を</w:t>
      </w:r>
      <w:r w:rsidR="000F2516" w:rsidRPr="00F94A60">
        <w:rPr>
          <w:rFonts w:ascii="Calibri" w:hAnsi="Calibri" w:cs="Calibri"/>
          <w:sz w:val="21"/>
          <w:szCs w:val="21"/>
          <w:lang w:eastAsia="ja-JP"/>
        </w:rPr>
        <w:t>享受しなければならない</w:t>
      </w:r>
      <w:r w:rsidR="00A63792" w:rsidRPr="00F94A60">
        <w:rPr>
          <w:rFonts w:ascii="Calibri" w:hAnsi="Calibri" w:cs="Calibri"/>
          <w:sz w:val="21"/>
          <w:szCs w:val="21"/>
          <w:lang w:eastAsia="ja-JP"/>
        </w:rPr>
        <w:t>といった</w:t>
      </w:r>
      <w:r w:rsidR="00A63792" w:rsidRPr="00F94A60">
        <w:rPr>
          <w:rFonts w:ascii="Calibri" w:hAnsi="Calibri" w:cs="Calibri"/>
          <w:b/>
          <w:bCs/>
          <w:sz w:val="21"/>
          <w:szCs w:val="21"/>
          <w:lang w:eastAsia="ja-JP"/>
        </w:rPr>
        <w:t>原則</w:t>
      </w:r>
      <w:r w:rsidR="00A63792" w:rsidRPr="00F94A60">
        <w:rPr>
          <w:rFonts w:ascii="Calibri" w:hAnsi="Calibri" w:cs="Calibri"/>
          <w:sz w:val="21"/>
          <w:szCs w:val="21"/>
          <w:lang w:eastAsia="ja-JP"/>
        </w:rPr>
        <w:t>に</w:t>
      </w:r>
      <w:r w:rsidR="001728DB">
        <w:rPr>
          <w:rFonts w:ascii="Calibri" w:hAnsi="Calibri" w:cs="Calibri" w:hint="eastAsia"/>
          <w:sz w:val="21"/>
          <w:szCs w:val="21"/>
          <w:lang w:eastAsia="ja-JP"/>
        </w:rPr>
        <w:t>従う</w:t>
      </w:r>
      <w:r w:rsidR="00A63792" w:rsidRPr="00F94A60">
        <w:rPr>
          <w:rFonts w:ascii="Calibri" w:hAnsi="Calibri" w:cs="Calibri"/>
          <w:sz w:val="21"/>
          <w:szCs w:val="21"/>
          <w:lang w:eastAsia="ja-JP"/>
        </w:rPr>
        <w:t>べきである</w:t>
      </w:r>
      <w:r w:rsidR="000F2516" w:rsidRPr="00F94A60">
        <w:rPr>
          <w:rFonts w:ascii="Calibri" w:hAnsi="Calibri" w:cs="Calibri"/>
          <w:sz w:val="21"/>
          <w:szCs w:val="21"/>
          <w:lang w:eastAsia="ja-JP"/>
        </w:rPr>
        <w:t>。</w:t>
      </w:r>
      <w:r w:rsidR="0068702E">
        <w:rPr>
          <w:rFonts w:ascii="Calibri" w:hAnsi="Calibri" w:cs="Calibri" w:hint="eastAsia"/>
          <w:sz w:val="21"/>
          <w:szCs w:val="21"/>
          <w:lang w:eastAsia="ja-JP"/>
        </w:rPr>
        <w:t>この</w:t>
      </w:r>
      <w:r w:rsidR="00F96894" w:rsidRPr="00F94A60">
        <w:rPr>
          <w:rFonts w:ascii="Calibri" w:hAnsi="Calibri" w:cs="Calibri"/>
          <w:sz w:val="21"/>
          <w:szCs w:val="21"/>
          <w:lang w:eastAsia="ja-JP"/>
        </w:rPr>
        <w:t>条約は中核的な条約とならなければならない</w:t>
      </w:r>
      <w:r w:rsidR="00F96894" w:rsidRPr="00F94A60">
        <w:rPr>
          <w:rFonts w:ascii="Calibri" w:hAnsi="Calibri" w:cs="Calibri"/>
          <w:color w:val="000000" w:themeColor="text1"/>
          <w:sz w:val="21"/>
          <w:szCs w:val="21"/>
          <w:lang w:eastAsia="ja-JP"/>
        </w:rPr>
        <w:t>。</w:t>
      </w:r>
      <w:r w:rsidR="0068702E">
        <w:rPr>
          <w:rFonts w:ascii="Calibri" w:hAnsi="Calibri" w:cs="Calibri" w:hint="eastAsia"/>
          <w:color w:val="000000" w:themeColor="text1"/>
          <w:sz w:val="21"/>
          <w:szCs w:val="21"/>
          <w:lang w:eastAsia="ja-JP"/>
        </w:rPr>
        <w:t>というのは、</w:t>
      </w:r>
      <w:r w:rsidR="00002EB2" w:rsidRPr="00F94A60">
        <w:rPr>
          <w:rFonts w:ascii="Calibri" w:hAnsi="Calibri" w:cs="Calibri"/>
          <w:sz w:val="21"/>
          <w:szCs w:val="21"/>
          <w:lang w:eastAsia="ja-JP"/>
        </w:rPr>
        <w:t>年齢を差別理由とする</w:t>
      </w:r>
      <w:r w:rsidR="00C66103">
        <w:rPr>
          <w:rFonts w:ascii="Calibri" w:hAnsi="Calibri" w:cs="Calibri" w:hint="eastAsia"/>
          <w:sz w:val="21"/>
          <w:szCs w:val="21"/>
          <w:lang w:eastAsia="ja-JP"/>
        </w:rPr>
        <w:t>ユニークな横断的性質、</w:t>
      </w:r>
      <w:r w:rsidR="00002EB2" w:rsidRPr="00F94A60">
        <w:rPr>
          <w:rFonts w:ascii="Calibri" w:hAnsi="Calibri" w:cs="Calibri"/>
          <w:sz w:val="21"/>
          <w:szCs w:val="21"/>
          <w:lang w:eastAsia="ja-JP"/>
        </w:rPr>
        <w:t>高齢化</w:t>
      </w:r>
      <w:r w:rsidR="004548A1" w:rsidRPr="00F94A60">
        <w:rPr>
          <w:rFonts w:ascii="Calibri" w:hAnsi="Calibri" w:cs="Calibri"/>
          <w:sz w:val="21"/>
          <w:szCs w:val="21"/>
          <w:lang w:eastAsia="ja-JP"/>
        </w:rPr>
        <w:t>および</w:t>
      </w:r>
      <w:r w:rsidR="00002EB2" w:rsidRPr="00F94A60">
        <w:rPr>
          <w:rFonts w:ascii="Calibri" w:hAnsi="Calibri" w:cs="Calibri"/>
          <w:sz w:val="21"/>
          <w:szCs w:val="21"/>
          <w:lang w:eastAsia="ja-JP"/>
        </w:rPr>
        <w:t>高齢者</w:t>
      </w:r>
      <w:r w:rsidR="00932730" w:rsidRPr="00F94A60">
        <w:rPr>
          <w:rFonts w:ascii="Calibri" w:hAnsi="Calibri" w:cs="Calibri"/>
          <w:sz w:val="21"/>
          <w:szCs w:val="21"/>
          <w:lang w:eastAsia="ja-JP"/>
        </w:rPr>
        <w:t>という</w:t>
      </w:r>
      <w:r w:rsidR="00BC12A1">
        <w:rPr>
          <w:rFonts w:ascii="Calibri" w:hAnsi="Calibri" w:cs="Calibri" w:hint="eastAsia"/>
          <w:sz w:val="21"/>
          <w:szCs w:val="21"/>
          <w:lang w:eastAsia="ja-JP"/>
        </w:rPr>
        <w:t>ユニークな</w:t>
      </w:r>
      <w:r w:rsidR="00DD6141" w:rsidRPr="00F94A60">
        <w:rPr>
          <w:rFonts w:ascii="Calibri" w:hAnsi="Calibri" w:cs="Calibri"/>
          <w:sz w:val="21"/>
          <w:szCs w:val="21"/>
          <w:lang w:eastAsia="ja-JP"/>
        </w:rPr>
        <w:t>横断的な性質</w:t>
      </w:r>
      <w:r w:rsidR="00932730" w:rsidRPr="00F94A60">
        <w:rPr>
          <w:rFonts w:ascii="Calibri" w:hAnsi="Calibri" w:cs="Calibri"/>
          <w:sz w:val="21"/>
          <w:szCs w:val="21"/>
          <w:lang w:eastAsia="ja-JP"/>
        </w:rPr>
        <w:t>、</w:t>
      </w:r>
      <w:r w:rsidR="00DD6681" w:rsidRPr="00F94A60">
        <w:rPr>
          <w:rFonts w:ascii="Calibri" w:hAnsi="Calibri" w:cs="Calibri"/>
          <w:color w:val="000000" w:themeColor="text1"/>
          <w:sz w:val="21"/>
          <w:szCs w:val="21"/>
          <w:lang w:eastAsia="ja-JP"/>
        </w:rPr>
        <w:t>主要条約</w:t>
      </w:r>
      <w:r w:rsidR="00C84867">
        <w:rPr>
          <w:rFonts w:ascii="Calibri" w:hAnsi="Calibri" w:cs="Calibri" w:hint="eastAsia"/>
          <w:color w:val="000000" w:themeColor="text1"/>
          <w:sz w:val="21"/>
          <w:szCs w:val="21"/>
          <w:lang w:eastAsia="ja-JP"/>
        </w:rPr>
        <w:t>内部および主要</w:t>
      </w:r>
      <w:r w:rsidR="00C84867">
        <w:rPr>
          <w:rFonts w:ascii="Calibri" w:hAnsi="Calibri" w:cs="Calibri" w:hint="eastAsia"/>
          <w:color w:val="000000" w:themeColor="text1"/>
          <w:sz w:val="21"/>
          <w:szCs w:val="21"/>
          <w:lang w:eastAsia="ja-JP"/>
        </w:rPr>
        <w:lastRenderedPageBreak/>
        <w:t>条約間の</w:t>
      </w:r>
      <w:r w:rsidR="00DD6681" w:rsidRPr="00F94A60">
        <w:rPr>
          <w:rFonts w:ascii="Calibri" w:hAnsi="Calibri" w:cs="Calibri"/>
          <w:sz w:val="21"/>
          <w:szCs w:val="21"/>
          <w:lang w:eastAsia="ja-JP"/>
        </w:rPr>
        <w:t>空白を埋める必要性</w:t>
      </w:r>
      <w:r w:rsidR="006B4A0A" w:rsidRPr="00F94A60">
        <w:rPr>
          <w:rFonts w:ascii="Calibri" w:hAnsi="Calibri" w:cs="Calibri"/>
          <w:color w:val="000000" w:themeColor="text1"/>
          <w:sz w:val="21"/>
          <w:szCs w:val="21"/>
          <w:lang w:eastAsia="ja-JP"/>
        </w:rPr>
        <w:t>、そして</w:t>
      </w:r>
      <w:r w:rsidR="003271B5" w:rsidRPr="00F94A60">
        <w:rPr>
          <w:rFonts w:ascii="Calibri" w:hAnsi="Calibri" w:cs="Calibri"/>
          <w:color w:val="000000" w:themeColor="text1"/>
          <w:sz w:val="21"/>
          <w:szCs w:val="21"/>
          <w:lang w:eastAsia="ja-JP"/>
        </w:rPr>
        <w:t>必要に応じて</w:t>
      </w:r>
      <w:r w:rsidR="00932730" w:rsidRPr="00F94A60">
        <w:rPr>
          <w:rFonts w:ascii="Calibri" w:hAnsi="Calibri" w:cs="Calibri"/>
          <w:color w:val="000000" w:themeColor="text1"/>
          <w:sz w:val="21"/>
          <w:szCs w:val="21"/>
          <w:lang w:eastAsia="ja-JP"/>
        </w:rPr>
        <w:t>それを</w:t>
      </w:r>
      <w:r w:rsidR="002C10E6" w:rsidRPr="00F94A60">
        <w:rPr>
          <w:rFonts w:ascii="Calibri" w:hAnsi="Calibri" w:cs="Calibri"/>
          <w:color w:val="000000" w:themeColor="text1"/>
          <w:sz w:val="21"/>
          <w:szCs w:val="21"/>
          <w:lang w:eastAsia="ja-JP"/>
        </w:rPr>
        <w:t>さらに</w:t>
      </w:r>
      <w:r w:rsidR="006B4A0A" w:rsidRPr="00F94A60">
        <w:rPr>
          <w:rFonts w:ascii="Calibri" w:hAnsi="Calibri" w:cs="Calibri"/>
          <w:color w:val="000000" w:themeColor="text1"/>
          <w:sz w:val="21"/>
          <w:szCs w:val="21"/>
          <w:lang w:eastAsia="ja-JP"/>
        </w:rPr>
        <w:t>超えていく必要性</w:t>
      </w:r>
      <w:r w:rsidR="007A4BBB">
        <w:rPr>
          <w:rFonts w:ascii="Calibri" w:hAnsi="Calibri" w:cs="Calibri" w:hint="eastAsia"/>
          <w:color w:val="000000" w:themeColor="text1"/>
          <w:sz w:val="21"/>
          <w:szCs w:val="21"/>
          <w:lang w:eastAsia="ja-JP"/>
        </w:rPr>
        <w:t>があるからである。</w:t>
      </w:r>
      <w:r w:rsidR="009A6366" w:rsidRPr="00F94A60">
        <w:rPr>
          <w:rFonts w:ascii="Calibri" w:hAnsi="Calibri" w:cs="Calibri"/>
          <w:color w:val="000000" w:themeColor="text1"/>
          <w:sz w:val="21"/>
          <w:szCs w:val="21"/>
          <w:lang w:eastAsia="ja-JP"/>
        </w:rPr>
        <w:t xml:space="preserve">  </w:t>
      </w:r>
    </w:p>
    <w:p w14:paraId="40F3CD8B" w14:textId="77777777" w:rsidR="00474CB2" w:rsidRPr="00F94A60" w:rsidRDefault="00474CB2" w:rsidP="00350FDD">
      <w:pPr>
        <w:pStyle w:val="a9"/>
        <w:ind w:left="1080"/>
        <w:rPr>
          <w:rFonts w:ascii="Calibri" w:hAnsi="Calibri" w:cs="Calibri"/>
          <w:sz w:val="21"/>
          <w:szCs w:val="21"/>
          <w:lang w:eastAsia="ja-JP"/>
        </w:rPr>
      </w:pPr>
    </w:p>
    <w:p w14:paraId="3FFDE632" w14:textId="1C6CF061" w:rsidR="00521D97" w:rsidRPr="00F94A60" w:rsidRDefault="00364EC5" w:rsidP="007B454B">
      <w:pPr>
        <w:pStyle w:val="a9"/>
        <w:ind w:left="1080" w:firstLineChars="100" w:firstLine="210"/>
        <w:rPr>
          <w:rFonts w:ascii="Calibri" w:hAnsi="Calibri" w:cs="Calibri"/>
          <w:sz w:val="21"/>
          <w:szCs w:val="21"/>
          <w:lang w:eastAsia="ja-JP"/>
        </w:rPr>
      </w:pPr>
      <w:r w:rsidRPr="00F94A60">
        <w:rPr>
          <w:rFonts w:ascii="Calibri" w:hAnsi="Calibri" w:cs="Calibri"/>
          <w:sz w:val="21"/>
          <w:szCs w:val="21"/>
          <w:lang w:eastAsia="ja-JP"/>
        </w:rPr>
        <w:t>本条約の理念および構造</w:t>
      </w:r>
      <w:r>
        <w:rPr>
          <w:rFonts w:ascii="Calibri" w:hAnsi="Calibri" w:cs="Calibri" w:hint="eastAsia"/>
          <w:sz w:val="21"/>
          <w:szCs w:val="21"/>
          <w:lang w:eastAsia="ja-JP"/>
        </w:rPr>
        <w:t>に</w:t>
      </w:r>
      <w:r w:rsidRPr="00F94A60">
        <w:rPr>
          <w:rFonts w:ascii="Calibri" w:hAnsi="Calibri" w:cs="Calibri"/>
          <w:sz w:val="21"/>
          <w:szCs w:val="21"/>
          <w:lang w:eastAsia="ja-JP"/>
        </w:rPr>
        <w:t>は、</w:t>
      </w:r>
      <w:r w:rsidRPr="007A01EC">
        <w:rPr>
          <w:rFonts w:ascii="Calibri" w:hAnsi="Calibri" w:cs="Calibri"/>
          <w:b/>
          <w:bCs/>
          <w:sz w:val="21"/>
          <w:szCs w:val="21"/>
          <w:lang w:eastAsia="ja-JP"/>
        </w:rPr>
        <w:t>エイジズム、あるいはエイジズムと</w:t>
      </w:r>
      <w:r>
        <w:rPr>
          <w:rFonts w:ascii="Calibri" w:hAnsi="Calibri" w:cs="Calibri" w:hint="eastAsia"/>
          <w:b/>
          <w:bCs/>
          <w:sz w:val="21"/>
          <w:szCs w:val="21"/>
          <w:lang w:eastAsia="ja-JP"/>
        </w:rPr>
        <w:t>見なされるもの</w:t>
      </w:r>
      <w:r w:rsidRPr="007A01EC">
        <w:rPr>
          <w:rFonts w:ascii="Calibri" w:hAnsi="Calibri" w:cs="Calibri"/>
          <w:b/>
          <w:bCs/>
          <w:sz w:val="21"/>
          <w:szCs w:val="21"/>
          <w:lang w:eastAsia="ja-JP"/>
        </w:rPr>
        <w:t>によ</w:t>
      </w:r>
      <w:r w:rsidR="0065767C">
        <w:rPr>
          <w:rFonts w:ascii="Calibri" w:hAnsi="Calibri" w:cs="Calibri" w:hint="eastAsia"/>
          <w:b/>
          <w:bCs/>
          <w:sz w:val="21"/>
          <w:szCs w:val="21"/>
          <w:lang w:eastAsia="ja-JP"/>
        </w:rPr>
        <w:t>る</w:t>
      </w:r>
      <w:r w:rsidRPr="007A01EC">
        <w:rPr>
          <w:rFonts w:ascii="Calibri" w:hAnsi="Calibri" w:cs="Calibri"/>
          <w:b/>
          <w:bCs/>
          <w:sz w:val="21"/>
          <w:szCs w:val="21"/>
          <w:lang w:eastAsia="ja-JP"/>
        </w:rPr>
        <w:t>汚</w:t>
      </w:r>
      <w:r w:rsidR="0065767C">
        <w:rPr>
          <w:rFonts w:ascii="Calibri" w:hAnsi="Calibri" w:cs="Calibri" w:hint="eastAsia"/>
          <w:b/>
          <w:bCs/>
          <w:sz w:val="21"/>
          <w:szCs w:val="21"/>
          <w:lang w:eastAsia="ja-JP"/>
        </w:rPr>
        <w:t>れがついてはならない。</w:t>
      </w:r>
      <w:r w:rsidR="007A6E0F">
        <w:rPr>
          <w:rFonts w:ascii="Calibri" w:hAnsi="Calibri" w:cs="Calibri" w:hint="eastAsia"/>
          <w:sz w:val="21"/>
          <w:szCs w:val="21"/>
          <w:lang w:eastAsia="ja-JP"/>
        </w:rPr>
        <w:t>そ</w:t>
      </w:r>
      <w:r w:rsidR="007A6E0F" w:rsidRPr="007A6E0F">
        <w:rPr>
          <w:rFonts w:ascii="Calibri" w:hAnsi="Calibri" w:cs="Calibri" w:hint="eastAsia"/>
          <w:sz w:val="21"/>
          <w:szCs w:val="21"/>
          <w:lang w:eastAsia="ja-JP"/>
        </w:rPr>
        <w:t>の汚れは、</w:t>
      </w:r>
      <w:r w:rsidR="007A6E0F" w:rsidRPr="00F94A60">
        <w:rPr>
          <w:rFonts w:ascii="Calibri" w:hAnsi="Calibri" w:cs="Calibri"/>
          <w:sz w:val="21"/>
          <w:szCs w:val="21"/>
          <w:lang w:eastAsia="ja-JP"/>
        </w:rPr>
        <w:t>条約が推進・保護する権利を</w:t>
      </w:r>
      <w:r w:rsidR="003316B3">
        <w:rPr>
          <w:rFonts w:ascii="Calibri" w:hAnsi="Calibri" w:cs="Calibri" w:hint="eastAsia"/>
          <w:sz w:val="21"/>
          <w:szCs w:val="21"/>
          <w:lang w:eastAsia="ja-JP"/>
        </w:rPr>
        <w:t>格下げする</w:t>
      </w:r>
      <w:r w:rsidR="007A6E0F" w:rsidRPr="00F94A60">
        <w:rPr>
          <w:rFonts w:ascii="Calibri" w:hAnsi="Calibri" w:cs="Calibri"/>
          <w:sz w:val="21"/>
          <w:szCs w:val="21"/>
          <w:lang w:eastAsia="ja-JP"/>
        </w:rPr>
        <w:t>ような形で現れる</w:t>
      </w:r>
      <w:r w:rsidR="00B7004F">
        <w:rPr>
          <w:rFonts w:ascii="Calibri" w:hAnsi="Calibri" w:cs="Calibri" w:hint="eastAsia"/>
          <w:sz w:val="21"/>
          <w:szCs w:val="21"/>
          <w:lang w:eastAsia="ja-JP"/>
        </w:rPr>
        <w:t>可能性がある</w:t>
      </w:r>
      <w:r w:rsidR="007B1AD6">
        <w:rPr>
          <w:rFonts w:ascii="Calibri" w:hAnsi="Calibri" w:cs="Calibri" w:hint="eastAsia"/>
          <w:sz w:val="21"/>
          <w:szCs w:val="21"/>
          <w:lang w:eastAsia="ja-JP"/>
        </w:rPr>
        <w:t>。</w:t>
      </w:r>
      <w:r w:rsidR="00D85F25">
        <w:rPr>
          <w:rFonts w:ascii="Calibri" w:hAnsi="Calibri" w:cs="Calibri" w:hint="eastAsia"/>
          <w:sz w:val="21"/>
          <w:szCs w:val="21"/>
          <w:lang w:eastAsia="ja-JP"/>
        </w:rPr>
        <w:t>このことに注意しなければならない</w:t>
      </w:r>
      <w:r w:rsidR="009440D7">
        <w:rPr>
          <w:rFonts w:ascii="Calibri" w:hAnsi="Calibri" w:cs="Calibri" w:hint="eastAsia"/>
          <w:sz w:val="21"/>
          <w:szCs w:val="21"/>
          <w:lang w:eastAsia="ja-JP"/>
        </w:rPr>
        <w:t>の</w:t>
      </w:r>
      <w:r w:rsidR="00D85F25">
        <w:rPr>
          <w:rFonts w:ascii="Calibri" w:hAnsi="Calibri" w:cs="Calibri" w:hint="eastAsia"/>
          <w:sz w:val="21"/>
          <w:szCs w:val="21"/>
          <w:lang w:eastAsia="ja-JP"/>
        </w:rPr>
        <w:t>は、</w:t>
      </w:r>
      <w:r w:rsidR="00F03247" w:rsidRPr="00F94A60">
        <w:rPr>
          <w:rFonts w:ascii="Calibri" w:hAnsi="Calibri" w:cs="Calibri"/>
          <w:sz w:val="21"/>
          <w:szCs w:val="21"/>
          <w:lang w:eastAsia="ja-JP"/>
        </w:rPr>
        <w:t>高齢者の権利が他の人と同等の立場で正式に認められるまでに歴史的な遅れが生じてきたこと</w:t>
      </w:r>
      <w:r w:rsidR="00E50DC4" w:rsidRPr="00F94A60">
        <w:rPr>
          <w:rFonts w:ascii="Calibri" w:hAnsi="Calibri" w:cs="Calibri"/>
          <w:sz w:val="21"/>
          <w:szCs w:val="21"/>
          <w:lang w:eastAsia="ja-JP"/>
        </w:rPr>
        <w:t>、</w:t>
      </w:r>
      <w:r w:rsidR="009F0139">
        <w:rPr>
          <w:rFonts w:ascii="Calibri" w:hAnsi="Calibri" w:cs="Calibri" w:hint="eastAsia"/>
          <w:sz w:val="21"/>
          <w:szCs w:val="21"/>
          <w:lang w:eastAsia="ja-JP"/>
        </w:rPr>
        <w:t>そして</w:t>
      </w:r>
      <w:r w:rsidR="00155897" w:rsidRPr="00F94A60">
        <w:rPr>
          <w:rFonts w:ascii="Calibri" w:hAnsi="Calibri" w:cs="Calibri"/>
          <w:sz w:val="21"/>
          <w:szCs w:val="21"/>
          <w:lang w:eastAsia="ja-JP"/>
        </w:rPr>
        <w:t>、</w:t>
      </w:r>
      <w:r w:rsidR="002C690F">
        <w:rPr>
          <w:rFonts w:ascii="Calibri" w:hAnsi="Calibri" w:cs="Calibri"/>
          <w:sz w:val="21"/>
          <w:szCs w:val="21"/>
          <w:lang w:eastAsia="ja-JP"/>
        </w:rPr>
        <w:t>エイジズム</w:t>
      </w:r>
      <w:r w:rsidR="00C87AFD" w:rsidRPr="00F94A60">
        <w:rPr>
          <w:rFonts w:ascii="Calibri" w:hAnsi="Calibri" w:cs="Calibri"/>
          <w:sz w:val="21"/>
          <w:szCs w:val="21"/>
          <w:lang w:eastAsia="ja-JP"/>
        </w:rPr>
        <w:t>が</w:t>
      </w:r>
      <w:r w:rsidR="00557C12" w:rsidRPr="00F94A60">
        <w:rPr>
          <w:rFonts w:ascii="Calibri" w:hAnsi="Calibri" w:cs="Calibri"/>
          <w:sz w:val="21"/>
          <w:szCs w:val="21"/>
          <w:lang w:eastAsia="ja-JP"/>
        </w:rPr>
        <w:t>社会やその制度に</w:t>
      </w:r>
      <w:r w:rsidR="00C87AFD" w:rsidRPr="00F94A60">
        <w:rPr>
          <w:rFonts w:ascii="Calibri" w:hAnsi="Calibri" w:cs="Calibri"/>
          <w:sz w:val="21"/>
          <w:szCs w:val="21"/>
          <w:lang w:eastAsia="ja-JP"/>
        </w:rPr>
        <w:t>構造的に根付いているという事実</w:t>
      </w:r>
      <w:r w:rsidR="00A95E08">
        <w:rPr>
          <w:rFonts w:ascii="Calibri" w:hAnsi="Calibri" w:cs="Calibri" w:hint="eastAsia"/>
          <w:sz w:val="21"/>
          <w:szCs w:val="21"/>
          <w:lang w:eastAsia="ja-JP"/>
        </w:rPr>
        <w:t>があるからである。</w:t>
      </w:r>
    </w:p>
    <w:p w14:paraId="1F442802" w14:textId="77777777" w:rsidR="004F6CD3" w:rsidRPr="00F94A60" w:rsidRDefault="004F6CD3" w:rsidP="00350FDD">
      <w:pPr>
        <w:pStyle w:val="a9"/>
        <w:ind w:left="1080"/>
        <w:rPr>
          <w:rFonts w:ascii="Calibri" w:hAnsi="Calibri" w:cs="Calibri"/>
          <w:color w:val="000000" w:themeColor="text1"/>
          <w:sz w:val="21"/>
          <w:szCs w:val="21"/>
          <w:lang w:eastAsia="ja-JP"/>
        </w:rPr>
      </w:pPr>
    </w:p>
    <w:p w14:paraId="3B31E10B" w14:textId="00DA3E1D" w:rsidR="00CB211B" w:rsidRPr="00F94A60" w:rsidRDefault="00657233" w:rsidP="007B454B">
      <w:pPr>
        <w:pStyle w:val="a9"/>
        <w:ind w:left="1080" w:firstLineChars="100" w:firstLine="210"/>
        <w:rPr>
          <w:rFonts w:ascii="Calibri" w:hAnsi="Calibri" w:cs="Calibri"/>
          <w:color w:val="000000" w:themeColor="text1"/>
          <w:sz w:val="21"/>
          <w:szCs w:val="21"/>
          <w:lang w:eastAsia="ja-JP"/>
        </w:rPr>
      </w:pPr>
      <w:r w:rsidRPr="00F94A60">
        <w:rPr>
          <w:rFonts w:ascii="Calibri" w:hAnsi="Calibri" w:cs="Calibri"/>
          <w:color w:val="000000" w:themeColor="text1"/>
          <w:sz w:val="21"/>
          <w:szCs w:val="21"/>
          <w:lang w:eastAsia="ja-JP"/>
        </w:rPr>
        <w:t>つまり</w:t>
      </w:r>
      <w:r w:rsidR="000B465C" w:rsidRPr="00F94A60">
        <w:rPr>
          <w:rFonts w:ascii="Calibri" w:hAnsi="Calibri" w:cs="Calibri"/>
          <w:color w:val="000000" w:themeColor="text1"/>
          <w:sz w:val="21"/>
          <w:szCs w:val="21"/>
          <w:lang w:eastAsia="ja-JP"/>
        </w:rPr>
        <w:t>、本条約</w:t>
      </w:r>
      <w:r w:rsidR="0074245D" w:rsidRPr="00F94A60">
        <w:rPr>
          <w:rFonts w:ascii="Calibri" w:hAnsi="Calibri" w:cs="Calibri"/>
          <w:color w:val="000000" w:themeColor="text1"/>
          <w:sz w:val="21"/>
          <w:szCs w:val="21"/>
          <w:lang w:eastAsia="ja-JP"/>
        </w:rPr>
        <w:t>は</w:t>
      </w:r>
      <w:r w:rsidRPr="00F94A60">
        <w:rPr>
          <w:rFonts w:ascii="Calibri" w:hAnsi="Calibri" w:cs="Calibri"/>
          <w:color w:val="000000" w:themeColor="text1"/>
          <w:sz w:val="21"/>
          <w:szCs w:val="21"/>
          <w:lang w:eastAsia="ja-JP"/>
        </w:rPr>
        <w:t>、高齢者の</w:t>
      </w:r>
      <w:r w:rsidR="0046120D" w:rsidRPr="00F94A60">
        <w:rPr>
          <w:rFonts w:ascii="Calibri" w:hAnsi="Calibri" w:cs="Calibri"/>
          <w:color w:val="000000" w:themeColor="text1"/>
          <w:sz w:val="21"/>
          <w:szCs w:val="21"/>
          <w:lang w:eastAsia="ja-JP"/>
        </w:rPr>
        <w:t>視点と</w:t>
      </w:r>
      <w:r w:rsidRPr="00F94A60">
        <w:rPr>
          <w:rFonts w:ascii="Calibri" w:hAnsi="Calibri" w:cs="Calibri"/>
          <w:color w:val="000000" w:themeColor="text1"/>
          <w:sz w:val="21"/>
          <w:szCs w:val="21"/>
          <w:lang w:eastAsia="ja-JP"/>
        </w:rPr>
        <w:t>実体験</w:t>
      </w:r>
      <w:r w:rsidR="0046120D" w:rsidRPr="00F94A60">
        <w:rPr>
          <w:rFonts w:ascii="Calibri" w:hAnsi="Calibri" w:cs="Calibri"/>
          <w:color w:val="000000" w:themeColor="text1"/>
          <w:sz w:val="21"/>
          <w:szCs w:val="21"/>
          <w:lang w:eastAsia="ja-JP"/>
        </w:rPr>
        <w:t>に合わせて策定され</w:t>
      </w:r>
      <w:r w:rsidR="008F6370" w:rsidRPr="00F94A60">
        <w:rPr>
          <w:rFonts w:ascii="Calibri" w:hAnsi="Calibri" w:cs="Calibri"/>
          <w:color w:val="000000" w:themeColor="text1"/>
          <w:sz w:val="21"/>
          <w:szCs w:val="21"/>
          <w:lang w:eastAsia="ja-JP"/>
        </w:rPr>
        <w:t>、</w:t>
      </w:r>
      <w:r w:rsidR="002911E6">
        <w:rPr>
          <w:rFonts w:ascii="Calibri" w:hAnsi="Calibri" w:cs="Calibri" w:hint="eastAsia"/>
          <w:color w:val="000000" w:themeColor="text1"/>
          <w:sz w:val="21"/>
          <w:szCs w:val="21"/>
          <w:lang w:eastAsia="ja-JP"/>
        </w:rPr>
        <w:t>次のような権利</w:t>
      </w:r>
      <w:r w:rsidR="00E97D21">
        <w:rPr>
          <w:rFonts w:ascii="Calibri" w:hAnsi="Calibri" w:cs="Calibri" w:hint="eastAsia"/>
          <w:color w:val="000000" w:themeColor="text1"/>
          <w:sz w:val="21"/>
          <w:szCs w:val="21"/>
          <w:lang w:eastAsia="ja-JP"/>
        </w:rPr>
        <w:t>や</w:t>
      </w:r>
      <w:r w:rsidR="0079506A">
        <w:rPr>
          <w:rFonts w:ascii="Calibri" w:hAnsi="Calibri" w:cs="Calibri" w:hint="eastAsia"/>
          <w:color w:val="000000" w:themeColor="text1"/>
          <w:sz w:val="21"/>
          <w:szCs w:val="21"/>
          <w:lang w:eastAsia="ja-JP"/>
        </w:rPr>
        <w:t>領域</w:t>
      </w:r>
      <w:r w:rsidR="00E97D21">
        <w:rPr>
          <w:rFonts w:ascii="Calibri" w:hAnsi="Calibri" w:cs="Calibri" w:hint="eastAsia"/>
          <w:color w:val="000000" w:themeColor="text1"/>
          <w:sz w:val="21"/>
          <w:szCs w:val="21"/>
          <w:lang w:eastAsia="ja-JP"/>
        </w:rPr>
        <w:t>を</w:t>
      </w:r>
      <w:r w:rsidR="00BC16AB">
        <w:rPr>
          <w:rFonts w:ascii="Calibri" w:hAnsi="Calibri" w:cs="Calibri" w:hint="eastAsia"/>
          <w:color w:val="000000" w:themeColor="text1"/>
          <w:sz w:val="21"/>
          <w:szCs w:val="21"/>
          <w:lang w:eastAsia="ja-JP"/>
        </w:rPr>
        <w:t>認識する：</w:t>
      </w:r>
    </w:p>
    <w:p w14:paraId="713F11D4" w14:textId="77777777" w:rsidR="007E7C5A" w:rsidRPr="00F94A60" w:rsidRDefault="007E7C5A" w:rsidP="00350FDD">
      <w:pPr>
        <w:pStyle w:val="a9"/>
        <w:ind w:left="1080"/>
        <w:rPr>
          <w:rFonts w:ascii="Calibri" w:hAnsi="Calibri" w:cs="Calibri"/>
          <w:color w:val="000000" w:themeColor="text1"/>
          <w:sz w:val="21"/>
          <w:szCs w:val="21"/>
          <w:lang w:eastAsia="ja-JP"/>
        </w:rPr>
      </w:pPr>
    </w:p>
    <w:p w14:paraId="43EA9FE5" w14:textId="17E0038F" w:rsidR="00CB211B" w:rsidRPr="00F94A60" w:rsidRDefault="00CB211B" w:rsidP="008937EC">
      <w:pPr>
        <w:pStyle w:val="a9"/>
        <w:numPr>
          <w:ilvl w:val="0"/>
          <w:numId w:val="11"/>
        </w:numPr>
        <w:rPr>
          <w:rFonts w:ascii="Calibri" w:hAnsi="Calibri" w:cs="Calibri"/>
          <w:color w:val="000000" w:themeColor="text1"/>
          <w:sz w:val="21"/>
          <w:szCs w:val="21"/>
          <w:lang w:eastAsia="ja-JP"/>
        </w:rPr>
      </w:pPr>
      <w:r w:rsidRPr="00F94A60">
        <w:rPr>
          <w:rFonts w:ascii="Calibri" w:hAnsi="Calibri" w:cs="Calibri"/>
          <w:color w:val="000000" w:themeColor="text1"/>
          <w:sz w:val="21"/>
          <w:szCs w:val="21"/>
          <w:lang w:eastAsia="ja-JP"/>
        </w:rPr>
        <w:t>既存の人権枠組みにおいて現在、具体的に</w:t>
      </w:r>
      <w:r w:rsidR="00744C5C" w:rsidRPr="00F94A60">
        <w:rPr>
          <w:rFonts w:ascii="Calibri" w:hAnsi="Calibri" w:cs="Calibri"/>
          <w:color w:val="000000" w:themeColor="text1"/>
          <w:sz w:val="21"/>
          <w:szCs w:val="21"/>
          <w:lang w:eastAsia="ja-JP"/>
        </w:rPr>
        <w:t>または十分に</w:t>
      </w:r>
      <w:r w:rsidR="0079506A">
        <w:rPr>
          <w:rFonts w:ascii="Calibri" w:hAnsi="Calibri" w:cs="Calibri" w:hint="eastAsia"/>
          <w:color w:val="000000" w:themeColor="text1"/>
          <w:sz w:val="21"/>
          <w:szCs w:val="21"/>
          <w:lang w:eastAsia="ja-JP"/>
        </w:rPr>
        <w:t>は</w:t>
      </w:r>
      <w:r w:rsidRPr="00F94A60">
        <w:rPr>
          <w:rFonts w:ascii="Calibri" w:hAnsi="Calibri" w:cs="Calibri"/>
          <w:color w:val="000000" w:themeColor="text1"/>
          <w:sz w:val="21"/>
          <w:szCs w:val="21"/>
          <w:lang w:eastAsia="ja-JP"/>
        </w:rPr>
        <w:t>扱われていない権利や領域、</w:t>
      </w:r>
      <w:r w:rsidRPr="00F94A60">
        <w:rPr>
          <w:rFonts w:ascii="Calibri" w:hAnsi="Calibri" w:cs="Calibri"/>
          <w:color w:val="000000" w:themeColor="text1"/>
          <w:sz w:val="21"/>
          <w:szCs w:val="21"/>
          <w:lang w:eastAsia="ja-JP"/>
        </w:rPr>
        <w:t xml:space="preserve"> </w:t>
      </w:r>
    </w:p>
    <w:p w14:paraId="41B33F0E" w14:textId="77777777" w:rsidR="008937EC" w:rsidRPr="00F94A60" w:rsidRDefault="008937EC" w:rsidP="008937EC">
      <w:pPr>
        <w:pStyle w:val="a9"/>
        <w:ind w:left="1440"/>
        <w:rPr>
          <w:rFonts w:ascii="Calibri" w:hAnsi="Calibri" w:cs="Calibri"/>
          <w:color w:val="000000" w:themeColor="text1"/>
          <w:sz w:val="21"/>
          <w:szCs w:val="21"/>
          <w:lang w:eastAsia="ja-JP"/>
        </w:rPr>
      </w:pPr>
    </w:p>
    <w:p w14:paraId="44BD11B7" w14:textId="4DA70E78" w:rsidR="00350FDD" w:rsidRPr="00F94A60" w:rsidRDefault="009D20A7" w:rsidP="008937EC">
      <w:pPr>
        <w:pStyle w:val="a9"/>
        <w:numPr>
          <w:ilvl w:val="0"/>
          <w:numId w:val="11"/>
        </w:numPr>
        <w:rPr>
          <w:rFonts w:ascii="Calibri" w:hAnsi="Calibri" w:cs="Calibri"/>
          <w:color w:val="000000" w:themeColor="text1"/>
          <w:sz w:val="21"/>
          <w:szCs w:val="21"/>
          <w:lang w:eastAsia="ja-JP"/>
        </w:rPr>
      </w:pPr>
      <w:r w:rsidRPr="00F94A60">
        <w:rPr>
          <w:rFonts w:ascii="Calibri" w:hAnsi="Calibri" w:cs="Calibri"/>
          <w:color w:val="000000" w:themeColor="text1"/>
          <w:sz w:val="21"/>
          <w:szCs w:val="21"/>
          <w:lang w:eastAsia="ja-JP"/>
        </w:rPr>
        <w:t>この条約</w:t>
      </w:r>
      <w:r w:rsidR="00FA10C1" w:rsidRPr="00F94A60">
        <w:rPr>
          <w:rFonts w:ascii="Calibri" w:hAnsi="Calibri" w:cs="Calibri"/>
          <w:color w:val="000000" w:themeColor="text1"/>
          <w:sz w:val="21"/>
          <w:szCs w:val="21"/>
          <w:lang w:eastAsia="ja-JP"/>
        </w:rPr>
        <w:t>は新たな権利を創設することを目的</w:t>
      </w:r>
      <w:r w:rsidR="00244A9A" w:rsidRPr="00F94A60">
        <w:rPr>
          <w:rFonts w:ascii="Calibri" w:hAnsi="Calibri" w:cs="Calibri"/>
          <w:color w:val="000000" w:themeColor="text1"/>
          <w:sz w:val="21"/>
          <w:szCs w:val="21"/>
          <w:lang w:eastAsia="ja-JP"/>
        </w:rPr>
        <w:t>として</w:t>
      </w:r>
      <w:r w:rsidR="00FA10C1" w:rsidRPr="00F94A60">
        <w:rPr>
          <w:rFonts w:ascii="Calibri" w:hAnsi="Calibri" w:cs="Calibri"/>
          <w:color w:val="000000" w:themeColor="text1"/>
          <w:sz w:val="21"/>
          <w:szCs w:val="21"/>
          <w:lang w:eastAsia="ja-JP"/>
        </w:rPr>
        <w:t>いないものの、</w:t>
      </w:r>
      <w:r w:rsidR="00D67677" w:rsidRPr="00F94A60">
        <w:rPr>
          <w:rFonts w:ascii="Calibri" w:hAnsi="Calibri" w:cs="Calibri"/>
          <w:color w:val="000000" w:themeColor="text1"/>
          <w:sz w:val="21"/>
          <w:szCs w:val="21"/>
          <w:lang w:eastAsia="ja-JP"/>
        </w:rPr>
        <w:t>例えば</w:t>
      </w:r>
      <w:r w:rsidR="00FA10C1" w:rsidRPr="00F94A60">
        <w:rPr>
          <w:rFonts w:ascii="Calibri" w:hAnsi="Calibri" w:cs="Calibri"/>
          <w:b/>
          <w:bCs/>
          <w:color w:val="000000" w:themeColor="text1"/>
          <w:sz w:val="21"/>
          <w:szCs w:val="21"/>
          <w:lang w:eastAsia="ja-JP"/>
        </w:rPr>
        <w:t>経験に基づく専門家</w:t>
      </w:r>
      <w:r w:rsidR="00FA10C1" w:rsidRPr="00F94A60">
        <w:rPr>
          <w:rFonts w:ascii="Calibri" w:hAnsi="Calibri" w:cs="Calibri"/>
          <w:color w:val="000000" w:themeColor="text1"/>
          <w:sz w:val="21"/>
          <w:szCs w:val="21"/>
          <w:lang w:eastAsia="ja-JP"/>
        </w:rPr>
        <w:t>としての高齢者の関与を通じて</w:t>
      </w:r>
      <w:r w:rsidR="005100D5" w:rsidRPr="00F94A60">
        <w:rPr>
          <w:rFonts w:ascii="Calibri" w:hAnsi="Calibri" w:cs="Calibri"/>
          <w:color w:val="000000" w:themeColor="text1"/>
          <w:sz w:val="21"/>
          <w:szCs w:val="21"/>
          <w:lang w:eastAsia="ja-JP"/>
        </w:rPr>
        <w:t>、</w:t>
      </w:r>
      <w:r w:rsidR="003B687F" w:rsidRPr="00F94A60">
        <w:rPr>
          <w:rFonts w:ascii="Calibri" w:hAnsi="Calibri" w:cs="Calibri"/>
          <w:b/>
          <w:bCs/>
          <w:color w:val="000000" w:themeColor="text1"/>
          <w:sz w:val="21"/>
          <w:szCs w:val="21"/>
          <w:lang w:eastAsia="ja-JP"/>
        </w:rPr>
        <w:t>新たな</w:t>
      </w:r>
      <w:r w:rsidR="000A5360" w:rsidRPr="00F94A60">
        <w:rPr>
          <w:rFonts w:ascii="Calibri" w:hAnsi="Calibri" w:cs="Calibri"/>
          <w:b/>
          <w:bCs/>
          <w:color w:val="000000" w:themeColor="text1"/>
          <w:sz w:val="21"/>
          <w:szCs w:val="21"/>
          <w:lang w:eastAsia="ja-JP"/>
        </w:rPr>
        <w:t>類型の人権侵害</w:t>
      </w:r>
      <w:r w:rsidR="00C9658A" w:rsidRPr="00F11B63">
        <w:rPr>
          <w:rFonts w:ascii="Calibri" w:hAnsi="Calibri" w:cs="Calibri"/>
          <w:b/>
          <w:bCs/>
          <w:color w:val="000000" w:themeColor="text1"/>
          <w:sz w:val="21"/>
          <w:szCs w:val="21"/>
          <w:lang w:eastAsia="ja-JP"/>
        </w:rPr>
        <w:t>、あるいは</w:t>
      </w:r>
      <w:r w:rsidR="000A14D3" w:rsidRPr="00F94A60">
        <w:rPr>
          <w:rFonts w:ascii="Calibri" w:hAnsi="Calibri" w:cs="Calibri"/>
          <w:color w:val="000000" w:themeColor="text1"/>
          <w:sz w:val="21"/>
          <w:szCs w:val="21"/>
          <w:lang w:eastAsia="ja-JP"/>
        </w:rPr>
        <w:t>「</w:t>
      </w:r>
      <w:r w:rsidR="00C9658A" w:rsidRPr="00F94A60">
        <w:rPr>
          <w:rFonts w:ascii="Calibri" w:hAnsi="Calibri" w:cs="Calibri"/>
          <w:b/>
          <w:bCs/>
          <w:color w:val="000000" w:themeColor="text1"/>
          <w:sz w:val="21"/>
          <w:szCs w:val="21"/>
          <w:lang w:eastAsia="ja-JP"/>
        </w:rPr>
        <w:t>具体的かつ</w:t>
      </w:r>
      <w:r w:rsidR="00B401EC" w:rsidRPr="00F94A60">
        <w:rPr>
          <w:rFonts w:ascii="Calibri" w:hAnsi="Calibri" w:cs="Calibri"/>
          <w:b/>
          <w:bCs/>
          <w:color w:val="000000" w:themeColor="text1"/>
          <w:sz w:val="21"/>
          <w:szCs w:val="21"/>
          <w:lang w:eastAsia="ja-JP"/>
        </w:rPr>
        <w:t>革新的な人権侵害の類型</w:t>
      </w:r>
      <w:r w:rsidR="000A14D3" w:rsidRPr="00F94A60">
        <w:rPr>
          <w:rFonts w:ascii="Calibri" w:hAnsi="Calibri" w:cs="Calibri"/>
          <w:b/>
          <w:bCs/>
          <w:color w:val="000000" w:themeColor="text1"/>
          <w:sz w:val="21"/>
          <w:szCs w:val="21"/>
          <w:lang w:eastAsia="ja-JP"/>
        </w:rPr>
        <w:t>」</w:t>
      </w:r>
      <w:r w:rsidR="00B63646" w:rsidRPr="00F94A60">
        <w:rPr>
          <w:rFonts w:ascii="Calibri" w:hAnsi="Calibri" w:cs="Calibri"/>
          <w:b/>
          <w:bCs/>
          <w:color w:val="000000" w:themeColor="text1"/>
          <w:sz w:val="21"/>
          <w:szCs w:val="21"/>
          <w:lang w:eastAsia="ja-JP"/>
        </w:rPr>
        <w:t>の策定を</w:t>
      </w:r>
      <w:r w:rsidR="00B63646" w:rsidRPr="00F94A60">
        <w:rPr>
          <w:rFonts w:ascii="Calibri" w:hAnsi="Calibri" w:cs="Calibri"/>
          <w:color w:val="000000" w:themeColor="text1"/>
          <w:sz w:val="21"/>
          <w:szCs w:val="21"/>
          <w:lang w:eastAsia="ja-JP"/>
        </w:rPr>
        <w:t>正当化するような</w:t>
      </w:r>
      <w:r w:rsidR="004A178F" w:rsidRPr="00F94A60">
        <w:rPr>
          <w:rFonts w:ascii="Calibri" w:hAnsi="Calibri" w:cs="Calibri"/>
          <w:color w:val="000000" w:themeColor="text1"/>
          <w:sz w:val="21"/>
          <w:szCs w:val="21"/>
          <w:lang w:eastAsia="ja-JP"/>
        </w:rPr>
        <w:t>状況や経験が</w:t>
      </w:r>
      <w:r w:rsidR="00FA10C1" w:rsidRPr="00F94A60">
        <w:rPr>
          <w:rFonts w:ascii="Calibri" w:hAnsi="Calibri" w:cs="Calibri"/>
          <w:color w:val="000000" w:themeColor="text1"/>
          <w:sz w:val="21"/>
          <w:szCs w:val="21"/>
          <w:lang w:eastAsia="ja-JP"/>
        </w:rPr>
        <w:t>明らかになる可能性を排除してはならない</w:t>
      </w:r>
      <w:r w:rsidR="000C4D16" w:rsidRPr="003D46A4">
        <w:rPr>
          <w:rStyle w:val="ac"/>
          <w:rFonts w:ascii="Calibri" w:hAnsi="Calibri" w:cs="Calibri"/>
          <w:color w:val="000000" w:themeColor="text1"/>
          <w:sz w:val="21"/>
          <w:szCs w:val="21"/>
        </w:rPr>
        <w:footnoteReference w:id="59"/>
      </w:r>
      <w:r w:rsidR="00854847" w:rsidRPr="00F94A60">
        <w:rPr>
          <w:rFonts w:ascii="Calibri" w:hAnsi="Calibri" w:cs="Calibri"/>
          <w:color w:val="000000" w:themeColor="text1"/>
          <w:sz w:val="21"/>
          <w:szCs w:val="21"/>
          <w:lang w:eastAsia="ja-JP"/>
        </w:rPr>
        <w:t>。</w:t>
      </w:r>
    </w:p>
    <w:p w14:paraId="351826EA" w14:textId="77777777" w:rsidR="008937EC" w:rsidRPr="00F94A60" w:rsidRDefault="008937EC" w:rsidP="008937EC">
      <w:pPr>
        <w:pStyle w:val="a9"/>
        <w:rPr>
          <w:rFonts w:ascii="Calibri" w:hAnsi="Calibri" w:cs="Calibri"/>
          <w:color w:val="000000" w:themeColor="text1"/>
          <w:sz w:val="21"/>
          <w:szCs w:val="21"/>
          <w:lang w:eastAsia="ja-JP"/>
        </w:rPr>
      </w:pPr>
    </w:p>
    <w:p w14:paraId="48DDD93C" w14:textId="36FF877D" w:rsidR="00CE5E8E" w:rsidRPr="00F94A60" w:rsidRDefault="00CE5E8E" w:rsidP="008937EC">
      <w:pPr>
        <w:pStyle w:val="a9"/>
        <w:numPr>
          <w:ilvl w:val="0"/>
          <w:numId w:val="11"/>
        </w:numPr>
        <w:rPr>
          <w:rFonts w:ascii="Calibri" w:hAnsi="Calibri" w:cs="Calibri"/>
          <w:color w:val="000000" w:themeColor="text1"/>
          <w:sz w:val="21"/>
          <w:szCs w:val="21"/>
          <w:lang w:eastAsia="ja-JP"/>
        </w:rPr>
      </w:pPr>
      <w:r w:rsidRPr="00F94A60">
        <w:rPr>
          <w:rFonts w:ascii="Calibri" w:hAnsi="Calibri" w:cs="Calibri"/>
          <w:color w:val="000000" w:themeColor="text1"/>
          <w:sz w:val="21"/>
          <w:szCs w:val="21"/>
          <w:lang w:eastAsia="ja-JP"/>
        </w:rPr>
        <w:t>強力かつ効果的な条約を構築するためには、高齢者が</w:t>
      </w:r>
      <w:r w:rsidR="00803C13">
        <w:rPr>
          <w:rFonts w:ascii="Calibri" w:hAnsi="Calibri" w:cs="Calibri"/>
          <w:color w:val="000000" w:themeColor="text1"/>
          <w:sz w:val="21"/>
          <w:szCs w:val="21"/>
          <w:lang w:eastAsia="ja-JP"/>
        </w:rPr>
        <w:t>法的拘束力のある文書</w:t>
      </w:r>
      <w:r w:rsidR="00714032" w:rsidRPr="00F94A60">
        <w:rPr>
          <w:rFonts w:ascii="Calibri" w:hAnsi="Calibri" w:cs="Calibri"/>
          <w:color w:val="000000" w:themeColor="text1"/>
          <w:sz w:val="21"/>
          <w:szCs w:val="21"/>
          <w:lang w:eastAsia="ja-JP"/>
        </w:rPr>
        <w:t>の</w:t>
      </w:r>
      <w:r w:rsidRPr="00F94A60">
        <w:rPr>
          <w:rFonts w:ascii="Calibri" w:hAnsi="Calibri" w:cs="Calibri"/>
          <w:color w:val="000000" w:themeColor="text1"/>
          <w:sz w:val="21"/>
          <w:szCs w:val="21"/>
          <w:lang w:eastAsia="ja-JP"/>
        </w:rPr>
        <w:t>起草および</w:t>
      </w:r>
      <w:r w:rsidR="00714032" w:rsidRPr="00F94A60">
        <w:rPr>
          <w:rFonts w:ascii="Calibri" w:hAnsi="Calibri" w:cs="Calibri"/>
          <w:color w:val="000000" w:themeColor="text1"/>
          <w:sz w:val="21"/>
          <w:szCs w:val="21"/>
          <w:lang w:eastAsia="ja-JP"/>
        </w:rPr>
        <w:t>交渉のあらゆる段階</w:t>
      </w:r>
      <w:r w:rsidRPr="00F94A60">
        <w:rPr>
          <w:rFonts w:ascii="Calibri" w:hAnsi="Calibri" w:cs="Calibri"/>
          <w:color w:val="000000" w:themeColor="text1"/>
          <w:sz w:val="21"/>
          <w:szCs w:val="21"/>
          <w:lang w:eastAsia="ja-JP"/>
        </w:rPr>
        <w:t>に関与しなければならない</w:t>
      </w:r>
      <w:r w:rsidR="00714032" w:rsidRPr="00F94A60">
        <w:rPr>
          <w:rFonts w:ascii="Calibri" w:hAnsi="Calibri" w:cs="Calibri"/>
          <w:color w:val="000000" w:themeColor="text1"/>
          <w:sz w:val="21"/>
          <w:szCs w:val="21"/>
          <w:lang w:eastAsia="ja-JP"/>
        </w:rPr>
        <w:t>。</w:t>
      </w:r>
    </w:p>
    <w:p w14:paraId="3742D49D" w14:textId="77777777" w:rsidR="00F00483" w:rsidRPr="00F94A60" w:rsidRDefault="00F00483" w:rsidP="00F00483">
      <w:pPr>
        <w:pStyle w:val="a9"/>
        <w:rPr>
          <w:rFonts w:ascii="Calibri" w:hAnsi="Calibri" w:cs="Calibri"/>
          <w:color w:val="000000" w:themeColor="text1"/>
          <w:sz w:val="21"/>
          <w:szCs w:val="21"/>
          <w:lang w:eastAsia="ja-JP"/>
        </w:rPr>
      </w:pPr>
    </w:p>
    <w:p w14:paraId="6BE588C3" w14:textId="41CB0BE0" w:rsidR="004F6CD3" w:rsidRPr="00F94A60" w:rsidRDefault="00714032" w:rsidP="008937EC">
      <w:pPr>
        <w:pStyle w:val="a9"/>
        <w:numPr>
          <w:ilvl w:val="0"/>
          <w:numId w:val="11"/>
        </w:numPr>
        <w:rPr>
          <w:rFonts w:ascii="Calibri" w:hAnsi="Calibri" w:cs="Calibri"/>
          <w:color w:val="000000" w:themeColor="text1"/>
          <w:sz w:val="21"/>
          <w:szCs w:val="21"/>
          <w:lang w:eastAsia="ja-JP"/>
        </w:rPr>
      </w:pPr>
      <w:r w:rsidRPr="00F94A60">
        <w:rPr>
          <w:rFonts w:ascii="Calibri" w:hAnsi="Calibri" w:cs="Calibri"/>
          <w:color w:val="000000" w:themeColor="text1"/>
          <w:sz w:val="21"/>
          <w:szCs w:val="21"/>
          <w:lang w:eastAsia="ja-JP"/>
        </w:rPr>
        <w:t>極めて重要なこととして、</w:t>
      </w:r>
      <w:r w:rsidR="00077008">
        <w:rPr>
          <w:rFonts w:ascii="Calibri" w:hAnsi="Calibri" w:cs="Calibri"/>
          <w:color w:val="000000" w:themeColor="text1"/>
          <w:sz w:val="21"/>
          <w:szCs w:val="21"/>
          <w:lang w:eastAsia="ja-JP"/>
        </w:rPr>
        <w:t>障害者権利条約</w:t>
      </w:r>
      <w:r w:rsidR="007232B6" w:rsidRPr="00F94A60">
        <w:rPr>
          <w:rFonts w:ascii="Calibri" w:hAnsi="Calibri" w:cs="Calibri"/>
          <w:color w:val="000000" w:themeColor="text1"/>
          <w:sz w:val="21"/>
          <w:szCs w:val="21"/>
          <w:lang w:eastAsia="ja-JP"/>
        </w:rPr>
        <w:t>第</w:t>
      </w:r>
      <w:r w:rsidR="003D038A" w:rsidRPr="00F94A60">
        <w:rPr>
          <w:rFonts w:ascii="Calibri" w:hAnsi="Calibri" w:cs="Calibri"/>
          <w:color w:val="000000" w:themeColor="text1"/>
          <w:sz w:val="21"/>
          <w:szCs w:val="21"/>
          <w:lang w:eastAsia="ja-JP"/>
        </w:rPr>
        <w:t>33</w:t>
      </w:r>
      <w:r w:rsidR="003D038A" w:rsidRPr="00F94A60">
        <w:rPr>
          <w:rFonts w:ascii="Calibri" w:hAnsi="Calibri" w:cs="Calibri"/>
          <w:color w:val="000000" w:themeColor="text1"/>
          <w:sz w:val="21"/>
          <w:szCs w:val="21"/>
          <w:lang w:eastAsia="ja-JP"/>
        </w:rPr>
        <w:t>条</w:t>
      </w:r>
      <w:r w:rsidR="003D038A" w:rsidRPr="00F94A60">
        <w:rPr>
          <w:rFonts w:ascii="Calibri" w:hAnsi="Calibri" w:cs="Calibri"/>
          <w:color w:val="000000" w:themeColor="text1"/>
          <w:sz w:val="21"/>
          <w:szCs w:val="21"/>
          <w:lang w:eastAsia="ja-JP"/>
        </w:rPr>
        <w:t>(3)</w:t>
      </w:r>
      <w:r w:rsidR="003D038A" w:rsidRPr="00F94A60">
        <w:rPr>
          <w:rFonts w:ascii="Calibri" w:hAnsi="Calibri" w:cs="Calibri"/>
          <w:color w:val="000000" w:themeColor="text1"/>
          <w:sz w:val="21"/>
          <w:szCs w:val="21"/>
          <w:lang w:eastAsia="ja-JP"/>
        </w:rPr>
        <w:t>と同様に、</w:t>
      </w:r>
      <w:r w:rsidR="00A03150" w:rsidRPr="00F94A60">
        <w:rPr>
          <w:rFonts w:ascii="Calibri" w:hAnsi="Calibri" w:cs="Calibri"/>
          <w:b/>
          <w:bCs/>
          <w:color w:val="000000" w:themeColor="text1"/>
          <w:sz w:val="21"/>
          <w:szCs w:val="21"/>
          <w:lang w:eastAsia="ja-JP"/>
        </w:rPr>
        <w:t>高齢者</w:t>
      </w:r>
      <w:r w:rsidR="00A03150" w:rsidRPr="00F94A60">
        <w:rPr>
          <w:rFonts w:ascii="Calibri" w:hAnsi="Calibri" w:cs="Calibri"/>
          <w:color w:val="000000" w:themeColor="text1"/>
          <w:sz w:val="21"/>
          <w:szCs w:val="21"/>
          <w:lang w:eastAsia="ja-JP"/>
        </w:rPr>
        <w:t>および</w:t>
      </w:r>
      <w:r w:rsidR="00103BC1" w:rsidRPr="00F94A60">
        <w:rPr>
          <w:rFonts w:ascii="Calibri" w:hAnsi="Calibri" w:cs="Calibri"/>
          <w:color w:val="000000" w:themeColor="text1"/>
          <w:sz w:val="21"/>
          <w:szCs w:val="21"/>
          <w:lang w:eastAsia="ja-JP"/>
        </w:rPr>
        <w:t>その代表組織が、</w:t>
      </w:r>
      <w:r w:rsidR="007232B6" w:rsidRPr="00F94A60">
        <w:rPr>
          <w:rFonts w:ascii="Calibri" w:hAnsi="Calibri" w:cs="Calibri"/>
          <w:b/>
          <w:bCs/>
          <w:color w:val="000000" w:themeColor="text1"/>
          <w:sz w:val="21"/>
          <w:szCs w:val="21"/>
          <w:lang w:eastAsia="ja-JP"/>
        </w:rPr>
        <w:t>国内での実施および</w:t>
      </w:r>
      <w:r w:rsidR="00A40C30">
        <w:rPr>
          <w:rFonts w:ascii="Calibri" w:hAnsi="Calibri" w:cs="Calibri" w:hint="eastAsia"/>
          <w:b/>
          <w:bCs/>
          <w:color w:val="000000" w:themeColor="text1"/>
          <w:sz w:val="21"/>
          <w:szCs w:val="21"/>
          <w:lang w:eastAsia="ja-JP"/>
        </w:rPr>
        <w:t>監視</w:t>
      </w:r>
      <w:r w:rsidR="00103BC1" w:rsidRPr="00F94A60">
        <w:rPr>
          <w:rFonts w:ascii="Calibri" w:hAnsi="Calibri" w:cs="Calibri"/>
          <w:b/>
          <w:bCs/>
          <w:color w:val="000000" w:themeColor="text1"/>
          <w:sz w:val="21"/>
          <w:szCs w:val="21"/>
          <w:lang w:eastAsia="ja-JP"/>
        </w:rPr>
        <w:t>に</w:t>
      </w:r>
      <w:r w:rsidR="00FD3A52" w:rsidRPr="00F94A60">
        <w:rPr>
          <w:rFonts w:ascii="Calibri" w:hAnsi="Calibri" w:cs="Calibri"/>
          <w:b/>
          <w:bCs/>
          <w:color w:val="000000" w:themeColor="text1"/>
          <w:sz w:val="21"/>
          <w:szCs w:val="21"/>
          <w:lang w:eastAsia="ja-JP"/>
        </w:rPr>
        <w:t>全面的に</w:t>
      </w:r>
      <w:r w:rsidR="00103BC1" w:rsidRPr="00F94A60">
        <w:rPr>
          <w:rFonts w:ascii="Calibri" w:hAnsi="Calibri" w:cs="Calibri"/>
          <w:b/>
          <w:bCs/>
          <w:color w:val="000000" w:themeColor="text1"/>
          <w:sz w:val="21"/>
          <w:szCs w:val="21"/>
          <w:lang w:eastAsia="ja-JP"/>
        </w:rPr>
        <w:t>関与し</w:t>
      </w:r>
      <w:r w:rsidR="008542FA" w:rsidRPr="00F94A60">
        <w:rPr>
          <w:rFonts w:ascii="Calibri" w:hAnsi="Calibri" w:cs="Calibri"/>
          <w:b/>
          <w:bCs/>
          <w:color w:val="000000" w:themeColor="text1"/>
          <w:sz w:val="21"/>
          <w:szCs w:val="21"/>
          <w:lang w:eastAsia="ja-JP"/>
        </w:rPr>
        <w:t>、参加することを</w:t>
      </w:r>
      <w:r w:rsidR="00103BC1" w:rsidRPr="00F94A60">
        <w:rPr>
          <w:rFonts w:ascii="Calibri" w:hAnsi="Calibri" w:cs="Calibri"/>
          <w:color w:val="000000" w:themeColor="text1"/>
          <w:sz w:val="21"/>
          <w:szCs w:val="21"/>
          <w:lang w:eastAsia="ja-JP"/>
        </w:rPr>
        <w:t>規定</w:t>
      </w:r>
      <w:r w:rsidR="00A03150" w:rsidRPr="00F94A60">
        <w:rPr>
          <w:rFonts w:ascii="Calibri" w:hAnsi="Calibri" w:cs="Calibri"/>
          <w:color w:val="000000" w:themeColor="text1"/>
          <w:sz w:val="21"/>
          <w:szCs w:val="21"/>
          <w:lang w:eastAsia="ja-JP"/>
        </w:rPr>
        <w:t>する</w:t>
      </w:r>
      <w:r w:rsidR="00466DF6" w:rsidRPr="00F94A60">
        <w:rPr>
          <w:rFonts w:ascii="Calibri" w:hAnsi="Calibri" w:cs="Calibri"/>
          <w:color w:val="000000" w:themeColor="text1"/>
          <w:sz w:val="21"/>
          <w:szCs w:val="21"/>
          <w:lang w:eastAsia="ja-JP"/>
        </w:rPr>
        <w:t>条項を含めるべきである</w:t>
      </w:r>
      <w:r w:rsidR="00FD3A52" w:rsidRPr="00F94A60">
        <w:rPr>
          <w:rFonts w:ascii="Calibri" w:hAnsi="Calibri" w:cs="Calibri"/>
          <w:color w:val="000000" w:themeColor="text1"/>
          <w:sz w:val="21"/>
          <w:szCs w:val="21"/>
          <w:lang w:eastAsia="ja-JP"/>
        </w:rPr>
        <w:t>。</w:t>
      </w:r>
    </w:p>
    <w:p w14:paraId="5EAA53A8" w14:textId="77777777" w:rsidR="008937EC" w:rsidRPr="00F94A60" w:rsidRDefault="008937EC" w:rsidP="008937EC">
      <w:pPr>
        <w:pStyle w:val="a9"/>
        <w:ind w:left="1440"/>
        <w:rPr>
          <w:rFonts w:ascii="Calibri" w:hAnsi="Calibri" w:cs="Calibri"/>
          <w:color w:val="000000" w:themeColor="text1"/>
          <w:sz w:val="21"/>
          <w:szCs w:val="21"/>
          <w:lang w:eastAsia="ja-JP"/>
        </w:rPr>
      </w:pPr>
    </w:p>
    <w:p w14:paraId="308A1474" w14:textId="3708CC75" w:rsidR="00B33DA6" w:rsidRPr="00F94A60" w:rsidRDefault="00B33DA6" w:rsidP="00B33DA6">
      <w:pPr>
        <w:pStyle w:val="a9"/>
        <w:rPr>
          <w:rFonts w:ascii="Calibri" w:hAnsi="Calibri" w:cs="Calibri"/>
          <w:b/>
          <w:bCs/>
          <w:i/>
          <w:iCs/>
          <w:color w:val="000000" w:themeColor="text1"/>
          <w:sz w:val="21"/>
          <w:szCs w:val="21"/>
          <w:lang w:eastAsia="ja-JP"/>
        </w:rPr>
      </w:pPr>
      <w:r w:rsidRPr="00F94A60">
        <w:rPr>
          <w:rFonts w:ascii="Calibri" w:hAnsi="Calibri" w:cs="Calibri"/>
          <w:b/>
          <w:bCs/>
          <w:i/>
          <w:iCs/>
          <w:color w:val="000000" w:themeColor="text1"/>
          <w:sz w:val="21"/>
          <w:szCs w:val="21"/>
          <w:lang w:eastAsia="ja-JP"/>
        </w:rPr>
        <w:t>A</w:t>
      </w:r>
      <w:r w:rsidRPr="00F94A60">
        <w:rPr>
          <w:rFonts w:ascii="Calibri" w:hAnsi="Calibri" w:cs="Calibri"/>
          <w:b/>
          <w:bCs/>
          <w:i/>
          <w:iCs/>
          <w:color w:val="000000" w:themeColor="text1"/>
          <w:sz w:val="21"/>
          <w:szCs w:val="21"/>
          <w:lang w:eastAsia="ja-JP"/>
        </w:rPr>
        <w:t>：</w:t>
      </w:r>
      <w:r w:rsidR="002C690F">
        <w:rPr>
          <w:rFonts w:ascii="Calibri" w:hAnsi="Calibri" w:cs="Calibri"/>
          <w:b/>
          <w:bCs/>
          <w:i/>
          <w:iCs/>
          <w:color w:val="000000" w:themeColor="text1"/>
          <w:sz w:val="21"/>
          <w:szCs w:val="21"/>
          <w:lang w:eastAsia="ja-JP"/>
        </w:rPr>
        <w:t>エイジズム</w:t>
      </w:r>
      <w:r w:rsidRPr="00F94A60">
        <w:rPr>
          <w:rFonts w:ascii="Calibri" w:hAnsi="Calibri" w:cs="Calibri"/>
          <w:b/>
          <w:bCs/>
          <w:i/>
          <w:iCs/>
          <w:color w:val="000000" w:themeColor="text1"/>
          <w:sz w:val="21"/>
          <w:szCs w:val="21"/>
          <w:lang w:eastAsia="ja-JP"/>
        </w:rPr>
        <w:t>の影響を是正し、より平等で包摂的な生活</w:t>
      </w:r>
      <w:r w:rsidR="00A97144">
        <w:rPr>
          <w:rFonts w:ascii="Calibri" w:hAnsi="Calibri" w:cs="Calibri" w:hint="eastAsia"/>
          <w:b/>
          <w:bCs/>
          <w:i/>
          <w:iCs/>
          <w:color w:val="000000" w:themeColor="text1"/>
          <w:sz w:val="21"/>
          <w:szCs w:val="21"/>
          <w:lang w:eastAsia="ja-JP"/>
        </w:rPr>
        <w:t>世界</w:t>
      </w:r>
      <w:r w:rsidRPr="00F94A60">
        <w:rPr>
          <w:rFonts w:ascii="Calibri" w:hAnsi="Calibri" w:cs="Calibri"/>
          <w:b/>
          <w:bCs/>
          <w:i/>
          <w:iCs/>
          <w:color w:val="000000" w:themeColor="text1"/>
          <w:sz w:val="21"/>
          <w:szCs w:val="21"/>
          <w:lang w:eastAsia="ja-JP"/>
        </w:rPr>
        <w:t>の基盤</w:t>
      </w:r>
      <w:r w:rsidR="00A97144">
        <w:rPr>
          <w:rFonts w:ascii="Calibri" w:hAnsi="Calibri" w:cs="Calibri" w:hint="eastAsia"/>
          <w:b/>
          <w:bCs/>
          <w:i/>
          <w:iCs/>
          <w:color w:val="000000" w:themeColor="text1"/>
          <w:sz w:val="21"/>
          <w:szCs w:val="21"/>
          <w:lang w:eastAsia="ja-JP"/>
        </w:rPr>
        <w:t>とする</w:t>
      </w:r>
      <w:r w:rsidRPr="00F94A60">
        <w:rPr>
          <w:rFonts w:ascii="Calibri" w:hAnsi="Calibri" w:cs="Calibri"/>
          <w:b/>
          <w:bCs/>
          <w:i/>
          <w:iCs/>
          <w:color w:val="000000" w:themeColor="text1"/>
          <w:sz w:val="21"/>
          <w:szCs w:val="21"/>
          <w:lang w:eastAsia="ja-JP"/>
        </w:rPr>
        <w:t>ため</w:t>
      </w:r>
      <w:r w:rsidR="00A97144">
        <w:rPr>
          <w:rFonts w:ascii="Calibri" w:hAnsi="Calibri" w:cs="Calibri" w:hint="eastAsia"/>
          <w:b/>
          <w:bCs/>
          <w:i/>
          <w:iCs/>
          <w:color w:val="000000" w:themeColor="text1"/>
          <w:sz w:val="21"/>
          <w:szCs w:val="21"/>
          <w:lang w:eastAsia="ja-JP"/>
        </w:rPr>
        <w:t>、</w:t>
      </w:r>
      <w:r w:rsidRPr="00F94A60">
        <w:rPr>
          <w:rFonts w:ascii="Calibri" w:hAnsi="Calibri" w:cs="Calibri"/>
          <w:b/>
          <w:bCs/>
          <w:i/>
          <w:iCs/>
          <w:color w:val="000000" w:themeColor="text1"/>
          <w:sz w:val="21"/>
          <w:szCs w:val="21"/>
          <w:lang w:eastAsia="ja-JP"/>
        </w:rPr>
        <w:t>一般的および</w:t>
      </w:r>
      <w:r w:rsidR="001D3F8B">
        <w:rPr>
          <w:rFonts w:ascii="Calibri" w:hAnsi="Calibri" w:cs="Calibri" w:hint="eastAsia"/>
          <w:b/>
          <w:bCs/>
          <w:i/>
          <w:iCs/>
          <w:color w:val="000000" w:themeColor="text1"/>
          <w:sz w:val="21"/>
          <w:szCs w:val="21"/>
          <w:lang w:eastAsia="ja-JP"/>
        </w:rPr>
        <w:t>特定の</w:t>
      </w:r>
      <w:r w:rsidRPr="00F94A60">
        <w:rPr>
          <w:rFonts w:ascii="Calibri" w:hAnsi="Calibri" w:cs="Calibri"/>
          <w:b/>
          <w:bCs/>
          <w:i/>
          <w:iCs/>
          <w:color w:val="000000" w:themeColor="text1"/>
          <w:sz w:val="21"/>
          <w:szCs w:val="21"/>
          <w:lang w:eastAsia="ja-JP"/>
        </w:rPr>
        <w:t>義務を</w:t>
      </w:r>
      <w:r w:rsidR="001D3F8B">
        <w:rPr>
          <w:rFonts w:ascii="Calibri" w:hAnsi="Calibri" w:cs="Calibri" w:hint="eastAsia"/>
          <w:b/>
          <w:bCs/>
          <w:i/>
          <w:iCs/>
          <w:color w:val="000000" w:themeColor="text1"/>
          <w:sz w:val="21"/>
          <w:szCs w:val="21"/>
          <w:lang w:eastAsia="ja-JP"/>
        </w:rPr>
        <w:t>構築</w:t>
      </w:r>
      <w:r w:rsidRPr="00F94A60">
        <w:rPr>
          <w:rFonts w:ascii="Calibri" w:hAnsi="Calibri" w:cs="Calibri"/>
          <w:b/>
          <w:bCs/>
          <w:i/>
          <w:iCs/>
          <w:color w:val="000000" w:themeColor="text1"/>
          <w:sz w:val="21"/>
          <w:szCs w:val="21"/>
          <w:lang w:eastAsia="ja-JP"/>
        </w:rPr>
        <w:t>する</w:t>
      </w:r>
      <w:r w:rsidR="009D06E3" w:rsidRPr="00F94A60">
        <w:rPr>
          <w:rFonts w:ascii="Calibri" w:hAnsi="Calibri" w:cs="Calibri"/>
          <w:b/>
          <w:bCs/>
          <w:i/>
          <w:iCs/>
          <w:color w:val="000000" w:themeColor="text1"/>
          <w:sz w:val="21"/>
          <w:szCs w:val="21"/>
          <w:lang w:eastAsia="ja-JP"/>
        </w:rPr>
        <w:t>：</w:t>
      </w:r>
      <w:r w:rsidR="00F00E2B">
        <w:rPr>
          <w:rFonts w:ascii="Calibri" w:hAnsi="Calibri" w:cs="Calibri" w:hint="eastAsia"/>
          <w:b/>
          <w:bCs/>
          <w:i/>
          <w:iCs/>
          <w:color w:val="000000" w:themeColor="text1"/>
          <w:sz w:val="21"/>
          <w:szCs w:val="21"/>
          <w:lang w:eastAsia="ja-JP"/>
        </w:rPr>
        <w:t xml:space="preserve"> </w:t>
      </w:r>
    </w:p>
    <w:p w14:paraId="3C3F7E7B" w14:textId="710E3172" w:rsidR="00B33DA6" w:rsidRPr="00F94A60" w:rsidRDefault="00B33DA6" w:rsidP="007B454B">
      <w:pPr>
        <w:pStyle w:val="a9"/>
        <w:ind w:firstLineChars="100" w:firstLine="210"/>
        <w:rPr>
          <w:rFonts w:ascii="Calibri" w:hAnsi="Calibri" w:cs="Calibri"/>
          <w:color w:val="00B0F0"/>
          <w:sz w:val="21"/>
          <w:szCs w:val="21"/>
          <w:lang w:eastAsia="ja-JP"/>
        </w:rPr>
      </w:pPr>
      <w:r w:rsidRPr="00F94A60">
        <w:rPr>
          <w:rFonts w:ascii="Calibri" w:hAnsi="Calibri" w:cs="Calibri"/>
          <w:color w:val="000000" w:themeColor="text1"/>
          <w:sz w:val="21"/>
          <w:szCs w:val="21"/>
          <w:lang w:eastAsia="ja-JP"/>
        </w:rPr>
        <w:t>技術的には、起草者の主な任務は、各人権（市民的・政治的権利、ならびに経済的・社会的権利）に対するエイジズムの</w:t>
      </w:r>
      <w:r w:rsidR="007F5C60">
        <w:rPr>
          <w:rFonts w:ascii="Calibri" w:hAnsi="Calibri" w:cs="Calibri" w:hint="eastAsia"/>
          <w:color w:val="000000" w:themeColor="text1"/>
          <w:sz w:val="21"/>
          <w:szCs w:val="21"/>
          <w:lang w:eastAsia="ja-JP"/>
        </w:rPr>
        <w:t>総合的</w:t>
      </w:r>
      <w:r w:rsidRPr="00F94A60">
        <w:rPr>
          <w:rFonts w:ascii="Calibri" w:hAnsi="Calibri" w:cs="Calibri"/>
          <w:color w:val="000000" w:themeColor="text1"/>
          <w:sz w:val="21"/>
          <w:szCs w:val="21"/>
          <w:lang w:eastAsia="ja-JP"/>
        </w:rPr>
        <w:t>影響</w:t>
      </w:r>
      <w:r w:rsidR="007F5C60">
        <w:rPr>
          <w:rFonts w:ascii="Calibri" w:hAnsi="Calibri" w:cs="Calibri" w:hint="eastAsia"/>
          <w:color w:val="000000" w:themeColor="text1"/>
          <w:sz w:val="21"/>
          <w:szCs w:val="21"/>
          <w:lang w:eastAsia="ja-JP"/>
        </w:rPr>
        <w:t>（</w:t>
      </w:r>
      <w:r w:rsidR="007F5C60">
        <w:rPr>
          <w:rFonts w:ascii="Calibri" w:hAnsi="Calibri" w:cs="Calibri" w:hint="eastAsia"/>
          <w:color w:val="000000" w:themeColor="text1"/>
          <w:sz w:val="21"/>
          <w:szCs w:val="21"/>
          <w:lang w:eastAsia="ja-JP"/>
        </w:rPr>
        <w:t xml:space="preserve">net </w:t>
      </w:r>
      <w:r w:rsidR="00AA14F8">
        <w:rPr>
          <w:rFonts w:ascii="Calibri" w:hAnsi="Calibri" w:cs="Calibri" w:hint="eastAsia"/>
          <w:color w:val="000000" w:themeColor="text1"/>
          <w:sz w:val="21"/>
          <w:szCs w:val="21"/>
          <w:lang w:eastAsia="ja-JP"/>
        </w:rPr>
        <w:t>effects</w:t>
      </w:r>
      <w:r w:rsidR="007F5C60">
        <w:rPr>
          <w:rFonts w:ascii="Calibri" w:hAnsi="Calibri" w:cs="Calibri" w:hint="eastAsia"/>
          <w:color w:val="000000" w:themeColor="text1"/>
          <w:sz w:val="21"/>
          <w:szCs w:val="21"/>
          <w:lang w:eastAsia="ja-JP"/>
        </w:rPr>
        <w:t>）</w:t>
      </w:r>
      <w:r w:rsidRPr="00F94A60">
        <w:rPr>
          <w:rFonts w:ascii="Calibri" w:hAnsi="Calibri" w:cs="Calibri"/>
          <w:color w:val="000000" w:themeColor="text1"/>
          <w:sz w:val="21"/>
          <w:szCs w:val="21"/>
          <w:lang w:eastAsia="ja-JP"/>
        </w:rPr>
        <w:t>を項目別に整理し、</w:t>
      </w:r>
      <w:r w:rsidR="00510CB5" w:rsidRPr="00F94A60">
        <w:rPr>
          <w:rFonts w:ascii="Calibri" w:hAnsi="Calibri" w:cs="Calibri"/>
          <w:color w:val="000000" w:themeColor="text1"/>
          <w:sz w:val="21"/>
          <w:szCs w:val="21"/>
          <w:lang w:eastAsia="ja-JP"/>
        </w:rPr>
        <w:t>一般的および具体的な義務を策定することになる。</w:t>
      </w:r>
      <w:r w:rsidR="00DE24BD">
        <w:rPr>
          <w:rFonts w:ascii="Calibri" w:hAnsi="Calibri" w:cs="Calibri" w:hint="eastAsia"/>
          <w:color w:val="000000" w:themeColor="text1"/>
          <w:sz w:val="21"/>
          <w:szCs w:val="21"/>
          <w:lang w:eastAsia="ja-JP"/>
        </w:rPr>
        <w:t>各領域における</w:t>
      </w:r>
      <w:r w:rsidRPr="00F94A60">
        <w:rPr>
          <w:rFonts w:ascii="Calibri" w:hAnsi="Calibri" w:cs="Calibri"/>
          <w:color w:val="000000" w:themeColor="text1"/>
          <w:sz w:val="21"/>
          <w:szCs w:val="21"/>
          <w:lang w:eastAsia="ja-JP"/>
        </w:rPr>
        <w:t>エイジズムの影響を是正するとともに、より包摂的な未来を創出するため</w:t>
      </w:r>
      <w:r w:rsidR="00DE24BD">
        <w:rPr>
          <w:rFonts w:ascii="Calibri" w:hAnsi="Calibri" w:cs="Calibri" w:hint="eastAsia"/>
          <w:color w:val="000000" w:themeColor="text1"/>
          <w:sz w:val="21"/>
          <w:szCs w:val="21"/>
          <w:lang w:eastAsia="ja-JP"/>
        </w:rPr>
        <w:t>である。</w:t>
      </w:r>
      <w:r w:rsidRPr="00F94A60">
        <w:rPr>
          <w:rFonts w:ascii="Calibri" w:hAnsi="Calibri" w:cs="Calibri"/>
          <w:color w:val="000000" w:themeColor="text1"/>
          <w:sz w:val="21"/>
          <w:szCs w:val="21"/>
          <w:lang w:eastAsia="ja-JP"/>
        </w:rPr>
        <w:t>これには、一般的な義務に関する総則セクションに加え、権利ごとに特化した</w:t>
      </w:r>
      <w:r w:rsidR="007D1AB1">
        <w:rPr>
          <w:rFonts w:ascii="Calibri" w:hAnsi="Calibri" w:cs="Calibri" w:hint="eastAsia"/>
          <w:color w:val="000000" w:themeColor="text1"/>
          <w:sz w:val="21"/>
          <w:szCs w:val="21"/>
          <w:lang w:eastAsia="ja-JP"/>
        </w:rPr>
        <w:t>具体的</w:t>
      </w:r>
      <w:r w:rsidRPr="00F94A60">
        <w:rPr>
          <w:rFonts w:ascii="Calibri" w:hAnsi="Calibri" w:cs="Calibri"/>
          <w:color w:val="000000" w:themeColor="text1"/>
          <w:sz w:val="21"/>
          <w:szCs w:val="21"/>
          <w:lang w:eastAsia="ja-JP"/>
        </w:rPr>
        <w:t>義務の規定が必要となる。疑いな</w:t>
      </w:r>
      <w:r w:rsidRPr="00F94A60">
        <w:rPr>
          <w:rFonts w:ascii="Calibri" w:hAnsi="Calibri" w:cs="Calibri"/>
          <w:color w:val="000000" w:themeColor="text1"/>
          <w:sz w:val="21"/>
          <w:szCs w:val="21"/>
          <w:lang w:eastAsia="ja-JP"/>
        </w:rPr>
        <w:lastRenderedPageBreak/>
        <w:t>く、より重要な一般的義務の一つは、いかなる変革のプロセスにおいても、高齢者自身との積極的な協議</w:t>
      </w:r>
      <w:r w:rsidR="00104D13">
        <w:rPr>
          <w:rFonts w:ascii="Calibri" w:hAnsi="Calibri" w:cs="Calibri" w:hint="eastAsia"/>
          <w:color w:val="000000" w:themeColor="text1"/>
          <w:sz w:val="21"/>
          <w:szCs w:val="21"/>
          <w:lang w:eastAsia="ja-JP"/>
        </w:rPr>
        <w:t>が不可欠である</w:t>
      </w:r>
      <w:r w:rsidR="007C5BB4">
        <w:rPr>
          <w:rFonts w:ascii="Calibri" w:hAnsi="Calibri" w:cs="Calibri" w:hint="eastAsia"/>
          <w:color w:val="000000" w:themeColor="text1"/>
          <w:sz w:val="21"/>
          <w:szCs w:val="21"/>
          <w:lang w:eastAsia="ja-JP"/>
        </w:rPr>
        <w:t>ことに</w:t>
      </w:r>
      <w:r w:rsidRPr="00F94A60">
        <w:rPr>
          <w:rFonts w:ascii="Calibri" w:hAnsi="Calibri" w:cs="Calibri"/>
          <w:color w:val="000000" w:themeColor="text1"/>
          <w:sz w:val="21"/>
          <w:szCs w:val="21"/>
          <w:lang w:eastAsia="ja-JP"/>
        </w:rPr>
        <w:t>関わる。</w:t>
      </w:r>
    </w:p>
    <w:p w14:paraId="6AE41471" w14:textId="77777777" w:rsidR="00B33DA6" w:rsidRPr="00F94A60" w:rsidRDefault="00B33DA6" w:rsidP="00B33DA6">
      <w:pPr>
        <w:pStyle w:val="a9"/>
        <w:rPr>
          <w:rFonts w:ascii="Calibri" w:hAnsi="Calibri" w:cs="Calibri"/>
          <w:color w:val="00B0F0"/>
          <w:sz w:val="21"/>
          <w:szCs w:val="21"/>
          <w:lang w:eastAsia="ja-JP"/>
        </w:rPr>
      </w:pPr>
    </w:p>
    <w:p w14:paraId="200D418B" w14:textId="2EC786ED" w:rsidR="004F6CD3" w:rsidRPr="00F94A60" w:rsidRDefault="00B33DA6" w:rsidP="004F6CD3">
      <w:pPr>
        <w:pStyle w:val="a9"/>
        <w:rPr>
          <w:rFonts w:ascii="Calibri" w:hAnsi="Calibri" w:cs="Calibri"/>
          <w:b/>
          <w:bCs/>
          <w:i/>
          <w:iCs/>
          <w:color w:val="000000" w:themeColor="text1"/>
          <w:sz w:val="21"/>
          <w:szCs w:val="21"/>
          <w:lang w:eastAsia="ja-JP"/>
        </w:rPr>
      </w:pPr>
      <w:r w:rsidRPr="00F94A60">
        <w:rPr>
          <w:rFonts w:ascii="Calibri" w:hAnsi="Calibri" w:cs="Calibri"/>
          <w:b/>
          <w:bCs/>
          <w:i/>
          <w:iCs/>
          <w:color w:val="000000" w:themeColor="text1"/>
          <w:sz w:val="21"/>
          <w:szCs w:val="21"/>
          <w:lang w:eastAsia="ja-JP"/>
        </w:rPr>
        <w:t>B</w:t>
      </w:r>
      <w:r w:rsidR="004F6CD3" w:rsidRPr="00F94A60">
        <w:rPr>
          <w:rFonts w:ascii="Calibri" w:hAnsi="Calibri" w:cs="Calibri"/>
          <w:b/>
          <w:bCs/>
          <w:i/>
          <w:iCs/>
          <w:color w:val="000000" w:themeColor="text1"/>
          <w:sz w:val="21"/>
          <w:szCs w:val="21"/>
          <w:lang w:eastAsia="ja-JP"/>
        </w:rPr>
        <w:t>：</w:t>
      </w:r>
      <w:r w:rsidR="001D3F8B" w:rsidRPr="001D3F8B">
        <w:rPr>
          <w:rFonts w:ascii="Calibri" w:hAnsi="Calibri" w:cs="Calibri" w:hint="eastAsia"/>
          <w:b/>
          <w:bCs/>
          <w:i/>
          <w:iCs/>
          <w:color w:val="000000" w:themeColor="text1"/>
          <w:sz w:val="21"/>
          <w:szCs w:val="21"/>
          <w:lang w:eastAsia="ja-JP"/>
        </w:rPr>
        <w:t>あらゆる権利（市民的・政治的権利、ならびに経済的・社会的・文化的権利）を網羅する</w:t>
      </w:r>
      <w:r w:rsidR="009D06E3" w:rsidRPr="00F94A60">
        <w:rPr>
          <w:rFonts w:ascii="Calibri" w:hAnsi="Calibri" w:cs="Calibri"/>
          <w:b/>
          <w:bCs/>
          <w:i/>
          <w:iCs/>
          <w:color w:val="000000" w:themeColor="text1"/>
          <w:sz w:val="21"/>
          <w:szCs w:val="21"/>
          <w:lang w:eastAsia="ja-JP"/>
        </w:rPr>
        <w:t>：</w:t>
      </w:r>
    </w:p>
    <w:p w14:paraId="379830BD" w14:textId="7D938ABA" w:rsidR="004F6CD3" w:rsidRPr="00F94A60" w:rsidRDefault="004F6CD3" w:rsidP="007B454B">
      <w:pPr>
        <w:pStyle w:val="a9"/>
        <w:ind w:firstLineChars="100" w:firstLine="210"/>
        <w:rPr>
          <w:rFonts w:ascii="Calibri" w:hAnsi="Calibri" w:cs="Calibri"/>
          <w:color w:val="EE0000"/>
          <w:sz w:val="21"/>
          <w:szCs w:val="21"/>
          <w:lang w:eastAsia="ja-JP"/>
        </w:rPr>
      </w:pPr>
      <w:r w:rsidRPr="00F94A60">
        <w:rPr>
          <w:rFonts w:ascii="Calibri" w:hAnsi="Calibri" w:cs="Calibri"/>
          <w:color w:val="000000" w:themeColor="text1"/>
          <w:sz w:val="21"/>
          <w:szCs w:val="21"/>
          <w:lang w:eastAsia="ja-JP"/>
        </w:rPr>
        <w:t>エイジズムは、市民的・政治的権利がどの</w:t>
      </w:r>
      <w:r w:rsidR="00B830E0">
        <w:rPr>
          <w:rFonts w:ascii="Calibri" w:hAnsi="Calibri" w:cs="Calibri" w:hint="eastAsia"/>
          <w:color w:val="000000" w:themeColor="text1"/>
          <w:sz w:val="21"/>
          <w:szCs w:val="21"/>
          <w:lang w:eastAsia="ja-JP"/>
        </w:rPr>
        <w:t>程度尊重されているか、</w:t>
      </w:r>
      <w:r w:rsidRPr="00F94A60">
        <w:rPr>
          <w:rFonts w:ascii="Calibri" w:hAnsi="Calibri" w:cs="Calibri"/>
          <w:color w:val="000000" w:themeColor="text1"/>
          <w:sz w:val="21"/>
          <w:szCs w:val="21"/>
          <w:lang w:eastAsia="ja-JP"/>
        </w:rPr>
        <w:t>あるいは</w:t>
      </w:r>
      <w:r w:rsidR="000F1733">
        <w:rPr>
          <w:rFonts w:ascii="Calibri" w:hAnsi="Calibri" w:cs="Calibri" w:hint="eastAsia"/>
          <w:color w:val="000000" w:themeColor="text1"/>
          <w:sz w:val="21"/>
          <w:szCs w:val="21"/>
          <w:lang w:eastAsia="ja-JP"/>
        </w:rPr>
        <w:t>そもそも</w:t>
      </w:r>
      <w:r w:rsidRPr="00F94A60">
        <w:rPr>
          <w:rFonts w:ascii="Calibri" w:hAnsi="Calibri" w:cs="Calibri"/>
          <w:color w:val="000000" w:themeColor="text1"/>
          <w:sz w:val="21"/>
          <w:szCs w:val="21"/>
          <w:lang w:eastAsia="ja-JP"/>
        </w:rPr>
        <w:t>尊重されているか</w:t>
      </w:r>
      <w:r w:rsidR="004639E3">
        <w:rPr>
          <w:rFonts w:ascii="Calibri" w:hAnsi="Calibri" w:cs="Calibri" w:hint="eastAsia"/>
          <w:color w:val="000000" w:themeColor="text1"/>
          <w:sz w:val="21"/>
          <w:szCs w:val="21"/>
          <w:lang w:eastAsia="ja-JP"/>
        </w:rPr>
        <w:t>どうか</w:t>
      </w:r>
      <w:r w:rsidRPr="00F94A60">
        <w:rPr>
          <w:rFonts w:ascii="Calibri" w:hAnsi="Calibri" w:cs="Calibri"/>
          <w:color w:val="000000" w:themeColor="text1"/>
          <w:sz w:val="21"/>
          <w:szCs w:val="21"/>
          <w:lang w:eastAsia="ja-JP"/>
        </w:rPr>
        <w:t>という点に明確に現れている。しかし、エイジズムは社会制度の根底にもあり、社会的権利を歪めている。</w:t>
      </w:r>
      <w:r w:rsidR="008A4CF3">
        <w:rPr>
          <w:rFonts w:ascii="Calibri" w:hAnsi="Calibri" w:cs="Calibri" w:hint="eastAsia"/>
          <w:color w:val="000000" w:themeColor="text1"/>
          <w:sz w:val="21"/>
          <w:szCs w:val="21"/>
          <w:lang w:eastAsia="ja-JP"/>
        </w:rPr>
        <w:t>そのため</w:t>
      </w:r>
      <w:r w:rsidRPr="00F94A60">
        <w:rPr>
          <w:rFonts w:ascii="Calibri" w:hAnsi="Calibri" w:cs="Calibri"/>
          <w:color w:val="000000" w:themeColor="text1"/>
          <w:sz w:val="21"/>
          <w:szCs w:val="21"/>
          <w:lang w:eastAsia="ja-JP"/>
        </w:rPr>
        <w:t>エイジズムが定着し、さらにはそれが当然のことのようにさえ思われるようになる。社会制度を、人々を受動的に維持するものではなく、彼らの能動的な社会的市民権を支えるものへと変革することが極めて重要である。</w:t>
      </w:r>
      <w:r w:rsidRPr="00F94A60">
        <w:rPr>
          <w:rFonts w:ascii="Calibri" w:hAnsi="Calibri" w:cs="Calibri"/>
          <w:color w:val="000000" w:themeColor="text1"/>
          <w:sz w:val="21"/>
          <w:szCs w:val="21"/>
          <w:lang w:eastAsia="ja-JP"/>
        </w:rPr>
        <w:t xml:space="preserve">  </w:t>
      </w:r>
    </w:p>
    <w:p w14:paraId="649281D3" w14:textId="77777777" w:rsidR="004F6CD3" w:rsidRPr="00F94A60" w:rsidRDefault="004F6CD3" w:rsidP="004F6CD3">
      <w:pPr>
        <w:pStyle w:val="a9"/>
        <w:rPr>
          <w:rFonts w:ascii="Calibri" w:hAnsi="Calibri" w:cs="Calibri"/>
          <w:color w:val="EE0000"/>
          <w:sz w:val="21"/>
          <w:szCs w:val="21"/>
          <w:lang w:eastAsia="ja-JP"/>
        </w:rPr>
      </w:pPr>
    </w:p>
    <w:p w14:paraId="638B5A36" w14:textId="3D8B7821" w:rsidR="004F6CD3" w:rsidRPr="00F94A60" w:rsidRDefault="004F6CD3" w:rsidP="007B454B">
      <w:pPr>
        <w:pStyle w:val="a9"/>
        <w:ind w:firstLineChars="100" w:firstLine="210"/>
        <w:rPr>
          <w:rFonts w:ascii="Calibri" w:hAnsi="Calibri" w:cs="Calibri"/>
          <w:color w:val="000000" w:themeColor="text1"/>
          <w:sz w:val="21"/>
          <w:szCs w:val="21"/>
          <w:lang w:eastAsia="ja-JP"/>
        </w:rPr>
      </w:pPr>
      <w:r w:rsidRPr="00F94A60">
        <w:rPr>
          <w:rFonts w:ascii="Calibri" w:hAnsi="Calibri" w:cs="Calibri"/>
          <w:color w:val="000000" w:themeColor="text1"/>
          <w:sz w:val="21"/>
          <w:szCs w:val="21"/>
          <w:lang w:eastAsia="ja-JP"/>
        </w:rPr>
        <w:t>これを実現する有効な方法は、主要な市民的権利に付随する社会的・経済的義務を統合することである。これにより、</w:t>
      </w:r>
      <w:r w:rsidR="002C690F">
        <w:rPr>
          <w:rFonts w:ascii="Calibri" w:hAnsi="Calibri" w:cs="Calibri"/>
          <w:color w:val="000000" w:themeColor="text1"/>
          <w:sz w:val="21"/>
          <w:szCs w:val="21"/>
          <w:lang w:eastAsia="ja-JP"/>
        </w:rPr>
        <w:t>エイジズム</w:t>
      </w:r>
      <w:r w:rsidRPr="00F94A60">
        <w:rPr>
          <w:rFonts w:ascii="Calibri" w:hAnsi="Calibri" w:cs="Calibri"/>
          <w:color w:val="000000" w:themeColor="text1"/>
          <w:sz w:val="21"/>
          <w:szCs w:val="21"/>
          <w:lang w:eastAsia="ja-JP"/>
        </w:rPr>
        <w:t>からのパラダイムシフトの必要性が強調され、すべての経済的・社会的支援が、これらの自由を支えるものであって、それを損なうものではないよう構成されるべきであるという関連する必要性も浮き彫りになる。</w:t>
      </w:r>
    </w:p>
    <w:p w14:paraId="7410AC4B" w14:textId="77777777" w:rsidR="004F6CD3" w:rsidRPr="00F94A60" w:rsidRDefault="004F6CD3" w:rsidP="004F6CD3">
      <w:pPr>
        <w:pStyle w:val="a9"/>
        <w:rPr>
          <w:rFonts w:ascii="Calibri" w:hAnsi="Calibri" w:cs="Calibri"/>
          <w:color w:val="000000" w:themeColor="text1"/>
          <w:sz w:val="21"/>
          <w:szCs w:val="21"/>
          <w:lang w:eastAsia="ja-JP"/>
        </w:rPr>
      </w:pPr>
    </w:p>
    <w:p w14:paraId="3EAEC1EA" w14:textId="3A0EA9B9" w:rsidR="004F6CD3" w:rsidRPr="00F94A60" w:rsidRDefault="004F6CD3" w:rsidP="007B454B">
      <w:pPr>
        <w:pStyle w:val="a9"/>
        <w:ind w:firstLineChars="100" w:firstLine="210"/>
        <w:rPr>
          <w:rFonts w:ascii="Calibri" w:hAnsi="Calibri" w:cs="Calibri"/>
          <w:color w:val="EE0000"/>
          <w:sz w:val="21"/>
          <w:szCs w:val="21"/>
          <w:lang w:eastAsia="ja-JP"/>
        </w:rPr>
      </w:pPr>
      <w:r w:rsidRPr="00F94A60">
        <w:rPr>
          <w:rFonts w:ascii="Calibri" w:hAnsi="Calibri" w:cs="Calibri"/>
          <w:color w:val="000000" w:themeColor="text1"/>
          <w:sz w:val="21"/>
          <w:szCs w:val="21"/>
          <w:lang w:eastAsia="ja-JP"/>
        </w:rPr>
        <w:t>もちろん、必要に応じて（教育や雇用など）、こうした経済的・社会的権利を個別に扱うべき正当な理由がないわけではない。しかし、我々は</w:t>
      </w:r>
      <w:r w:rsidR="00774791">
        <w:rPr>
          <w:rFonts w:ascii="Calibri" w:hAnsi="Calibri" w:cs="Calibri" w:hint="eastAsia"/>
          <w:color w:val="000000" w:themeColor="text1"/>
          <w:sz w:val="21"/>
          <w:szCs w:val="21"/>
          <w:lang w:eastAsia="ja-JP"/>
        </w:rPr>
        <w:t>これら</w:t>
      </w:r>
      <w:r w:rsidRPr="00F94A60">
        <w:rPr>
          <w:rFonts w:ascii="Calibri" w:hAnsi="Calibri" w:cs="Calibri"/>
          <w:color w:val="000000" w:themeColor="text1"/>
          <w:sz w:val="21"/>
          <w:szCs w:val="21"/>
          <w:lang w:eastAsia="ja-JP"/>
        </w:rPr>
        <w:t>の権利を創造的に融合させることを強く推奨する。</w:t>
      </w:r>
    </w:p>
    <w:p w14:paraId="515213D6" w14:textId="77777777" w:rsidR="004F6CD3" w:rsidRPr="00F94A60" w:rsidRDefault="004F6CD3" w:rsidP="004F6CD3">
      <w:pPr>
        <w:pStyle w:val="a9"/>
        <w:rPr>
          <w:rFonts w:ascii="Calibri" w:hAnsi="Calibri" w:cs="Calibri"/>
          <w:b/>
          <w:bCs/>
          <w:sz w:val="21"/>
          <w:szCs w:val="21"/>
          <w:lang w:eastAsia="ja-JP"/>
        </w:rPr>
      </w:pPr>
    </w:p>
    <w:p w14:paraId="54CFCCD0" w14:textId="19B7A986" w:rsidR="004F6CD3" w:rsidRPr="00F94A60" w:rsidRDefault="00B33DA6" w:rsidP="004F6CD3">
      <w:pPr>
        <w:pStyle w:val="a9"/>
        <w:rPr>
          <w:rFonts w:ascii="Calibri" w:hAnsi="Calibri" w:cs="Calibri"/>
          <w:b/>
          <w:bCs/>
          <w:i/>
          <w:iCs/>
          <w:sz w:val="21"/>
          <w:szCs w:val="21"/>
          <w:lang w:eastAsia="ja-JP"/>
        </w:rPr>
      </w:pPr>
      <w:r w:rsidRPr="00F94A60">
        <w:rPr>
          <w:rFonts w:ascii="Calibri" w:hAnsi="Calibri" w:cs="Calibri"/>
          <w:b/>
          <w:bCs/>
          <w:i/>
          <w:iCs/>
          <w:sz w:val="21"/>
          <w:szCs w:val="21"/>
          <w:lang w:eastAsia="ja-JP"/>
        </w:rPr>
        <w:t>C</w:t>
      </w:r>
      <w:r w:rsidR="004F6CD3" w:rsidRPr="00F94A60">
        <w:rPr>
          <w:rFonts w:ascii="Calibri" w:hAnsi="Calibri" w:cs="Calibri"/>
          <w:b/>
          <w:bCs/>
          <w:i/>
          <w:iCs/>
          <w:sz w:val="21"/>
          <w:szCs w:val="21"/>
          <w:lang w:eastAsia="ja-JP"/>
        </w:rPr>
        <w:t>：</w:t>
      </w:r>
      <w:r w:rsidR="00A758EC" w:rsidRPr="00A758EC">
        <w:rPr>
          <w:rFonts w:ascii="Calibri" w:hAnsi="Calibri" w:cs="Calibri" w:hint="eastAsia"/>
          <w:b/>
          <w:bCs/>
          <w:i/>
          <w:iCs/>
          <w:sz w:val="21"/>
          <w:szCs w:val="21"/>
          <w:lang w:eastAsia="ja-JP"/>
        </w:rPr>
        <w:t>グローバルな規範を超え、地域レベルの行動を活用する</w:t>
      </w:r>
    </w:p>
    <w:p w14:paraId="42F119C2" w14:textId="6A2621D3" w:rsidR="004F6CD3" w:rsidRPr="00F94A60" w:rsidRDefault="004F6CD3" w:rsidP="007B454B">
      <w:pPr>
        <w:pStyle w:val="a9"/>
        <w:ind w:firstLineChars="100" w:firstLine="210"/>
        <w:rPr>
          <w:rFonts w:ascii="Calibri" w:hAnsi="Calibri" w:cs="Calibri"/>
          <w:sz w:val="21"/>
          <w:szCs w:val="21"/>
          <w:lang w:eastAsia="ja-JP"/>
        </w:rPr>
      </w:pPr>
      <w:r w:rsidRPr="00F94A60">
        <w:rPr>
          <w:rFonts w:ascii="Calibri" w:hAnsi="Calibri" w:cs="Calibri"/>
          <w:sz w:val="21"/>
          <w:szCs w:val="21"/>
          <w:lang w:eastAsia="ja-JP"/>
        </w:rPr>
        <w:t>地域レベルでは、欧州評議会</w:t>
      </w:r>
      <w:r w:rsidR="007964D2">
        <w:rPr>
          <w:rFonts w:ascii="Calibri" w:hAnsi="Calibri" w:cs="Calibri" w:hint="eastAsia"/>
          <w:sz w:val="21"/>
          <w:szCs w:val="21"/>
          <w:lang w:eastAsia="ja-JP"/>
        </w:rPr>
        <w:t>（</w:t>
      </w:r>
      <w:r w:rsidR="007964D2">
        <w:rPr>
          <w:rFonts w:ascii="Calibri" w:hAnsi="Calibri" w:cs="Calibri" w:hint="eastAsia"/>
          <w:sz w:val="21"/>
          <w:szCs w:val="21"/>
          <w:lang w:eastAsia="ja-JP"/>
        </w:rPr>
        <w:t>CE</w:t>
      </w:r>
      <w:r w:rsidR="007964D2">
        <w:rPr>
          <w:rFonts w:ascii="Calibri" w:hAnsi="Calibri" w:cs="Calibri" w:hint="eastAsia"/>
          <w:sz w:val="21"/>
          <w:szCs w:val="21"/>
          <w:lang w:eastAsia="ja-JP"/>
        </w:rPr>
        <w:t>）</w:t>
      </w:r>
      <w:r w:rsidRPr="00F94A60">
        <w:rPr>
          <w:rFonts w:ascii="Calibri" w:hAnsi="Calibri" w:cs="Calibri"/>
          <w:sz w:val="21"/>
          <w:szCs w:val="21"/>
          <w:lang w:eastAsia="ja-JP"/>
        </w:rPr>
        <w:t>が世界で初めて、高齢者の人権を具体的に保護する条約機関となった。改正欧州社会憲章（</w:t>
      </w:r>
      <w:r w:rsidRPr="00F94A60">
        <w:rPr>
          <w:rFonts w:ascii="Calibri" w:hAnsi="Calibri" w:cs="Calibri"/>
          <w:sz w:val="21"/>
          <w:szCs w:val="21"/>
          <w:lang w:eastAsia="ja-JP"/>
        </w:rPr>
        <w:t>RESC</w:t>
      </w:r>
      <w:r w:rsidRPr="00F94A60">
        <w:rPr>
          <w:rFonts w:ascii="Calibri" w:hAnsi="Calibri" w:cs="Calibri"/>
          <w:sz w:val="21"/>
          <w:szCs w:val="21"/>
          <w:lang w:eastAsia="ja-JP"/>
        </w:rPr>
        <w:t>）第</w:t>
      </w:r>
      <w:r w:rsidRPr="00F94A60">
        <w:rPr>
          <w:rFonts w:ascii="Calibri" w:hAnsi="Calibri" w:cs="Calibri"/>
          <w:sz w:val="21"/>
          <w:szCs w:val="21"/>
          <w:lang w:eastAsia="ja-JP"/>
        </w:rPr>
        <w:t>23</w:t>
      </w:r>
      <w:r w:rsidRPr="00F94A60">
        <w:rPr>
          <w:rFonts w:ascii="Calibri" w:hAnsi="Calibri" w:cs="Calibri"/>
          <w:sz w:val="21"/>
          <w:szCs w:val="21"/>
          <w:lang w:eastAsia="ja-JP"/>
        </w:rPr>
        <w:t>条は、すべての高齢者に社会的保護を受ける権利を規定している（欧州評議会、</w:t>
      </w:r>
      <w:r w:rsidRPr="00F94A60">
        <w:rPr>
          <w:rFonts w:ascii="Calibri" w:hAnsi="Calibri" w:cs="Calibri"/>
          <w:sz w:val="21"/>
          <w:szCs w:val="21"/>
          <w:lang w:eastAsia="ja-JP"/>
        </w:rPr>
        <w:t>CETS</w:t>
      </w:r>
      <w:r w:rsidRPr="00F94A60">
        <w:rPr>
          <w:rFonts w:ascii="Calibri" w:hAnsi="Calibri" w:cs="Calibri"/>
          <w:sz w:val="21"/>
          <w:szCs w:val="21"/>
          <w:lang w:eastAsia="ja-JP"/>
        </w:rPr>
        <w:t>、</w:t>
      </w:r>
      <w:r w:rsidRPr="00F94A60">
        <w:rPr>
          <w:rFonts w:ascii="Calibri" w:hAnsi="Calibri" w:cs="Calibri"/>
          <w:sz w:val="21"/>
          <w:szCs w:val="21"/>
          <w:lang w:eastAsia="ja-JP"/>
        </w:rPr>
        <w:t>1996</w:t>
      </w:r>
      <w:r w:rsidRPr="00F94A60">
        <w:rPr>
          <w:rFonts w:ascii="Calibri" w:hAnsi="Calibri" w:cs="Calibri"/>
          <w:sz w:val="21"/>
          <w:szCs w:val="21"/>
          <w:lang w:eastAsia="ja-JP"/>
        </w:rPr>
        <w:t>年）。この権利は、尊厳、自律、平等、連帯、参加の原則に根ざしている</w:t>
      </w:r>
      <w:r w:rsidRPr="00F94A60">
        <w:rPr>
          <w:rStyle w:val="ac"/>
          <w:rFonts w:ascii="Calibri" w:hAnsi="Calibri" w:cs="Calibri"/>
          <w:sz w:val="21"/>
          <w:szCs w:val="21"/>
        </w:rPr>
        <w:footnoteReference w:id="60"/>
      </w:r>
      <w:r w:rsidR="007008C9">
        <w:rPr>
          <w:rFonts w:ascii="Calibri" w:hAnsi="Calibri" w:cs="Calibri" w:hint="eastAsia"/>
          <w:sz w:val="21"/>
          <w:szCs w:val="21"/>
          <w:lang w:eastAsia="ja-JP"/>
        </w:rPr>
        <w:t>。</w:t>
      </w:r>
      <w:r w:rsidRPr="00F94A60">
        <w:rPr>
          <w:rFonts w:ascii="Calibri" w:hAnsi="Calibri" w:cs="Calibri"/>
          <w:sz w:val="21"/>
          <w:szCs w:val="21"/>
          <w:lang w:eastAsia="ja-JP"/>
        </w:rPr>
        <w:t>年齢にかかわらず人間の自律と</w:t>
      </w:r>
      <w:r w:rsidR="007D0BFF">
        <w:rPr>
          <w:rFonts w:ascii="Calibri" w:hAnsi="Calibri" w:cs="Calibri" w:hint="eastAsia"/>
          <w:sz w:val="21"/>
          <w:szCs w:val="21"/>
          <w:lang w:eastAsia="ja-JP"/>
        </w:rPr>
        <w:t>独立</w:t>
      </w:r>
      <w:r w:rsidR="00BF7239">
        <w:rPr>
          <w:rFonts w:ascii="Calibri" w:hAnsi="Calibri" w:cs="Calibri" w:hint="eastAsia"/>
          <w:sz w:val="21"/>
          <w:szCs w:val="21"/>
          <w:lang w:eastAsia="ja-JP"/>
        </w:rPr>
        <w:t>の</w:t>
      </w:r>
      <w:r w:rsidRPr="00F94A60">
        <w:rPr>
          <w:rFonts w:ascii="Calibri" w:hAnsi="Calibri" w:cs="Calibri"/>
          <w:sz w:val="21"/>
          <w:szCs w:val="21"/>
          <w:lang w:eastAsia="ja-JP"/>
        </w:rPr>
        <w:t>重視は、平等かつ能動的な市民権という理念と同様に、その核心をなす</w:t>
      </w:r>
      <w:r w:rsidRPr="00F94A60">
        <w:rPr>
          <w:rStyle w:val="ac"/>
          <w:rFonts w:ascii="Calibri" w:hAnsi="Calibri" w:cs="Calibri"/>
          <w:sz w:val="21"/>
          <w:szCs w:val="21"/>
        </w:rPr>
        <w:footnoteReference w:id="61"/>
      </w:r>
      <w:r w:rsidR="007B454B" w:rsidRPr="00F94A60">
        <w:rPr>
          <w:rFonts w:ascii="Calibri" w:hAnsi="Calibri" w:cs="Calibri"/>
          <w:sz w:val="21"/>
          <w:szCs w:val="21"/>
          <w:lang w:eastAsia="ja-JP"/>
        </w:rPr>
        <w:t>。</w:t>
      </w:r>
      <w:r w:rsidRPr="00F94A60">
        <w:rPr>
          <w:rFonts w:ascii="Calibri" w:hAnsi="Calibri" w:cs="Calibri"/>
          <w:sz w:val="21"/>
          <w:szCs w:val="21"/>
          <w:lang w:eastAsia="ja-JP"/>
        </w:rPr>
        <w:t>重要な点として、第</w:t>
      </w:r>
      <w:r w:rsidRPr="00F94A60">
        <w:rPr>
          <w:rFonts w:ascii="Calibri" w:hAnsi="Calibri" w:cs="Calibri"/>
          <w:sz w:val="21"/>
          <w:szCs w:val="21"/>
          <w:lang w:eastAsia="ja-JP"/>
        </w:rPr>
        <w:t>23</w:t>
      </w:r>
      <w:r w:rsidRPr="00F94A60">
        <w:rPr>
          <w:rFonts w:ascii="Calibri" w:hAnsi="Calibri" w:cs="Calibri"/>
          <w:sz w:val="21"/>
          <w:szCs w:val="21"/>
          <w:lang w:eastAsia="ja-JP"/>
        </w:rPr>
        <w:t>条は</w:t>
      </w:r>
      <w:r w:rsidRPr="00F94A60">
        <w:rPr>
          <w:rFonts w:ascii="Calibri" w:hAnsi="Calibri" w:cs="Calibri"/>
          <w:sz w:val="21"/>
          <w:szCs w:val="21"/>
          <w:lang w:eastAsia="ja-JP"/>
        </w:rPr>
        <w:t>RESC</w:t>
      </w:r>
      <w:r w:rsidRPr="00F94A60">
        <w:rPr>
          <w:rFonts w:ascii="Calibri" w:hAnsi="Calibri" w:cs="Calibri"/>
          <w:sz w:val="21"/>
          <w:szCs w:val="21"/>
          <w:lang w:eastAsia="ja-JP"/>
        </w:rPr>
        <w:t>（</w:t>
      </w:r>
      <w:r w:rsidR="00036F26">
        <w:rPr>
          <w:rFonts w:ascii="Calibri" w:hAnsi="Calibri" w:cs="Calibri" w:hint="eastAsia"/>
          <w:sz w:val="21"/>
          <w:szCs w:val="21"/>
          <w:lang w:eastAsia="ja-JP"/>
        </w:rPr>
        <w:t>改正</w:t>
      </w:r>
      <w:r w:rsidRPr="00F94A60">
        <w:rPr>
          <w:rFonts w:ascii="Calibri" w:hAnsi="Calibri" w:cs="Calibri"/>
          <w:sz w:val="21"/>
          <w:szCs w:val="21"/>
          <w:lang w:eastAsia="ja-JP"/>
        </w:rPr>
        <w:t>欧州社会憲章）の他の権利から孤立して機能するものではなく、包括的な理念を提供することで、他の権利が「高齢者の文脈において具現化される」ことを可能にするものである</w:t>
      </w:r>
      <w:r w:rsidRPr="00F94A60">
        <w:rPr>
          <w:rStyle w:val="ac"/>
          <w:rFonts w:ascii="Calibri" w:hAnsi="Calibri" w:cs="Calibri"/>
          <w:sz w:val="21"/>
          <w:szCs w:val="21"/>
        </w:rPr>
        <w:footnoteReference w:id="62"/>
      </w:r>
      <w:r w:rsidR="007B454B" w:rsidRPr="00F94A60">
        <w:rPr>
          <w:rFonts w:ascii="Calibri" w:hAnsi="Calibri" w:cs="Calibri"/>
          <w:sz w:val="21"/>
          <w:szCs w:val="21"/>
          <w:lang w:eastAsia="ja-JP"/>
        </w:rPr>
        <w:t>。</w:t>
      </w:r>
      <w:r w:rsidRPr="00F94A60">
        <w:rPr>
          <w:rFonts w:ascii="Calibri" w:hAnsi="Calibri" w:cs="Calibri"/>
          <w:sz w:val="21"/>
          <w:szCs w:val="21"/>
          <w:lang w:eastAsia="ja-JP"/>
        </w:rPr>
        <w:t>この規定と、社会権委員会による解釈を通じてのその発展は、確固たる基盤と、他の権利に</w:t>
      </w:r>
      <w:r w:rsidR="00BD1604">
        <w:rPr>
          <w:rFonts w:ascii="Calibri" w:hAnsi="Calibri" w:cs="Calibri" w:hint="eastAsia"/>
          <w:sz w:val="21"/>
          <w:szCs w:val="21"/>
          <w:lang w:eastAsia="ja-JP"/>
        </w:rPr>
        <w:t>関して</w:t>
      </w:r>
      <w:r w:rsidRPr="00F94A60">
        <w:rPr>
          <w:rFonts w:ascii="Calibri" w:hAnsi="Calibri" w:cs="Calibri"/>
          <w:sz w:val="21"/>
          <w:szCs w:val="21"/>
          <w:lang w:eastAsia="ja-JP"/>
        </w:rPr>
        <w:t>高齢者をより容易に視覚化できるアプローチを通じて、今後の道筋を照らす助けとなり得る。</w:t>
      </w:r>
      <w:r w:rsidRPr="00F94A60">
        <w:rPr>
          <w:rFonts w:ascii="Calibri" w:hAnsi="Calibri" w:cs="Calibri"/>
          <w:sz w:val="21"/>
          <w:szCs w:val="21"/>
          <w:lang w:eastAsia="ja-JP"/>
        </w:rPr>
        <w:t xml:space="preserve">  </w:t>
      </w:r>
    </w:p>
    <w:p w14:paraId="36760B48" w14:textId="77777777" w:rsidR="004F6CD3" w:rsidRPr="00F94A60" w:rsidRDefault="004F6CD3" w:rsidP="004F6CD3">
      <w:pPr>
        <w:pStyle w:val="a9"/>
        <w:rPr>
          <w:rFonts w:ascii="Calibri" w:hAnsi="Calibri" w:cs="Calibri"/>
          <w:sz w:val="21"/>
          <w:szCs w:val="21"/>
          <w:lang w:eastAsia="ja-JP"/>
        </w:rPr>
      </w:pPr>
    </w:p>
    <w:p w14:paraId="699BA0E5" w14:textId="566206F4" w:rsidR="004F6CD3" w:rsidRPr="00F94A60" w:rsidRDefault="004F6CD3" w:rsidP="007B454B">
      <w:pPr>
        <w:pStyle w:val="a9"/>
        <w:ind w:firstLineChars="100" w:firstLine="210"/>
        <w:rPr>
          <w:rFonts w:ascii="Calibri" w:hAnsi="Calibri" w:cs="Calibri"/>
          <w:sz w:val="21"/>
          <w:szCs w:val="21"/>
          <w:lang w:eastAsia="ja-JP"/>
        </w:rPr>
      </w:pPr>
      <w:r w:rsidRPr="00F94A60">
        <w:rPr>
          <w:rFonts w:ascii="Calibri" w:hAnsi="Calibri" w:cs="Calibri"/>
          <w:sz w:val="21"/>
          <w:szCs w:val="21"/>
          <w:lang w:eastAsia="ja-JP"/>
        </w:rPr>
        <w:lastRenderedPageBreak/>
        <w:t>一方、</w:t>
      </w:r>
      <w:r w:rsidRPr="00F94A60">
        <w:rPr>
          <w:rFonts w:ascii="Calibri" w:hAnsi="Calibri" w:cs="Calibri"/>
          <w:sz w:val="21"/>
          <w:szCs w:val="21"/>
          <w:lang w:eastAsia="ja-JP"/>
        </w:rPr>
        <w:t>EU</w:t>
      </w:r>
      <w:r w:rsidRPr="00F94A60">
        <w:rPr>
          <w:rFonts w:ascii="Calibri" w:hAnsi="Calibri" w:cs="Calibri"/>
          <w:sz w:val="21"/>
          <w:szCs w:val="21"/>
          <w:lang w:eastAsia="ja-JP"/>
        </w:rPr>
        <w:t>基本権憲章は、年齢を差別禁止の根拠として明記していることに加え</w:t>
      </w:r>
      <w:r w:rsidRPr="00F94A60">
        <w:rPr>
          <w:rStyle w:val="ac"/>
          <w:rFonts w:ascii="Calibri" w:hAnsi="Calibri" w:cs="Calibri"/>
          <w:sz w:val="21"/>
          <w:szCs w:val="21"/>
        </w:rPr>
        <w:footnoteReference w:id="63"/>
      </w:r>
      <w:r w:rsidRPr="00F94A60">
        <w:rPr>
          <w:rFonts w:ascii="Calibri" w:hAnsi="Calibri" w:cs="Calibri"/>
          <w:sz w:val="21"/>
          <w:szCs w:val="21"/>
          <w:lang w:eastAsia="ja-JP"/>
        </w:rPr>
        <w:t xml:space="preserve"> </w:t>
      </w:r>
      <w:r w:rsidRPr="00F94A60">
        <w:rPr>
          <w:rFonts w:ascii="Calibri" w:hAnsi="Calibri" w:cs="Calibri"/>
          <w:sz w:val="21"/>
          <w:szCs w:val="21"/>
          <w:lang w:eastAsia="ja-JP"/>
        </w:rPr>
        <w:t>、高齢者の権利についても規定している。「</w:t>
      </w:r>
      <w:r w:rsidR="006B4D64">
        <w:rPr>
          <w:rFonts w:ascii="Calibri" w:hAnsi="Calibri" w:cs="Calibri" w:hint="eastAsia"/>
          <w:sz w:val="21"/>
          <w:szCs w:val="21"/>
          <w:lang w:eastAsia="ja-JP"/>
        </w:rPr>
        <w:t>EU</w:t>
      </w:r>
      <w:r w:rsidRPr="00F94A60">
        <w:rPr>
          <w:rFonts w:ascii="Calibri" w:hAnsi="Calibri" w:cs="Calibri"/>
          <w:sz w:val="21"/>
          <w:szCs w:val="21"/>
          <w:lang w:eastAsia="ja-JP"/>
        </w:rPr>
        <w:t>は、高齢者が尊厳と</w:t>
      </w:r>
      <w:r w:rsidR="004D24B8">
        <w:rPr>
          <w:rFonts w:ascii="Calibri" w:hAnsi="Calibri" w:cs="Calibri" w:hint="eastAsia"/>
          <w:sz w:val="21"/>
          <w:szCs w:val="21"/>
          <w:lang w:eastAsia="ja-JP"/>
        </w:rPr>
        <w:t>独立した</w:t>
      </w:r>
      <w:r w:rsidRPr="00F94A60">
        <w:rPr>
          <w:rFonts w:ascii="Calibri" w:hAnsi="Calibri" w:cs="Calibri"/>
          <w:sz w:val="21"/>
          <w:szCs w:val="21"/>
          <w:lang w:eastAsia="ja-JP"/>
        </w:rPr>
        <w:t>生活を送り、社会的・文化的生活に参加する権利を認め、尊重する。」</w:t>
      </w:r>
      <w:r w:rsidRPr="00F94A60">
        <w:rPr>
          <w:rStyle w:val="ac"/>
          <w:rFonts w:ascii="Calibri" w:hAnsi="Calibri" w:cs="Calibri"/>
          <w:sz w:val="21"/>
          <w:szCs w:val="21"/>
        </w:rPr>
        <w:footnoteReference w:id="64"/>
      </w:r>
      <w:r w:rsidRPr="00F94A60">
        <w:rPr>
          <w:rFonts w:ascii="Calibri" w:hAnsi="Calibri" w:cs="Calibri"/>
          <w:sz w:val="21"/>
          <w:szCs w:val="21"/>
          <w:lang w:eastAsia="ja-JP"/>
        </w:rPr>
        <w:t xml:space="preserve"> </w:t>
      </w:r>
      <w:r w:rsidRPr="00F94A60">
        <w:rPr>
          <w:rFonts w:ascii="Calibri" w:hAnsi="Calibri" w:cs="Calibri"/>
          <w:sz w:val="21"/>
          <w:szCs w:val="21"/>
          <w:lang w:eastAsia="ja-JP"/>
        </w:rPr>
        <w:t>これらは異なる種類の権利であり、</w:t>
      </w:r>
      <w:r w:rsidRPr="00F94A60">
        <w:rPr>
          <w:rFonts w:ascii="Calibri" w:hAnsi="Calibri" w:cs="Calibri"/>
          <w:sz w:val="21"/>
          <w:szCs w:val="21"/>
          <w:lang w:eastAsia="ja-JP"/>
        </w:rPr>
        <w:t>EU</w:t>
      </w:r>
      <w:r w:rsidRPr="00F94A60">
        <w:rPr>
          <w:rFonts w:ascii="Calibri" w:hAnsi="Calibri" w:cs="Calibri"/>
          <w:sz w:val="21"/>
          <w:szCs w:val="21"/>
          <w:lang w:eastAsia="ja-JP"/>
        </w:rPr>
        <w:t>法を実施する場合にのみ、連合および加盟国を拘束する。さらに、「高齢者の権利」という表現そのものは、高齢者に対する積極的権利を意味するものではない</w:t>
      </w:r>
      <w:r w:rsidR="006B4D64">
        <w:rPr>
          <w:rFonts w:ascii="Calibri" w:hAnsi="Calibri" w:cs="Calibri" w:hint="eastAsia"/>
          <w:sz w:val="21"/>
          <w:szCs w:val="21"/>
          <w:lang w:eastAsia="ja-JP"/>
        </w:rPr>
        <w:t>。</w:t>
      </w:r>
    </w:p>
    <w:p w14:paraId="127865EF" w14:textId="77777777" w:rsidR="004F6CD3" w:rsidRPr="00F94A60" w:rsidRDefault="004F6CD3" w:rsidP="004F6CD3">
      <w:pPr>
        <w:pStyle w:val="a9"/>
        <w:rPr>
          <w:rFonts w:ascii="Calibri" w:hAnsi="Calibri" w:cs="Calibri"/>
          <w:sz w:val="21"/>
          <w:szCs w:val="21"/>
          <w:lang w:eastAsia="ja-JP"/>
        </w:rPr>
      </w:pPr>
    </w:p>
    <w:p w14:paraId="2FEB3527" w14:textId="1D6E76EC" w:rsidR="004F6CD3" w:rsidRPr="00F94A60" w:rsidRDefault="004F6CD3" w:rsidP="007B454B">
      <w:pPr>
        <w:pStyle w:val="a9"/>
        <w:ind w:firstLineChars="100" w:firstLine="210"/>
        <w:rPr>
          <w:rFonts w:ascii="Calibri" w:hAnsi="Calibri" w:cs="Calibri"/>
          <w:color w:val="000000" w:themeColor="text1"/>
          <w:sz w:val="21"/>
          <w:szCs w:val="21"/>
          <w:lang w:eastAsia="ja-JP"/>
        </w:rPr>
      </w:pPr>
      <w:r w:rsidRPr="00F94A60">
        <w:rPr>
          <w:rFonts w:ascii="Calibri" w:hAnsi="Calibri" w:cs="Calibri"/>
          <w:sz w:val="21"/>
          <w:szCs w:val="21"/>
          <w:lang w:eastAsia="ja-JP"/>
        </w:rPr>
        <w:t>欧州連合は、</w:t>
      </w:r>
      <w:r w:rsidR="000138BC" w:rsidRPr="00F94A60">
        <w:rPr>
          <w:rFonts w:ascii="Calibri" w:hAnsi="Calibri" w:cs="Calibri"/>
          <w:sz w:val="21"/>
          <w:szCs w:val="21"/>
          <w:lang w:eastAsia="ja-JP"/>
        </w:rPr>
        <w:t>前述の通り</w:t>
      </w:r>
      <w:r w:rsidRPr="00F94A60">
        <w:rPr>
          <w:rFonts w:ascii="Calibri" w:hAnsi="Calibri" w:cs="Calibri"/>
          <w:sz w:val="21"/>
          <w:szCs w:val="21"/>
          <w:lang w:eastAsia="ja-JP"/>
        </w:rPr>
        <w:t>雇用における</w:t>
      </w:r>
      <w:r w:rsidR="00694AD1">
        <w:rPr>
          <w:rFonts w:ascii="Calibri" w:hAnsi="Calibri" w:cs="Calibri" w:hint="eastAsia"/>
          <w:sz w:val="21"/>
          <w:szCs w:val="21"/>
          <w:lang w:eastAsia="ja-JP"/>
        </w:rPr>
        <w:t>年齢による</w:t>
      </w:r>
      <w:r w:rsidR="0078472B">
        <w:rPr>
          <w:rFonts w:ascii="Calibri" w:hAnsi="Calibri" w:cs="Calibri" w:hint="eastAsia"/>
          <w:sz w:val="21"/>
          <w:szCs w:val="21"/>
          <w:lang w:eastAsia="ja-JP"/>
        </w:rPr>
        <w:t>差別</w:t>
      </w:r>
      <w:r w:rsidRPr="00F94A60">
        <w:rPr>
          <w:rFonts w:ascii="Calibri" w:hAnsi="Calibri" w:cs="Calibri"/>
          <w:sz w:val="21"/>
          <w:szCs w:val="21"/>
          <w:lang w:eastAsia="ja-JP"/>
        </w:rPr>
        <w:t>を明示的に禁止している</w:t>
      </w:r>
      <w:r w:rsidR="00116748" w:rsidRPr="00F94A60">
        <w:rPr>
          <w:rFonts w:ascii="Calibri" w:hAnsi="Calibri" w:cs="Calibri"/>
          <w:sz w:val="21"/>
          <w:szCs w:val="21"/>
          <w:lang w:eastAsia="ja-JP"/>
        </w:rPr>
        <w:t>。</w:t>
      </w:r>
      <w:r w:rsidR="00AB0474" w:rsidRPr="00F94A60">
        <w:rPr>
          <w:rFonts w:ascii="Calibri" w:hAnsi="Calibri" w:cs="Calibri"/>
          <w:sz w:val="21"/>
          <w:szCs w:val="21"/>
          <w:lang w:eastAsia="ja-JP"/>
        </w:rPr>
        <w:t>しかし</w:t>
      </w:r>
      <w:r w:rsidRPr="00F94A60">
        <w:rPr>
          <w:rFonts w:ascii="Calibri" w:hAnsi="Calibri" w:cs="Calibri"/>
          <w:sz w:val="21"/>
          <w:szCs w:val="21"/>
          <w:lang w:eastAsia="ja-JP"/>
        </w:rPr>
        <w:t>、性差別に関する</w:t>
      </w:r>
      <w:r w:rsidRPr="00F94A60">
        <w:rPr>
          <w:rFonts w:ascii="Calibri" w:hAnsi="Calibri" w:cs="Calibri"/>
          <w:sz w:val="21"/>
          <w:szCs w:val="21"/>
          <w:lang w:eastAsia="ja-JP"/>
        </w:rPr>
        <w:t>EU</w:t>
      </w:r>
      <w:r w:rsidRPr="00F94A60">
        <w:rPr>
          <w:rFonts w:ascii="Calibri" w:hAnsi="Calibri" w:cs="Calibri"/>
          <w:sz w:val="21"/>
          <w:szCs w:val="21"/>
          <w:lang w:eastAsia="ja-JP"/>
        </w:rPr>
        <w:t>指令</w:t>
      </w:r>
      <w:r w:rsidRPr="00F94A60">
        <w:rPr>
          <w:rStyle w:val="ac"/>
          <w:rFonts w:ascii="Calibri" w:hAnsi="Calibri" w:cs="Calibri"/>
          <w:sz w:val="21"/>
          <w:szCs w:val="21"/>
        </w:rPr>
        <w:footnoteReference w:id="65"/>
      </w:r>
      <w:r w:rsidRPr="00F94A60">
        <w:rPr>
          <w:rFonts w:ascii="Calibri" w:hAnsi="Calibri" w:cs="Calibri"/>
          <w:sz w:val="21"/>
          <w:szCs w:val="21"/>
          <w:lang w:eastAsia="ja-JP"/>
        </w:rPr>
        <w:t>および人種平等に関する指令</w:t>
      </w:r>
      <w:r w:rsidR="00AB0474" w:rsidRPr="00F94A60">
        <w:rPr>
          <w:rFonts w:ascii="Calibri" w:hAnsi="Calibri" w:cs="Calibri"/>
          <w:sz w:val="21"/>
          <w:szCs w:val="21"/>
          <w:lang w:eastAsia="ja-JP"/>
        </w:rPr>
        <w:t>（人種平等指令</w:t>
      </w:r>
      <w:r w:rsidR="005A68A2" w:rsidRPr="00F94A60">
        <w:rPr>
          <w:rFonts w:ascii="Calibri" w:hAnsi="Calibri" w:cs="Calibri"/>
          <w:sz w:val="21"/>
          <w:szCs w:val="21"/>
          <w:lang w:eastAsia="ja-JP"/>
        </w:rPr>
        <w:t>）</w:t>
      </w:r>
      <w:r w:rsidR="006764EE" w:rsidRPr="00F94A60">
        <w:rPr>
          <w:rStyle w:val="ac"/>
          <w:rFonts w:ascii="Calibri" w:hAnsi="Calibri" w:cs="Calibri"/>
          <w:sz w:val="21"/>
          <w:szCs w:val="21"/>
        </w:rPr>
        <w:footnoteReference w:id="66"/>
      </w:r>
      <w:r w:rsidRPr="00F94A60">
        <w:rPr>
          <w:rFonts w:ascii="Calibri" w:hAnsi="Calibri" w:cs="Calibri"/>
          <w:sz w:val="21"/>
          <w:szCs w:val="21"/>
          <w:lang w:eastAsia="ja-JP"/>
        </w:rPr>
        <w:t>は、高齢</w:t>
      </w:r>
      <w:r w:rsidR="00550C76">
        <w:rPr>
          <w:rFonts w:ascii="Calibri" w:hAnsi="Calibri" w:cs="Calibri" w:hint="eastAsia"/>
          <w:sz w:val="21"/>
          <w:szCs w:val="21"/>
          <w:lang w:eastAsia="ja-JP"/>
        </w:rPr>
        <w:t>な</w:t>
      </w:r>
      <w:r w:rsidRPr="00F94A60">
        <w:rPr>
          <w:rFonts w:ascii="Calibri" w:hAnsi="Calibri" w:cs="Calibri"/>
          <w:sz w:val="21"/>
          <w:szCs w:val="21"/>
          <w:lang w:eastAsia="ja-JP"/>
        </w:rPr>
        <w:t>構成員に対する差別については規定していない。これは重要な点である。なぜなら、年齢</w:t>
      </w:r>
      <w:r w:rsidR="009920A6" w:rsidRPr="00F94A60">
        <w:rPr>
          <w:rFonts w:ascii="Calibri" w:hAnsi="Calibri" w:cs="Calibri"/>
          <w:sz w:val="21"/>
          <w:szCs w:val="21"/>
          <w:lang w:eastAsia="ja-JP"/>
        </w:rPr>
        <w:t>（</w:t>
      </w:r>
      <w:r w:rsidRPr="00F94A60">
        <w:rPr>
          <w:rFonts w:ascii="Calibri" w:hAnsi="Calibri" w:cs="Calibri"/>
          <w:sz w:val="21"/>
          <w:szCs w:val="21"/>
          <w:lang w:eastAsia="ja-JP"/>
        </w:rPr>
        <w:t>および宗教・信条、障害、性的指向</w:t>
      </w:r>
      <w:r w:rsidR="009920A6" w:rsidRPr="00F94A60">
        <w:rPr>
          <w:rFonts w:ascii="Calibri" w:hAnsi="Calibri" w:cs="Calibri"/>
          <w:sz w:val="21"/>
          <w:szCs w:val="21"/>
          <w:lang w:eastAsia="ja-JP"/>
        </w:rPr>
        <w:t>）</w:t>
      </w:r>
      <w:r w:rsidRPr="00F94A60">
        <w:rPr>
          <w:rFonts w:ascii="Calibri" w:hAnsi="Calibri" w:cs="Calibri"/>
          <w:sz w:val="21"/>
          <w:szCs w:val="21"/>
          <w:lang w:eastAsia="ja-JP"/>
        </w:rPr>
        <w:t>を理由とする差別を禁止する雇用平等指令</w:t>
      </w:r>
      <w:r w:rsidR="00C95ABF" w:rsidRPr="00F94A60">
        <w:rPr>
          <w:rFonts w:ascii="Calibri" w:hAnsi="Calibri" w:cs="Calibri"/>
          <w:sz w:val="21"/>
          <w:szCs w:val="21"/>
          <w:lang w:eastAsia="ja-JP"/>
        </w:rPr>
        <w:t>にも</w:t>
      </w:r>
      <w:r w:rsidRPr="00F94A60">
        <w:rPr>
          <w:rFonts w:ascii="Calibri" w:hAnsi="Calibri" w:cs="Calibri"/>
          <w:sz w:val="21"/>
          <w:szCs w:val="21"/>
          <w:lang w:eastAsia="ja-JP"/>
        </w:rPr>
        <w:t>、</w:t>
      </w:r>
      <w:r w:rsidR="00C95ABF" w:rsidRPr="00F94A60">
        <w:rPr>
          <w:rFonts w:ascii="Calibri" w:hAnsi="Calibri" w:cs="Calibri"/>
          <w:sz w:val="21"/>
          <w:szCs w:val="21"/>
          <w:lang w:eastAsia="ja-JP"/>
        </w:rPr>
        <w:t>人種平等指令にも</w:t>
      </w:r>
      <w:r w:rsidRPr="00F94A60">
        <w:rPr>
          <w:rFonts w:ascii="Calibri" w:hAnsi="Calibri" w:cs="Calibri"/>
          <w:sz w:val="21"/>
          <w:szCs w:val="21"/>
          <w:lang w:eastAsia="ja-JP"/>
        </w:rPr>
        <w:t>、交差的または多重的な差別に関する規定が存在</w:t>
      </w:r>
      <w:r w:rsidR="00C95ABF" w:rsidRPr="00F94A60">
        <w:rPr>
          <w:rFonts w:ascii="Calibri" w:hAnsi="Calibri" w:cs="Calibri"/>
          <w:sz w:val="21"/>
          <w:szCs w:val="21"/>
          <w:lang w:eastAsia="ja-JP"/>
        </w:rPr>
        <w:t>せず</w:t>
      </w:r>
      <w:r w:rsidRPr="00F94A60">
        <w:rPr>
          <w:rFonts w:ascii="Calibri" w:hAnsi="Calibri" w:cs="Calibri"/>
          <w:sz w:val="21"/>
          <w:szCs w:val="21"/>
          <w:lang w:eastAsia="ja-JP"/>
        </w:rPr>
        <w:t>、その結果、</w:t>
      </w:r>
      <w:r w:rsidRPr="00F94A60">
        <w:rPr>
          <w:rFonts w:ascii="Calibri" w:hAnsi="Calibri" w:cs="Calibri"/>
          <w:sz w:val="21"/>
          <w:szCs w:val="21"/>
          <w:lang w:eastAsia="ja-JP"/>
        </w:rPr>
        <w:t>EU</w:t>
      </w:r>
      <w:r w:rsidRPr="00F94A60">
        <w:rPr>
          <w:rFonts w:ascii="Calibri" w:hAnsi="Calibri" w:cs="Calibri"/>
          <w:sz w:val="21"/>
          <w:szCs w:val="21"/>
          <w:lang w:eastAsia="ja-JP"/>
        </w:rPr>
        <w:t>内の各分野間に国際レベルと同様の</w:t>
      </w:r>
      <w:r w:rsidR="005E058A">
        <w:rPr>
          <w:rFonts w:ascii="Calibri" w:hAnsi="Calibri" w:cs="Calibri" w:hint="eastAsia"/>
          <w:sz w:val="21"/>
          <w:szCs w:val="21"/>
          <w:lang w:eastAsia="ja-JP"/>
        </w:rPr>
        <w:t>格差</w:t>
      </w:r>
      <w:r w:rsidRPr="00F94A60">
        <w:rPr>
          <w:rFonts w:ascii="Calibri" w:hAnsi="Calibri" w:cs="Calibri"/>
          <w:sz w:val="21"/>
          <w:szCs w:val="21"/>
          <w:lang w:eastAsia="ja-JP"/>
        </w:rPr>
        <w:t>が生じているからである</w:t>
      </w:r>
      <w:r w:rsidRPr="00F94A60">
        <w:rPr>
          <w:rFonts w:ascii="Calibri" w:hAnsi="Calibri" w:cs="Calibri"/>
          <w:color w:val="000000" w:themeColor="text1"/>
          <w:sz w:val="21"/>
          <w:szCs w:val="21"/>
          <w:lang w:eastAsia="ja-JP"/>
        </w:rPr>
        <w:t>。</w:t>
      </w:r>
      <w:r w:rsidRPr="00F94A60">
        <w:rPr>
          <w:rFonts w:ascii="Calibri" w:hAnsi="Calibri" w:cs="Calibri"/>
          <w:sz w:val="21"/>
          <w:szCs w:val="21"/>
          <w:lang w:eastAsia="ja-JP"/>
        </w:rPr>
        <w:t>本条約が採択されれば、他の場における改革の契機となり、</w:t>
      </w:r>
      <w:r w:rsidR="002C690F">
        <w:rPr>
          <w:rFonts w:ascii="Calibri" w:hAnsi="Calibri" w:cs="Calibri"/>
          <w:sz w:val="21"/>
          <w:szCs w:val="21"/>
          <w:lang w:eastAsia="ja-JP"/>
        </w:rPr>
        <w:t>エイジズム</w:t>
      </w:r>
      <w:r w:rsidRPr="00F94A60">
        <w:rPr>
          <w:rFonts w:ascii="Calibri" w:hAnsi="Calibri" w:cs="Calibri"/>
          <w:sz w:val="21"/>
          <w:szCs w:val="21"/>
          <w:lang w:eastAsia="ja-JP"/>
        </w:rPr>
        <w:t>からの保護を完成させ、</w:t>
      </w:r>
      <w:r w:rsidRPr="00F94A60">
        <w:rPr>
          <w:rFonts w:ascii="Calibri" w:hAnsi="Calibri" w:cs="Calibri"/>
          <w:color w:val="000000" w:themeColor="text1"/>
          <w:sz w:val="21"/>
          <w:szCs w:val="21"/>
          <w:lang w:eastAsia="ja-JP"/>
        </w:rPr>
        <w:t>高齢者にとって</w:t>
      </w:r>
      <w:r w:rsidRPr="00F94A60">
        <w:rPr>
          <w:rFonts w:ascii="Calibri" w:hAnsi="Calibri" w:cs="Calibri"/>
          <w:sz w:val="21"/>
          <w:szCs w:val="21"/>
          <w:lang w:eastAsia="ja-JP"/>
        </w:rPr>
        <w:t>有意義な権利の確立につながる可能性がある</w:t>
      </w:r>
      <w:r w:rsidRPr="00F94A60">
        <w:rPr>
          <w:rFonts w:ascii="Calibri" w:hAnsi="Calibri" w:cs="Calibri"/>
          <w:color w:val="000000" w:themeColor="text1"/>
          <w:sz w:val="21"/>
          <w:szCs w:val="21"/>
          <w:lang w:eastAsia="ja-JP"/>
        </w:rPr>
        <w:t>。</w:t>
      </w:r>
      <w:r w:rsidRPr="00F94A60">
        <w:rPr>
          <w:rFonts w:ascii="Calibri" w:hAnsi="Calibri" w:cs="Calibri"/>
          <w:color w:val="000000" w:themeColor="text1"/>
          <w:sz w:val="21"/>
          <w:szCs w:val="21"/>
          <w:lang w:eastAsia="ja-JP"/>
        </w:rPr>
        <w:t xml:space="preserve">  </w:t>
      </w:r>
    </w:p>
    <w:p w14:paraId="6D62DCE7" w14:textId="77777777" w:rsidR="004F6CD3" w:rsidRPr="00F94A60" w:rsidRDefault="004F6CD3" w:rsidP="004F6CD3">
      <w:pPr>
        <w:pStyle w:val="a9"/>
        <w:rPr>
          <w:rFonts w:ascii="Calibri" w:hAnsi="Calibri" w:cs="Calibri"/>
          <w:color w:val="000000" w:themeColor="text1"/>
          <w:sz w:val="21"/>
          <w:szCs w:val="21"/>
          <w:lang w:eastAsia="ja-JP"/>
        </w:rPr>
      </w:pPr>
    </w:p>
    <w:p w14:paraId="04C16B8E" w14:textId="274AC34F" w:rsidR="004F6CD3" w:rsidRPr="00F94A60" w:rsidRDefault="004F6CD3" w:rsidP="007748F8">
      <w:pPr>
        <w:pStyle w:val="a9"/>
        <w:ind w:firstLineChars="100" w:firstLine="210"/>
        <w:rPr>
          <w:rFonts w:ascii="Calibri" w:hAnsi="Calibri" w:cs="Calibri"/>
          <w:color w:val="000000" w:themeColor="text1"/>
          <w:sz w:val="21"/>
          <w:szCs w:val="21"/>
          <w:lang w:eastAsia="ja-JP"/>
        </w:rPr>
      </w:pPr>
      <w:r w:rsidRPr="00F94A60">
        <w:rPr>
          <w:rFonts w:ascii="Calibri" w:hAnsi="Calibri" w:cs="Calibri"/>
          <w:color w:val="000000" w:themeColor="text1"/>
          <w:sz w:val="21"/>
          <w:szCs w:val="21"/>
          <w:lang w:eastAsia="ja-JP"/>
        </w:rPr>
        <w:t>国連障害者権利条約（</w:t>
      </w:r>
      <w:r w:rsidRPr="00F94A60">
        <w:rPr>
          <w:rFonts w:ascii="Calibri" w:hAnsi="Calibri" w:cs="Calibri"/>
          <w:color w:val="000000" w:themeColor="text1"/>
          <w:sz w:val="21"/>
          <w:szCs w:val="21"/>
          <w:lang w:eastAsia="ja-JP"/>
        </w:rPr>
        <w:t>CRPD</w:t>
      </w:r>
      <w:r w:rsidRPr="00F94A60">
        <w:rPr>
          <w:rFonts w:ascii="Calibri" w:hAnsi="Calibri" w:cs="Calibri"/>
          <w:color w:val="000000" w:themeColor="text1"/>
          <w:sz w:val="21"/>
          <w:szCs w:val="21"/>
          <w:lang w:eastAsia="ja-JP"/>
        </w:rPr>
        <w:t>）は、地域組織による批准の余地を明示的に設けている（第</w:t>
      </w:r>
      <w:r w:rsidRPr="00F94A60">
        <w:rPr>
          <w:rFonts w:ascii="Calibri" w:hAnsi="Calibri" w:cs="Calibri"/>
          <w:color w:val="000000" w:themeColor="text1"/>
          <w:sz w:val="21"/>
          <w:szCs w:val="21"/>
          <w:lang w:eastAsia="ja-JP"/>
        </w:rPr>
        <w:t>44</w:t>
      </w:r>
      <w:r w:rsidRPr="00F94A60">
        <w:rPr>
          <w:rFonts w:ascii="Calibri" w:hAnsi="Calibri" w:cs="Calibri"/>
          <w:color w:val="000000" w:themeColor="text1"/>
          <w:sz w:val="21"/>
          <w:szCs w:val="21"/>
          <w:lang w:eastAsia="ja-JP"/>
        </w:rPr>
        <w:t>条</w:t>
      </w:r>
      <w:r w:rsidRPr="00F94A60">
        <w:rPr>
          <w:rFonts w:ascii="Calibri" w:hAnsi="Calibri" w:cs="Calibri"/>
          <w:color w:val="000000" w:themeColor="text1"/>
          <w:sz w:val="21"/>
          <w:szCs w:val="21"/>
          <w:lang w:eastAsia="ja-JP"/>
        </w:rPr>
        <w:t>――</w:t>
      </w:r>
      <w:r w:rsidRPr="00F94A60">
        <w:rPr>
          <w:rFonts w:ascii="Calibri" w:hAnsi="Calibri" w:cs="Calibri"/>
          <w:color w:val="000000" w:themeColor="text1"/>
          <w:sz w:val="21"/>
          <w:szCs w:val="21"/>
          <w:lang w:eastAsia="ja-JP"/>
        </w:rPr>
        <w:t>事実上、</w:t>
      </w:r>
      <w:r w:rsidRPr="00F94A60">
        <w:rPr>
          <w:rFonts w:ascii="Calibri" w:hAnsi="Calibri" w:cs="Calibri"/>
          <w:color w:val="000000" w:themeColor="text1"/>
          <w:sz w:val="21"/>
          <w:szCs w:val="21"/>
          <w:lang w:eastAsia="ja-JP"/>
        </w:rPr>
        <w:t>EU</w:t>
      </w:r>
      <w:r w:rsidRPr="00F94A60">
        <w:rPr>
          <w:rFonts w:ascii="Calibri" w:hAnsi="Calibri" w:cs="Calibri"/>
          <w:color w:val="000000" w:themeColor="text1"/>
          <w:sz w:val="21"/>
          <w:szCs w:val="21"/>
          <w:lang w:eastAsia="ja-JP"/>
        </w:rPr>
        <w:t>を指す）。これは、特に障害に関する</w:t>
      </w:r>
      <w:r w:rsidRPr="00F94A60">
        <w:rPr>
          <w:rFonts w:ascii="Calibri" w:hAnsi="Calibri" w:cs="Calibri"/>
          <w:color w:val="000000" w:themeColor="text1"/>
          <w:sz w:val="21"/>
          <w:szCs w:val="21"/>
          <w:lang w:eastAsia="ja-JP"/>
        </w:rPr>
        <w:t>EU</w:t>
      </w:r>
      <w:r w:rsidRPr="00F94A60">
        <w:rPr>
          <w:rFonts w:ascii="Calibri" w:hAnsi="Calibri" w:cs="Calibri"/>
          <w:color w:val="000000" w:themeColor="text1"/>
          <w:sz w:val="21"/>
          <w:szCs w:val="21"/>
          <w:lang w:eastAsia="ja-JP"/>
        </w:rPr>
        <w:t>の取り組みにおいて極めて有効であることが実証されている。少なくとも、新たな条約には同様の条項が追加されるべきである。また、人権を推進し、最も重要な現場で変化をもたらすための地域的行動（例：湾岸協力会議）の戦略的重要性を踏まえ、この条項を拡大すべきだという主張も成り立つ</w:t>
      </w:r>
      <w:r w:rsidR="00193D01" w:rsidRPr="00F94A60">
        <w:rPr>
          <w:rFonts w:ascii="Calibri" w:hAnsi="Calibri" w:cs="Calibri"/>
          <w:color w:val="000000" w:themeColor="text1"/>
          <w:sz w:val="21"/>
          <w:szCs w:val="21"/>
          <w:lang w:eastAsia="ja-JP"/>
        </w:rPr>
        <w:t>。</w:t>
      </w:r>
      <w:r w:rsidRPr="00F94A60">
        <w:rPr>
          <w:rFonts w:ascii="Calibri" w:hAnsi="Calibri" w:cs="Calibri"/>
          <w:color w:val="000000" w:themeColor="text1"/>
          <w:sz w:val="21"/>
          <w:szCs w:val="21"/>
          <w:lang w:eastAsia="ja-JP"/>
        </w:rPr>
        <w:t>国連とその機関が</w:t>
      </w:r>
      <w:r w:rsidR="00077008">
        <w:rPr>
          <w:rFonts w:ascii="Calibri" w:hAnsi="Calibri" w:cs="Calibri"/>
          <w:color w:val="000000" w:themeColor="text1"/>
          <w:sz w:val="21"/>
          <w:szCs w:val="21"/>
          <w:lang w:eastAsia="ja-JP"/>
        </w:rPr>
        <w:t>障害者権利条約</w:t>
      </w:r>
      <w:r w:rsidRPr="00F94A60">
        <w:rPr>
          <w:rFonts w:ascii="Calibri" w:hAnsi="Calibri" w:cs="Calibri"/>
          <w:color w:val="000000" w:themeColor="text1"/>
          <w:sz w:val="21"/>
          <w:szCs w:val="21"/>
          <w:lang w:eastAsia="ja-JP"/>
        </w:rPr>
        <w:t>を自主的に遵守する「国連障害者</w:t>
      </w:r>
      <w:r w:rsidR="00452681">
        <w:rPr>
          <w:rFonts w:ascii="Calibri" w:hAnsi="Calibri" w:cs="Calibri" w:hint="eastAsia"/>
          <w:color w:val="000000" w:themeColor="text1"/>
          <w:sz w:val="21"/>
          <w:szCs w:val="21"/>
          <w:lang w:eastAsia="ja-JP"/>
        </w:rPr>
        <w:t>インクルージョン</w:t>
      </w:r>
      <w:r w:rsidRPr="00F94A60">
        <w:rPr>
          <w:rFonts w:ascii="Calibri" w:hAnsi="Calibri" w:cs="Calibri"/>
          <w:color w:val="000000" w:themeColor="text1"/>
          <w:sz w:val="21"/>
          <w:szCs w:val="21"/>
          <w:lang w:eastAsia="ja-JP"/>
        </w:rPr>
        <w:t>戦略」がモデルとなるべきである</w:t>
      </w:r>
      <w:r w:rsidR="00193D01" w:rsidRPr="00F94A60">
        <w:rPr>
          <w:rFonts w:ascii="Calibri" w:hAnsi="Calibri" w:cs="Calibri"/>
          <w:color w:val="000000" w:themeColor="text1"/>
          <w:sz w:val="21"/>
          <w:szCs w:val="21"/>
          <w:lang w:eastAsia="ja-JP"/>
        </w:rPr>
        <w:t>。起草者は、地域的行動を活用する新たな方法を模索すべきである。</w:t>
      </w:r>
    </w:p>
    <w:p w14:paraId="7DFC782E" w14:textId="77777777" w:rsidR="00106689" w:rsidRPr="00F94A60" w:rsidRDefault="00106689" w:rsidP="004F6CD3">
      <w:pPr>
        <w:pStyle w:val="a9"/>
        <w:rPr>
          <w:rFonts w:ascii="Calibri" w:hAnsi="Calibri" w:cs="Calibri"/>
          <w:b/>
          <w:bCs/>
          <w:i/>
          <w:iCs/>
          <w:color w:val="000000" w:themeColor="text1"/>
          <w:sz w:val="21"/>
          <w:szCs w:val="21"/>
          <w:lang w:eastAsia="ja-JP"/>
        </w:rPr>
      </w:pPr>
    </w:p>
    <w:p w14:paraId="5CADFEB1" w14:textId="7CE4CAA2" w:rsidR="004F6CD3" w:rsidRPr="00F94A60" w:rsidRDefault="00B33DA6" w:rsidP="004F6CD3">
      <w:pPr>
        <w:pStyle w:val="a9"/>
        <w:rPr>
          <w:rFonts w:ascii="Calibri" w:hAnsi="Calibri" w:cs="Calibri"/>
          <w:b/>
          <w:bCs/>
          <w:i/>
          <w:iCs/>
          <w:color w:val="000000" w:themeColor="text1"/>
          <w:sz w:val="21"/>
          <w:szCs w:val="21"/>
          <w:lang w:eastAsia="ja-JP"/>
        </w:rPr>
      </w:pPr>
      <w:r w:rsidRPr="00F94A60">
        <w:rPr>
          <w:rFonts w:ascii="Calibri" w:hAnsi="Calibri" w:cs="Calibri"/>
          <w:b/>
          <w:bCs/>
          <w:i/>
          <w:iCs/>
          <w:color w:val="000000" w:themeColor="text1"/>
          <w:sz w:val="21"/>
          <w:szCs w:val="21"/>
          <w:lang w:eastAsia="ja-JP"/>
        </w:rPr>
        <w:t>D</w:t>
      </w:r>
      <w:r w:rsidR="004F6CD3" w:rsidRPr="00F94A60">
        <w:rPr>
          <w:rFonts w:ascii="Calibri" w:hAnsi="Calibri" w:cs="Calibri"/>
          <w:b/>
          <w:bCs/>
          <w:i/>
          <w:iCs/>
          <w:color w:val="000000" w:themeColor="text1"/>
          <w:sz w:val="21"/>
          <w:szCs w:val="21"/>
          <w:lang w:eastAsia="ja-JP"/>
        </w:rPr>
        <w:t xml:space="preserve">: </w:t>
      </w:r>
      <w:r w:rsidR="00A758EC" w:rsidRPr="00A758EC">
        <w:rPr>
          <w:rFonts w:ascii="Calibri" w:hAnsi="Calibri" w:cs="Calibri" w:hint="eastAsia"/>
          <w:b/>
          <w:bCs/>
          <w:i/>
          <w:iCs/>
          <w:color w:val="000000" w:themeColor="text1"/>
          <w:sz w:val="21"/>
          <w:szCs w:val="21"/>
          <w:lang w:eastAsia="ja-JP"/>
        </w:rPr>
        <w:t>未来に立ち向かうための条約にする</w:t>
      </w:r>
      <w:r w:rsidR="009D06E3" w:rsidRPr="00F94A60">
        <w:rPr>
          <w:rFonts w:ascii="Calibri" w:hAnsi="Calibri" w:cs="Calibri"/>
          <w:b/>
          <w:bCs/>
          <w:i/>
          <w:iCs/>
          <w:color w:val="000000" w:themeColor="text1"/>
          <w:sz w:val="21"/>
          <w:szCs w:val="21"/>
          <w:lang w:eastAsia="ja-JP"/>
        </w:rPr>
        <w:t>：</w:t>
      </w:r>
      <w:r w:rsidR="009D06E3" w:rsidRPr="00F94A60">
        <w:rPr>
          <w:rFonts w:ascii="Calibri" w:hAnsi="Calibri" w:cs="Calibri"/>
          <w:b/>
          <w:bCs/>
          <w:i/>
          <w:iCs/>
          <w:color w:val="000000" w:themeColor="text1"/>
          <w:sz w:val="21"/>
          <w:szCs w:val="21"/>
          <w:lang w:eastAsia="ja-JP"/>
        </w:rPr>
        <w:t xml:space="preserve"> </w:t>
      </w:r>
    </w:p>
    <w:p w14:paraId="74EB0981" w14:textId="6C703896" w:rsidR="00193D01" w:rsidRPr="00F94A60" w:rsidRDefault="004F6CD3" w:rsidP="007748F8">
      <w:pPr>
        <w:pStyle w:val="a9"/>
        <w:ind w:firstLineChars="100" w:firstLine="210"/>
        <w:rPr>
          <w:rFonts w:ascii="Calibri" w:hAnsi="Calibri" w:cs="Calibri"/>
          <w:color w:val="000000" w:themeColor="text1"/>
          <w:sz w:val="21"/>
          <w:szCs w:val="21"/>
          <w:lang w:eastAsia="ja-JP"/>
        </w:rPr>
      </w:pPr>
      <w:r w:rsidRPr="00F94A60">
        <w:rPr>
          <w:rFonts w:ascii="Calibri" w:hAnsi="Calibri" w:cs="Calibri"/>
          <w:color w:val="000000" w:themeColor="text1"/>
          <w:sz w:val="21"/>
          <w:szCs w:val="21"/>
          <w:lang w:eastAsia="ja-JP"/>
        </w:rPr>
        <w:t>策定される条約は、現実の世界と、そこで生じている、あるいは生じうる問題に真正面から向き合うべきである。高齢者は変化の恩恵を受けるだけでなく、</w:t>
      </w:r>
      <w:r w:rsidR="00DE4286">
        <w:rPr>
          <w:rFonts w:ascii="Calibri" w:hAnsi="Calibri" w:cs="Calibri" w:hint="eastAsia"/>
          <w:color w:val="000000" w:themeColor="text1"/>
          <w:sz w:val="21"/>
          <w:szCs w:val="21"/>
          <w:lang w:eastAsia="ja-JP"/>
        </w:rPr>
        <w:t>変化</w:t>
      </w:r>
      <w:r w:rsidRPr="00F94A60">
        <w:rPr>
          <w:rFonts w:ascii="Calibri" w:hAnsi="Calibri" w:cs="Calibri"/>
          <w:color w:val="000000" w:themeColor="text1"/>
          <w:sz w:val="21"/>
          <w:szCs w:val="21"/>
          <w:lang w:eastAsia="ja-JP"/>
        </w:rPr>
        <w:t>の形成にも寄与できる。</w:t>
      </w:r>
      <w:r w:rsidRPr="00F94A60">
        <w:rPr>
          <w:rFonts w:ascii="Calibri" w:hAnsi="Calibri" w:cs="Calibri"/>
          <w:color w:val="000000" w:themeColor="text1"/>
          <w:sz w:val="21"/>
          <w:szCs w:val="21"/>
          <w:lang w:eastAsia="ja-JP"/>
        </w:rPr>
        <w:t xml:space="preserve"> </w:t>
      </w:r>
    </w:p>
    <w:p w14:paraId="4C42086C" w14:textId="77777777" w:rsidR="00193D01" w:rsidRPr="00F94A60" w:rsidRDefault="00193D01" w:rsidP="004F6CD3">
      <w:pPr>
        <w:pStyle w:val="a9"/>
        <w:rPr>
          <w:rFonts w:ascii="Calibri" w:hAnsi="Calibri" w:cs="Calibri"/>
          <w:color w:val="000000" w:themeColor="text1"/>
          <w:sz w:val="21"/>
          <w:szCs w:val="21"/>
          <w:lang w:eastAsia="ja-JP"/>
        </w:rPr>
      </w:pPr>
    </w:p>
    <w:p w14:paraId="1A10BD5F" w14:textId="37A38853" w:rsidR="004F6CD3" w:rsidRPr="00F94A60" w:rsidRDefault="004F6CD3" w:rsidP="007748F8">
      <w:pPr>
        <w:pStyle w:val="a9"/>
        <w:ind w:firstLineChars="100" w:firstLine="210"/>
        <w:rPr>
          <w:rFonts w:ascii="Calibri" w:hAnsi="Calibri" w:cs="Calibri"/>
          <w:color w:val="000000" w:themeColor="text1"/>
          <w:sz w:val="21"/>
          <w:szCs w:val="21"/>
          <w:lang w:eastAsia="ja-JP"/>
        </w:rPr>
      </w:pPr>
      <w:r w:rsidRPr="00F94A60">
        <w:rPr>
          <w:rFonts w:ascii="Calibri" w:hAnsi="Calibri" w:cs="Calibri"/>
          <w:color w:val="000000" w:themeColor="text1"/>
          <w:sz w:val="21"/>
          <w:szCs w:val="21"/>
          <w:lang w:eastAsia="ja-JP"/>
        </w:rPr>
        <w:lastRenderedPageBreak/>
        <w:t>例えば、この条約がデジタルデバイドの解消に取り組むことは疑いようがない。しかし、人工知能（</w:t>
      </w:r>
      <w:r w:rsidRPr="00F94A60">
        <w:rPr>
          <w:rFonts w:ascii="Calibri" w:hAnsi="Calibri" w:cs="Calibri"/>
          <w:color w:val="000000" w:themeColor="text1"/>
          <w:sz w:val="21"/>
          <w:szCs w:val="21"/>
          <w:lang w:eastAsia="ja-JP"/>
        </w:rPr>
        <w:t>AI</w:t>
      </w:r>
      <w:r w:rsidRPr="00F94A60">
        <w:rPr>
          <w:rFonts w:ascii="Calibri" w:hAnsi="Calibri" w:cs="Calibri"/>
          <w:color w:val="000000" w:themeColor="text1"/>
          <w:sz w:val="21"/>
          <w:szCs w:val="21"/>
          <w:lang w:eastAsia="ja-JP"/>
        </w:rPr>
        <w:t>）を駆動するアルゴリズムに潜むエイジズムに対しても、同等の注意を払うべきである。機械学習が高齢者に関する多くの重要な決定（社会的給付</w:t>
      </w:r>
      <w:r w:rsidR="005D2D09">
        <w:rPr>
          <w:rFonts w:ascii="Calibri" w:hAnsi="Calibri" w:cs="Calibri" w:hint="eastAsia"/>
          <w:color w:val="000000" w:themeColor="text1"/>
          <w:sz w:val="21"/>
          <w:szCs w:val="21"/>
          <w:lang w:eastAsia="ja-JP"/>
        </w:rPr>
        <w:t>の受給資格を</w:t>
      </w:r>
      <w:r w:rsidRPr="00F94A60">
        <w:rPr>
          <w:rFonts w:ascii="Calibri" w:hAnsi="Calibri" w:cs="Calibri"/>
          <w:color w:val="000000" w:themeColor="text1"/>
          <w:sz w:val="21"/>
          <w:szCs w:val="21"/>
          <w:lang w:eastAsia="ja-JP"/>
        </w:rPr>
        <w:t>含む）を左右することを踏まえ、高齢者が直面する既知のリスクを効果的に軽減することが重要である。高齢者は、我々が次の産業革命を制御し活用する過程において、不可欠な一員であるべき</w:t>
      </w:r>
      <w:r w:rsidR="00034D7E">
        <w:rPr>
          <w:rFonts w:ascii="Calibri" w:hAnsi="Calibri" w:cs="Calibri" w:hint="eastAsia"/>
          <w:color w:val="000000" w:themeColor="text1"/>
          <w:sz w:val="21"/>
          <w:szCs w:val="21"/>
          <w:lang w:eastAsia="ja-JP"/>
        </w:rPr>
        <w:t>である</w:t>
      </w:r>
      <w:r w:rsidRPr="00F94A60">
        <w:rPr>
          <w:rFonts w:ascii="Calibri" w:hAnsi="Calibri" w:cs="Calibri"/>
          <w:color w:val="000000" w:themeColor="text1"/>
          <w:sz w:val="21"/>
          <w:szCs w:val="21"/>
          <w:lang w:eastAsia="ja-JP"/>
        </w:rPr>
        <w:t>。</w:t>
      </w:r>
    </w:p>
    <w:p w14:paraId="0F3D9CAA" w14:textId="77777777" w:rsidR="004F6CD3" w:rsidRPr="00F94A60" w:rsidRDefault="004F6CD3" w:rsidP="004F6CD3">
      <w:pPr>
        <w:pStyle w:val="a9"/>
        <w:rPr>
          <w:rFonts w:ascii="Calibri" w:hAnsi="Calibri" w:cs="Calibri"/>
          <w:color w:val="000000" w:themeColor="text1"/>
          <w:sz w:val="21"/>
          <w:szCs w:val="21"/>
          <w:lang w:eastAsia="ja-JP"/>
        </w:rPr>
      </w:pPr>
    </w:p>
    <w:p w14:paraId="49AFCD3F" w14:textId="116276D3" w:rsidR="004F6CD3" w:rsidRPr="00F94A60" w:rsidRDefault="004F6CD3" w:rsidP="007748F8">
      <w:pPr>
        <w:pStyle w:val="a9"/>
        <w:ind w:firstLineChars="100" w:firstLine="210"/>
        <w:rPr>
          <w:rFonts w:ascii="Calibri" w:hAnsi="Calibri" w:cs="Calibri"/>
          <w:color w:val="000000" w:themeColor="text1"/>
          <w:sz w:val="21"/>
          <w:szCs w:val="21"/>
          <w:lang w:eastAsia="ja-JP"/>
        </w:rPr>
      </w:pPr>
      <w:r w:rsidRPr="00F94A60">
        <w:rPr>
          <w:rFonts w:ascii="Calibri" w:hAnsi="Calibri" w:cs="Calibri"/>
          <w:color w:val="000000" w:themeColor="text1"/>
          <w:sz w:val="21"/>
          <w:szCs w:val="21"/>
          <w:lang w:eastAsia="ja-JP"/>
        </w:rPr>
        <w:t>同様に、激化する武力紛争の脅威は、高齢者に不釣り合い</w:t>
      </w:r>
      <w:r w:rsidR="004B1ECA">
        <w:rPr>
          <w:rFonts w:ascii="Calibri" w:hAnsi="Calibri" w:cs="Calibri" w:hint="eastAsia"/>
          <w:color w:val="000000" w:themeColor="text1"/>
          <w:sz w:val="21"/>
          <w:szCs w:val="21"/>
          <w:lang w:eastAsia="ja-JP"/>
        </w:rPr>
        <w:t>に大きな</w:t>
      </w:r>
      <w:r w:rsidRPr="00F94A60">
        <w:rPr>
          <w:rFonts w:ascii="Calibri" w:hAnsi="Calibri" w:cs="Calibri"/>
          <w:color w:val="000000" w:themeColor="text1"/>
          <w:sz w:val="21"/>
          <w:szCs w:val="21"/>
          <w:lang w:eastAsia="ja-JP"/>
        </w:rPr>
        <w:t>影響を及ぼしている。それにもかかわらず、国際人道法（武力紛争時の民間人保護）は、高齢の民間人をあたかも存在しないかのように扱っている。この状況を是正する必要があり、条約はそのための良い出発点となる。</w:t>
      </w:r>
      <w:r w:rsidRPr="00F94A60">
        <w:rPr>
          <w:rFonts w:ascii="Calibri" w:hAnsi="Calibri" w:cs="Calibri"/>
          <w:color w:val="000000" w:themeColor="text1"/>
          <w:sz w:val="21"/>
          <w:szCs w:val="21"/>
          <w:lang w:eastAsia="ja-JP"/>
        </w:rPr>
        <w:t xml:space="preserve">  </w:t>
      </w:r>
    </w:p>
    <w:p w14:paraId="7946CFAF" w14:textId="77777777" w:rsidR="00E16357" w:rsidRPr="00F94A60" w:rsidRDefault="00E16357" w:rsidP="004F6CD3">
      <w:pPr>
        <w:pStyle w:val="a9"/>
        <w:rPr>
          <w:rFonts w:ascii="Calibri" w:hAnsi="Calibri" w:cs="Calibri"/>
          <w:color w:val="000000" w:themeColor="text1"/>
          <w:sz w:val="21"/>
          <w:szCs w:val="21"/>
          <w:lang w:eastAsia="ja-JP"/>
        </w:rPr>
      </w:pPr>
    </w:p>
    <w:p w14:paraId="02CF77E5" w14:textId="05640E15" w:rsidR="00E16357" w:rsidRPr="00F94A60" w:rsidRDefault="00AB4C13" w:rsidP="00DF7073">
      <w:pPr>
        <w:spacing w:after="0"/>
        <w:rPr>
          <w:rFonts w:ascii="Calibri" w:hAnsi="Calibri" w:cs="Calibri"/>
          <w:color w:val="000000" w:themeColor="text1"/>
          <w:sz w:val="21"/>
          <w:szCs w:val="21"/>
          <w:lang w:eastAsia="ja-JP"/>
        </w:rPr>
      </w:pPr>
      <w:r w:rsidRPr="00F94A60">
        <w:rPr>
          <w:rFonts w:ascii="Calibri" w:hAnsi="Calibri" w:cs="Calibri"/>
          <w:b/>
          <w:bCs/>
          <w:i/>
          <w:iCs/>
          <w:color w:val="000000" w:themeColor="text1"/>
          <w:sz w:val="21"/>
          <w:szCs w:val="21"/>
          <w:lang w:eastAsia="ja-JP"/>
        </w:rPr>
        <w:tab/>
      </w:r>
      <w:r w:rsidR="003B39CA" w:rsidRPr="00F94A60">
        <w:rPr>
          <w:rFonts w:ascii="Calibri" w:hAnsi="Calibri" w:cs="Calibri"/>
          <w:b/>
          <w:bCs/>
          <w:i/>
          <w:iCs/>
          <w:color w:val="000000" w:themeColor="text1"/>
          <w:sz w:val="21"/>
          <w:szCs w:val="21"/>
          <w:lang w:eastAsia="ja-JP"/>
        </w:rPr>
        <w:t>E</w:t>
      </w:r>
      <w:r w:rsidR="00E16357" w:rsidRPr="00F94A60">
        <w:rPr>
          <w:rFonts w:ascii="Calibri" w:hAnsi="Calibri" w:cs="Calibri"/>
          <w:b/>
          <w:bCs/>
          <w:i/>
          <w:iCs/>
          <w:color w:val="000000" w:themeColor="text1"/>
          <w:sz w:val="21"/>
          <w:szCs w:val="21"/>
          <w:lang w:eastAsia="ja-JP"/>
        </w:rPr>
        <w:t xml:space="preserve">:  </w:t>
      </w:r>
      <w:r w:rsidR="00E64460" w:rsidRPr="00E64460">
        <w:rPr>
          <w:rFonts w:ascii="Calibri" w:hAnsi="Calibri" w:cs="Calibri" w:hint="eastAsia"/>
          <w:b/>
          <w:bCs/>
          <w:i/>
          <w:iCs/>
          <w:color w:val="000000" w:themeColor="text1"/>
          <w:sz w:val="21"/>
          <w:szCs w:val="21"/>
          <w:lang w:eastAsia="ja-JP"/>
        </w:rPr>
        <w:t>国の報告体制の革新を受け入れる――変革を推進する賢い方法を目指して</w:t>
      </w:r>
      <w:r w:rsidR="00685326" w:rsidRPr="00F94A60">
        <w:rPr>
          <w:rFonts w:ascii="Calibri" w:hAnsi="Calibri" w:cs="Calibri"/>
          <w:b/>
          <w:bCs/>
          <w:i/>
          <w:iCs/>
          <w:color w:val="000000" w:themeColor="text1"/>
          <w:sz w:val="21"/>
          <w:szCs w:val="21"/>
          <w:lang w:eastAsia="ja-JP"/>
        </w:rPr>
        <w:t>：</w:t>
      </w:r>
    </w:p>
    <w:p w14:paraId="6C373879" w14:textId="6217DA40" w:rsidR="00E16357" w:rsidRPr="00F94A60" w:rsidRDefault="00E16357" w:rsidP="00795C9F">
      <w:pPr>
        <w:pStyle w:val="a9"/>
        <w:spacing w:after="0"/>
        <w:ind w:leftChars="322" w:left="708"/>
        <w:rPr>
          <w:rFonts w:ascii="Calibri" w:hAnsi="Calibri" w:cs="Calibri"/>
          <w:color w:val="000000" w:themeColor="text1"/>
          <w:sz w:val="21"/>
          <w:szCs w:val="21"/>
          <w:lang w:eastAsia="ja-JP"/>
        </w:rPr>
      </w:pPr>
      <w:r w:rsidRPr="00F94A60">
        <w:rPr>
          <w:rFonts w:ascii="Calibri" w:hAnsi="Calibri" w:cs="Calibri"/>
          <w:color w:val="000000" w:themeColor="text1"/>
          <w:sz w:val="21"/>
          <w:szCs w:val="21"/>
          <w:lang w:eastAsia="ja-JP"/>
        </w:rPr>
        <w:tab/>
      </w:r>
      <w:r w:rsidR="007748F8">
        <w:rPr>
          <w:rFonts w:ascii="Calibri" w:hAnsi="Calibri" w:cs="Calibri" w:hint="eastAsia"/>
          <w:color w:val="000000" w:themeColor="text1"/>
          <w:sz w:val="21"/>
          <w:szCs w:val="21"/>
          <w:lang w:eastAsia="ja-JP"/>
        </w:rPr>
        <w:t xml:space="preserve">　</w:t>
      </w:r>
      <w:r w:rsidRPr="00741606">
        <w:rPr>
          <w:rFonts w:ascii="Calibri" w:hAnsi="Calibri" w:cs="Calibri"/>
          <w:color w:val="000000" w:themeColor="text1"/>
          <w:sz w:val="21"/>
          <w:szCs w:val="21"/>
          <w:lang w:eastAsia="ja-JP"/>
        </w:rPr>
        <w:t>定期的な国家報告の提出という通常の要件に加え、苦情や請願の仕組みを任意</w:t>
      </w:r>
      <w:r w:rsidRPr="00F94A60">
        <w:rPr>
          <w:rFonts w:ascii="Calibri" w:hAnsi="Calibri" w:cs="Calibri"/>
          <w:color w:val="000000" w:themeColor="text1"/>
          <w:sz w:val="21"/>
          <w:szCs w:val="21"/>
          <w:lang w:eastAsia="ja-JP"/>
        </w:rPr>
        <w:t>で付加する形式は、当然ながら基本として考慮されるべきである</w:t>
      </w:r>
      <w:r w:rsidR="0077103C">
        <w:rPr>
          <w:rFonts w:ascii="Calibri" w:hAnsi="Calibri" w:cs="Calibri" w:hint="eastAsia"/>
          <w:color w:val="000000" w:themeColor="text1"/>
          <w:sz w:val="21"/>
          <w:szCs w:val="21"/>
          <w:lang w:eastAsia="ja-JP"/>
        </w:rPr>
        <w:t>。</w:t>
      </w:r>
      <w:r w:rsidRPr="00F94A60">
        <w:rPr>
          <w:rFonts w:ascii="Calibri" w:hAnsi="Calibri" w:cs="Calibri"/>
          <w:color w:val="000000" w:themeColor="text1"/>
          <w:sz w:val="21"/>
          <w:szCs w:val="21"/>
          <w:lang w:eastAsia="ja-JP"/>
        </w:rPr>
        <w:t>従来の枠組みを変える余地はあるかもしれない。例えば、</w:t>
      </w:r>
      <w:r w:rsidR="00741606">
        <w:rPr>
          <w:rFonts w:ascii="Calibri" w:hAnsi="Calibri" w:cs="Calibri" w:hint="eastAsia"/>
          <w:color w:val="000000" w:themeColor="text1"/>
          <w:sz w:val="21"/>
          <w:szCs w:val="21"/>
          <w:lang w:eastAsia="ja-JP"/>
        </w:rPr>
        <w:t>この</w:t>
      </w:r>
      <w:r w:rsidRPr="00F94A60">
        <w:rPr>
          <w:rFonts w:ascii="Calibri" w:hAnsi="Calibri" w:cs="Calibri"/>
          <w:color w:val="000000" w:themeColor="text1"/>
          <w:sz w:val="21"/>
          <w:szCs w:val="21"/>
          <w:lang w:eastAsia="ja-JP"/>
        </w:rPr>
        <w:t>条約</w:t>
      </w:r>
      <w:r w:rsidR="00741606">
        <w:rPr>
          <w:rFonts w:ascii="Calibri" w:hAnsi="Calibri" w:cs="Calibri" w:hint="eastAsia"/>
          <w:color w:val="000000" w:themeColor="text1"/>
          <w:sz w:val="21"/>
          <w:szCs w:val="21"/>
          <w:lang w:eastAsia="ja-JP"/>
        </w:rPr>
        <w:t>の</w:t>
      </w:r>
      <w:r w:rsidRPr="00F94A60">
        <w:rPr>
          <w:rFonts w:ascii="Calibri" w:hAnsi="Calibri" w:cs="Calibri"/>
          <w:color w:val="000000" w:themeColor="text1"/>
          <w:sz w:val="21"/>
          <w:szCs w:val="21"/>
          <w:lang w:eastAsia="ja-JP"/>
        </w:rPr>
        <w:t>監視機関に、</w:t>
      </w:r>
      <w:r w:rsidR="00741606" w:rsidRPr="00F94A60">
        <w:rPr>
          <w:rFonts w:ascii="Calibri" w:hAnsi="Calibri" w:cs="Calibri"/>
          <w:color w:val="000000" w:themeColor="text1"/>
          <w:sz w:val="21"/>
          <w:szCs w:val="21"/>
          <w:lang w:eastAsia="ja-JP"/>
        </w:rPr>
        <w:t>共通の問題や</w:t>
      </w:r>
      <w:r w:rsidR="00741606">
        <w:rPr>
          <w:rFonts w:ascii="Calibri" w:hAnsi="Calibri" w:cs="Calibri" w:hint="eastAsia"/>
          <w:color w:val="000000" w:themeColor="text1"/>
          <w:sz w:val="21"/>
          <w:szCs w:val="21"/>
          <w:lang w:eastAsia="ja-JP"/>
        </w:rPr>
        <w:t>障壁</w:t>
      </w:r>
      <w:r w:rsidR="00741606" w:rsidRPr="00F94A60">
        <w:rPr>
          <w:rFonts w:ascii="Calibri" w:hAnsi="Calibri" w:cs="Calibri"/>
          <w:color w:val="000000" w:themeColor="text1"/>
          <w:sz w:val="21"/>
          <w:szCs w:val="21"/>
          <w:lang w:eastAsia="ja-JP"/>
        </w:rPr>
        <w:t>を特定する目的で</w:t>
      </w:r>
      <w:r w:rsidR="00741606">
        <w:rPr>
          <w:rFonts w:ascii="Calibri" w:hAnsi="Calibri" w:cs="Calibri" w:hint="eastAsia"/>
          <w:color w:val="000000" w:themeColor="text1"/>
          <w:sz w:val="21"/>
          <w:szCs w:val="21"/>
          <w:lang w:eastAsia="ja-JP"/>
        </w:rPr>
        <w:t>、</w:t>
      </w:r>
      <w:r w:rsidRPr="00F94A60">
        <w:rPr>
          <w:rFonts w:ascii="Calibri" w:hAnsi="Calibri" w:cs="Calibri"/>
          <w:color w:val="000000" w:themeColor="text1"/>
          <w:sz w:val="21"/>
          <w:szCs w:val="21"/>
          <w:lang w:eastAsia="ja-JP"/>
        </w:rPr>
        <w:t>特定のテーマに関する</w:t>
      </w:r>
      <w:r w:rsidR="00741606" w:rsidRPr="00F94A60">
        <w:rPr>
          <w:rFonts w:ascii="Calibri" w:hAnsi="Calibri" w:cs="Calibri"/>
          <w:color w:val="000000" w:themeColor="text1"/>
          <w:sz w:val="21"/>
          <w:szCs w:val="21"/>
          <w:lang w:eastAsia="ja-JP"/>
        </w:rPr>
        <w:t>締約国から</w:t>
      </w:r>
      <w:r w:rsidR="00741606">
        <w:rPr>
          <w:rFonts w:ascii="Calibri" w:hAnsi="Calibri" w:cs="Calibri" w:hint="eastAsia"/>
          <w:color w:val="000000" w:themeColor="text1"/>
          <w:sz w:val="21"/>
          <w:szCs w:val="21"/>
          <w:lang w:eastAsia="ja-JP"/>
        </w:rPr>
        <w:t>の</w:t>
      </w:r>
      <w:r w:rsidRPr="00F94A60">
        <w:rPr>
          <w:rFonts w:ascii="Calibri" w:hAnsi="Calibri" w:cs="Calibri"/>
          <w:color w:val="000000" w:themeColor="text1"/>
          <w:sz w:val="21"/>
          <w:szCs w:val="21"/>
          <w:lang w:eastAsia="ja-JP"/>
        </w:rPr>
        <w:t>報告を求める権限を付与することも考えられる</w:t>
      </w:r>
      <w:r w:rsidR="00741606">
        <w:rPr>
          <w:rFonts w:ascii="Calibri" w:hAnsi="Calibri" w:cs="Calibri" w:hint="eastAsia"/>
          <w:color w:val="000000" w:themeColor="text1"/>
          <w:sz w:val="21"/>
          <w:szCs w:val="21"/>
          <w:lang w:eastAsia="ja-JP"/>
        </w:rPr>
        <w:t>。その結果、世界レベルまたは地域レベルでの共同行動を呼びかける、的を絞った提言が生まれることになる（</w:t>
      </w:r>
      <w:r w:rsidRPr="00F94A60">
        <w:rPr>
          <w:rFonts w:ascii="Calibri" w:hAnsi="Calibri" w:cs="Calibri"/>
          <w:color w:val="000000" w:themeColor="text1"/>
          <w:sz w:val="21"/>
          <w:szCs w:val="21"/>
          <w:lang w:eastAsia="ja-JP"/>
        </w:rPr>
        <w:t>通常の国家レベル</w:t>
      </w:r>
      <w:r w:rsidR="00741606">
        <w:rPr>
          <w:rFonts w:ascii="Calibri" w:hAnsi="Calibri" w:cs="Calibri" w:hint="eastAsia"/>
          <w:color w:val="000000" w:themeColor="text1"/>
          <w:sz w:val="21"/>
          <w:szCs w:val="21"/>
          <w:lang w:eastAsia="ja-JP"/>
        </w:rPr>
        <w:t>の提言に加えて</w:t>
      </w:r>
      <w:r w:rsidRPr="00F94A60">
        <w:rPr>
          <w:rFonts w:ascii="Calibri" w:hAnsi="Calibri" w:cs="Calibri"/>
          <w:color w:val="000000" w:themeColor="text1"/>
          <w:sz w:val="21"/>
          <w:szCs w:val="21"/>
          <w:lang w:eastAsia="ja-JP"/>
        </w:rPr>
        <w:t>）</w:t>
      </w:r>
      <w:r w:rsidR="00741606">
        <w:rPr>
          <w:rFonts w:ascii="Calibri" w:hAnsi="Calibri" w:cs="Calibri" w:hint="eastAsia"/>
          <w:color w:val="000000" w:themeColor="text1"/>
          <w:sz w:val="21"/>
          <w:szCs w:val="21"/>
          <w:lang w:eastAsia="ja-JP"/>
        </w:rPr>
        <w:t>。</w:t>
      </w:r>
      <w:r w:rsidRPr="00F94A60">
        <w:rPr>
          <w:rFonts w:ascii="Calibri" w:hAnsi="Calibri" w:cs="Calibri"/>
          <w:color w:val="000000" w:themeColor="text1"/>
          <w:sz w:val="21"/>
          <w:szCs w:val="21"/>
          <w:lang w:eastAsia="ja-JP"/>
        </w:rPr>
        <w:t xml:space="preserve">  </w:t>
      </w:r>
    </w:p>
    <w:p w14:paraId="1D7E6137" w14:textId="77777777" w:rsidR="00E16357" w:rsidRPr="00F94A60" w:rsidRDefault="00E16357" w:rsidP="00E16357">
      <w:pPr>
        <w:pStyle w:val="a9"/>
        <w:ind w:left="0"/>
        <w:rPr>
          <w:rFonts w:ascii="Calibri" w:hAnsi="Calibri" w:cs="Calibri"/>
          <w:color w:val="000000" w:themeColor="text1"/>
          <w:sz w:val="21"/>
          <w:szCs w:val="21"/>
          <w:lang w:eastAsia="ja-JP"/>
        </w:rPr>
      </w:pPr>
    </w:p>
    <w:p w14:paraId="14642A90" w14:textId="169BF182" w:rsidR="00E16357" w:rsidRPr="00F94A60" w:rsidRDefault="00E16357" w:rsidP="00795C9F">
      <w:pPr>
        <w:pStyle w:val="a9"/>
        <w:ind w:leftChars="322" w:left="708"/>
        <w:rPr>
          <w:rFonts w:ascii="Calibri" w:hAnsi="Calibri" w:cs="Calibri"/>
          <w:color w:val="000000" w:themeColor="text1"/>
          <w:sz w:val="21"/>
          <w:szCs w:val="21"/>
          <w:lang w:eastAsia="ja-JP"/>
        </w:rPr>
      </w:pPr>
      <w:r w:rsidRPr="00F94A60">
        <w:rPr>
          <w:rFonts w:ascii="Calibri" w:hAnsi="Calibri" w:cs="Calibri"/>
          <w:color w:val="000000" w:themeColor="text1"/>
          <w:sz w:val="21"/>
          <w:szCs w:val="21"/>
          <w:lang w:eastAsia="ja-JP"/>
        </w:rPr>
        <w:tab/>
      </w:r>
      <w:r w:rsidR="00795C9F">
        <w:rPr>
          <w:rFonts w:ascii="Calibri" w:hAnsi="Calibri" w:cs="Calibri" w:hint="eastAsia"/>
          <w:color w:val="000000" w:themeColor="text1"/>
          <w:sz w:val="21"/>
          <w:szCs w:val="21"/>
          <w:lang w:eastAsia="ja-JP"/>
        </w:rPr>
        <w:t xml:space="preserve">　</w:t>
      </w:r>
      <w:r w:rsidRPr="00F94A60">
        <w:rPr>
          <w:rFonts w:ascii="Calibri" w:hAnsi="Calibri" w:cs="Calibri"/>
          <w:color w:val="000000" w:themeColor="text1"/>
          <w:sz w:val="21"/>
          <w:szCs w:val="21"/>
          <w:lang w:eastAsia="ja-JP"/>
        </w:rPr>
        <w:t>このよう</w:t>
      </w:r>
      <w:r w:rsidR="00311FE2">
        <w:rPr>
          <w:rFonts w:ascii="Calibri" w:hAnsi="Calibri" w:cs="Calibri" w:hint="eastAsia"/>
          <w:color w:val="000000" w:themeColor="text1"/>
          <w:sz w:val="21"/>
          <w:szCs w:val="21"/>
          <w:lang w:eastAsia="ja-JP"/>
        </w:rPr>
        <w:t>に</w:t>
      </w:r>
      <w:r w:rsidRPr="00F94A60">
        <w:rPr>
          <w:rFonts w:ascii="Calibri" w:hAnsi="Calibri" w:cs="Calibri"/>
          <w:color w:val="000000" w:themeColor="text1"/>
          <w:sz w:val="21"/>
          <w:szCs w:val="21"/>
          <w:lang w:eastAsia="ja-JP"/>
        </w:rPr>
        <w:t>報告制度を</w:t>
      </w:r>
      <w:r w:rsidR="00311FE2">
        <w:rPr>
          <w:rFonts w:ascii="Calibri" w:hAnsi="Calibri" w:cs="Calibri" w:hint="eastAsia"/>
          <w:color w:val="000000" w:themeColor="text1"/>
          <w:sz w:val="21"/>
          <w:szCs w:val="21"/>
          <w:lang w:eastAsia="ja-JP"/>
        </w:rPr>
        <w:t>賢く</w:t>
      </w:r>
      <w:r w:rsidRPr="00F94A60">
        <w:rPr>
          <w:rFonts w:ascii="Calibri" w:hAnsi="Calibri" w:cs="Calibri"/>
          <w:color w:val="000000" w:themeColor="text1"/>
          <w:sz w:val="21"/>
          <w:szCs w:val="21"/>
          <w:lang w:eastAsia="ja-JP"/>
        </w:rPr>
        <w:t>革新することで、</w:t>
      </w:r>
      <w:r w:rsidR="00311FE2" w:rsidRPr="00F94A60">
        <w:rPr>
          <w:rFonts w:ascii="Calibri" w:hAnsi="Calibri" w:cs="Calibri"/>
          <w:color w:val="000000" w:themeColor="text1"/>
          <w:sz w:val="21"/>
          <w:szCs w:val="21"/>
          <w:lang w:eastAsia="ja-JP"/>
        </w:rPr>
        <w:t>条約が</w:t>
      </w:r>
      <w:r w:rsidRPr="00F94A60">
        <w:rPr>
          <w:rFonts w:ascii="Calibri" w:hAnsi="Calibri" w:cs="Calibri"/>
          <w:color w:val="000000" w:themeColor="text1"/>
          <w:sz w:val="21"/>
          <w:szCs w:val="21"/>
          <w:lang w:eastAsia="ja-JP"/>
        </w:rPr>
        <w:t>単に</w:t>
      </w:r>
      <w:r w:rsidR="00311FE2">
        <w:rPr>
          <w:rFonts w:ascii="Calibri" w:hAnsi="Calibri" w:cs="Calibri" w:hint="eastAsia"/>
          <w:color w:val="000000" w:themeColor="text1"/>
          <w:sz w:val="21"/>
          <w:szCs w:val="21"/>
          <w:lang w:eastAsia="ja-JP"/>
        </w:rPr>
        <w:t>変化を</w:t>
      </w:r>
      <w:r w:rsidRPr="00F94A60">
        <w:rPr>
          <w:rFonts w:ascii="Calibri" w:hAnsi="Calibri" w:cs="Calibri"/>
          <w:color w:val="000000" w:themeColor="text1"/>
          <w:sz w:val="21"/>
          <w:szCs w:val="21"/>
          <w:lang w:eastAsia="ja-JP"/>
        </w:rPr>
        <w:t>反映するだけでなく、変化を</w:t>
      </w:r>
      <w:r w:rsidR="00311FE2">
        <w:rPr>
          <w:rFonts w:ascii="Calibri" w:hAnsi="Calibri" w:cs="Calibri" w:hint="eastAsia"/>
          <w:color w:val="000000" w:themeColor="text1"/>
          <w:sz w:val="21"/>
          <w:szCs w:val="21"/>
          <w:lang w:eastAsia="ja-JP"/>
        </w:rPr>
        <w:t>けん引</w:t>
      </w:r>
      <w:r w:rsidRPr="00F94A60">
        <w:rPr>
          <w:rFonts w:ascii="Calibri" w:hAnsi="Calibri" w:cs="Calibri"/>
          <w:color w:val="000000" w:themeColor="text1"/>
          <w:sz w:val="21"/>
          <w:szCs w:val="21"/>
          <w:lang w:eastAsia="ja-JP"/>
        </w:rPr>
        <w:t>できるよう</w:t>
      </w:r>
      <w:r w:rsidR="00311FE2">
        <w:rPr>
          <w:rFonts w:ascii="Calibri" w:hAnsi="Calibri" w:cs="Calibri" w:hint="eastAsia"/>
          <w:color w:val="000000" w:themeColor="text1"/>
          <w:sz w:val="21"/>
          <w:szCs w:val="21"/>
          <w:lang w:eastAsia="ja-JP"/>
        </w:rPr>
        <w:t>になると思われる。</w:t>
      </w:r>
    </w:p>
    <w:p w14:paraId="3940B794" w14:textId="77777777" w:rsidR="00E16357" w:rsidRPr="00F94A60" w:rsidRDefault="00E16357" w:rsidP="004F6CD3">
      <w:pPr>
        <w:pStyle w:val="a9"/>
        <w:rPr>
          <w:rFonts w:ascii="Calibri" w:hAnsi="Calibri" w:cs="Calibri"/>
          <w:color w:val="000000" w:themeColor="text1"/>
          <w:sz w:val="21"/>
          <w:szCs w:val="21"/>
          <w:lang w:eastAsia="ja-JP"/>
        </w:rPr>
      </w:pPr>
    </w:p>
    <w:p w14:paraId="58093A7A" w14:textId="082E3E77" w:rsidR="004F6CD3" w:rsidRPr="00F94A60" w:rsidRDefault="004F6CD3" w:rsidP="00810F3E">
      <w:pPr>
        <w:pStyle w:val="a9"/>
        <w:ind w:firstLineChars="100" w:firstLine="210"/>
        <w:rPr>
          <w:rFonts w:ascii="Calibri" w:hAnsi="Calibri" w:cs="Calibri"/>
          <w:color w:val="000000" w:themeColor="text1"/>
          <w:sz w:val="21"/>
          <w:szCs w:val="21"/>
          <w:lang w:eastAsia="ja-JP"/>
        </w:rPr>
      </w:pPr>
      <w:r w:rsidRPr="00F94A60">
        <w:rPr>
          <w:rFonts w:ascii="Calibri" w:hAnsi="Calibri" w:cs="Calibri"/>
          <w:color w:val="000000" w:themeColor="text1"/>
          <w:sz w:val="21"/>
          <w:szCs w:val="21"/>
          <w:lang w:eastAsia="ja-JP"/>
        </w:rPr>
        <w:t>気候変動を含む大きな変化や激動が高齢者に与える影響についても、対処しなければならない</w:t>
      </w:r>
      <w:r w:rsidR="00311FE2">
        <w:rPr>
          <w:rFonts w:ascii="Calibri" w:hAnsi="Calibri" w:cs="Calibri" w:hint="eastAsia"/>
          <w:color w:val="000000" w:themeColor="text1"/>
          <w:sz w:val="21"/>
          <w:szCs w:val="21"/>
          <w:lang w:eastAsia="ja-JP"/>
        </w:rPr>
        <w:t>であ</w:t>
      </w:r>
      <w:r w:rsidRPr="00F94A60">
        <w:rPr>
          <w:rFonts w:ascii="Calibri" w:hAnsi="Calibri" w:cs="Calibri"/>
          <w:color w:val="000000" w:themeColor="text1"/>
          <w:sz w:val="21"/>
          <w:szCs w:val="21"/>
          <w:lang w:eastAsia="ja-JP"/>
        </w:rPr>
        <w:t>ろう。今後数年間、</w:t>
      </w:r>
      <w:r w:rsidR="00311FE2" w:rsidRPr="00F94A60">
        <w:rPr>
          <w:rFonts w:ascii="Calibri" w:hAnsi="Calibri" w:cs="Calibri"/>
          <w:color w:val="000000" w:themeColor="text1"/>
          <w:sz w:val="21"/>
          <w:szCs w:val="21"/>
          <w:lang w:eastAsia="ja-JP"/>
        </w:rPr>
        <w:t>人類</w:t>
      </w:r>
      <w:r w:rsidR="00311FE2">
        <w:rPr>
          <w:rFonts w:ascii="Calibri" w:hAnsi="Calibri" w:cs="Calibri" w:hint="eastAsia"/>
          <w:color w:val="000000" w:themeColor="text1"/>
          <w:sz w:val="21"/>
          <w:szCs w:val="21"/>
          <w:lang w:eastAsia="ja-JP"/>
        </w:rPr>
        <w:t>の</w:t>
      </w:r>
      <w:r w:rsidRPr="00F94A60">
        <w:rPr>
          <w:rFonts w:ascii="Calibri" w:hAnsi="Calibri" w:cs="Calibri"/>
          <w:color w:val="000000" w:themeColor="text1"/>
          <w:sz w:val="21"/>
          <w:szCs w:val="21"/>
          <w:lang w:eastAsia="ja-JP"/>
        </w:rPr>
        <w:t>主要な課題</w:t>
      </w:r>
      <w:r w:rsidR="00311FE2">
        <w:rPr>
          <w:rFonts w:ascii="Calibri" w:hAnsi="Calibri" w:cs="Calibri" w:hint="eastAsia"/>
          <w:color w:val="000000" w:themeColor="text1"/>
          <w:sz w:val="21"/>
          <w:szCs w:val="21"/>
          <w:lang w:eastAsia="ja-JP"/>
        </w:rPr>
        <w:t>への</w:t>
      </w:r>
      <w:r w:rsidRPr="00F94A60">
        <w:rPr>
          <w:rFonts w:ascii="Calibri" w:hAnsi="Calibri" w:cs="Calibri"/>
          <w:color w:val="000000" w:themeColor="text1"/>
          <w:sz w:val="21"/>
          <w:szCs w:val="21"/>
          <w:lang w:eastAsia="ja-JP"/>
        </w:rPr>
        <w:t>対処</w:t>
      </w:r>
      <w:r w:rsidR="00311FE2">
        <w:rPr>
          <w:rFonts w:ascii="Calibri" w:hAnsi="Calibri" w:cs="Calibri" w:hint="eastAsia"/>
          <w:color w:val="000000" w:themeColor="text1"/>
          <w:sz w:val="21"/>
          <w:szCs w:val="21"/>
          <w:lang w:eastAsia="ja-JP"/>
        </w:rPr>
        <w:t>のなかで</w:t>
      </w:r>
      <w:r w:rsidRPr="00F94A60">
        <w:rPr>
          <w:rFonts w:ascii="Calibri" w:hAnsi="Calibri" w:cs="Calibri"/>
          <w:color w:val="000000" w:themeColor="text1"/>
          <w:sz w:val="21"/>
          <w:szCs w:val="21"/>
          <w:lang w:eastAsia="ja-JP"/>
        </w:rPr>
        <w:t>、高齢者と</w:t>
      </w:r>
      <w:r w:rsidR="00311FE2">
        <w:rPr>
          <w:rFonts w:ascii="Calibri" w:hAnsi="Calibri" w:cs="Calibri" w:hint="eastAsia"/>
          <w:color w:val="000000" w:themeColor="text1"/>
          <w:sz w:val="21"/>
          <w:szCs w:val="21"/>
          <w:lang w:eastAsia="ja-JP"/>
        </w:rPr>
        <w:t>そ</w:t>
      </w:r>
      <w:r w:rsidRPr="00F94A60">
        <w:rPr>
          <w:rFonts w:ascii="Calibri" w:hAnsi="Calibri" w:cs="Calibri"/>
          <w:color w:val="000000" w:themeColor="text1"/>
          <w:sz w:val="21"/>
          <w:szCs w:val="21"/>
          <w:lang w:eastAsia="ja-JP"/>
        </w:rPr>
        <w:t>の権利は最優先事項でなければならない。</w:t>
      </w:r>
    </w:p>
    <w:p w14:paraId="760650C5" w14:textId="4A62B2A2" w:rsidR="009C3ADC" w:rsidRPr="00F94A60" w:rsidRDefault="009C3ADC" w:rsidP="000F6115">
      <w:pPr>
        <w:rPr>
          <w:rFonts w:ascii="Calibri" w:hAnsi="Calibri" w:cs="Calibri"/>
          <w:sz w:val="21"/>
          <w:szCs w:val="21"/>
          <w:lang w:eastAsia="ja-JP"/>
        </w:rPr>
      </w:pPr>
      <w:r w:rsidRPr="00F94A60">
        <w:rPr>
          <w:rFonts w:ascii="Calibri" w:hAnsi="Calibri" w:cs="Calibri"/>
          <w:sz w:val="21"/>
          <w:szCs w:val="21"/>
          <w:lang w:eastAsia="ja-JP"/>
        </w:rPr>
        <w:t xml:space="preserve"> </w:t>
      </w:r>
    </w:p>
    <w:p w14:paraId="4CBFFDFC" w14:textId="4FE36714" w:rsidR="00AC7616" w:rsidRPr="00F94A60" w:rsidRDefault="00AC7616" w:rsidP="00AC7616">
      <w:pPr>
        <w:jc w:val="center"/>
        <w:rPr>
          <w:rFonts w:ascii="Calibri" w:hAnsi="Calibri" w:cs="Calibri"/>
          <w:sz w:val="21"/>
          <w:szCs w:val="21"/>
          <w:lang w:eastAsia="ja-JP"/>
        </w:rPr>
      </w:pPr>
      <w:r w:rsidRPr="00F94A60">
        <w:rPr>
          <w:rFonts w:ascii="Calibri" w:hAnsi="Calibri" w:cs="Calibri"/>
          <w:sz w:val="21"/>
          <w:szCs w:val="21"/>
          <w:lang w:eastAsia="ja-JP"/>
        </w:rPr>
        <w:t>------------------------------------------------------------------</w:t>
      </w:r>
    </w:p>
    <w:p w14:paraId="67EBB182" w14:textId="77777777" w:rsidR="00DF7073" w:rsidRPr="00F94A60" w:rsidRDefault="00DF7073" w:rsidP="009C3ADC">
      <w:pPr>
        <w:rPr>
          <w:rFonts w:ascii="Calibri" w:hAnsi="Calibri" w:cs="Calibri"/>
          <w:b/>
          <w:bCs/>
          <w:sz w:val="21"/>
          <w:szCs w:val="21"/>
          <w:lang w:eastAsia="ja-JP"/>
        </w:rPr>
      </w:pPr>
    </w:p>
    <w:p w14:paraId="3B5F0121" w14:textId="5A1F8ACA" w:rsidR="00785382" w:rsidRPr="00F94A60" w:rsidRDefault="0044103F" w:rsidP="009C3ADC">
      <w:pPr>
        <w:rPr>
          <w:rFonts w:ascii="Calibri" w:hAnsi="Calibri" w:cs="Calibri"/>
          <w:b/>
          <w:bCs/>
          <w:sz w:val="21"/>
          <w:szCs w:val="21"/>
          <w:lang w:eastAsia="ja-JP"/>
        </w:rPr>
      </w:pPr>
      <w:r w:rsidRPr="00F94A60">
        <w:rPr>
          <w:rFonts w:ascii="Calibri" w:hAnsi="Calibri" w:cs="Calibri"/>
          <w:b/>
          <w:bCs/>
          <w:sz w:val="21"/>
          <w:szCs w:val="21"/>
          <w:lang w:eastAsia="ja-JP"/>
        </w:rPr>
        <w:t>4.</w:t>
      </w:r>
      <w:r w:rsidR="00AC7616" w:rsidRPr="00F94A60">
        <w:rPr>
          <w:rFonts w:ascii="Calibri" w:hAnsi="Calibri" w:cs="Calibri"/>
          <w:b/>
          <w:bCs/>
          <w:sz w:val="21"/>
          <w:szCs w:val="21"/>
          <w:lang w:eastAsia="ja-JP"/>
        </w:rPr>
        <w:t xml:space="preserve"> </w:t>
      </w:r>
      <w:r w:rsidR="00AC7616" w:rsidRPr="00F94A60">
        <w:rPr>
          <w:rFonts w:ascii="Calibri" w:hAnsi="Calibri" w:cs="Calibri"/>
          <w:b/>
          <w:bCs/>
          <w:sz w:val="21"/>
          <w:szCs w:val="21"/>
          <w:lang w:eastAsia="ja-JP"/>
        </w:rPr>
        <w:t>著者について</w:t>
      </w:r>
    </w:p>
    <w:p w14:paraId="24E812B0" w14:textId="3C679151" w:rsidR="0038075A" w:rsidRPr="00F94A60" w:rsidRDefault="0038075A" w:rsidP="00810F3E">
      <w:pPr>
        <w:ind w:firstLineChars="100" w:firstLine="210"/>
        <w:rPr>
          <w:rFonts w:ascii="Calibri" w:hAnsi="Calibri" w:cs="Calibri"/>
          <w:sz w:val="21"/>
          <w:szCs w:val="21"/>
          <w:lang w:eastAsia="ja-JP"/>
        </w:rPr>
      </w:pPr>
      <w:r w:rsidRPr="00F94A60">
        <w:rPr>
          <w:rFonts w:ascii="Calibri" w:hAnsi="Calibri" w:cs="Calibri"/>
          <w:sz w:val="21"/>
          <w:szCs w:val="21"/>
          <w:lang w:eastAsia="ja-JP"/>
        </w:rPr>
        <w:t>ヘレン・ミーナン</w:t>
      </w:r>
      <w:r w:rsidR="00B70035" w:rsidRPr="00F94A60">
        <w:rPr>
          <w:rFonts w:ascii="Calibri" w:hAnsi="Calibri" w:cs="Calibri"/>
          <w:sz w:val="21"/>
          <w:szCs w:val="21"/>
          <w:lang w:eastAsia="ja-JP"/>
        </w:rPr>
        <w:t>博士</w:t>
      </w:r>
      <w:r w:rsidRPr="00F94A60">
        <w:rPr>
          <w:rFonts w:ascii="Calibri" w:hAnsi="Calibri" w:cs="Calibri"/>
          <w:sz w:val="21"/>
          <w:szCs w:val="21"/>
          <w:lang w:eastAsia="ja-JP"/>
        </w:rPr>
        <w:t>は、英国老年学会のエイジズム特別関心グループ（</w:t>
      </w:r>
      <w:r w:rsidRPr="00F94A60">
        <w:rPr>
          <w:rFonts w:ascii="Calibri" w:hAnsi="Calibri" w:cs="Calibri"/>
          <w:sz w:val="21"/>
          <w:szCs w:val="21"/>
          <w:lang w:eastAsia="ja-JP"/>
        </w:rPr>
        <w:t>Ageism Special Interest Group</w:t>
      </w:r>
      <w:r w:rsidRPr="00F94A60">
        <w:rPr>
          <w:rFonts w:ascii="Calibri" w:hAnsi="Calibri" w:cs="Calibri"/>
          <w:sz w:val="21"/>
          <w:szCs w:val="21"/>
          <w:lang w:eastAsia="ja-JP"/>
        </w:rPr>
        <w:t>）運営委員であり</w:t>
      </w:r>
      <w:r w:rsidR="00267BAB" w:rsidRPr="00F94A60">
        <w:rPr>
          <w:rFonts w:ascii="Calibri" w:hAnsi="Calibri" w:cs="Calibri"/>
          <w:sz w:val="21"/>
          <w:szCs w:val="21"/>
          <w:lang w:eastAsia="ja-JP"/>
        </w:rPr>
        <w:t>、</w:t>
      </w:r>
      <w:r w:rsidRPr="00F94A60">
        <w:rPr>
          <w:rFonts w:ascii="Calibri" w:hAnsi="Calibri" w:cs="Calibri"/>
          <w:sz w:val="21"/>
          <w:szCs w:val="21"/>
          <w:lang w:eastAsia="ja-JP"/>
        </w:rPr>
        <w:t>キングストン大学</w:t>
      </w:r>
      <w:r w:rsidR="006B4DAF" w:rsidRPr="00F94A60">
        <w:rPr>
          <w:rFonts w:ascii="Calibri" w:hAnsi="Calibri" w:cs="Calibri"/>
          <w:sz w:val="21"/>
          <w:szCs w:val="21"/>
          <w:lang w:eastAsia="ja-JP"/>
        </w:rPr>
        <w:t>（</w:t>
      </w:r>
      <w:r w:rsidRPr="00F94A60">
        <w:rPr>
          <w:rFonts w:ascii="Calibri" w:hAnsi="Calibri" w:cs="Calibri"/>
          <w:sz w:val="21"/>
          <w:szCs w:val="21"/>
          <w:lang w:eastAsia="ja-JP"/>
        </w:rPr>
        <w:t>英国</w:t>
      </w:r>
      <w:r w:rsidR="006B4DAF" w:rsidRPr="00F94A60">
        <w:rPr>
          <w:rFonts w:ascii="Calibri" w:hAnsi="Calibri" w:cs="Calibri"/>
          <w:sz w:val="21"/>
          <w:szCs w:val="21"/>
          <w:lang w:eastAsia="ja-JP"/>
        </w:rPr>
        <w:t>）</w:t>
      </w:r>
      <w:r w:rsidRPr="00F94A60">
        <w:rPr>
          <w:rFonts w:ascii="Calibri" w:hAnsi="Calibri" w:cs="Calibri"/>
          <w:sz w:val="21"/>
          <w:szCs w:val="21"/>
          <w:lang w:eastAsia="ja-JP"/>
        </w:rPr>
        <w:t>に所属している。同大学では</w:t>
      </w:r>
      <w:r w:rsidR="00691ACB" w:rsidRPr="00F94A60">
        <w:rPr>
          <w:rFonts w:ascii="Calibri" w:hAnsi="Calibri" w:cs="Calibri"/>
          <w:sz w:val="21"/>
          <w:szCs w:val="21"/>
          <w:lang w:eastAsia="ja-JP"/>
        </w:rPr>
        <w:t>以前</w:t>
      </w:r>
      <w:r w:rsidRPr="00F94A60">
        <w:rPr>
          <w:rFonts w:ascii="Calibri" w:hAnsi="Calibri" w:cs="Calibri"/>
          <w:sz w:val="21"/>
          <w:szCs w:val="21"/>
          <w:lang w:eastAsia="ja-JP"/>
        </w:rPr>
        <w:t>、欧州法に関するジャン・モネ講座の教授を務めていた。</w:t>
      </w:r>
      <w:r w:rsidRPr="00F94A60">
        <w:rPr>
          <w:rFonts w:ascii="Calibri" w:hAnsi="Calibri" w:cs="Calibri"/>
          <w:sz w:val="21"/>
          <w:szCs w:val="21"/>
          <w:lang w:eastAsia="ja-JP"/>
        </w:rPr>
        <w:t xml:space="preserve"> 25</w:t>
      </w:r>
      <w:r w:rsidRPr="00F94A60">
        <w:rPr>
          <w:rFonts w:ascii="Calibri" w:hAnsi="Calibri" w:cs="Calibri"/>
          <w:sz w:val="21"/>
          <w:szCs w:val="21"/>
          <w:lang w:eastAsia="ja-JP"/>
        </w:rPr>
        <w:t>年以上にわたり</w:t>
      </w:r>
      <w:r w:rsidR="00C528C5">
        <w:rPr>
          <w:rFonts w:ascii="Calibri" w:hAnsi="Calibri" w:cs="Calibri" w:hint="eastAsia"/>
          <w:sz w:val="21"/>
          <w:szCs w:val="21"/>
          <w:lang w:eastAsia="ja-JP"/>
        </w:rPr>
        <w:t>年齢による差別</w:t>
      </w:r>
      <w:r w:rsidRPr="00F94A60">
        <w:rPr>
          <w:rFonts w:ascii="Calibri" w:hAnsi="Calibri" w:cs="Calibri"/>
          <w:sz w:val="21"/>
          <w:szCs w:val="21"/>
          <w:lang w:eastAsia="ja-JP"/>
        </w:rPr>
        <w:t>および高齢者の権利に関する研究に従事しており、最近では</w:t>
      </w:r>
      <w:r w:rsidRPr="00F94A60">
        <w:rPr>
          <w:rFonts w:ascii="Calibri" w:hAnsi="Calibri" w:cs="Calibri"/>
          <w:sz w:val="21"/>
          <w:szCs w:val="21"/>
          <w:lang w:eastAsia="ja-JP"/>
        </w:rPr>
        <w:t xml:space="preserve">H. </w:t>
      </w:r>
      <w:r w:rsidRPr="00F94A60">
        <w:rPr>
          <w:rFonts w:ascii="Calibri" w:hAnsi="Calibri" w:cs="Calibri"/>
          <w:sz w:val="21"/>
          <w:szCs w:val="21"/>
          <w:lang w:eastAsia="ja-JP"/>
        </w:rPr>
        <w:t>ミーナンおよび</w:t>
      </w:r>
      <w:r w:rsidRPr="00F94A60">
        <w:rPr>
          <w:rFonts w:ascii="Calibri" w:hAnsi="Calibri" w:cs="Calibri"/>
          <w:sz w:val="21"/>
          <w:szCs w:val="21"/>
          <w:lang w:eastAsia="ja-JP"/>
        </w:rPr>
        <w:t xml:space="preserve">C. </w:t>
      </w:r>
      <w:r w:rsidRPr="00F94A60">
        <w:rPr>
          <w:rFonts w:ascii="Calibri" w:hAnsi="Calibri" w:cs="Calibri"/>
          <w:sz w:val="21"/>
          <w:szCs w:val="21"/>
          <w:lang w:eastAsia="ja-JP"/>
        </w:rPr>
        <w:t>トブラー編</w:t>
      </w:r>
      <w:r w:rsidR="00C528C5">
        <w:rPr>
          <w:rFonts w:ascii="Calibri" w:hAnsi="Calibri" w:cs="Calibri" w:hint="eastAsia"/>
          <w:sz w:val="21"/>
          <w:szCs w:val="21"/>
          <w:lang w:eastAsia="ja-JP"/>
        </w:rPr>
        <w:t>「年齢による差別</w:t>
      </w:r>
      <w:r w:rsidRPr="00F94A60">
        <w:rPr>
          <w:rFonts w:ascii="Calibri" w:hAnsi="Calibri" w:cs="Calibri"/>
          <w:i/>
          <w:iCs/>
          <w:sz w:val="21"/>
          <w:szCs w:val="21"/>
          <w:lang w:eastAsia="ja-JP"/>
        </w:rPr>
        <w:t>からの保護の実現：国際的、地域的、および国内的視点</w:t>
      </w:r>
      <w:r w:rsidRPr="00F94A60">
        <w:rPr>
          <w:rFonts w:ascii="Calibri" w:hAnsi="Calibri" w:cs="Calibri"/>
          <w:sz w:val="21"/>
          <w:szCs w:val="21"/>
          <w:lang w:eastAsia="ja-JP"/>
        </w:rPr>
        <w:t>』（エドワード・エルガー、</w:t>
      </w:r>
      <w:r w:rsidRPr="00F94A60">
        <w:rPr>
          <w:rFonts w:ascii="Calibri" w:hAnsi="Calibri" w:cs="Calibri"/>
          <w:sz w:val="21"/>
          <w:szCs w:val="21"/>
          <w:lang w:eastAsia="ja-JP"/>
        </w:rPr>
        <w:t>2025</w:t>
      </w:r>
      <w:r w:rsidRPr="00F94A60">
        <w:rPr>
          <w:rFonts w:ascii="Calibri" w:hAnsi="Calibri" w:cs="Calibri"/>
          <w:sz w:val="21"/>
          <w:szCs w:val="21"/>
          <w:lang w:eastAsia="ja-JP"/>
        </w:rPr>
        <w:t>年）を共同編集した。</w:t>
      </w:r>
    </w:p>
    <w:p w14:paraId="7FD59E96" w14:textId="114CB793" w:rsidR="00AC7616" w:rsidRPr="00F94A60" w:rsidRDefault="00AC7616" w:rsidP="00810F3E">
      <w:pPr>
        <w:ind w:firstLineChars="100" w:firstLine="210"/>
        <w:rPr>
          <w:rFonts w:ascii="Calibri" w:hAnsi="Calibri" w:cs="Calibri"/>
          <w:sz w:val="21"/>
          <w:szCs w:val="21"/>
          <w:lang w:eastAsia="ja-JP"/>
        </w:rPr>
      </w:pPr>
      <w:r w:rsidRPr="00F94A60">
        <w:rPr>
          <w:rFonts w:ascii="Calibri" w:hAnsi="Calibri" w:cs="Calibri"/>
          <w:sz w:val="21"/>
          <w:szCs w:val="21"/>
          <w:lang w:eastAsia="ja-JP"/>
        </w:rPr>
        <w:lastRenderedPageBreak/>
        <w:t>ジェラルド・クイン氏は、ゴールウェイ大学（アイルランド）の法学</w:t>
      </w:r>
      <w:r w:rsidR="00C528C5">
        <w:rPr>
          <w:rFonts w:ascii="Calibri" w:hAnsi="Calibri" w:cs="Calibri" w:hint="eastAsia"/>
          <w:sz w:val="21"/>
          <w:szCs w:val="21"/>
          <w:lang w:eastAsia="ja-JP"/>
        </w:rPr>
        <w:t>の</w:t>
      </w:r>
      <w:r w:rsidRPr="00F94A60">
        <w:rPr>
          <w:rFonts w:ascii="Calibri" w:hAnsi="Calibri" w:cs="Calibri"/>
          <w:sz w:val="21"/>
          <w:szCs w:val="21"/>
          <w:lang w:eastAsia="ja-JP"/>
        </w:rPr>
        <w:t>名誉教授であり、元国連障害者</w:t>
      </w:r>
      <w:r w:rsidR="00C528C5">
        <w:rPr>
          <w:rFonts w:ascii="Calibri" w:hAnsi="Calibri" w:cs="Calibri" w:hint="eastAsia"/>
          <w:sz w:val="21"/>
          <w:szCs w:val="21"/>
          <w:lang w:eastAsia="ja-JP"/>
        </w:rPr>
        <w:t>の</w:t>
      </w:r>
      <w:r w:rsidRPr="00F94A60">
        <w:rPr>
          <w:rFonts w:ascii="Calibri" w:hAnsi="Calibri" w:cs="Calibri"/>
          <w:sz w:val="21"/>
          <w:szCs w:val="21"/>
          <w:lang w:eastAsia="ja-JP"/>
        </w:rPr>
        <w:t>権利特別報告者である。</w:t>
      </w:r>
      <w:r w:rsidRPr="00F94A60">
        <w:rPr>
          <w:rFonts w:ascii="Calibri" w:hAnsi="Calibri" w:cs="Calibri"/>
          <w:sz w:val="21"/>
          <w:szCs w:val="21"/>
          <w:lang w:eastAsia="ja-JP"/>
        </w:rPr>
        <w:t>2021</w:t>
      </w:r>
      <w:r w:rsidRPr="00F94A60">
        <w:rPr>
          <w:rFonts w:ascii="Calibri" w:hAnsi="Calibri" w:cs="Calibri"/>
          <w:sz w:val="21"/>
          <w:szCs w:val="21"/>
          <w:lang w:eastAsia="ja-JP"/>
        </w:rPr>
        <w:t>年には、欧州評議会による高齢者の社会的権利の再構築に関する研究報告書</w:t>
      </w:r>
      <w:r w:rsidR="00C528C5">
        <w:rPr>
          <w:rFonts w:ascii="Calibri" w:hAnsi="Calibri" w:cs="Calibri" w:hint="eastAsia"/>
          <w:sz w:val="21"/>
          <w:szCs w:val="21"/>
          <w:lang w:eastAsia="ja-JP"/>
        </w:rPr>
        <w:t>「活動的な社会的市民権をめざして」</w:t>
      </w:r>
      <w:r w:rsidRPr="00F94A60">
        <w:rPr>
          <w:rFonts w:ascii="Calibri" w:hAnsi="Calibri" w:cs="Calibri"/>
          <w:sz w:val="21"/>
          <w:szCs w:val="21"/>
          <w:lang w:eastAsia="ja-JP"/>
        </w:rPr>
        <w:t>の共著者となった。欧州評議会</w:t>
      </w:r>
      <w:r w:rsidR="00C528C5">
        <w:rPr>
          <w:rFonts w:ascii="Calibri" w:hAnsi="Calibri" w:cs="Calibri" w:hint="eastAsia"/>
          <w:sz w:val="21"/>
          <w:szCs w:val="21"/>
          <w:lang w:eastAsia="ja-JP"/>
        </w:rPr>
        <w:t>の</w:t>
      </w:r>
      <w:r w:rsidRPr="00F94A60">
        <w:rPr>
          <w:rFonts w:ascii="Calibri" w:hAnsi="Calibri" w:cs="Calibri"/>
          <w:sz w:val="21"/>
          <w:szCs w:val="21"/>
          <w:lang w:eastAsia="ja-JP"/>
        </w:rPr>
        <w:t>社会権委員会の副委員長として、高齢者および障害</w:t>
      </w:r>
      <w:r w:rsidR="00C528C5">
        <w:rPr>
          <w:rFonts w:ascii="Calibri" w:hAnsi="Calibri" w:cs="Calibri" w:hint="eastAsia"/>
          <w:sz w:val="21"/>
          <w:szCs w:val="21"/>
          <w:lang w:eastAsia="ja-JP"/>
        </w:rPr>
        <w:t>のある人</w:t>
      </w:r>
      <w:r w:rsidRPr="00F94A60">
        <w:rPr>
          <w:rFonts w:ascii="Calibri" w:hAnsi="Calibri" w:cs="Calibri"/>
          <w:sz w:val="21"/>
          <w:szCs w:val="21"/>
          <w:lang w:eastAsia="ja-JP"/>
        </w:rPr>
        <w:t>の</w:t>
      </w:r>
      <w:r w:rsidR="004822E8" w:rsidRPr="00F94A60">
        <w:rPr>
          <w:rFonts w:ascii="Calibri" w:hAnsi="Calibri" w:cs="Calibri"/>
          <w:sz w:val="21"/>
          <w:szCs w:val="21"/>
          <w:lang w:eastAsia="ja-JP"/>
        </w:rPr>
        <w:t>社会権</w:t>
      </w:r>
      <w:r w:rsidRPr="00F94A60">
        <w:rPr>
          <w:rFonts w:ascii="Calibri" w:hAnsi="Calibri" w:cs="Calibri"/>
          <w:sz w:val="21"/>
          <w:szCs w:val="21"/>
          <w:lang w:eastAsia="ja-JP"/>
        </w:rPr>
        <w:t>に関する判例を担当する</w:t>
      </w:r>
      <w:r w:rsidR="00193D01" w:rsidRPr="00F94A60">
        <w:rPr>
          <w:rFonts w:ascii="Calibri" w:hAnsi="Calibri" w:cs="Calibri"/>
          <w:i/>
          <w:iCs/>
          <w:sz w:val="21"/>
          <w:szCs w:val="21"/>
          <w:lang w:eastAsia="ja-JP"/>
        </w:rPr>
        <w:t>報告者を</w:t>
      </w:r>
      <w:r w:rsidR="00193D01" w:rsidRPr="00F94A60">
        <w:rPr>
          <w:rFonts w:ascii="Calibri" w:hAnsi="Calibri" w:cs="Calibri"/>
          <w:sz w:val="21"/>
          <w:szCs w:val="21"/>
          <w:lang w:eastAsia="ja-JP"/>
        </w:rPr>
        <w:t>務めた</w:t>
      </w:r>
      <w:r w:rsidRPr="00F94A60">
        <w:rPr>
          <w:rFonts w:ascii="Calibri" w:hAnsi="Calibri" w:cs="Calibri"/>
          <w:sz w:val="21"/>
          <w:szCs w:val="21"/>
          <w:lang w:eastAsia="ja-JP"/>
        </w:rPr>
        <w:t>。</w:t>
      </w:r>
      <w:r w:rsidR="002B4DE8" w:rsidRPr="00F94A60">
        <w:rPr>
          <w:rFonts w:ascii="Calibri" w:hAnsi="Calibri" w:cs="Calibri"/>
          <w:sz w:val="21"/>
          <w:szCs w:val="21"/>
          <w:lang w:eastAsia="ja-JP"/>
        </w:rPr>
        <w:t>また、欧州法・高齢化ネットワーク（</w:t>
      </w:r>
      <w:r w:rsidR="002B4DE8" w:rsidRPr="00F94A60">
        <w:rPr>
          <w:rFonts w:ascii="Calibri" w:hAnsi="Calibri" w:cs="Calibri"/>
          <w:sz w:val="21"/>
          <w:szCs w:val="21"/>
          <w:lang w:eastAsia="ja-JP"/>
        </w:rPr>
        <w:t>ELAN</w:t>
      </w:r>
      <w:r w:rsidR="002B4DE8" w:rsidRPr="00F94A60">
        <w:rPr>
          <w:rFonts w:ascii="Calibri" w:hAnsi="Calibri" w:cs="Calibri"/>
          <w:sz w:val="21"/>
          <w:szCs w:val="21"/>
          <w:lang w:eastAsia="ja-JP"/>
        </w:rPr>
        <w:t>）の創設メンバーでもある。</w:t>
      </w:r>
    </w:p>
    <w:p w14:paraId="613DAC06" w14:textId="25D6BE6C" w:rsidR="00AC7616" w:rsidRPr="00785382" w:rsidRDefault="00362D6F" w:rsidP="00362D6F">
      <w:pPr>
        <w:jc w:val="right"/>
        <w:rPr>
          <w:rFonts w:ascii="Calibri" w:hAnsi="Calibri" w:cs="Calibri"/>
          <w:sz w:val="24"/>
          <w:szCs w:val="24"/>
          <w:lang w:eastAsia="ja-JP"/>
        </w:rPr>
      </w:pPr>
      <w:r>
        <w:rPr>
          <w:rFonts w:ascii="Calibri" w:hAnsi="Calibri" w:cs="Calibri" w:hint="eastAsia"/>
          <w:sz w:val="24"/>
          <w:szCs w:val="24"/>
          <w:lang w:eastAsia="ja-JP"/>
        </w:rPr>
        <w:t>（翻訳：佐藤久夫、　　　　　）</w:t>
      </w:r>
    </w:p>
    <w:sectPr w:rsidR="00AC7616" w:rsidRPr="0078538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9F58D" w14:textId="77777777" w:rsidR="002D2C43" w:rsidRDefault="002D2C43" w:rsidP="000C4471">
      <w:pPr>
        <w:spacing w:after="0" w:line="240" w:lineRule="auto"/>
      </w:pPr>
      <w:r>
        <w:separator/>
      </w:r>
    </w:p>
  </w:endnote>
  <w:endnote w:type="continuationSeparator" w:id="0">
    <w:p w14:paraId="60118960" w14:textId="77777777" w:rsidR="002D2C43" w:rsidRDefault="002D2C43" w:rsidP="000C4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210457"/>
      <w:docPartObj>
        <w:docPartGallery w:val="Page Numbers (Bottom of Page)"/>
        <w:docPartUnique/>
      </w:docPartObj>
    </w:sdtPr>
    <w:sdtEndPr>
      <w:rPr>
        <w:noProof/>
      </w:rPr>
    </w:sdtEndPr>
    <w:sdtContent>
      <w:p w14:paraId="5E27CA45" w14:textId="69D340A7" w:rsidR="00952D96" w:rsidRDefault="00952D96">
        <w:pPr>
          <w:pStyle w:val="af2"/>
          <w:jc w:val="center"/>
        </w:pPr>
        <w:r>
          <w:fldChar w:fldCharType="begin"/>
        </w:r>
        <w:r>
          <w:instrText xml:space="preserve"> PAGE   \* MERGEFORMAT </w:instrText>
        </w:r>
        <w:r>
          <w:fldChar w:fldCharType="separate"/>
        </w:r>
        <w:r>
          <w:rPr>
            <w:noProof/>
          </w:rPr>
          <w:t>2</w:t>
        </w:r>
        <w:r>
          <w:rPr>
            <w:noProof/>
          </w:rPr>
          <w:fldChar w:fldCharType="end"/>
        </w:r>
      </w:p>
    </w:sdtContent>
  </w:sdt>
  <w:p w14:paraId="05CA5817" w14:textId="77777777" w:rsidR="00952D96" w:rsidRDefault="00952D9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73699" w14:textId="77777777" w:rsidR="002D2C43" w:rsidRDefault="002D2C43" w:rsidP="000C4471">
      <w:pPr>
        <w:spacing w:after="0" w:line="240" w:lineRule="auto"/>
      </w:pPr>
      <w:r>
        <w:separator/>
      </w:r>
    </w:p>
  </w:footnote>
  <w:footnote w:type="continuationSeparator" w:id="0">
    <w:p w14:paraId="4BA5B408" w14:textId="77777777" w:rsidR="002D2C43" w:rsidRDefault="002D2C43" w:rsidP="000C4471">
      <w:pPr>
        <w:spacing w:after="0" w:line="240" w:lineRule="auto"/>
      </w:pPr>
      <w:r>
        <w:continuationSeparator/>
      </w:r>
    </w:p>
  </w:footnote>
  <w:footnote w:id="1">
    <w:p w14:paraId="34E49447" w14:textId="5863EF6B" w:rsidR="00FE6A93" w:rsidRPr="00C55A02" w:rsidRDefault="00FE6A93" w:rsidP="00C55A02">
      <w:pPr>
        <w:spacing w:after="120"/>
        <w:rPr>
          <w:rFonts w:ascii="Calibri" w:hAnsi="Calibri" w:cs="Calibri"/>
          <w:sz w:val="20"/>
          <w:szCs w:val="20"/>
          <w:lang w:eastAsia="ja-JP"/>
        </w:rPr>
      </w:pPr>
      <w:r w:rsidRPr="00C55A02">
        <w:rPr>
          <w:rStyle w:val="ac"/>
          <w:rFonts w:ascii="Calibri" w:hAnsi="Calibri" w:cs="Calibri"/>
          <w:sz w:val="20"/>
          <w:szCs w:val="20"/>
        </w:rPr>
        <w:footnoteRef/>
      </w:r>
      <w:r w:rsidRPr="00C55A02">
        <w:rPr>
          <w:rFonts w:ascii="Calibri" w:hAnsi="Calibri" w:cs="Calibri"/>
          <w:sz w:val="20"/>
          <w:szCs w:val="20"/>
          <w:lang w:eastAsia="ja-JP"/>
        </w:rPr>
        <w:t xml:space="preserve"> </w:t>
      </w:r>
      <w:r w:rsidR="00C55A02" w:rsidRPr="00C55A02">
        <w:rPr>
          <w:rFonts w:ascii="Calibri" w:hAnsi="Calibri" w:cs="Calibri"/>
          <w:sz w:val="20"/>
          <w:szCs w:val="20"/>
          <w:lang w:eastAsia="ja-JP"/>
        </w:rPr>
        <w:t>AGE Platform Europe</w:t>
      </w:r>
      <w:r w:rsidR="00C55A02" w:rsidRPr="00C55A02">
        <w:rPr>
          <w:rFonts w:ascii="Calibri" w:hAnsi="Calibri" w:cs="Calibri"/>
          <w:sz w:val="20"/>
          <w:szCs w:val="20"/>
          <w:lang w:eastAsia="ja-JP"/>
        </w:rPr>
        <w:t>、</w:t>
      </w:r>
      <w:r w:rsidR="00C55A02" w:rsidRPr="00C55A02">
        <w:rPr>
          <w:rFonts w:ascii="Calibri" w:hAnsi="Calibri" w:cs="Calibri"/>
          <w:i/>
          <w:iCs/>
          <w:sz w:val="20"/>
          <w:szCs w:val="20"/>
          <w:lang w:eastAsia="ja-JP"/>
        </w:rPr>
        <w:t>『高齢期の労働権：採択から</w:t>
      </w:r>
      <w:r w:rsidR="00C55A02" w:rsidRPr="00C55A02">
        <w:rPr>
          <w:rFonts w:ascii="Calibri" w:hAnsi="Calibri" w:cs="Calibri"/>
          <w:i/>
          <w:iCs/>
          <w:sz w:val="20"/>
          <w:szCs w:val="20"/>
          <w:lang w:eastAsia="ja-JP"/>
        </w:rPr>
        <w:t>20</w:t>
      </w:r>
      <w:r w:rsidR="00C55A02" w:rsidRPr="00C55A02">
        <w:rPr>
          <w:rFonts w:ascii="Calibri" w:hAnsi="Calibri" w:cs="Calibri"/>
          <w:i/>
          <w:iCs/>
          <w:sz w:val="20"/>
          <w:szCs w:val="20"/>
          <w:lang w:eastAsia="ja-JP"/>
        </w:rPr>
        <w:t>年を経てもなお</w:t>
      </w:r>
      <w:r w:rsidR="00C55A02" w:rsidRPr="00C55A02">
        <w:rPr>
          <w:rFonts w:ascii="Calibri" w:hAnsi="Calibri" w:cs="Calibri"/>
          <w:sz w:val="20"/>
          <w:szCs w:val="20"/>
          <w:lang w:eastAsia="ja-JP"/>
        </w:rPr>
        <w:t>、</w:t>
      </w:r>
      <w:r w:rsidR="00C55A02" w:rsidRPr="00C55A02">
        <w:rPr>
          <w:rFonts w:ascii="Calibri" w:hAnsi="Calibri" w:cs="Calibri"/>
          <w:i/>
          <w:iCs/>
          <w:sz w:val="20"/>
          <w:szCs w:val="20"/>
          <w:lang w:eastAsia="ja-JP"/>
        </w:rPr>
        <w:t>EU</w:t>
      </w:r>
      <w:r w:rsidR="00C55A02" w:rsidRPr="00C55A02">
        <w:rPr>
          <w:rFonts w:ascii="Calibri" w:hAnsi="Calibri" w:cs="Calibri"/>
          <w:i/>
          <w:iCs/>
          <w:sz w:val="20"/>
          <w:szCs w:val="20"/>
          <w:lang w:eastAsia="ja-JP"/>
        </w:rPr>
        <w:t>雇用枠組み指令は高齢労働者を置き去りにしている</w:t>
      </w:r>
      <w:r w:rsidR="00C55A02" w:rsidRPr="00C55A02">
        <w:rPr>
          <w:rFonts w:ascii="Calibri" w:hAnsi="Calibri" w:cs="Calibri"/>
          <w:sz w:val="20"/>
          <w:szCs w:val="20"/>
          <w:lang w:eastAsia="ja-JP"/>
        </w:rPr>
        <w:t>』（ブリュッセル、</w:t>
      </w:r>
      <w:r w:rsidR="00C55A02" w:rsidRPr="00C55A02">
        <w:rPr>
          <w:rFonts w:ascii="Calibri" w:hAnsi="Calibri" w:cs="Calibri"/>
          <w:sz w:val="20"/>
          <w:szCs w:val="20"/>
          <w:lang w:eastAsia="ja-JP"/>
        </w:rPr>
        <w:t>AGE</w:t>
      </w:r>
      <w:r w:rsidR="00C55A02" w:rsidRPr="00C55A02">
        <w:rPr>
          <w:rFonts w:ascii="Calibri" w:hAnsi="Calibri" w:cs="Calibri"/>
          <w:sz w:val="20"/>
          <w:szCs w:val="20"/>
          <w:lang w:eastAsia="ja-JP"/>
        </w:rPr>
        <w:t>、</w:t>
      </w:r>
      <w:r w:rsidR="00C55A02" w:rsidRPr="00C55A02">
        <w:rPr>
          <w:rFonts w:ascii="Calibri" w:hAnsi="Calibri" w:cs="Calibri"/>
          <w:sz w:val="20"/>
          <w:szCs w:val="20"/>
          <w:lang w:eastAsia="ja-JP"/>
        </w:rPr>
        <w:t>2021</w:t>
      </w:r>
      <w:r w:rsidR="00C55A02" w:rsidRPr="00C55A02">
        <w:rPr>
          <w:rFonts w:ascii="Calibri" w:hAnsi="Calibri" w:cs="Calibri"/>
          <w:sz w:val="20"/>
          <w:szCs w:val="20"/>
          <w:lang w:eastAsia="ja-JP"/>
        </w:rPr>
        <w:t>年</w:t>
      </w:r>
      <w:r w:rsidR="00C55A02" w:rsidRPr="00C55A02">
        <w:rPr>
          <w:rFonts w:ascii="Calibri" w:hAnsi="Calibri" w:cs="Calibri"/>
          <w:sz w:val="20"/>
          <w:szCs w:val="20"/>
          <w:lang w:eastAsia="ja-JP"/>
        </w:rPr>
        <w:t>3</w:t>
      </w:r>
      <w:r w:rsidR="00C55A02" w:rsidRPr="00C55A02">
        <w:rPr>
          <w:rFonts w:ascii="Calibri" w:hAnsi="Calibri" w:cs="Calibri"/>
          <w:sz w:val="20"/>
          <w:szCs w:val="20"/>
          <w:lang w:eastAsia="ja-JP"/>
        </w:rPr>
        <w:t>月）</w:t>
      </w:r>
      <w:r w:rsidR="00797E4F">
        <w:rPr>
          <w:rFonts w:ascii="Calibri" w:hAnsi="Calibri" w:cs="Calibri"/>
          <w:sz w:val="20"/>
          <w:szCs w:val="20"/>
          <w:lang w:eastAsia="ja-JP"/>
        </w:rPr>
        <w:t xml:space="preserve"> pp.</w:t>
      </w:r>
      <w:r w:rsidR="00F53101">
        <w:rPr>
          <w:rFonts w:ascii="Calibri" w:hAnsi="Calibri" w:cs="Calibri"/>
          <w:sz w:val="20"/>
          <w:szCs w:val="20"/>
          <w:lang w:eastAsia="ja-JP"/>
        </w:rPr>
        <w:t>2, 6-7</w:t>
      </w:r>
      <w:r w:rsidR="00797E4F">
        <w:rPr>
          <w:rFonts w:ascii="Calibri" w:hAnsi="Calibri" w:cs="Calibri"/>
          <w:sz w:val="20"/>
          <w:szCs w:val="20"/>
          <w:lang w:eastAsia="ja-JP"/>
        </w:rPr>
        <w:t xml:space="preserve"> </w:t>
      </w:r>
      <w:r w:rsidR="00B8328A">
        <w:rPr>
          <w:rFonts w:ascii="Calibri" w:hAnsi="Calibri" w:cs="Calibri" w:hint="eastAsia"/>
          <w:sz w:val="20"/>
          <w:szCs w:val="20"/>
          <w:lang w:eastAsia="ja-JP"/>
        </w:rPr>
        <w:t>、</w:t>
      </w:r>
      <w:r w:rsidR="00797E4F">
        <w:rPr>
          <w:rFonts w:ascii="Calibri" w:hAnsi="Calibri" w:cs="Calibri"/>
          <w:sz w:val="20"/>
          <w:szCs w:val="20"/>
          <w:lang w:eastAsia="ja-JP"/>
        </w:rPr>
        <w:t>および</w:t>
      </w:r>
      <w:r w:rsidR="00436AAF">
        <w:rPr>
          <w:rFonts w:ascii="Calibri" w:hAnsi="Calibri" w:cs="Calibri"/>
          <w:sz w:val="20"/>
          <w:szCs w:val="20"/>
          <w:lang w:eastAsia="ja-JP"/>
        </w:rPr>
        <w:t>、</w:t>
      </w:r>
      <w:r w:rsidR="00624E8A" w:rsidRPr="00C55A02">
        <w:rPr>
          <w:rFonts w:ascii="Calibri" w:hAnsi="Calibri" w:cs="Calibri"/>
          <w:sz w:val="20"/>
          <w:szCs w:val="20"/>
          <w:lang w:eastAsia="ja-JP"/>
        </w:rPr>
        <w:t xml:space="preserve">Barbara Mikolajczyk, </w:t>
      </w:r>
      <w:r w:rsidR="00D0007D" w:rsidRPr="00C55A02">
        <w:rPr>
          <w:rFonts w:ascii="Calibri" w:hAnsi="Calibri" w:cs="Calibri"/>
          <w:sz w:val="20"/>
          <w:szCs w:val="20"/>
          <w:lang w:eastAsia="ja-JP"/>
        </w:rPr>
        <w:t>「</w:t>
      </w:r>
      <w:r w:rsidR="00624E8A" w:rsidRPr="00C55A02">
        <w:rPr>
          <w:rFonts w:ascii="Calibri" w:hAnsi="Calibri" w:cs="Calibri"/>
          <w:sz w:val="20"/>
          <w:szCs w:val="20"/>
          <w:lang w:eastAsia="ja-JP"/>
        </w:rPr>
        <w:t>現代の人権法と高齢化の社会的側面におけるエイジズム</w:t>
      </w:r>
      <w:r w:rsidR="00624E8A" w:rsidRPr="00C55A02">
        <w:rPr>
          <w:rFonts w:ascii="Calibri" w:hAnsi="Calibri" w:cs="Calibri"/>
          <w:sz w:val="20"/>
          <w:szCs w:val="20"/>
          <w:lang w:eastAsia="ja-JP"/>
        </w:rPr>
        <w:t>――</w:t>
      </w:r>
      <w:r w:rsidR="00B8328A">
        <w:rPr>
          <w:rFonts w:ascii="Calibri" w:hAnsi="Calibri" w:cs="Calibri" w:hint="eastAsia"/>
          <w:sz w:val="20"/>
          <w:szCs w:val="20"/>
          <w:lang w:eastAsia="ja-JP"/>
        </w:rPr>
        <w:t>いくつかの</w:t>
      </w:r>
      <w:r w:rsidR="00624E8A" w:rsidRPr="00C55A02">
        <w:rPr>
          <w:rFonts w:ascii="Calibri" w:hAnsi="Calibri" w:cs="Calibri"/>
          <w:sz w:val="20"/>
          <w:szCs w:val="20"/>
          <w:lang w:eastAsia="ja-JP"/>
        </w:rPr>
        <w:t>課題</w:t>
      </w:r>
      <w:r w:rsidR="00D0007D" w:rsidRPr="00C55A02">
        <w:rPr>
          <w:rFonts w:ascii="Calibri" w:hAnsi="Calibri" w:cs="Calibri"/>
          <w:sz w:val="20"/>
          <w:szCs w:val="20"/>
          <w:lang w:eastAsia="ja-JP"/>
        </w:rPr>
        <w:t>、</w:t>
      </w:r>
      <w:r w:rsidR="00624E8A" w:rsidRPr="00C55A02">
        <w:rPr>
          <w:rFonts w:ascii="Calibri" w:hAnsi="Calibri" w:cs="Calibri"/>
          <w:sz w:val="20"/>
          <w:szCs w:val="20"/>
          <w:lang w:eastAsia="ja-JP"/>
        </w:rPr>
        <w:t>分析、および解決策</w:t>
      </w:r>
      <w:r w:rsidR="00D0007D" w:rsidRPr="00C55A02">
        <w:rPr>
          <w:rFonts w:ascii="Calibri" w:hAnsi="Calibri" w:cs="Calibri"/>
          <w:sz w:val="20"/>
          <w:szCs w:val="20"/>
          <w:lang w:eastAsia="ja-JP"/>
        </w:rPr>
        <w:t>」</w:t>
      </w:r>
      <w:r w:rsidR="00D0007D" w:rsidRPr="00C55A02">
        <w:rPr>
          <w:rFonts w:ascii="Calibri" w:hAnsi="Calibri" w:cs="Calibri"/>
          <w:sz w:val="20"/>
          <w:szCs w:val="20"/>
          <w:lang w:eastAsia="ja-JP"/>
        </w:rPr>
        <w:t xml:space="preserve">, </w:t>
      </w:r>
      <w:r w:rsidR="00624E8A" w:rsidRPr="00C55A02">
        <w:rPr>
          <w:rFonts w:ascii="Calibri" w:hAnsi="Calibri" w:cs="Calibri"/>
          <w:sz w:val="20"/>
          <w:szCs w:val="20"/>
          <w:lang w:eastAsia="ja-JP"/>
        </w:rPr>
        <w:t xml:space="preserve">Andrzej Klimczuk </w:t>
      </w:r>
      <w:r w:rsidR="00624E8A" w:rsidRPr="00C55A02">
        <w:rPr>
          <w:rFonts w:ascii="Calibri" w:hAnsi="Calibri" w:cs="Calibri"/>
          <w:sz w:val="20"/>
          <w:szCs w:val="20"/>
          <w:lang w:eastAsia="ja-JP"/>
        </w:rPr>
        <w:t>編（</w:t>
      </w:r>
      <w:r w:rsidR="00624E8A" w:rsidRPr="00C55A02">
        <w:rPr>
          <w:rFonts w:ascii="Calibri" w:hAnsi="Calibri" w:cs="Calibri"/>
          <w:sz w:val="20"/>
          <w:szCs w:val="20"/>
          <w:lang w:eastAsia="ja-JP"/>
        </w:rPr>
        <w:t>Intech Open, 2022</w:t>
      </w:r>
      <w:r w:rsidR="00624E8A" w:rsidRPr="00C55A02">
        <w:rPr>
          <w:rFonts w:ascii="Calibri" w:hAnsi="Calibri" w:cs="Calibri"/>
          <w:sz w:val="20"/>
          <w:szCs w:val="20"/>
          <w:lang w:eastAsia="ja-JP"/>
        </w:rPr>
        <w:t>）</w:t>
      </w:r>
      <w:r w:rsidR="006E7E64" w:rsidRPr="00C55A02">
        <w:rPr>
          <w:rFonts w:ascii="Calibri" w:hAnsi="Calibri" w:cs="Calibri"/>
          <w:sz w:val="20"/>
          <w:szCs w:val="20"/>
          <w:lang w:eastAsia="ja-JP"/>
        </w:rPr>
        <w:t>, 3</w:t>
      </w:r>
      <w:r w:rsidR="002175A9">
        <w:rPr>
          <w:rFonts w:ascii="Calibri" w:hAnsi="Calibri" w:cs="Calibri"/>
          <w:sz w:val="20"/>
          <w:szCs w:val="20"/>
          <w:lang w:eastAsia="ja-JP"/>
        </w:rPr>
        <w:t xml:space="preserve">. </w:t>
      </w:r>
      <w:r w:rsidR="002175A9">
        <w:rPr>
          <w:rFonts w:ascii="Calibri" w:hAnsi="Calibri" w:cs="Calibri"/>
          <w:sz w:val="20"/>
          <w:szCs w:val="20"/>
          <w:lang w:eastAsia="ja-JP"/>
        </w:rPr>
        <w:t>条約の外</w:t>
      </w:r>
      <w:r w:rsidR="00B8328A">
        <w:rPr>
          <w:rFonts w:ascii="Calibri" w:hAnsi="Calibri" w:cs="Calibri" w:hint="eastAsia"/>
          <w:sz w:val="20"/>
          <w:szCs w:val="20"/>
          <w:lang w:eastAsia="ja-JP"/>
        </w:rPr>
        <w:t>で</w:t>
      </w:r>
      <w:r w:rsidR="002175A9">
        <w:rPr>
          <w:rFonts w:ascii="Calibri" w:hAnsi="Calibri" w:cs="Calibri"/>
          <w:sz w:val="20"/>
          <w:szCs w:val="20"/>
          <w:lang w:eastAsia="ja-JP"/>
        </w:rPr>
        <w:t>。</w:t>
      </w:r>
    </w:p>
  </w:footnote>
  <w:footnote w:id="2">
    <w:p w14:paraId="6950A1A5" w14:textId="7387D13E" w:rsidR="003013A0" w:rsidRPr="003013A0" w:rsidRDefault="003013A0">
      <w:pPr>
        <w:pStyle w:val="aa"/>
        <w:rPr>
          <w:lang w:val="en-IE" w:eastAsia="ja-JP"/>
        </w:rPr>
      </w:pPr>
      <w:r>
        <w:rPr>
          <w:rStyle w:val="ac"/>
        </w:rPr>
        <w:footnoteRef/>
      </w:r>
      <w:r>
        <w:rPr>
          <w:lang w:val="en-IE" w:eastAsia="ja-JP"/>
        </w:rPr>
        <w:t xml:space="preserve">  Martii Koskenniemi, </w:t>
      </w:r>
      <w:r w:rsidRPr="003013A0">
        <w:rPr>
          <w:i/>
          <w:iCs/>
          <w:lang w:val="en-IE" w:eastAsia="ja-JP"/>
        </w:rPr>
        <w:t>『国際法の断片化：国際法の多様化と拡大から生じる困難</w:t>
      </w:r>
      <w:r w:rsidRPr="003013A0">
        <w:rPr>
          <w:i/>
          <w:iCs/>
          <w:lang w:val="en-IE" w:eastAsia="ja-JP"/>
        </w:rPr>
        <w:t xml:space="preserve"> ― </w:t>
      </w:r>
      <w:r w:rsidRPr="003013A0">
        <w:rPr>
          <w:i/>
          <w:iCs/>
          <w:lang w:val="en-IE" w:eastAsia="ja-JP"/>
        </w:rPr>
        <w:t>国際法委員会研究グループの報告書</w:t>
      </w:r>
      <w:r w:rsidRPr="003013A0">
        <w:rPr>
          <w:lang w:val="en-IE" w:eastAsia="ja-JP"/>
        </w:rPr>
        <w:t>』（</w:t>
      </w:r>
      <w:r w:rsidRPr="003013A0">
        <w:rPr>
          <w:lang w:val="en-IE" w:eastAsia="ja-JP"/>
        </w:rPr>
        <w:t>2006</w:t>
      </w:r>
      <w:r w:rsidRPr="003013A0">
        <w:rPr>
          <w:lang w:val="en-IE" w:eastAsia="ja-JP"/>
        </w:rPr>
        <w:t>年）</w:t>
      </w:r>
      <w:r>
        <w:rPr>
          <w:lang w:val="en-IE" w:eastAsia="ja-JP"/>
        </w:rPr>
        <w:t>を参照</w:t>
      </w:r>
      <w:r w:rsidRPr="003013A0">
        <w:rPr>
          <w:lang w:val="en-IE" w:eastAsia="ja-JP"/>
        </w:rPr>
        <w:t>。</w:t>
      </w:r>
    </w:p>
  </w:footnote>
  <w:footnote w:id="3">
    <w:p w14:paraId="57B2A34B" w14:textId="77777777" w:rsidR="003B5443" w:rsidRDefault="003B5443" w:rsidP="003B5443">
      <w:pPr>
        <w:pStyle w:val="aa"/>
      </w:pPr>
      <w:r>
        <w:rPr>
          <w:rStyle w:val="ac"/>
        </w:rPr>
        <w:footnoteRef/>
      </w:r>
      <w:r>
        <w:t xml:space="preserve"> </w:t>
      </w:r>
      <w:hyperlink r:id="rId1" w:history="1">
        <w:r w:rsidRPr="00F15C40">
          <w:rPr>
            <w:rStyle w:val="ad"/>
          </w:rPr>
          <w:t>https://www.ohchr.org/en/core-international-human-rights-instruments-and-their-monitoring-bodies</w:t>
        </w:r>
      </w:hyperlink>
    </w:p>
  </w:footnote>
  <w:footnote w:id="4">
    <w:p w14:paraId="7B2F5D11" w14:textId="64E75469" w:rsidR="003B5443" w:rsidRDefault="003B5443" w:rsidP="003B5443">
      <w:pPr>
        <w:spacing w:after="0"/>
      </w:pPr>
      <w:r>
        <w:rPr>
          <w:rStyle w:val="ac"/>
        </w:rPr>
        <w:footnoteRef/>
      </w:r>
      <w:r>
        <w:t xml:space="preserve"> </w:t>
      </w:r>
      <w:r w:rsidRPr="00C94FD6">
        <w:rPr>
          <w:rFonts w:ascii="Calibri" w:hAnsi="Calibri" w:cs="Calibri"/>
          <w:sz w:val="20"/>
          <w:szCs w:val="20"/>
        </w:rPr>
        <w:t xml:space="preserve">Claudia Mahler, </w:t>
      </w:r>
      <w:r w:rsidR="00863C42">
        <w:rPr>
          <w:rFonts w:ascii="Calibri" w:hAnsi="Calibri" w:cs="Calibri"/>
          <w:sz w:val="20"/>
          <w:szCs w:val="20"/>
        </w:rPr>
        <w:t>「</w:t>
      </w:r>
      <w:r w:rsidRPr="00C94FD6">
        <w:rPr>
          <w:rFonts w:ascii="Calibri" w:hAnsi="Calibri" w:cs="Calibri"/>
          <w:sz w:val="20"/>
          <w:szCs w:val="20"/>
        </w:rPr>
        <w:t>年齢差別の実態解明：国連独立専門家の視点から見たグローバルな展望</w:t>
      </w:r>
      <w:r w:rsidR="00863C42">
        <w:rPr>
          <w:rFonts w:ascii="Calibri" w:hAnsi="Calibri" w:cs="Calibri"/>
          <w:sz w:val="20"/>
          <w:szCs w:val="20"/>
        </w:rPr>
        <w:t>」</w:t>
      </w:r>
      <w:r>
        <w:rPr>
          <w:rFonts w:ascii="Calibri" w:hAnsi="Calibri" w:cs="Calibri"/>
          <w:sz w:val="20"/>
          <w:szCs w:val="20"/>
        </w:rPr>
        <w:t xml:space="preserve">, </w:t>
      </w:r>
      <w:r w:rsidR="003247D8">
        <w:rPr>
          <w:rFonts w:ascii="Calibri" w:hAnsi="Calibri" w:cs="Calibri"/>
          <w:sz w:val="20"/>
          <w:szCs w:val="20"/>
        </w:rPr>
        <w:t xml:space="preserve">Helen </w:t>
      </w:r>
      <w:r w:rsidR="003247D8" w:rsidRPr="00AD312E">
        <w:rPr>
          <w:rFonts w:ascii="Calibri" w:hAnsi="Calibri" w:cs="Calibri"/>
          <w:sz w:val="20"/>
          <w:szCs w:val="20"/>
        </w:rPr>
        <w:t xml:space="preserve">Meenan &amp; </w:t>
      </w:r>
      <w:r w:rsidR="003247D8">
        <w:rPr>
          <w:rFonts w:ascii="Calibri" w:hAnsi="Calibri" w:cs="Calibri"/>
          <w:sz w:val="20"/>
          <w:szCs w:val="20"/>
        </w:rPr>
        <w:t xml:space="preserve">Christa </w:t>
      </w:r>
      <w:r w:rsidR="003247D8" w:rsidRPr="00AD312E">
        <w:rPr>
          <w:rFonts w:ascii="Calibri" w:hAnsi="Calibri" w:cs="Calibri"/>
          <w:sz w:val="20"/>
          <w:szCs w:val="20"/>
        </w:rPr>
        <w:t xml:space="preserve">Tobler </w:t>
      </w:r>
      <w:r w:rsidR="003247D8" w:rsidRPr="00AD312E">
        <w:rPr>
          <w:rFonts w:ascii="Calibri" w:hAnsi="Calibri" w:cs="Calibri"/>
          <w:sz w:val="20"/>
          <w:szCs w:val="20"/>
        </w:rPr>
        <w:t>編</w:t>
      </w:r>
      <w:r w:rsidR="003247D8" w:rsidRPr="00FA1E7D">
        <w:rPr>
          <w:rFonts w:ascii="Calibri" w:hAnsi="Calibri" w:cs="Calibri"/>
          <w:sz w:val="20"/>
          <w:szCs w:val="20"/>
        </w:rPr>
        <w:t xml:space="preserve">, </w:t>
      </w:r>
      <w:r w:rsidR="003247D8" w:rsidRPr="00FA1E7D">
        <w:rPr>
          <w:rFonts w:ascii="Calibri" w:hAnsi="Calibri" w:cs="Calibri"/>
          <w:sz w:val="20"/>
          <w:szCs w:val="20"/>
        </w:rPr>
        <w:t>『</w:t>
      </w:r>
      <w:r w:rsidR="003247D8" w:rsidRPr="00FA1E7D">
        <w:rPr>
          <w:rFonts w:ascii="Calibri" w:hAnsi="Calibri" w:cs="Calibri"/>
          <w:i/>
          <w:iCs/>
          <w:sz w:val="20"/>
          <w:szCs w:val="20"/>
        </w:rPr>
        <w:t>年齢差別からの保護の実現：国際的、地域的、および国内的視点</w:t>
      </w:r>
      <w:r w:rsidR="003247D8" w:rsidRPr="00FA1E7D">
        <w:rPr>
          <w:rFonts w:ascii="Calibri" w:hAnsi="Calibri" w:cs="Calibri"/>
          <w:sz w:val="20"/>
          <w:szCs w:val="20"/>
        </w:rPr>
        <w:t>』（</w:t>
      </w:r>
      <w:r w:rsidR="003247D8" w:rsidRPr="00FA1E7D">
        <w:rPr>
          <w:rFonts w:ascii="Calibri" w:hAnsi="Calibri" w:cs="Calibri"/>
          <w:sz w:val="20"/>
          <w:szCs w:val="20"/>
        </w:rPr>
        <w:t>Edward Elgar, 2025</w:t>
      </w:r>
      <w:r w:rsidR="003247D8" w:rsidRPr="00FA1E7D">
        <w:rPr>
          <w:rFonts w:ascii="Calibri" w:hAnsi="Calibri" w:cs="Calibri"/>
          <w:sz w:val="20"/>
          <w:szCs w:val="20"/>
        </w:rPr>
        <w:t>）</w:t>
      </w:r>
      <w:r w:rsidR="002417B8">
        <w:rPr>
          <w:rFonts w:ascii="Calibri" w:hAnsi="Calibri" w:cs="Calibri"/>
          <w:sz w:val="20"/>
          <w:szCs w:val="20"/>
        </w:rPr>
        <w:t>（</w:t>
      </w:r>
      <w:r w:rsidR="003247D8">
        <w:rPr>
          <w:rFonts w:ascii="Calibri" w:hAnsi="Calibri" w:cs="Calibri"/>
          <w:sz w:val="20"/>
          <w:szCs w:val="20"/>
        </w:rPr>
        <w:t>以下</w:t>
      </w:r>
      <w:r w:rsidR="000F551B">
        <w:rPr>
          <w:rFonts w:ascii="Calibri" w:hAnsi="Calibri" w:cs="Calibri"/>
          <w:sz w:val="20"/>
          <w:szCs w:val="20"/>
        </w:rPr>
        <w:t>、</w:t>
      </w:r>
      <w:r w:rsidR="002417B8">
        <w:rPr>
          <w:rFonts w:ascii="Calibri" w:hAnsi="Calibri" w:cs="Calibri"/>
          <w:sz w:val="20"/>
          <w:szCs w:val="20"/>
        </w:rPr>
        <w:t xml:space="preserve">H. </w:t>
      </w:r>
      <w:r w:rsidR="003247D8">
        <w:rPr>
          <w:rFonts w:ascii="Calibri" w:hAnsi="Calibri" w:cs="Calibri"/>
          <w:sz w:val="20"/>
          <w:szCs w:val="20"/>
        </w:rPr>
        <w:t xml:space="preserve">Meenan &amp; </w:t>
      </w:r>
      <w:r w:rsidR="002417B8">
        <w:rPr>
          <w:rFonts w:ascii="Calibri" w:hAnsi="Calibri" w:cs="Calibri"/>
          <w:sz w:val="20"/>
          <w:szCs w:val="20"/>
        </w:rPr>
        <w:t xml:space="preserve">C. </w:t>
      </w:r>
      <w:r w:rsidR="003247D8">
        <w:rPr>
          <w:rFonts w:ascii="Calibri" w:hAnsi="Calibri" w:cs="Calibri"/>
          <w:sz w:val="20"/>
          <w:szCs w:val="20"/>
        </w:rPr>
        <w:t xml:space="preserve">Tobler </w:t>
      </w:r>
      <w:r w:rsidR="003247D8">
        <w:rPr>
          <w:rFonts w:ascii="Calibri" w:hAnsi="Calibri" w:cs="Calibri"/>
          <w:sz w:val="20"/>
          <w:szCs w:val="20"/>
        </w:rPr>
        <w:t>編</w:t>
      </w:r>
      <w:r w:rsidR="00FC675C">
        <w:rPr>
          <w:rFonts w:ascii="Calibri" w:hAnsi="Calibri" w:cs="Calibri"/>
          <w:sz w:val="20"/>
          <w:szCs w:val="20"/>
        </w:rPr>
        <w:t>（</w:t>
      </w:r>
      <w:r w:rsidR="002417B8">
        <w:rPr>
          <w:rFonts w:ascii="Calibri" w:hAnsi="Calibri" w:cs="Calibri"/>
          <w:sz w:val="20"/>
          <w:szCs w:val="20"/>
        </w:rPr>
        <w:t>2025</w:t>
      </w:r>
      <w:r w:rsidR="003247D8">
        <w:rPr>
          <w:rFonts w:ascii="Calibri" w:hAnsi="Calibri" w:cs="Calibri"/>
          <w:sz w:val="20"/>
          <w:szCs w:val="20"/>
        </w:rPr>
        <w:t>）</w:t>
      </w:r>
      <w:r w:rsidR="00FC675C">
        <w:rPr>
          <w:rFonts w:ascii="Calibri" w:hAnsi="Calibri" w:cs="Calibri"/>
          <w:sz w:val="20"/>
          <w:szCs w:val="20"/>
        </w:rPr>
        <w:t>）</w:t>
      </w:r>
      <w:r w:rsidR="002417B8">
        <w:rPr>
          <w:rFonts w:ascii="Calibri" w:hAnsi="Calibri" w:cs="Calibri"/>
          <w:sz w:val="20"/>
          <w:szCs w:val="20"/>
        </w:rPr>
        <w:t>、</w:t>
      </w:r>
      <w:r w:rsidR="002417B8">
        <w:rPr>
          <w:rFonts w:ascii="Calibri" w:hAnsi="Calibri" w:cs="Calibri"/>
          <w:sz w:val="20"/>
          <w:szCs w:val="20"/>
        </w:rPr>
        <w:t xml:space="preserve"> </w:t>
      </w:r>
      <w:r>
        <w:rPr>
          <w:rFonts w:ascii="Calibri" w:hAnsi="Calibri" w:cs="Calibri"/>
          <w:sz w:val="20"/>
          <w:szCs w:val="20"/>
        </w:rPr>
        <w:t>55-73</w:t>
      </w:r>
      <w:r>
        <w:rPr>
          <w:rFonts w:ascii="Calibri" w:hAnsi="Calibri" w:cs="Calibri"/>
          <w:sz w:val="20"/>
          <w:szCs w:val="20"/>
        </w:rPr>
        <w:t>頁、</w:t>
      </w:r>
      <w:r>
        <w:rPr>
          <w:rFonts w:ascii="Calibri" w:hAnsi="Calibri" w:cs="Calibri"/>
          <w:sz w:val="20"/>
          <w:szCs w:val="20"/>
        </w:rPr>
        <w:t>68</w:t>
      </w:r>
      <w:r>
        <w:rPr>
          <w:rFonts w:ascii="Calibri" w:hAnsi="Calibri" w:cs="Calibri"/>
          <w:sz w:val="20"/>
          <w:szCs w:val="20"/>
        </w:rPr>
        <w:t>頁。</w:t>
      </w:r>
    </w:p>
  </w:footnote>
  <w:footnote w:id="5">
    <w:p w14:paraId="631259CC" w14:textId="3344DB30" w:rsidR="003B5443" w:rsidRDefault="003B5443" w:rsidP="003B5443">
      <w:pPr>
        <w:pStyle w:val="aa"/>
        <w:rPr>
          <w:lang w:eastAsia="ja-JP"/>
        </w:rPr>
      </w:pPr>
      <w:r>
        <w:rPr>
          <w:rStyle w:val="ac"/>
        </w:rPr>
        <w:footnoteRef/>
      </w:r>
      <w:r>
        <w:rPr>
          <w:lang w:eastAsia="ja-JP"/>
        </w:rPr>
        <w:t xml:space="preserve"> </w:t>
      </w:r>
      <w:r>
        <w:rPr>
          <w:lang w:eastAsia="ja-JP"/>
        </w:rPr>
        <w:t>アレハンドロ・ボニージョ・ガルシア、</w:t>
      </w:r>
      <w:r w:rsidRPr="00BA005E">
        <w:rPr>
          <w:i/>
          <w:iCs/>
          <w:lang w:eastAsia="ja-JP"/>
        </w:rPr>
        <w:t>『すべての世代のための社会の構築：高齢者</w:t>
      </w:r>
      <w:r w:rsidR="001E2F78">
        <w:rPr>
          <w:rFonts w:hint="eastAsia"/>
          <w:i/>
          <w:iCs/>
          <w:lang w:eastAsia="ja-JP"/>
        </w:rPr>
        <w:t>の</w:t>
      </w:r>
      <w:r w:rsidRPr="00BA005E">
        <w:rPr>
          <w:i/>
          <w:iCs/>
          <w:lang w:eastAsia="ja-JP"/>
        </w:rPr>
        <w:t>権利に関する国連条約の必要性</w:t>
      </w:r>
      <w:r>
        <w:rPr>
          <w:lang w:eastAsia="ja-JP"/>
        </w:rPr>
        <w:t>』（</w:t>
      </w:r>
      <w:r>
        <w:rPr>
          <w:lang w:eastAsia="ja-JP"/>
        </w:rPr>
        <w:t>IFA</w:t>
      </w:r>
      <w:r>
        <w:rPr>
          <w:lang w:eastAsia="ja-JP"/>
        </w:rPr>
        <w:t>、</w:t>
      </w:r>
      <w:r>
        <w:rPr>
          <w:lang w:eastAsia="ja-JP"/>
        </w:rPr>
        <w:t>2025</w:t>
      </w:r>
      <w:r>
        <w:rPr>
          <w:lang w:eastAsia="ja-JP"/>
        </w:rPr>
        <w:t>年）</w:t>
      </w:r>
      <w:r>
        <w:rPr>
          <w:lang w:eastAsia="ja-JP"/>
        </w:rPr>
        <w:t>26</w:t>
      </w:r>
      <w:r>
        <w:rPr>
          <w:lang w:eastAsia="ja-JP"/>
        </w:rPr>
        <w:t>頁</w:t>
      </w:r>
      <w:r w:rsidR="00950435">
        <w:rPr>
          <w:lang w:eastAsia="ja-JP"/>
        </w:rPr>
        <w:t>、</w:t>
      </w:r>
      <w:r>
        <w:rPr>
          <w:lang w:eastAsia="ja-JP"/>
        </w:rPr>
        <w:t>18</w:t>
      </w:r>
      <w:r>
        <w:rPr>
          <w:lang w:eastAsia="ja-JP"/>
        </w:rPr>
        <w:t>頁。</w:t>
      </w:r>
    </w:p>
  </w:footnote>
  <w:footnote w:id="6">
    <w:p w14:paraId="13D97F9D" w14:textId="77777777" w:rsidR="001E2F78" w:rsidRDefault="001E2F78" w:rsidP="001E2F78">
      <w:pPr>
        <w:pStyle w:val="aa"/>
        <w:spacing w:after="120"/>
        <w:rPr>
          <w:lang w:eastAsia="ja-JP"/>
        </w:rPr>
      </w:pPr>
      <w:r w:rsidRPr="00C55A02">
        <w:rPr>
          <w:rStyle w:val="ac"/>
          <w:rFonts w:ascii="Calibri" w:hAnsi="Calibri" w:cs="Calibri"/>
        </w:rPr>
        <w:footnoteRef/>
      </w:r>
      <w:r w:rsidRPr="00C55A02">
        <w:rPr>
          <w:rFonts w:ascii="Calibri" w:hAnsi="Calibri" w:cs="Calibri"/>
          <w:lang w:eastAsia="ja-JP"/>
        </w:rPr>
        <w:t xml:space="preserve"> </w:t>
      </w:r>
      <w:r w:rsidRPr="00C55A02">
        <w:rPr>
          <w:rFonts w:ascii="Calibri" w:hAnsi="Calibri" w:cs="Calibri"/>
          <w:lang w:eastAsia="ja-JP"/>
        </w:rPr>
        <w:t>国連</w:t>
      </w:r>
      <w:r>
        <w:rPr>
          <w:lang w:eastAsia="ja-JP"/>
        </w:rPr>
        <w:t>総会、</w:t>
      </w:r>
      <w:r>
        <w:rPr>
          <w:rFonts w:hint="eastAsia"/>
          <w:lang w:eastAsia="ja-JP"/>
        </w:rPr>
        <w:t>「</w:t>
      </w:r>
      <w:r>
        <w:rPr>
          <w:lang w:eastAsia="ja-JP"/>
        </w:rPr>
        <w:t>高齢化に関する</w:t>
      </w:r>
      <w:r>
        <w:rPr>
          <w:rFonts w:hint="eastAsia"/>
          <w:lang w:eastAsia="ja-JP"/>
        </w:rPr>
        <w:t>オープンエンド</w:t>
      </w:r>
      <w:r>
        <w:rPr>
          <w:lang w:eastAsia="ja-JP"/>
        </w:rPr>
        <w:t>作業部会の第</w:t>
      </w:r>
      <w:r>
        <w:rPr>
          <w:lang w:eastAsia="ja-JP"/>
        </w:rPr>
        <w:t>14</w:t>
      </w:r>
      <w:r>
        <w:rPr>
          <w:lang w:eastAsia="ja-JP"/>
        </w:rPr>
        <w:t>回会合報告書</w:t>
      </w:r>
      <w:r>
        <w:rPr>
          <w:rFonts w:hint="eastAsia"/>
          <w:lang w:eastAsia="ja-JP"/>
        </w:rPr>
        <w:t>」</w:t>
      </w:r>
      <w:r>
        <w:rPr>
          <w:lang w:eastAsia="ja-JP"/>
        </w:rPr>
        <w:t>。</w:t>
      </w:r>
      <w:r>
        <w:rPr>
          <w:lang w:eastAsia="ja-JP"/>
        </w:rPr>
        <w:t xml:space="preserve">A/AC.278/2024/2 </w:t>
      </w:r>
      <w:r>
        <w:rPr>
          <w:lang w:eastAsia="ja-JP"/>
        </w:rPr>
        <w:t>決定</w:t>
      </w:r>
      <w:r>
        <w:rPr>
          <w:lang w:eastAsia="ja-JP"/>
        </w:rPr>
        <w:t xml:space="preserve">14/1 </w:t>
      </w:r>
      <w:r>
        <w:rPr>
          <w:lang w:eastAsia="ja-JP"/>
        </w:rPr>
        <w:t>第</w:t>
      </w:r>
      <w:r>
        <w:rPr>
          <w:lang w:eastAsia="ja-JP"/>
        </w:rPr>
        <w:t>1</w:t>
      </w:r>
      <w:r>
        <w:rPr>
          <w:lang w:eastAsia="ja-JP"/>
        </w:rPr>
        <w:t>～</w:t>
      </w:r>
      <w:r>
        <w:rPr>
          <w:lang w:eastAsia="ja-JP"/>
        </w:rPr>
        <w:t>25</w:t>
      </w:r>
      <w:r>
        <w:rPr>
          <w:lang w:eastAsia="ja-JP"/>
        </w:rPr>
        <w:t>項。</w:t>
      </w:r>
    </w:p>
  </w:footnote>
  <w:footnote w:id="7">
    <w:p w14:paraId="0298DA45" w14:textId="44422EF0" w:rsidR="00433DD6" w:rsidRDefault="00433DD6">
      <w:pPr>
        <w:pStyle w:val="aa"/>
        <w:rPr>
          <w:lang w:eastAsia="ja-JP"/>
        </w:rPr>
      </w:pPr>
      <w:r>
        <w:rPr>
          <w:rStyle w:val="ac"/>
        </w:rPr>
        <w:footnoteRef/>
      </w:r>
      <w:r>
        <w:rPr>
          <w:lang w:eastAsia="ja-JP"/>
        </w:rPr>
        <w:t xml:space="preserve"> </w:t>
      </w:r>
      <w:r>
        <w:rPr>
          <w:lang w:eastAsia="ja-JP"/>
        </w:rPr>
        <w:t>アレハンドロ・ボニージョ・ガルシア、</w:t>
      </w:r>
      <w:r w:rsidR="00840D70">
        <w:rPr>
          <w:lang w:eastAsia="ja-JP"/>
        </w:rPr>
        <w:t>（</w:t>
      </w:r>
      <w:r w:rsidR="00840D70">
        <w:rPr>
          <w:lang w:eastAsia="ja-JP"/>
        </w:rPr>
        <w:t>2025</w:t>
      </w:r>
      <w:r w:rsidR="00840D70">
        <w:rPr>
          <w:lang w:eastAsia="ja-JP"/>
        </w:rPr>
        <w:t>年）</w:t>
      </w:r>
      <w:r w:rsidR="00A81D5A">
        <w:rPr>
          <w:lang w:eastAsia="ja-JP"/>
        </w:rPr>
        <w:t>前掲注</w:t>
      </w:r>
      <w:r w:rsidR="00A81D5A">
        <w:rPr>
          <w:lang w:eastAsia="ja-JP"/>
        </w:rPr>
        <w:t>5</w:t>
      </w:r>
      <w:r w:rsidR="00A81D5A">
        <w:rPr>
          <w:lang w:eastAsia="ja-JP"/>
        </w:rPr>
        <w:t>、</w:t>
      </w:r>
      <w:r>
        <w:rPr>
          <w:lang w:eastAsia="ja-JP"/>
        </w:rPr>
        <w:t>17</w:t>
      </w:r>
      <w:r>
        <w:rPr>
          <w:lang w:eastAsia="ja-JP"/>
        </w:rPr>
        <w:t>、</w:t>
      </w:r>
      <w:r>
        <w:rPr>
          <w:lang w:eastAsia="ja-JP"/>
        </w:rPr>
        <w:t>18</w:t>
      </w:r>
      <w:r>
        <w:rPr>
          <w:lang w:eastAsia="ja-JP"/>
        </w:rPr>
        <w:t>、</w:t>
      </w:r>
      <w:r>
        <w:rPr>
          <w:lang w:eastAsia="ja-JP"/>
        </w:rPr>
        <w:t>21</w:t>
      </w:r>
      <w:r>
        <w:rPr>
          <w:lang w:eastAsia="ja-JP"/>
        </w:rPr>
        <w:t>、</w:t>
      </w:r>
      <w:r>
        <w:rPr>
          <w:lang w:eastAsia="ja-JP"/>
        </w:rPr>
        <w:t>22</w:t>
      </w:r>
      <w:r>
        <w:rPr>
          <w:lang w:eastAsia="ja-JP"/>
        </w:rPr>
        <w:t>頁。</w:t>
      </w:r>
    </w:p>
  </w:footnote>
  <w:footnote w:id="8">
    <w:p w14:paraId="0980BA9F" w14:textId="15A58424" w:rsidR="0024472D" w:rsidRPr="00D133F1" w:rsidRDefault="0024472D" w:rsidP="00D133F1">
      <w:pPr>
        <w:spacing w:after="0"/>
        <w:rPr>
          <w:rFonts w:ascii="Calibri" w:hAnsi="Calibri" w:cs="Calibri"/>
          <w:sz w:val="20"/>
          <w:szCs w:val="20"/>
          <w:lang w:eastAsia="ja-JP"/>
        </w:rPr>
      </w:pPr>
      <w:r>
        <w:rPr>
          <w:rStyle w:val="ac"/>
        </w:rPr>
        <w:footnoteRef/>
      </w:r>
      <w:r>
        <w:rPr>
          <w:lang w:eastAsia="ja-JP"/>
        </w:rPr>
        <w:t xml:space="preserve"> </w:t>
      </w:r>
      <w:r w:rsidRPr="00D133F1">
        <w:rPr>
          <w:rFonts w:ascii="Calibri" w:hAnsi="Calibri" w:cs="Calibri"/>
          <w:sz w:val="20"/>
          <w:szCs w:val="20"/>
          <w:lang w:eastAsia="ja-JP"/>
        </w:rPr>
        <w:t>国連人権高等弁務官事務所報告書、「</w:t>
      </w:r>
      <w:r w:rsidR="00D133F1" w:rsidRPr="00D133F1">
        <w:rPr>
          <w:rFonts w:ascii="Calibri" w:hAnsi="Calibri" w:cs="Calibri"/>
          <w:i/>
          <w:iCs/>
          <w:sz w:val="20"/>
          <w:szCs w:val="20"/>
          <w:lang w:eastAsia="ja-JP"/>
        </w:rPr>
        <w:t>高齢者の人権を促進・保護するための各国の取り組みを支援するための国連人権高等弁務官事務所、国連システムおよび地域機関の活動</w:t>
      </w:r>
      <w:r w:rsidR="000B1375" w:rsidRPr="00D133F1">
        <w:rPr>
          <w:rFonts w:ascii="Calibri" w:hAnsi="Calibri" w:cs="Calibri"/>
          <w:sz w:val="20"/>
          <w:szCs w:val="20"/>
          <w:lang w:eastAsia="ja-JP"/>
        </w:rPr>
        <w:t>」、</w:t>
      </w:r>
      <w:r w:rsidR="009633AF" w:rsidRPr="00D133F1">
        <w:rPr>
          <w:rFonts w:ascii="Calibri" w:hAnsi="Calibri" w:cs="Calibri"/>
          <w:sz w:val="20"/>
          <w:szCs w:val="20"/>
          <w:lang w:eastAsia="ja-JP"/>
        </w:rPr>
        <w:t>A/HRC/41/32</w:t>
      </w:r>
      <w:r w:rsidR="00411540" w:rsidRPr="00D133F1">
        <w:rPr>
          <w:rFonts w:ascii="Calibri" w:hAnsi="Calibri" w:cs="Calibri"/>
          <w:sz w:val="20"/>
          <w:szCs w:val="20"/>
          <w:lang w:eastAsia="ja-JP"/>
        </w:rPr>
        <w:t>、</w:t>
      </w:r>
      <w:r w:rsidR="00411540" w:rsidRPr="00D133F1">
        <w:rPr>
          <w:rFonts w:ascii="Calibri" w:hAnsi="Calibri" w:cs="Calibri"/>
          <w:sz w:val="20"/>
          <w:szCs w:val="20"/>
          <w:lang w:eastAsia="ja-JP"/>
        </w:rPr>
        <w:t>2019</w:t>
      </w:r>
      <w:r w:rsidR="00411540" w:rsidRPr="00D133F1">
        <w:rPr>
          <w:rFonts w:ascii="Calibri" w:hAnsi="Calibri" w:cs="Calibri"/>
          <w:sz w:val="20"/>
          <w:szCs w:val="20"/>
          <w:lang w:eastAsia="ja-JP"/>
        </w:rPr>
        <w:t>年</w:t>
      </w:r>
      <w:r w:rsidR="00411540" w:rsidRPr="00D133F1">
        <w:rPr>
          <w:rFonts w:ascii="Calibri" w:hAnsi="Calibri" w:cs="Calibri"/>
          <w:sz w:val="20"/>
          <w:szCs w:val="20"/>
          <w:lang w:eastAsia="ja-JP"/>
        </w:rPr>
        <w:t>6</w:t>
      </w:r>
      <w:r w:rsidR="00411540" w:rsidRPr="00D133F1">
        <w:rPr>
          <w:rFonts w:ascii="Calibri" w:hAnsi="Calibri" w:cs="Calibri"/>
          <w:sz w:val="20"/>
          <w:szCs w:val="20"/>
          <w:lang w:eastAsia="ja-JP"/>
        </w:rPr>
        <w:t>月</w:t>
      </w:r>
      <w:r w:rsidR="00411540" w:rsidRPr="00D133F1">
        <w:rPr>
          <w:rFonts w:ascii="Calibri" w:hAnsi="Calibri" w:cs="Calibri"/>
          <w:sz w:val="20"/>
          <w:szCs w:val="20"/>
          <w:lang w:eastAsia="ja-JP"/>
        </w:rPr>
        <w:t>21</w:t>
      </w:r>
      <w:r w:rsidR="00411540" w:rsidRPr="00D133F1">
        <w:rPr>
          <w:rFonts w:ascii="Calibri" w:hAnsi="Calibri" w:cs="Calibri"/>
          <w:sz w:val="20"/>
          <w:szCs w:val="20"/>
          <w:lang w:eastAsia="ja-JP"/>
        </w:rPr>
        <w:t>日、</w:t>
      </w:r>
      <w:r w:rsidR="003B36EE" w:rsidRPr="00D133F1">
        <w:rPr>
          <w:rFonts w:ascii="Calibri" w:hAnsi="Calibri" w:cs="Calibri"/>
          <w:sz w:val="20"/>
          <w:szCs w:val="20"/>
          <w:lang w:eastAsia="ja-JP"/>
        </w:rPr>
        <w:t>パラグラフ</w:t>
      </w:r>
      <w:r w:rsidR="00411540" w:rsidRPr="00D133F1">
        <w:rPr>
          <w:rFonts w:ascii="Calibri" w:hAnsi="Calibri" w:cs="Calibri"/>
          <w:sz w:val="20"/>
          <w:szCs w:val="20"/>
          <w:lang w:eastAsia="ja-JP"/>
        </w:rPr>
        <w:t>13</w:t>
      </w:r>
      <w:r w:rsidR="003B36EE" w:rsidRPr="00D133F1">
        <w:rPr>
          <w:rFonts w:ascii="Calibri" w:hAnsi="Calibri" w:cs="Calibri"/>
          <w:sz w:val="20"/>
          <w:szCs w:val="20"/>
          <w:lang w:eastAsia="ja-JP"/>
        </w:rPr>
        <w:t>、</w:t>
      </w:r>
      <w:r w:rsidR="003B36EE" w:rsidRPr="00D133F1">
        <w:rPr>
          <w:rFonts w:ascii="Calibri" w:hAnsi="Calibri" w:cs="Calibri"/>
          <w:sz w:val="20"/>
          <w:szCs w:val="20"/>
          <w:lang w:eastAsia="ja-JP"/>
        </w:rPr>
        <w:t>54</w:t>
      </w:r>
      <w:r w:rsidR="003B36EE" w:rsidRPr="00D133F1">
        <w:rPr>
          <w:rFonts w:ascii="Calibri" w:hAnsi="Calibri" w:cs="Calibri"/>
          <w:sz w:val="20"/>
          <w:szCs w:val="20"/>
          <w:lang w:eastAsia="ja-JP"/>
        </w:rPr>
        <w:t>および</w:t>
      </w:r>
      <w:r w:rsidR="003B36EE" w:rsidRPr="00D133F1">
        <w:rPr>
          <w:rFonts w:ascii="Calibri" w:hAnsi="Calibri" w:cs="Calibri"/>
          <w:sz w:val="20"/>
          <w:szCs w:val="20"/>
          <w:lang w:eastAsia="ja-JP"/>
        </w:rPr>
        <w:t>55</w:t>
      </w:r>
      <w:r w:rsidR="00411540" w:rsidRPr="00D133F1">
        <w:rPr>
          <w:rFonts w:ascii="Calibri" w:hAnsi="Calibri" w:cs="Calibri"/>
          <w:sz w:val="20"/>
          <w:szCs w:val="20"/>
          <w:lang w:eastAsia="ja-JP"/>
        </w:rPr>
        <w:t>。</w:t>
      </w:r>
    </w:p>
  </w:footnote>
  <w:footnote w:id="9">
    <w:p w14:paraId="65A733A2" w14:textId="45379DA4" w:rsidR="00D91940" w:rsidRPr="00D133F1" w:rsidRDefault="00D91940" w:rsidP="00D133F1">
      <w:pPr>
        <w:pStyle w:val="aa"/>
        <w:rPr>
          <w:rFonts w:ascii="Calibri" w:hAnsi="Calibri" w:cs="Calibri"/>
        </w:rPr>
      </w:pPr>
      <w:r w:rsidRPr="00D133F1">
        <w:rPr>
          <w:rStyle w:val="ac"/>
          <w:rFonts w:ascii="Calibri" w:hAnsi="Calibri" w:cs="Calibri"/>
        </w:rPr>
        <w:footnoteRef/>
      </w:r>
      <w:r w:rsidRPr="00D133F1">
        <w:rPr>
          <w:rFonts w:ascii="Calibri" w:hAnsi="Calibri" w:cs="Calibri"/>
          <w:lang w:eastAsia="ja-JP"/>
        </w:rPr>
        <w:t xml:space="preserve"> WHO</w:t>
      </w:r>
      <w:r w:rsidRPr="00D133F1">
        <w:rPr>
          <w:rFonts w:ascii="Calibri" w:hAnsi="Calibri" w:cs="Calibri"/>
          <w:lang w:eastAsia="ja-JP"/>
        </w:rPr>
        <w:t>、</w:t>
      </w:r>
      <w:r w:rsidR="00FD33B5">
        <w:rPr>
          <w:rFonts w:ascii="Calibri" w:hAnsi="Calibri" w:cs="Calibri" w:hint="eastAsia"/>
          <w:lang w:eastAsia="ja-JP"/>
        </w:rPr>
        <w:t>「</w:t>
      </w:r>
      <w:r w:rsidRPr="00D133F1">
        <w:rPr>
          <w:rFonts w:ascii="Calibri" w:hAnsi="Calibri" w:cs="Calibri"/>
          <w:i/>
          <w:iCs/>
          <w:lang w:eastAsia="ja-JP"/>
        </w:rPr>
        <w:t>エイジズム</w:t>
      </w:r>
      <w:r w:rsidR="00FD33B5">
        <w:rPr>
          <w:rFonts w:ascii="Calibri" w:hAnsi="Calibri" w:cs="Calibri" w:hint="eastAsia"/>
          <w:i/>
          <w:iCs/>
          <w:lang w:eastAsia="ja-JP"/>
        </w:rPr>
        <w:t>世界報告</w:t>
      </w:r>
      <w:r w:rsidR="00FD33B5">
        <w:rPr>
          <w:rFonts w:ascii="Calibri" w:hAnsi="Calibri" w:cs="Calibri" w:hint="eastAsia"/>
          <w:lang w:eastAsia="ja-JP"/>
        </w:rPr>
        <w:t>」</w:t>
      </w:r>
      <w:r w:rsidRPr="00D133F1">
        <w:rPr>
          <w:rFonts w:ascii="Calibri" w:hAnsi="Calibri" w:cs="Calibri"/>
          <w:lang w:eastAsia="ja-JP"/>
        </w:rPr>
        <w:t>（</w:t>
      </w:r>
      <w:r w:rsidRPr="00D133F1">
        <w:rPr>
          <w:rFonts w:ascii="Calibri" w:hAnsi="Calibri" w:cs="Calibri"/>
          <w:lang w:eastAsia="ja-JP"/>
        </w:rPr>
        <w:t>WHO 2021</w:t>
      </w:r>
      <w:r w:rsidRPr="00D133F1">
        <w:rPr>
          <w:rFonts w:ascii="Calibri" w:hAnsi="Calibri" w:cs="Calibri"/>
          <w:lang w:eastAsia="ja-JP"/>
        </w:rPr>
        <w:t>）</w:t>
      </w:r>
      <w:r w:rsidRPr="00D133F1">
        <w:rPr>
          <w:rFonts w:ascii="Calibri" w:hAnsi="Calibri" w:cs="Calibri"/>
          <w:lang w:eastAsia="ja-JP"/>
        </w:rPr>
        <w:t>pp.</w:t>
      </w:r>
      <w:hyperlink r:id="rId2" w:history="1">
        <w:r w:rsidRPr="00D133F1">
          <w:rPr>
            <w:rStyle w:val="ad"/>
            <w:rFonts w:ascii="Calibri" w:hAnsi="Calibri" w:cs="Calibri"/>
            <w:lang w:eastAsia="ja-JP"/>
          </w:rPr>
          <w:t xml:space="preserve"> </w:t>
        </w:r>
        <w:r w:rsidRPr="00D133F1">
          <w:rPr>
            <w:rStyle w:val="ad"/>
            <w:rFonts w:ascii="Calibri" w:hAnsi="Calibri" w:cs="Calibri"/>
          </w:rPr>
          <w:t>37–https://www.who.int/teams/social-determinants-of-health/demographic-change-and-healthy-ageing/combatting-ageism/global-report-on-ageism</w:t>
        </w:r>
      </w:hyperlink>
    </w:p>
  </w:footnote>
  <w:footnote w:id="10">
    <w:p w14:paraId="16EA7547" w14:textId="37502FA8" w:rsidR="00D91940" w:rsidRPr="00D133F1" w:rsidRDefault="00D91940">
      <w:pPr>
        <w:pStyle w:val="aa"/>
        <w:rPr>
          <w:rFonts w:ascii="Calibri" w:hAnsi="Calibri" w:cs="Calibri"/>
          <w:lang w:eastAsia="ja-JP"/>
        </w:rPr>
      </w:pPr>
      <w:r w:rsidRPr="00D133F1">
        <w:rPr>
          <w:rStyle w:val="ac"/>
          <w:rFonts w:ascii="Calibri" w:hAnsi="Calibri" w:cs="Calibri"/>
        </w:rPr>
        <w:footnoteRef/>
      </w:r>
      <w:r w:rsidRPr="00D133F1">
        <w:rPr>
          <w:rFonts w:ascii="Calibri" w:hAnsi="Calibri" w:cs="Calibri"/>
          <w:lang w:eastAsia="ja-JP"/>
        </w:rPr>
        <w:t xml:space="preserve"> </w:t>
      </w:r>
      <w:r w:rsidRPr="00D133F1">
        <w:rPr>
          <w:rFonts w:ascii="Calibri" w:hAnsi="Calibri" w:cs="Calibri"/>
          <w:lang w:eastAsia="ja-JP"/>
        </w:rPr>
        <w:t>同上、</w:t>
      </w:r>
      <w:r w:rsidR="00F17F24" w:rsidRPr="00D133F1">
        <w:rPr>
          <w:rFonts w:ascii="Calibri" w:hAnsi="Calibri" w:cs="Calibri"/>
          <w:lang w:eastAsia="ja-JP"/>
        </w:rPr>
        <w:t>xv</w:t>
      </w:r>
      <w:r w:rsidR="00F17F24" w:rsidRPr="00D133F1">
        <w:rPr>
          <w:rFonts w:ascii="Calibri" w:hAnsi="Calibri" w:cs="Calibri"/>
          <w:lang w:eastAsia="ja-JP"/>
        </w:rPr>
        <w:t>頁。</w:t>
      </w:r>
    </w:p>
  </w:footnote>
  <w:footnote w:id="11">
    <w:p w14:paraId="0E0763D5" w14:textId="04304003" w:rsidR="00C73459" w:rsidRDefault="00C73459" w:rsidP="009D40B0">
      <w:pPr>
        <w:spacing w:after="0"/>
        <w:rPr>
          <w:lang w:eastAsia="ja-JP"/>
        </w:rPr>
      </w:pPr>
      <w:r w:rsidRPr="00D133F1">
        <w:rPr>
          <w:rStyle w:val="ac"/>
          <w:rFonts w:ascii="Calibri" w:hAnsi="Calibri" w:cs="Calibri"/>
          <w:sz w:val="20"/>
          <w:szCs w:val="20"/>
        </w:rPr>
        <w:footnoteRef/>
      </w:r>
      <w:r w:rsidRPr="00D133F1">
        <w:rPr>
          <w:rFonts w:ascii="Calibri" w:hAnsi="Calibri" w:cs="Calibri"/>
          <w:sz w:val="20"/>
          <w:szCs w:val="20"/>
          <w:lang w:eastAsia="ja-JP"/>
        </w:rPr>
        <w:t xml:space="preserve"> </w:t>
      </w:r>
      <w:r w:rsidRPr="00D133F1">
        <w:rPr>
          <w:rFonts w:ascii="Calibri" w:hAnsi="Calibri" w:cs="Calibri"/>
          <w:sz w:val="20"/>
          <w:szCs w:val="20"/>
          <w:lang w:eastAsia="ja-JP"/>
        </w:rPr>
        <w:t>欧州委員会</w:t>
      </w:r>
      <w:r w:rsidRPr="00FD738B">
        <w:rPr>
          <w:rFonts w:ascii="Calibri" w:hAnsi="Calibri" w:cs="Calibri"/>
          <w:sz w:val="20"/>
          <w:szCs w:val="20"/>
          <w:lang w:eastAsia="ja-JP"/>
        </w:rPr>
        <w:t>、</w:t>
      </w:r>
      <w:r w:rsidR="00FD33B5">
        <w:rPr>
          <w:rFonts w:ascii="Calibri" w:hAnsi="Calibri" w:cs="Calibri" w:hint="eastAsia"/>
          <w:i/>
          <w:iCs/>
          <w:sz w:val="20"/>
          <w:szCs w:val="20"/>
          <w:lang w:eastAsia="ja-JP"/>
        </w:rPr>
        <w:t>「</w:t>
      </w:r>
      <w:r w:rsidRPr="00FD738B">
        <w:rPr>
          <w:rFonts w:ascii="Calibri" w:hAnsi="Calibri" w:cs="Calibri"/>
          <w:i/>
          <w:iCs/>
          <w:sz w:val="20"/>
          <w:szCs w:val="20"/>
          <w:lang w:eastAsia="ja-JP"/>
        </w:rPr>
        <w:t>EU</w:t>
      </w:r>
      <w:r w:rsidRPr="00FD738B">
        <w:rPr>
          <w:rFonts w:ascii="Calibri" w:hAnsi="Calibri" w:cs="Calibri"/>
          <w:i/>
          <w:iCs/>
          <w:sz w:val="20"/>
          <w:szCs w:val="20"/>
          <w:lang w:eastAsia="ja-JP"/>
        </w:rPr>
        <w:t>における年齢に基づく差別に関する調査</w:t>
      </w:r>
      <w:r w:rsidR="00FD33B5">
        <w:rPr>
          <w:rFonts w:ascii="Calibri" w:hAnsi="Calibri" w:cs="Calibri" w:hint="eastAsia"/>
          <w:sz w:val="20"/>
          <w:szCs w:val="20"/>
          <w:lang w:eastAsia="ja-JP"/>
        </w:rPr>
        <w:t>」</w:t>
      </w:r>
      <w:r w:rsidRPr="00FD738B">
        <w:rPr>
          <w:rFonts w:ascii="Calibri" w:hAnsi="Calibri" w:cs="Calibri"/>
          <w:sz w:val="20"/>
          <w:szCs w:val="20"/>
          <w:lang w:eastAsia="ja-JP"/>
        </w:rPr>
        <w:t>（欧州連合、</w:t>
      </w:r>
      <w:r w:rsidRPr="00FD738B">
        <w:rPr>
          <w:rFonts w:ascii="Calibri" w:hAnsi="Calibri" w:cs="Calibri"/>
          <w:sz w:val="20"/>
          <w:szCs w:val="20"/>
          <w:lang w:eastAsia="ja-JP"/>
        </w:rPr>
        <w:t>2025</w:t>
      </w:r>
      <w:r w:rsidRPr="00FD738B">
        <w:rPr>
          <w:rFonts w:ascii="Calibri" w:hAnsi="Calibri" w:cs="Calibri"/>
          <w:sz w:val="20"/>
          <w:szCs w:val="20"/>
          <w:lang w:eastAsia="ja-JP"/>
        </w:rPr>
        <w:t>年）</w:t>
      </w:r>
      <w:hyperlink r:id="rId3" w:history="1">
        <w:r w:rsidRPr="00FD738B">
          <w:rPr>
            <w:rStyle w:val="ad"/>
            <w:rFonts w:ascii="Calibri" w:hAnsi="Calibri" w:cs="Calibri"/>
            <w:sz w:val="20"/>
            <w:szCs w:val="20"/>
            <w:lang w:eastAsia="ja-JP"/>
          </w:rPr>
          <w:t xml:space="preserve"> https://commission.europa.eu/document/download/6a00f814-16f5-47a6-942c-d9340e01ff5e_en?filename=Final%20Report%20Study%20on%20discrimination%20on%20the%20grounds%20of%20age%20in%20the%20EU%20.pdf</w:t>
        </w:r>
      </w:hyperlink>
    </w:p>
  </w:footnote>
  <w:footnote w:id="12">
    <w:p w14:paraId="617A7037" w14:textId="35B60759" w:rsidR="00D272A3" w:rsidRDefault="00D272A3" w:rsidP="009D40B0">
      <w:pPr>
        <w:spacing w:after="0"/>
        <w:rPr>
          <w:lang w:eastAsia="ja-JP"/>
        </w:rPr>
      </w:pPr>
      <w:r>
        <w:rPr>
          <w:rStyle w:val="ac"/>
        </w:rPr>
        <w:footnoteRef/>
      </w:r>
      <w:r>
        <w:rPr>
          <w:lang w:eastAsia="ja-JP"/>
        </w:rPr>
        <w:t xml:space="preserve"> </w:t>
      </w:r>
      <w:r w:rsidR="000B1DFF" w:rsidRPr="00FD738B">
        <w:rPr>
          <w:rFonts w:ascii="Calibri" w:hAnsi="Calibri" w:cs="Calibri"/>
          <w:sz w:val="20"/>
          <w:szCs w:val="20"/>
          <w:lang w:eastAsia="ja-JP"/>
        </w:rPr>
        <w:t>欧州委員会</w:t>
      </w:r>
      <w:r w:rsidR="000B1DFF" w:rsidRPr="00FD738B">
        <w:rPr>
          <w:rFonts w:ascii="Calibri" w:hAnsi="Calibri" w:cs="Calibri"/>
          <w:i/>
          <w:iCs/>
          <w:sz w:val="20"/>
          <w:szCs w:val="20"/>
          <w:lang w:eastAsia="ja-JP"/>
        </w:rPr>
        <w:t>、</w:t>
      </w:r>
      <w:r w:rsidR="0090440F">
        <w:rPr>
          <w:rFonts w:ascii="Calibri" w:hAnsi="Calibri" w:cs="Calibri" w:hint="eastAsia"/>
          <w:i/>
          <w:iCs/>
          <w:sz w:val="20"/>
          <w:szCs w:val="20"/>
          <w:lang w:eastAsia="ja-JP"/>
        </w:rPr>
        <w:t>無</w:t>
      </w:r>
      <w:r w:rsidR="000B1DFF" w:rsidRPr="00FD738B">
        <w:rPr>
          <w:rFonts w:ascii="Calibri" w:hAnsi="Calibri" w:cs="Calibri"/>
          <w:i/>
          <w:iCs/>
          <w:sz w:val="20"/>
          <w:szCs w:val="20"/>
          <w:lang w:eastAsia="ja-JP"/>
        </w:rPr>
        <w:t>差別・平等・多様性に関するハイレベル・グループの結論文書、年齢の平等および年齢を理由とする</w:t>
      </w:r>
      <w:r w:rsidR="0090440F">
        <w:rPr>
          <w:rFonts w:ascii="Calibri" w:hAnsi="Calibri" w:cs="Calibri" w:hint="eastAsia"/>
          <w:i/>
          <w:iCs/>
          <w:sz w:val="20"/>
          <w:szCs w:val="20"/>
          <w:lang w:eastAsia="ja-JP"/>
        </w:rPr>
        <w:t>無</w:t>
      </w:r>
      <w:r w:rsidR="000B1DFF" w:rsidRPr="00FD738B">
        <w:rPr>
          <w:rFonts w:ascii="Calibri" w:hAnsi="Calibri" w:cs="Calibri"/>
          <w:i/>
          <w:iCs/>
          <w:sz w:val="20"/>
          <w:szCs w:val="20"/>
          <w:lang w:eastAsia="ja-JP"/>
        </w:rPr>
        <w:t>差別</w:t>
      </w:r>
      <w:r w:rsidR="000B1DFF" w:rsidRPr="00FD738B">
        <w:rPr>
          <w:rFonts w:ascii="Calibri" w:hAnsi="Calibri" w:cs="Calibri"/>
          <w:sz w:val="20"/>
          <w:szCs w:val="20"/>
          <w:lang w:eastAsia="ja-JP"/>
        </w:rPr>
        <w:t>（欧州連合、</w:t>
      </w:r>
      <w:r w:rsidR="000B1DFF" w:rsidRPr="00FD738B">
        <w:rPr>
          <w:rFonts w:ascii="Calibri" w:hAnsi="Calibri" w:cs="Calibri"/>
          <w:sz w:val="20"/>
          <w:szCs w:val="20"/>
          <w:lang w:eastAsia="ja-JP"/>
        </w:rPr>
        <w:t>2024</w:t>
      </w:r>
      <w:r w:rsidR="000B1DFF" w:rsidRPr="00FD738B">
        <w:rPr>
          <w:rFonts w:ascii="Calibri" w:hAnsi="Calibri" w:cs="Calibri"/>
          <w:sz w:val="20"/>
          <w:szCs w:val="20"/>
          <w:lang w:eastAsia="ja-JP"/>
        </w:rPr>
        <w:t>年）</w:t>
      </w:r>
      <w:hyperlink r:id="rId4" w:history="1">
        <w:r w:rsidR="000B1DFF" w:rsidRPr="00FD738B">
          <w:rPr>
            <w:rStyle w:val="ad"/>
            <w:rFonts w:ascii="Calibri" w:hAnsi="Calibri" w:cs="Calibri"/>
            <w:sz w:val="20"/>
            <w:szCs w:val="20"/>
            <w:lang w:eastAsia="ja-JP"/>
          </w:rPr>
          <w:t xml:space="preserve"> https://commission.europa.eu/document/download/7e51d7ba-46df-436d-82f3-833e385d7a8c_en?filename=Conclusion%20Paper%20of%20the%20High-Level%20Group%20on%20non-discrimination%2C%20equality%20and%20diversity.pdf</w:t>
        </w:r>
      </w:hyperlink>
    </w:p>
  </w:footnote>
  <w:footnote w:id="13">
    <w:p w14:paraId="64A82C80" w14:textId="50F318EB" w:rsidR="00771B88" w:rsidRDefault="00771B88">
      <w:pPr>
        <w:pStyle w:val="aa"/>
        <w:rPr>
          <w:lang w:eastAsia="ja-JP"/>
        </w:rPr>
      </w:pPr>
      <w:r>
        <w:rPr>
          <w:rStyle w:val="ac"/>
        </w:rPr>
        <w:footnoteRef/>
      </w:r>
      <w:r>
        <w:rPr>
          <w:rStyle w:val="ab"/>
          <w:szCs w:val="16"/>
          <w:lang w:eastAsia="ja-JP"/>
        </w:rPr>
        <w:t xml:space="preserve"> </w:t>
      </w:r>
      <w:r w:rsidRPr="00D1667A">
        <w:rPr>
          <w:rStyle w:val="ab"/>
          <w:szCs w:val="16"/>
          <w:lang w:eastAsia="ja-JP"/>
        </w:rPr>
        <w:t>国連人権高等弁務官事務所、</w:t>
      </w:r>
      <w:r w:rsidRPr="00D1667A">
        <w:rPr>
          <w:rStyle w:val="ab"/>
          <w:i/>
          <w:iCs/>
          <w:szCs w:val="16"/>
          <w:lang w:eastAsia="ja-JP"/>
        </w:rPr>
        <w:t>『高齢者に関する国際人権法の規範的基準に関する</w:t>
      </w:r>
      <w:r w:rsidRPr="00D1667A">
        <w:rPr>
          <w:rStyle w:val="ab"/>
          <w:i/>
          <w:iCs/>
          <w:szCs w:val="16"/>
          <w:lang w:eastAsia="ja-JP"/>
        </w:rPr>
        <w:t>2012</w:t>
      </w:r>
      <w:r w:rsidRPr="00D1667A">
        <w:rPr>
          <w:rStyle w:val="ab"/>
          <w:i/>
          <w:iCs/>
          <w:szCs w:val="16"/>
          <w:lang w:eastAsia="ja-JP"/>
        </w:rPr>
        <w:t>年の分析的成果研究の更新版</w:t>
      </w:r>
      <w:r w:rsidRPr="00D1667A">
        <w:rPr>
          <w:rStyle w:val="ab"/>
          <w:szCs w:val="16"/>
          <w:lang w:eastAsia="ja-JP"/>
        </w:rPr>
        <w:t>』（</w:t>
      </w:r>
      <w:r w:rsidRPr="00D1667A">
        <w:rPr>
          <w:rStyle w:val="ab"/>
          <w:szCs w:val="16"/>
          <w:lang w:eastAsia="ja-JP"/>
        </w:rPr>
        <w:t>UNOHCHR</w:t>
      </w:r>
      <w:r>
        <w:rPr>
          <w:rStyle w:val="ab"/>
          <w:szCs w:val="16"/>
          <w:lang w:eastAsia="ja-JP"/>
        </w:rPr>
        <w:t>、</w:t>
      </w:r>
      <w:r w:rsidRPr="00D1667A">
        <w:rPr>
          <w:rStyle w:val="ab"/>
          <w:szCs w:val="16"/>
          <w:lang w:eastAsia="ja-JP"/>
        </w:rPr>
        <w:t>2021</w:t>
      </w:r>
      <w:r w:rsidRPr="00D1667A">
        <w:rPr>
          <w:rStyle w:val="ab"/>
          <w:szCs w:val="16"/>
          <w:lang w:eastAsia="ja-JP"/>
        </w:rPr>
        <w:t>年）</w:t>
      </w:r>
      <w:r w:rsidR="00FC1DBF">
        <w:rPr>
          <w:rStyle w:val="ab"/>
          <w:szCs w:val="16"/>
          <w:lang w:eastAsia="ja-JP"/>
        </w:rPr>
        <w:t xml:space="preserve"> pp</w:t>
      </w:r>
      <w:r w:rsidR="006F4014">
        <w:rPr>
          <w:rStyle w:val="ab"/>
          <w:szCs w:val="16"/>
          <w:lang w:eastAsia="ja-JP"/>
        </w:rPr>
        <w:t xml:space="preserve">. 12-13  </w:t>
      </w:r>
      <w:hyperlink r:id="rId5" w:history="1">
        <w:r w:rsidRPr="002A2A36">
          <w:rPr>
            <w:rStyle w:val="ad"/>
            <w:szCs w:val="16"/>
            <w:lang w:eastAsia="ja-JP"/>
          </w:rPr>
          <w:t>https://social.un.org/ageing-working-group/documents/eleventh/OHCHR%20HROP%20working%20paper%2022%20Mar%202021.pdf</w:t>
        </w:r>
      </w:hyperlink>
    </w:p>
  </w:footnote>
  <w:footnote w:id="14">
    <w:p w14:paraId="15F73B8F" w14:textId="47F8DF66" w:rsidR="00614548" w:rsidRDefault="003D3861">
      <w:pPr>
        <w:pStyle w:val="aa"/>
        <w:rPr>
          <w:lang w:eastAsia="ja-JP"/>
        </w:rPr>
      </w:pPr>
      <w:r>
        <w:rPr>
          <w:rStyle w:val="ac"/>
        </w:rPr>
        <w:footnoteRef/>
      </w:r>
      <w:r>
        <w:rPr>
          <w:lang w:eastAsia="ja-JP"/>
        </w:rPr>
        <w:t xml:space="preserve"> </w:t>
      </w:r>
      <w:r w:rsidR="00FC1DBF">
        <w:rPr>
          <w:lang w:eastAsia="ja-JP"/>
        </w:rPr>
        <w:t>同上、</w:t>
      </w:r>
      <w:r w:rsidR="00BD3C83">
        <w:rPr>
          <w:rStyle w:val="ab"/>
          <w:szCs w:val="16"/>
          <w:lang w:eastAsia="ja-JP"/>
        </w:rPr>
        <w:t>11</w:t>
      </w:r>
      <w:r w:rsidR="00BD3C83">
        <w:rPr>
          <w:rStyle w:val="ab"/>
          <w:szCs w:val="16"/>
          <w:lang w:eastAsia="ja-JP"/>
        </w:rPr>
        <w:t>、</w:t>
      </w:r>
      <w:r w:rsidR="00BD3C83">
        <w:rPr>
          <w:rStyle w:val="ab"/>
          <w:szCs w:val="16"/>
          <w:lang w:eastAsia="ja-JP"/>
        </w:rPr>
        <w:t>13</w:t>
      </w:r>
      <w:r w:rsidR="0059787B">
        <w:rPr>
          <w:lang w:eastAsia="ja-JP"/>
        </w:rPr>
        <w:t>頁</w:t>
      </w:r>
      <w:r w:rsidR="00FC1DBF">
        <w:rPr>
          <w:rStyle w:val="ab"/>
          <w:szCs w:val="16"/>
          <w:lang w:eastAsia="ja-JP"/>
        </w:rPr>
        <w:t>。</w:t>
      </w:r>
      <w:r w:rsidR="00BD3C83">
        <w:rPr>
          <w:rStyle w:val="ab"/>
          <w:szCs w:val="16"/>
          <w:lang w:eastAsia="ja-JP"/>
        </w:rPr>
        <w:t xml:space="preserve"> </w:t>
      </w:r>
    </w:p>
  </w:footnote>
  <w:footnote w:id="15">
    <w:p w14:paraId="73F6952C" w14:textId="4D52839C" w:rsidR="0060068F" w:rsidRDefault="0060068F" w:rsidP="003C6CB8">
      <w:pPr>
        <w:pStyle w:val="aa"/>
        <w:jc w:val="both"/>
        <w:rPr>
          <w:lang w:eastAsia="ja-JP"/>
        </w:rPr>
      </w:pPr>
      <w:r>
        <w:rPr>
          <w:rStyle w:val="ac"/>
        </w:rPr>
        <w:footnoteRef/>
      </w:r>
      <w:r w:rsidR="003C6CB8">
        <w:rPr>
          <w:lang w:eastAsia="ja-JP"/>
        </w:rPr>
        <w:t xml:space="preserve"> </w:t>
      </w:r>
      <w:r w:rsidR="003C6CB8" w:rsidRPr="00193B55">
        <w:rPr>
          <w:rFonts w:cs="Times New Roman"/>
          <w:szCs w:val="16"/>
          <w:lang w:eastAsia="ja-JP"/>
        </w:rPr>
        <w:t>雇用および職業における平等待遇の一般的な枠組みを確立する理事会指令</w:t>
      </w:r>
      <w:r w:rsidR="003C6CB8" w:rsidRPr="00193B55">
        <w:rPr>
          <w:rFonts w:cs="Times New Roman"/>
          <w:szCs w:val="16"/>
          <w:lang w:eastAsia="ja-JP"/>
        </w:rPr>
        <w:t xml:space="preserve"> 2000/78/EC [2000] OJ L303/16</w:t>
      </w:r>
      <w:r w:rsidR="003C6CB8" w:rsidRPr="00193B55">
        <w:rPr>
          <w:rFonts w:cs="Times New Roman"/>
          <w:szCs w:val="16"/>
          <w:lang w:eastAsia="ja-JP"/>
        </w:rPr>
        <w:t>。</w:t>
      </w:r>
    </w:p>
  </w:footnote>
  <w:footnote w:id="16">
    <w:p w14:paraId="2B028E60" w14:textId="1BDAD9CE" w:rsidR="000721B6" w:rsidRPr="00CF0E55" w:rsidRDefault="000721B6">
      <w:pPr>
        <w:pStyle w:val="aa"/>
        <w:rPr>
          <w:rFonts w:ascii="Calibri" w:hAnsi="Calibri" w:cs="Calibri"/>
          <w:lang w:eastAsia="ja-JP"/>
        </w:rPr>
      </w:pPr>
      <w:r>
        <w:rPr>
          <w:rStyle w:val="ac"/>
        </w:rPr>
        <w:footnoteRef/>
      </w:r>
      <w:r>
        <w:rPr>
          <w:lang w:eastAsia="ja-JP"/>
        </w:rPr>
        <w:t xml:space="preserve"> </w:t>
      </w:r>
      <w:r w:rsidRPr="000721B6">
        <w:rPr>
          <w:rFonts w:ascii="Calibri" w:hAnsi="Calibri" w:cs="Calibri"/>
          <w:lang w:eastAsia="ja-JP"/>
        </w:rPr>
        <w:t>M. Zysk</w:t>
      </w:r>
      <w:r w:rsidRPr="000721B6">
        <w:rPr>
          <w:rFonts w:ascii="Calibri" w:hAnsi="Calibri" w:cs="Calibri"/>
          <w:lang w:eastAsia="ja-JP"/>
        </w:rPr>
        <w:t>、</w:t>
      </w:r>
      <w:r w:rsidRPr="000721B6">
        <w:rPr>
          <w:rFonts w:ascii="Calibri" w:hAnsi="Calibri" w:cs="Calibri"/>
          <w:noProof/>
          <w:lang w:eastAsia="ja-JP"/>
        </w:rPr>
        <w:t>「欧州連合における年齢</w:t>
      </w:r>
      <w:r w:rsidR="002E615A">
        <w:rPr>
          <w:rFonts w:ascii="Calibri" w:hAnsi="Calibri" w:cs="Calibri" w:hint="eastAsia"/>
          <w:noProof/>
          <w:lang w:eastAsia="ja-JP"/>
        </w:rPr>
        <w:t>による</w:t>
      </w:r>
      <w:r w:rsidRPr="000721B6">
        <w:rPr>
          <w:rFonts w:ascii="Calibri" w:hAnsi="Calibri" w:cs="Calibri"/>
          <w:noProof/>
          <w:lang w:eastAsia="ja-JP"/>
        </w:rPr>
        <w:t>差別</w:t>
      </w:r>
      <w:r w:rsidR="00565BF8">
        <w:rPr>
          <w:rFonts w:ascii="Calibri" w:hAnsi="Calibri" w:cs="Calibri" w:hint="eastAsia"/>
          <w:noProof/>
          <w:lang w:eastAsia="ja-JP"/>
        </w:rPr>
        <w:t>の</w:t>
      </w:r>
      <w:r w:rsidRPr="000721B6">
        <w:rPr>
          <w:rFonts w:ascii="Calibri" w:hAnsi="Calibri" w:cs="Calibri"/>
          <w:noProof/>
          <w:lang w:eastAsia="ja-JP"/>
        </w:rPr>
        <w:t>問題</w:t>
      </w:r>
      <w:r w:rsidR="00565BF8">
        <w:rPr>
          <w:rFonts w:ascii="Calibri" w:hAnsi="Calibri" w:cs="Calibri" w:hint="eastAsia"/>
          <w:noProof/>
          <w:lang w:eastAsia="ja-JP"/>
        </w:rPr>
        <w:t>への</w:t>
      </w:r>
      <w:r w:rsidRPr="000721B6">
        <w:rPr>
          <w:rFonts w:ascii="Calibri" w:hAnsi="Calibri" w:cs="Calibri"/>
          <w:noProof/>
          <w:lang w:eastAsia="ja-JP"/>
        </w:rPr>
        <w:t>法的対応：法律はその目的に適合しているか？</w:t>
      </w:r>
      <w:r w:rsidRPr="000721B6">
        <w:rPr>
          <w:rFonts w:ascii="Calibri" w:hAnsi="Calibri" w:cs="Calibri"/>
          <w:noProof/>
          <w:lang w:eastAsia="ja-JP"/>
        </w:rPr>
        <w:t xml:space="preserve"> </w:t>
      </w:r>
      <w:r w:rsidRPr="000721B6">
        <w:rPr>
          <w:rFonts w:ascii="Calibri" w:hAnsi="Calibri" w:cs="Calibri"/>
          <w:noProof/>
          <w:lang w:eastAsia="ja-JP"/>
        </w:rPr>
        <w:t>（博士論文、欧州大学研究所、フィレンツェ、</w:t>
      </w:r>
      <w:r w:rsidRPr="000721B6">
        <w:rPr>
          <w:rFonts w:ascii="Calibri" w:hAnsi="Calibri" w:cs="Calibri"/>
          <w:noProof/>
          <w:lang w:eastAsia="ja-JP"/>
        </w:rPr>
        <w:t>2006</w:t>
      </w:r>
      <w:r w:rsidRPr="000721B6">
        <w:rPr>
          <w:rFonts w:ascii="Calibri" w:hAnsi="Calibri" w:cs="Calibri"/>
          <w:noProof/>
          <w:lang w:eastAsia="ja-JP"/>
        </w:rPr>
        <w:t>年）、</w:t>
      </w:r>
      <w:r w:rsidRPr="000721B6">
        <w:rPr>
          <w:rFonts w:ascii="Calibri" w:hAnsi="Calibri" w:cs="Calibri"/>
          <w:lang w:eastAsia="ja-JP"/>
        </w:rPr>
        <w:t>66</w:t>
      </w:r>
      <w:r w:rsidR="00175629">
        <w:rPr>
          <w:rFonts w:ascii="Calibri" w:hAnsi="Calibri" w:cs="Calibri"/>
          <w:lang w:eastAsia="ja-JP"/>
        </w:rPr>
        <w:t xml:space="preserve"> </w:t>
      </w:r>
      <w:r w:rsidR="00175629">
        <w:rPr>
          <w:rFonts w:ascii="Calibri" w:hAnsi="Calibri" w:cs="Calibri"/>
          <w:lang w:eastAsia="ja-JP"/>
        </w:rPr>
        <w:t>ページは</w:t>
      </w:r>
      <w:r w:rsidRPr="000721B6">
        <w:rPr>
          <w:rFonts w:ascii="Calibri" w:hAnsi="Calibri" w:cs="Calibri"/>
          <w:lang w:eastAsia="ja-JP"/>
        </w:rPr>
        <w:t>、</w:t>
      </w:r>
      <w:r w:rsidR="005440A2">
        <w:rPr>
          <w:rFonts w:ascii="Calibri" w:hAnsi="Calibri" w:cs="Calibri" w:hint="eastAsia"/>
          <w:lang w:eastAsia="ja-JP"/>
        </w:rPr>
        <w:t>（各国の国内法が）</w:t>
      </w:r>
      <w:r w:rsidRPr="000721B6">
        <w:rPr>
          <w:rFonts w:ascii="Calibri" w:hAnsi="Calibri" w:cs="Calibri"/>
          <w:lang w:eastAsia="ja-JP"/>
        </w:rPr>
        <w:t>年齢差別に関する</w:t>
      </w:r>
      <w:r w:rsidR="008C5FA3">
        <w:rPr>
          <w:rFonts w:ascii="Calibri" w:hAnsi="Calibri" w:cs="Calibri" w:hint="eastAsia"/>
          <w:lang w:eastAsia="ja-JP"/>
        </w:rPr>
        <w:t>雇用均等指令</w:t>
      </w:r>
      <w:r w:rsidRPr="000721B6">
        <w:rPr>
          <w:rFonts w:ascii="Calibri" w:hAnsi="Calibri" w:cs="Calibri"/>
          <w:lang w:eastAsia="ja-JP"/>
        </w:rPr>
        <w:t>の文言を単にコピーしただけであることを、加盟国が年齢</w:t>
      </w:r>
      <w:r w:rsidR="008C5FA3">
        <w:rPr>
          <w:rFonts w:ascii="Calibri" w:hAnsi="Calibri" w:cs="Calibri" w:hint="eastAsia"/>
          <w:lang w:eastAsia="ja-JP"/>
        </w:rPr>
        <w:t>による</w:t>
      </w:r>
      <w:r w:rsidRPr="000721B6">
        <w:rPr>
          <w:rFonts w:ascii="Calibri" w:hAnsi="Calibri" w:cs="Calibri"/>
          <w:lang w:eastAsia="ja-JP"/>
        </w:rPr>
        <w:t>差別に対する立法に消極的であること、および</w:t>
      </w:r>
      <w:r w:rsidRPr="00CF0E55">
        <w:rPr>
          <w:rFonts w:ascii="Calibri" w:hAnsi="Calibri" w:cs="Calibri"/>
          <w:lang w:eastAsia="ja-JP"/>
        </w:rPr>
        <w:t>指令の</w:t>
      </w:r>
      <w:r w:rsidRPr="000721B6">
        <w:rPr>
          <w:rFonts w:ascii="Calibri" w:hAnsi="Calibri" w:cs="Calibri"/>
          <w:lang w:eastAsia="ja-JP"/>
        </w:rPr>
        <w:t>国内法への組み込みを担当する国内の関係者が年齢</w:t>
      </w:r>
      <w:r w:rsidR="008C5FA3">
        <w:rPr>
          <w:rFonts w:ascii="Calibri" w:hAnsi="Calibri" w:cs="Calibri" w:hint="eastAsia"/>
          <w:lang w:eastAsia="ja-JP"/>
        </w:rPr>
        <w:t>による</w:t>
      </w:r>
      <w:r w:rsidRPr="000721B6">
        <w:rPr>
          <w:rFonts w:ascii="Calibri" w:hAnsi="Calibri" w:cs="Calibri"/>
          <w:lang w:eastAsia="ja-JP"/>
        </w:rPr>
        <w:t>差別について理解不足であることの証拠として指摘している</w:t>
      </w:r>
      <w:r w:rsidRPr="00CF0E55">
        <w:rPr>
          <w:rFonts w:ascii="Calibri" w:hAnsi="Calibri" w:cs="Calibri"/>
          <w:lang w:eastAsia="ja-JP"/>
        </w:rPr>
        <w:t>。</w:t>
      </w:r>
    </w:p>
  </w:footnote>
  <w:footnote w:id="17">
    <w:p w14:paraId="4440C33A" w14:textId="0723FAE3" w:rsidR="00CF0E55" w:rsidRPr="00CF0E55" w:rsidRDefault="00CF0E55">
      <w:pPr>
        <w:pStyle w:val="aa"/>
        <w:rPr>
          <w:rFonts w:ascii="Calibri" w:hAnsi="Calibri" w:cs="Calibri"/>
          <w:lang w:eastAsia="ja-JP"/>
        </w:rPr>
      </w:pPr>
      <w:r w:rsidRPr="00CF0E55">
        <w:rPr>
          <w:rStyle w:val="ac"/>
          <w:rFonts w:ascii="Calibri" w:hAnsi="Calibri" w:cs="Calibri"/>
        </w:rPr>
        <w:footnoteRef/>
      </w:r>
      <w:r w:rsidRPr="00CF0E55">
        <w:rPr>
          <w:rFonts w:ascii="Calibri" w:hAnsi="Calibri" w:cs="Calibri"/>
          <w:lang w:eastAsia="ja-JP"/>
        </w:rPr>
        <w:t xml:space="preserve"> </w:t>
      </w:r>
      <w:r w:rsidRPr="00CF0E55">
        <w:rPr>
          <w:rFonts w:ascii="Calibri" w:hAnsi="Calibri" w:cs="Calibri"/>
          <w:szCs w:val="16"/>
          <w:lang w:eastAsia="ja-JP"/>
        </w:rPr>
        <w:t xml:space="preserve">W. </w:t>
      </w:r>
      <w:r w:rsidRPr="00CF0E55">
        <w:rPr>
          <w:rFonts w:ascii="Calibri" w:hAnsi="Calibri" w:cs="Calibri"/>
          <w:szCs w:val="16"/>
          <w:lang w:eastAsia="ja-JP"/>
        </w:rPr>
        <w:t>ウィラード・ウィーツ労働長官、『</w:t>
      </w:r>
      <w:r w:rsidRPr="00CF0E55">
        <w:rPr>
          <w:rFonts w:ascii="Calibri" w:hAnsi="Calibri" w:cs="Calibri"/>
          <w:i/>
          <w:iCs/>
          <w:szCs w:val="16"/>
          <w:lang w:val="en" w:eastAsia="ja-JP"/>
        </w:rPr>
        <w:t>高齢のアメリカ労働者：雇用における年齢</w:t>
      </w:r>
      <w:r w:rsidR="000F26CA">
        <w:rPr>
          <w:rFonts w:ascii="Calibri" w:hAnsi="Calibri" w:cs="Calibri" w:hint="eastAsia"/>
          <w:i/>
          <w:iCs/>
          <w:szCs w:val="16"/>
          <w:lang w:val="en" w:eastAsia="ja-JP"/>
        </w:rPr>
        <w:t>による</w:t>
      </w:r>
      <w:r w:rsidRPr="00CF0E55">
        <w:rPr>
          <w:rFonts w:ascii="Calibri" w:hAnsi="Calibri" w:cs="Calibri"/>
          <w:i/>
          <w:iCs/>
          <w:szCs w:val="16"/>
          <w:lang w:val="en" w:eastAsia="ja-JP"/>
        </w:rPr>
        <w:t>差別、</w:t>
      </w:r>
      <w:r w:rsidRPr="00CF0E55">
        <w:rPr>
          <w:rFonts w:ascii="Calibri" w:hAnsi="Calibri" w:cs="Calibri"/>
          <w:i/>
          <w:iCs/>
          <w:smallCaps/>
          <w:szCs w:val="16"/>
          <w:lang w:val="en" w:eastAsia="ja-JP"/>
        </w:rPr>
        <w:t>1964</w:t>
      </w:r>
      <w:r w:rsidRPr="00CF0E55">
        <w:rPr>
          <w:rFonts w:ascii="Calibri" w:hAnsi="Calibri" w:cs="Calibri"/>
          <w:i/>
          <w:iCs/>
          <w:smallCaps/>
          <w:szCs w:val="16"/>
          <w:lang w:val="en" w:eastAsia="ja-JP"/>
        </w:rPr>
        <w:t>年</w:t>
      </w:r>
      <w:r w:rsidRPr="00CF0E55">
        <w:rPr>
          <w:rFonts w:ascii="Calibri" w:hAnsi="Calibri" w:cs="Calibri"/>
          <w:i/>
          <w:iCs/>
          <w:szCs w:val="16"/>
          <w:lang w:val="en" w:eastAsia="ja-JP"/>
        </w:rPr>
        <w:t>公民権法第</w:t>
      </w:r>
      <w:r w:rsidRPr="00CF0E55">
        <w:rPr>
          <w:rFonts w:ascii="Calibri" w:hAnsi="Calibri" w:cs="Calibri"/>
          <w:i/>
          <w:iCs/>
          <w:szCs w:val="16"/>
          <w:lang w:val="en" w:eastAsia="ja-JP"/>
        </w:rPr>
        <w:t>715</w:t>
      </w:r>
      <w:r w:rsidRPr="00CF0E55">
        <w:rPr>
          <w:rFonts w:ascii="Calibri" w:hAnsi="Calibri" w:cs="Calibri"/>
          <w:i/>
          <w:iCs/>
          <w:szCs w:val="16"/>
          <w:lang w:val="en" w:eastAsia="ja-JP"/>
        </w:rPr>
        <w:t>条に基づく労働長官報告書</w:t>
      </w:r>
      <w:r w:rsidRPr="00CF0E55">
        <w:rPr>
          <w:rFonts w:ascii="Calibri" w:hAnsi="Calibri" w:cs="Calibri"/>
          <w:szCs w:val="16"/>
          <w:lang w:val="en" w:eastAsia="ja-JP"/>
        </w:rPr>
        <w:t>』（</w:t>
      </w:r>
      <w:r w:rsidRPr="00CF0E55">
        <w:rPr>
          <w:rFonts w:ascii="Calibri" w:hAnsi="Calibri" w:cs="Calibri"/>
          <w:szCs w:val="16"/>
          <w:lang w:val="en" w:eastAsia="ja-JP"/>
        </w:rPr>
        <w:t>1965</w:t>
      </w:r>
      <w:r w:rsidRPr="00CF0E55">
        <w:rPr>
          <w:rFonts w:ascii="Calibri" w:hAnsi="Calibri" w:cs="Calibri"/>
          <w:szCs w:val="16"/>
          <w:lang w:val="en" w:eastAsia="ja-JP"/>
        </w:rPr>
        <w:t>年）（「ウィーツ報告書」）。</w:t>
      </w:r>
    </w:p>
  </w:footnote>
  <w:footnote w:id="18">
    <w:p w14:paraId="6B45159A" w14:textId="005BE469" w:rsidR="00D00AC7" w:rsidRDefault="00D00AC7" w:rsidP="003B5831">
      <w:pPr>
        <w:spacing w:after="0"/>
        <w:rPr>
          <w:lang w:eastAsia="ja-JP"/>
        </w:rPr>
      </w:pPr>
      <w:r>
        <w:rPr>
          <w:rStyle w:val="ac"/>
        </w:rPr>
        <w:footnoteRef/>
      </w:r>
      <w:r>
        <w:rPr>
          <w:lang w:eastAsia="ja-JP"/>
        </w:rPr>
        <w:t xml:space="preserve"> </w:t>
      </w:r>
      <w:r w:rsidRPr="00AD312E">
        <w:rPr>
          <w:rFonts w:ascii="Calibri" w:hAnsi="Calibri" w:cs="Calibri"/>
          <w:sz w:val="20"/>
          <w:szCs w:val="20"/>
          <w:lang w:eastAsia="ja-JP"/>
        </w:rPr>
        <w:t>Wirtz</w:t>
      </w:r>
      <w:r w:rsidRPr="00AD312E">
        <w:rPr>
          <w:rFonts w:ascii="Calibri" w:hAnsi="Calibri" w:cs="Calibri"/>
          <w:sz w:val="20"/>
          <w:szCs w:val="20"/>
          <w:lang w:eastAsia="ja-JP"/>
        </w:rPr>
        <w:t>報告に関する論考については</w:t>
      </w:r>
      <w:r w:rsidR="00AD312E" w:rsidRPr="00AD312E">
        <w:rPr>
          <w:rFonts w:ascii="Calibri" w:hAnsi="Calibri" w:cs="Calibri"/>
          <w:sz w:val="20"/>
          <w:szCs w:val="20"/>
          <w:lang w:eastAsia="ja-JP"/>
        </w:rPr>
        <w:t>、</w:t>
      </w:r>
      <w:r w:rsidR="00AD312E" w:rsidRPr="00AD312E">
        <w:rPr>
          <w:rFonts w:ascii="Calibri" w:hAnsi="Calibri" w:cs="Calibri"/>
          <w:sz w:val="20"/>
          <w:szCs w:val="20"/>
          <w:lang w:eastAsia="ja-JP"/>
        </w:rPr>
        <w:t>Laurie A. McCann</w:t>
      </w:r>
      <w:r w:rsidR="00AD312E" w:rsidRPr="00AD312E">
        <w:rPr>
          <w:rFonts w:ascii="Calibri" w:hAnsi="Calibri" w:cs="Calibri"/>
          <w:sz w:val="20"/>
          <w:szCs w:val="20"/>
          <w:lang w:eastAsia="ja-JP"/>
        </w:rPr>
        <w:t>および</w:t>
      </w:r>
      <w:r w:rsidR="00AD312E" w:rsidRPr="00AD312E">
        <w:rPr>
          <w:rFonts w:ascii="Calibri" w:hAnsi="Calibri" w:cs="Calibri"/>
          <w:sz w:val="20"/>
          <w:szCs w:val="20"/>
          <w:lang w:eastAsia="ja-JP"/>
        </w:rPr>
        <w:t>Cathy Ventrell-Monsees</w:t>
      </w:r>
      <w:r w:rsidR="00AD312E" w:rsidRPr="00AD312E">
        <w:rPr>
          <w:rFonts w:ascii="Calibri" w:hAnsi="Calibri" w:cs="Calibri"/>
          <w:sz w:val="20"/>
          <w:szCs w:val="20"/>
          <w:lang w:eastAsia="ja-JP"/>
        </w:rPr>
        <w:t>著『</w:t>
      </w:r>
      <w:r w:rsidR="00D3110F">
        <w:rPr>
          <w:rFonts w:ascii="Calibri" w:hAnsi="Calibri" w:cs="Calibri" w:hint="eastAsia"/>
          <w:sz w:val="20"/>
          <w:szCs w:val="20"/>
          <w:lang w:eastAsia="ja-JP"/>
        </w:rPr>
        <w:t>もはや二級市民ではない</w:t>
      </w:r>
      <w:r w:rsidR="00AD312E" w:rsidRPr="00AD312E">
        <w:rPr>
          <w:rFonts w:ascii="Calibri" w:hAnsi="Calibri" w:cs="Calibri"/>
          <w:sz w:val="20"/>
          <w:szCs w:val="20"/>
          <w:lang w:eastAsia="ja-JP"/>
        </w:rPr>
        <w:t xml:space="preserve"> – </w:t>
      </w:r>
      <w:r w:rsidR="00200441">
        <w:rPr>
          <w:rFonts w:ascii="Calibri" w:hAnsi="Calibri" w:cs="Calibri" w:hint="eastAsia"/>
          <w:sz w:val="20"/>
          <w:szCs w:val="20"/>
          <w:lang w:eastAsia="ja-JP"/>
        </w:rPr>
        <w:t>エイジズムからの</w:t>
      </w:r>
      <w:r w:rsidR="00422E26">
        <w:rPr>
          <w:rFonts w:ascii="Calibri" w:hAnsi="Calibri" w:cs="Calibri" w:hint="eastAsia"/>
          <w:sz w:val="20"/>
          <w:szCs w:val="20"/>
          <w:lang w:eastAsia="ja-JP"/>
        </w:rPr>
        <w:t>解放はアメリカの基本的権利</w:t>
      </w:r>
      <w:r w:rsidR="00AD312E" w:rsidRPr="00AD312E">
        <w:rPr>
          <w:rFonts w:ascii="Calibri" w:hAnsi="Calibri" w:cs="Calibri"/>
          <w:sz w:val="20"/>
          <w:szCs w:val="20"/>
          <w:lang w:eastAsia="ja-JP"/>
        </w:rPr>
        <w:t>』（</w:t>
      </w:r>
      <w:r w:rsidR="00FF26D6">
        <w:rPr>
          <w:rFonts w:ascii="Calibri" w:hAnsi="Calibri" w:cs="Calibri"/>
          <w:sz w:val="20"/>
          <w:szCs w:val="20"/>
          <w:lang w:eastAsia="ja-JP"/>
        </w:rPr>
        <w:t>H. Meenan &amp; C. Tobler</w:t>
      </w:r>
      <w:r w:rsidR="00FF26D6">
        <w:rPr>
          <w:rFonts w:ascii="Calibri" w:hAnsi="Calibri" w:cs="Calibri"/>
          <w:sz w:val="20"/>
          <w:szCs w:val="20"/>
          <w:lang w:eastAsia="ja-JP"/>
        </w:rPr>
        <w:t>編、</w:t>
      </w:r>
      <w:r w:rsidR="00FF26D6">
        <w:rPr>
          <w:rFonts w:ascii="Calibri" w:hAnsi="Calibri" w:cs="Calibri"/>
          <w:sz w:val="20"/>
          <w:szCs w:val="20"/>
          <w:lang w:eastAsia="ja-JP"/>
        </w:rPr>
        <w:t xml:space="preserve">(2025) </w:t>
      </w:r>
      <w:r w:rsidR="00FF26D6">
        <w:rPr>
          <w:rFonts w:ascii="Calibri" w:hAnsi="Calibri" w:cs="Calibri"/>
          <w:sz w:val="20"/>
          <w:szCs w:val="20"/>
          <w:lang w:eastAsia="ja-JP"/>
        </w:rPr>
        <w:t>前掲注</w:t>
      </w:r>
      <w:r w:rsidR="00FF26D6">
        <w:rPr>
          <w:rFonts w:ascii="Calibri" w:hAnsi="Calibri" w:cs="Calibri"/>
          <w:sz w:val="20"/>
          <w:szCs w:val="20"/>
          <w:lang w:eastAsia="ja-JP"/>
        </w:rPr>
        <w:t>4</w:t>
      </w:r>
      <w:r w:rsidR="00FF26D6">
        <w:rPr>
          <w:rFonts w:ascii="Calibri" w:hAnsi="Calibri" w:cs="Calibri"/>
          <w:sz w:val="20"/>
          <w:szCs w:val="20"/>
          <w:lang w:eastAsia="ja-JP"/>
        </w:rPr>
        <w:t>、</w:t>
      </w:r>
      <w:r w:rsidR="00EC0DFB">
        <w:rPr>
          <w:rFonts w:ascii="Calibri" w:hAnsi="Calibri" w:cs="Calibri"/>
          <w:sz w:val="20"/>
          <w:szCs w:val="20"/>
          <w:lang w:eastAsia="ja-JP"/>
        </w:rPr>
        <w:t>293-309</w:t>
      </w:r>
      <w:r w:rsidR="00EC0DFB">
        <w:rPr>
          <w:rFonts w:ascii="Calibri" w:hAnsi="Calibri" w:cs="Calibri"/>
          <w:sz w:val="20"/>
          <w:szCs w:val="20"/>
          <w:lang w:eastAsia="ja-JP"/>
        </w:rPr>
        <w:t>頁</w:t>
      </w:r>
      <w:r w:rsidR="00DA355F">
        <w:rPr>
          <w:rFonts w:ascii="Calibri" w:hAnsi="Calibri" w:cs="Calibri"/>
          <w:sz w:val="20"/>
          <w:szCs w:val="20"/>
          <w:lang w:eastAsia="ja-JP"/>
        </w:rPr>
        <w:t>、特に</w:t>
      </w:r>
      <w:r w:rsidR="00DA355F">
        <w:rPr>
          <w:rFonts w:ascii="Calibri" w:hAnsi="Calibri" w:cs="Calibri"/>
          <w:sz w:val="20"/>
          <w:szCs w:val="20"/>
          <w:lang w:eastAsia="ja-JP"/>
        </w:rPr>
        <w:t>295-297</w:t>
      </w:r>
      <w:r w:rsidR="00DA355F">
        <w:rPr>
          <w:rFonts w:ascii="Calibri" w:hAnsi="Calibri" w:cs="Calibri"/>
          <w:sz w:val="20"/>
          <w:szCs w:val="20"/>
          <w:lang w:eastAsia="ja-JP"/>
        </w:rPr>
        <w:t>頁</w:t>
      </w:r>
      <w:r w:rsidR="00EC0DFB">
        <w:rPr>
          <w:rFonts w:ascii="Calibri" w:hAnsi="Calibri" w:cs="Calibri"/>
          <w:sz w:val="20"/>
          <w:szCs w:val="20"/>
          <w:lang w:eastAsia="ja-JP"/>
        </w:rPr>
        <w:t>）</w:t>
      </w:r>
      <w:r w:rsidRPr="00AD312E">
        <w:rPr>
          <w:rFonts w:ascii="Calibri" w:hAnsi="Calibri" w:cs="Calibri"/>
          <w:sz w:val="20"/>
          <w:szCs w:val="20"/>
          <w:lang w:eastAsia="ja-JP"/>
        </w:rPr>
        <w:t>を参照</w:t>
      </w:r>
      <w:r w:rsidR="00EC0DFB">
        <w:rPr>
          <w:rFonts w:ascii="Calibri" w:hAnsi="Calibri" w:cs="Calibri"/>
          <w:sz w:val="20"/>
          <w:szCs w:val="20"/>
          <w:lang w:eastAsia="ja-JP"/>
        </w:rPr>
        <w:t>。</w:t>
      </w:r>
    </w:p>
  </w:footnote>
  <w:footnote w:id="19">
    <w:p w14:paraId="30AF1DF0" w14:textId="496D072C" w:rsidR="001B2A2D" w:rsidRDefault="001B2A2D" w:rsidP="003B5831">
      <w:pPr>
        <w:pStyle w:val="aa"/>
        <w:rPr>
          <w:lang w:eastAsia="ja-JP"/>
        </w:rPr>
      </w:pPr>
      <w:r>
        <w:rPr>
          <w:rStyle w:val="ac"/>
        </w:rPr>
        <w:footnoteRef/>
      </w:r>
      <w:r>
        <w:rPr>
          <w:lang w:eastAsia="ja-JP"/>
        </w:rPr>
        <w:t xml:space="preserve"> </w:t>
      </w:r>
      <w:r>
        <w:rPr>
          <w:lang w:eastAsia="ja-JP"/>
        </w:rPr>
        <w:t>同上、</w:t>
      </w:r>
      <w:r w:rsidR="00EC0DFB">
        <w:rPr>
          <w:lang w:eastAsia="ja-JP"/>
        </w:rPr>
        <w:t>295</w:t>
      </w:r>
      <w:r w:rsidR="00EC0DFB">
        <w:rPr>
          <w:lang w:eastAsia="ja-JP"/>
        </w:rPr>
        <w:t>頁。</w:t>
      </w:r>
      <w:r w:rsidR="00EC0DFB">
        <w:rPr>
          <w:lang w:eastAsia="ja-JP"/>
        </w:rPr>
        <w:t xml:space="preserve"> </w:t>
      </w:r>
    </w:p>
  </w:footnote>
  <w:footnote w:id="20">
    <w:p w14:paraId="57F569F1" w14:textId="339CAEEF" w:rsidR="00BC316A" w:rsidRPr="00C209A7" w:rsidRDefault="00BC316A" w:rsidP="003B5831">
      <w:pPr>
        <w:pStyle w:val="aa"/>
        <w:rPr>
          <w:rFonts w:ascii="Calibri" w:hAnsi="Calibri" w:cs="Calibri"/>
          <w:lang w:eastAsia="ja-JP"/>
        </w:rPr>
      </w:pPr>
      <w:r>
        <w:rPr>
          <w:rStyle w:val="ac"/>
        </w:rPr>
        <w:footnoteRef/>
      </w:r>
      <w:r>
        <w:rPr>
          <w:lang w:eastAsia="ja-JP"/>
        </w:rPr>
        <w:t xml:space="preserve"> </w:t>
      </w:r>
      <w:r w:rsidR="008F4774">
        <w:rPr>
          <w:lang w:eastAsia="ja-JP"/>
        </w:rPr>
        <w:t>H.</w:t>
      </w:r>
      <w:r w:rsidR="008F4774" w:rsidRPr="00634EF3">
        <w:rPr>
          <w:rFonts w:ascii="Calibri" w:hAnsi="Calibri" w:cs="Calibri"/>
          <w:lang w:eastAsia="ja-JP"/>
        </w:rPr>
        <w:t xml:space="preserve"> </w:t>
      </w:r>
      <w:r w:rsidR="008F4774" w:rsidRPr="00634EF3">
        <w:rPr>
          <w:rFonts w:ascii="Calibri" w:hAnsi="Calibri" w:cs="Calibri"/>
          <w:lang w:eastAsia="ja-JP"/>
        </w:rPr>
        <w:t>ミーナン、「年齢差別</w:t>
      </w:r>
      <w:r w:rsidR="008F4774" w:rsidRPr="00634EF3">
        <w:rPr>
          <w:rFonts w:ascii="Calibri" w:hAnsi="Calibri" w:cs="Calibri"/>
          <w:lang w:eastAsia="ja-JP"/>
        </w:rPr>
        <w:t xml:space="preserve"> ― </w:t>
      </w:r>
      <w:r w:rsidR="008F4774" w:rsidRPr="00634EF3">
        <w:rPr>
          <w:rFonts w:ascii="Calibri" w:hAnsi="Calibri" w:cs="Calibri"/>
          <w:lang w:eastAsia="ja-JP"/>
        </w:rPr>
        <w:t>シンデレラと『</w:t>
      </w:r>
      <w:r w:rsidR="008F4774" w:rsidRPr="00634EF3">
        <w:rPr>
          <w:rFonts w:ascii="Calibri" w:hAnsi="Calibri" w:cs="Calibri"/>
          <w:i/>
          <w:iCs/>
          <w:lang w:eastAsia="ja-JP"/>
        </w:rPr>
        <w:t>黄金の枝</w:t>
      </w:r>
      <w:r w:rsidR="008F4774" w:rsidRPr="00634EF3">
        <w:rPr>
          <w:rFonts w:ascii="Calibri" w:hAnsi="Calibri" w:cs="Calibri"/>
          <w:lang w:eastAsia="ja-JP"/>
        </w:rPr>
        <w:t>』について」、</w:t>
      </w:r>
      <w:r w:rsidR="008F4774" w:rsidRPr="00634EF3">
        <w:rPr>
          <w:rFonts w:ascii="Calibri" w:hAnsi="Calibri" w:cs="Calibri"/>
          <w:color w:val="000000"/>
          <w:lang w:eastAsia="ja-JP"/>
        </w:rPr>
        <w:t>H.</w:t>
      </w:r>
      <w:r w:rsidR="008F4774" w:rsidRPr="00C209A7">
        <w:rPr>
          <w:rFonts w:ascii="Calibri" w:hAnsi="Calibri" w:cs="Calibri"/>
          <w:color w:val="000000"/>
          <w:lang w:eastAsia="ja-JP"/>
        </w:rPr>
        <w:t xml:space="preserve"> </w:t>
      </w:r>
      <w:r w:rsidR="008F4774" w:rsidRPr="00C209A7">
        <w:rPr>
          <w:rFonts w:ascii="Calibri" w:hAnsi="Calibri" w:cs="Calibri"/>
          <w:color w:val="000000"/>
          <w:lang w:eastAsia="ja-JP"/>
        </w:rPr>
        <w:t>ミーナン編、『</w:t>
      </w:r>
      <w:r w:rsidR="008F4774" w:rsidRPr="00C209A7">
        <w:rPr>
          <w:rFonts w:ascii="Calibri" w:hAnsi="Calibri" w:cs="Calibri"/>
          <w:i/>
          <w:iCs/>
          <w:color w:val="000000"/>
          <w:lang w:eastAsia="ja-JP"/>
        </w:rPr>
        <w:t>拡大した欧州連合における平等法：第</w:t>
      </w:r>
      <w:r w:rsidR="008F4774" w:rsidRPr="00C209A7">
        <w:rPr>
          <w:rFonts w:ascii="Calibri" w:hAnsi="Calibri" w:cs="Calibri"/>
          <w:i/>
          <w:iCs/>
          <w:color w:val="000000"/>
          <w:lang w:eastAsia="ja-JP"/>
        </w:rPr>
        <w:t>13</w:t>
      </w:r>
      <w:r w:rsidR="008F4774" w:rsidRPr="00C209A7">
        <w:rPr>
          <w:rFonts w:ascii="Calibri" w:hAnsi="Calibri" w:cs="Calibri"/>
          <w:i/>
          <w:iCs/>
          <w:color w:val="000000"/>
          <w:lang w:eastAsia="ja-JP"/>
        </w:rPr>
        <w:t>条指令の理解</w:t>
      </w:r>
      <w:r w:rsidR="008F4774" w:rsidRPr="00C209A7">
        <w:rPr>
          <w:rFonts w:ascii="Calibri" w:hAnsi="Calibri" w:cs="Calibri"/>
          <w:color w:val="000000"/>
          <w:lang w:eastAsia="ja-JP"/>
        </w:rPr>
        <w:t>』（ケンブリッジ、</w:t>
      </w:r>
      <w:r w:rsidR="008F4774" w:rsidRPr="00C209A7">
        <w:rPr>
          <w:rFonts w:ascii="Calibri" w:hAnsi="Calibri" w:cs="Calibri"/>
          <w:color w:val="000000"/>
          <w:lang w:eastAsia="ja-JP"/>
        </w:rPr>
        <w:t>2007</w:t>
      </w:r>
      <w:r w:rsidR="008F4774" w:rsidRPr="00C209A7">
        <w:rPr>
          <w:rFonts w:ascii="Calibri" w:hAnsi="Calibri" w:cs="Calibri"/>
          <w:color w:val="000000"/>
          <w:lang w:eastAsia="ja-JP"/>
        </w:rPr>
        <w:t>年）</w:t>
      </w:r>
      <w:r w:rsidR="00100182" w:rsidRPr="00C209A7">
        <w:rPr>
          <w:rFonts w:ascii="Calibri" w:hAnsi="Calibri" w:cs="Calibri"/>
          <w:color w:val="000000"/>
          <w:lang w:eastAsia="ja-JP"/>
        </w:rPr>
        <w:t>、</w:t>
      </w:r>
      <w:r w:rsidR="00C209A7" w:rsidRPr="00C209A7">
        <w:rPr>
          <w:rFonts w:ascii="Calibri" w:hAnsi="Calibri" w:cs="Calibri"/>
          <w:color w:val="000000"/>
          <w:lang w:eastAsia="ja-JP"/>
        </w:rPr>
        <w:t>278-312</w:t>
      </w:r>
      <w:r w:rsidR="00C209A7" w:rsidRPr="00C209A7">
        <w:rPr>
          <w:rFonts w:ascii="Calibri" w:hAnsi="Calibri" w:cs="Calibri"/>
          <w:color w:val="000000"/>
          <w:lang w:eastAsia="ja-JP"/>
        </w:rPr>
        <w:t>頁、</w:t>
      </w:r>
      <w:r w:rsidR="00100182" w:rsidRPr="00C209A7">
        <w:rPr>
          <w:rFonts w:ascii="Calibri" w:hAnsi="Calibri" w:cs="Calibri"/>
          <w:color w:val="000000"/>
          <w:lang w:eastAsia="ja-JP"/>
        </w:rPr>
        <w:t>特に</w:t>
      </w:r>
      <w:r w:rsidR="00100182" w:rsidRPr="00C209A7">
        <w:rPr>
          <w:rFonts w:ascii="Calibri" w:hAnsi="Calibri" w:cs="Calibri"/>
          <w:color w:val="000000"/>
          <w:lang w:eastAsia="ja-JP"/>
        </w:rPr>
        <w:t>281-283</w:t>
      </w:r>
      <w:r w:rsidR="00100182" w:rsidRPr="00C209A7">
        <w:rPr>
          <w:rFonts w:ascii="Calibri" w:hAnsi="Calibri" w:cs="Calibri"/>
          <w:color w:val="000000"/>
          <w:lang w:eastAsia="ja-JP"/>
        </w:rPr>
        <w:t>頁。</w:t>
      </w:r>
    </w:p>
  </w:footnote>
  <w:footnote w:id="21">
    <w:p w14:paraId="1B23CDE3" w14:textId="48321B82" w:rsidR="00A651A0" w:rsidRDefault="00A651A0">
      <w:pPr>
        <w:pStyle w:val="aa"/>
        <w:rPr>
          <w:lang w:eastAsia="ja-JP"/>
        </w:rPr>
      </w:pPr>
      <w:r w:rsidRPr="00C209A7">
        <w:rPr>
          <w:rStyle w:val="ac"/>
          <w:rFonts w:ascii="Calibri" w:hAnsi="Calibri" w:cs="Calibri"/>
        </w:rPr>
        <w:footnoteRef/>
      </w:r>
      <w:r w:rsidRPr="00C209A7">
        <w:rPr>
          <w:rFonts w:ascii="Calibri" w:hAnsi="Calibri" w:cs="Calibri"/>
          <w:lang w:eastAsia="ja-JP"/>
        </w:rPr>
        <w:t xml:space="preserve"> </w:t>
      </w:r>
      <w:r w:rsidRPr="00C209A7">
        <w:rPr>
          <w:rFonts w:ascii="Calibri" w:hAnsi="Calibri" w:cs="Calibri"/>
          <w:i/>
          <w:iCs/>
          <w:szCs w:val="16"/>
          <w:lang w:eastAsia="ja-JP"/>
        </w:rPr>
        <w:t>マサチューセッツ州退職委員会対ムルジア事件</w:t>
      </w:r>
      <w:r w:rsidRPr="00C209A7">
        <w:rPr>
          <w:rFonts w:ascii="Calibri" w:hAnsi="Calibri" w:cs="Calibri"/>
          <w:szCs w:val="16"/>
          <w:lang w:eastAsia="ja-JP"/>
        </w:rPr>
        <w:t xml:space="preserve"> 427 US 307</w:t>
      </w:r>
      <w:r w:rsidRPr="00C209A7">
        <w:rPr>
          <w:rFonts w:ascii="Calibri" w:hAnsi="Calibri" w:cs="Calibri"/>
          <w:szCs w:val="16"/>
          <w:lang w:eastAsia="ja-JP"/>
        </w:rPr>
        <w:t>、</w:t>
      </w:r>
      <w:r w:rsidRPr="00C209A7">
        <w:rPr>
          <w:rFonts w:ascii="Calibri" w:hAnsi="Calibri" w:cs="Calibri"/>
          <w:szCs w:val="16"/>
          <w:lang w:eastAsia="ja-JP"/>
        </w:rPr>
        <w:t>312-313</w:t>
      </w:r>
      <w:r w:rsidR="00A518E8" w:rsidRPr="00C209A7">
        <w:rPr>
          <w:rFonts w:ascii="Calibri" w:hAnsi="Calibri" w:cs="Calibri"/>
          <w:szCs w:val="16"/>
          <w:lang w:eastAsia="ja-JP"/>
        </w:rPr>
        <w:t>。</w:t>
      </w:r>
      <w:r w:rsidRPr="00A651A0">
        <w:rPr>
          <w:rFonts w:ascii="Calibri" w:hAnsi="Calibri" w:cs="Calibri"/>
          <w:szCs w:val="16"/>
          <w:lang w:eastAsia="ja-JP"/>
        </w:rPr>
        <w:t xml:space="preserve"> </w:t>
      </w:r>
    </w:p>
  </w:footnote>
  <w:footnote w:id="22">
    <w:p w14:paraId="602C31AB" w14:textId="56260A33" w:rsidR="008136BB" w:rsidRPr="008136BB" w:rsidRDefault="008136BB">
      <w:pPr>
        <w:pStyle w:val="aa"/>
        <w:rPr>
          <w:rFonts w:ascii="Calibri" w:hAnsi="Calibri" w:cs="Calibri"/>
          <w:lang w:eastAsia="ja-JP"/>
        </w:rPr>
      </w:pPr>
      <w:r>
        <w:rPr>
          <w:rStyle w:val="ac"/>
        </w:rPr>
        <w:footnoteRef/>
      </w:r>
      <w:r>
        <w:rPr>
          <w:lang w:eastAsia="ja-JP"/>
        </w:rPr>
        <w:t xml:space="preserve"> </w:t>
      </w:r>
      <w:r w:rsidRPr="008136BB">
        <w:rPr>
          <w:rFonts w:ascii="Calibri" w:hAnsi="Calibri" w:cs="Calibri"/>
          <w:lang w:eastAsia="ja-JP"/>
        </w:rPr>
        <w:t>同上、</w:t>
      </w:r>
      <w:r w:rsidRPr="008136BB">
        <w:rPr>
          <w:rFonts w:ascii="Calibri" w:hAnsi="Calibri" w:cs="Calibri"/>
          <w:lang w:eastAsia="ja-JP"/>
        </w:rPr>
        <w:t>313</w:t>
      </w:r>
      <w:r w:rsidRPr="008136BB">
        <w:rPr>
          <w:rFonts w:ascii="Calibri" w:hAnsi="Calibri" w:cs="Calibri"/>
          <w:lang w:eastAsia="ja-JP"/>
        </w:rPr>
        <w:t>頁。</w:t>
      </w:r>
    </w:p>
  </w:footnote>
  <w:footnote w:id="23">
    <w:p w14:paraId="699F33C1" w14:textId="4540ECB9" w:rsidR="006C59E6" w:rsidRDefault="006C59E6">
      <w:pPr>
        <w:pStyle w:val="aa"/>
        <w:rPr>
          <w:lang w:eastAsia="ja-JP"/>
        </w:rPr>
      </w:pPr>
      <w:r>
        <w:rPr>
          <w:rStyle w:val="ac"/>
        </w:rPr>
        <w:footnoteRef/>
      </w:r>
      <w:r>
        <w:rPr>
          <w:lang w:eastAsia="ja-JP"/>
        </w:rPr>
        <w:t xml:space="preserve"> </w:t>
      </w:r>
      <w:r w:rsidRPr="00A651A0">
        <w:rPr>
          <w:rFonts w:ascii="Calibri" w:hAnsi="Calibri" w:cs="Calibri"/>
          <w:szCs w:val="16"/>
          <w:lang w:eastAsia="ja-JP"/>
        </w:rPr>
        <w:t>アイルランド最高裁判所</w:t>
      </w:r>
      <w:r w:rsidRPr="00A651A0">
        <w:rPr>
          <w:rFonts w:ascii="Calibri" w:hAnsi="Calibri" w:cs="Calibri"/>
          <w:szCs w:val="16"/>
          <w:lang w:eastAsia="ja-JP"/>
        </w:rPr>
        <w:t xml:space="preserve"> 118/97 </w:t>
      </w:r>
      <w:r w:rsidRPr="00A651A0">
        <w:rPr>
          <w:rFonts w:ascii="Calibri" w:hAnsi="Calibri" w:cs="Calibri"/>
          <w:i/>
          <w:iCs/>
          <w:szCs w:val="16"/>
          <w:lang w:eastAsia="ja-JP"/>
        </w:rPr>
        <w:t>アイルランド憲法第</w:t>
      </w:r>
      <w:r w:rsidRPr="00A651A0">
        <w:rPr>
          <w:rFonts w:ascii="Calibri" w:hAnsi="Calibri" w:cs="Calibri"/>
          <w:i/>
          <w:iCs/>
          <w:szCs w:val="16"/>
          <w:lang w:eastAsia="ja-JP"/>
        </w:rPr>
        <w:t xml:space="preserve"> 26 </w:t>
      </w:r>
      <w:r w:rsidRPr="00A651A0">
        <w:rPr>
          <w:rFonts w:ascii="Calibri" w:hAnsi="Calibri" w:cs="Calibri"/>
          <w:i/>
          <w:iCs/>
          <w:szCs w:val="16"/>
          <w:lang w:eastAsia="ja-JP"/>
        </w:rPr>
        <w:t>条および</w:t>
      </w:r>
      <w:r w:rsidRPr="00A651A0">
        <w:rPr>
          <w:rFonts w:ascii="Calibri" w:hAnsi="Calibri" w:cs="Calibri"/>
          <w:szCs w:val="16"/>
          <w:lang w:eastAsia="ja-JP"/>
        </w:rPr>
        <w:t xml:space="preserve"> 1996 </w:t>
      </w:r>
      <w:r w:rsidRPr="00A651A0">
        <w:rPr>
          <w:rFonts w:ascii="Calibri" w:hAnsi="Calibri" w:cs="Calibri"/>
          <w:szCs w:val="16"/>
          <w:lang w:eastAsia="ja-JP"/>
        </w:rPr>
        <w:t>年</w:t>
      </w:r>
      <w:r w:rsidRPr="00A651A0">
        <w:rPr>
          <w:rFonts w:ascii="Calibri" w:hAnsi="Calibri" w:cs="Calibri"/>
          <w:i/>
          <w:iCs/>
          <w:szCs w:val="16"/>
          <w:lang w:eastAsia="ja-JP"/>
        </w:rPr>
        <w:t>アイルランド平等法案に関する件</w:t>
      </w:r>
      <w:r w:rsidRPr="00A651A0">
        <w:rPr>
          <w:rFonts w:ascii="Calibri" w:hAnsi="Calibri" w:cs="Calibri"/>
          <w:i/>
          <w:iCs/>
          <w:szCs w:val="16"/>
          <w:lang w:eastAsia="ja-JP"/>
        </w:rPr>
        <w:t xml:space="preserve"> </w:t>
      </w:r>
      <w:r w:rsidRPr="00A651A0">
        <w:rPr>
          <w:rFonts w:ascii="Calibri" w:hAnsi="Calibri" w:cs="Calibri"/>
          <w:szCs w:val="16"/>
          <w:lang w:eastAsia="ja-JP"/>
        </w:rPr>
        <w:t>(1997) ELR 132</w:t>
      </w:r>
      <w:r w:rsidRPr="00A651A0">
        <w:rPr>
          <w:rFonts w:ascii="Calibri" w:hAnsi="Calibri" w:cs="Calibri"/>
          <w:szCs w:val="16"/>
          <w:lang w:eastAsia="ja-JP"/>
        </w:rPr>
        <w:t>。</w:t>
      </w:r>
    </w:p>
  </w:footnote>
  <w:footnote w:id="24">
    <w:p w14:paraId="1A92C527" w14:textId="36E26418" w:rsidR="003B52A2" w:rsidRPr="004D0C6E" w:rsidRDefault="003B52A2">
      <w:pPr>
        <w:pStyle w:val="aa"/>
        <w:rPr>
          <w:rFonts w:ascii="Calibri" w:hAnsi="Calibri" w:cs="Calibri"/>
        </w:rPr>
      </w:pPr>
      <w:r>
        <w:rPr>
          <w:rStyle w:val="ac"/>
        </w:rPr>
        <w:footnoteRef/>
      </w:r>
      <w:r>
        <w:t xml:space="preserve"> </w:t>
      </w:r>
      <w:r w:rsidR="000D441C" w:rsidRPr="004D0C6E">
        <w:rPr>
          <w:rFonts w:ascii="Calibri" w:hAnsi="Calibri" w:cs="Calibri"/>
        </w:rPr>
        <w:t>例えば、事件</w:t>
      </w:r>
      <w:r w:rsidR="000D441C" w:rsidRPr="004D0C6E">
        <w:rPr>
          <w:rFonts w:ascii="Calibri" w:hAnsi="Calibri" w:cs="Calibri"/>
        </w:rPr>
        <w:t xml:space="preserve"> C-411/05 </w:t>
      </w:r>
      <w:r w:rsidR="000D441C" w:rsidRPr="004D0C6E">
        <w:rPr>
          <w:rFonts w:ascii="Calibri" w:hAnsi="Calibri" w:cs="Calibri"/>
          <w:i/>
          <w:iCs/>
        </w:rPr>
        <w:t xml:space="preserve">Palacios de la Villa </w:t>
      </w:r>
      <w:r w:rsidR="000D441C" w:rsidRPr="004D0C6E">
        <w:rPr>
          <w:rFonts w:ascii="Calibri" w:hAnsi="Calibri" w:cs="Calibri"/>
          <w:i/>
          <w:iCs/>
        </w:rPr>
        <w:t>対</w:t>
      </w:r>
      <w:r w:rsidR="000D441C" w:rsidRPr="004D0C6E">
        <w:rPr>
          <w:rFonts w:ascii="Calibri" w:hAnsi="Calibri" w:cs="Calibri"/>
          <w:i/>
          <w:iCs/>
        </w:rPr>
        <w:t xml:space="preserve"> Cortefiel Servicios SA</w:t>
      </w:r>
      <w:r w:rsidRPr="004D0C6E">
        <w:rPr>
          <w:rFonts w:ascii="Calibri" w:hAnsi="Calibri" w:cs="Calibri"/>
        </w:rPr>
        <w:t xml:space="preserve"> </w:t>
      </w:r>
      <w:r w:rsidRPr="004D0C6E">
        <w:rPr>
          <w:rFonts w:ascii="Calibri" w:hAnsi="Calibri" w:cs="Calibri"/>
        </w:rPr>
        <w:t>における</w:t>
      </w:r>
      <w:r w:rsidRPr="004D0C6E">
        <w:rPr>
          <w:rFonts w:ascii="Calibri" w:hAnsi="Calibri" w:cs="Calibri"/>
        </w:rPr>
        <w:t xml:space="preserve"> AG Mazak</w:t>
      </w:r>
      <w:r w:rsidR="000D441C" w:rsidRPr="004D0C6E">
        <w:rPr>
          <w:rFonts w:ascii="Calibri" w:hAnsi="Calibri" w:cs="Calibri"/>
        </w:rPr>
        <w:t>、パラグラフ</w:t>
      </w:r>
      <w:r w:rsidR="000D441C" w:rsidRPr="004D0C6E">
        <w:rPr>
          <w:rFonts w:ascii="Calibri" w:hAnsi="Calibri" w:cs="Calibri"/>
        </w:rPr>
        <w:t xml:space="preserve"> 58-63</w:t>
      </w:r>
      <w:r w:rsidR="00DE30DA" w:rsidRPr="004D0C6E">
        <w:rPr>
          <w:rFonts w:ascii="Calibri" w:hAnsi="Calibri" w:cs="Calibri"/>
        </w:rPr>
        <w:t>。</w:t>
      </w:r>
    </w:p>
  </w:footnote>
  <w:footnote w:id="25">
    <w:p w14:paraId="3182A944" w14:textId="7B35D838" w:rsidR="00035547" w:rsidRPr="004D0C6E" w:rsidRDefault="00035547" w:rsidP="004D0C6E">
      <w:pPr>
        <w:spacing w:after="0" w:line="240" w:lineRule="auto"/>
        <w:jc w:val="both"/>
        <w:rPr>
          <w:rFonts w:ascii="Calibri" w:hAnsi="Calibri" w:cs="Calibri"/>
          <w:sz w:val="20"/>
          <w:szCs w:val="20"/>
          <w:lang w:eastAsia="ja-JP"/>
        </w:rPr>
      </w:pPr>
      <w:r w:rsidRPr="004D0C6E">
        <w:rPr>
          <w:rStyle w:val="ac"/>
          <w:rFonts w:ascii="Calibri" w:hAnsi="Calibri" w:cs="Calibri"/>
          <w:sz w:val="20"/>
          <w:szCs w:val="20"/>
        </w:rPr>
        <w:footnoteRef/>
      </w:r>
      <w:r w:rsidRPr="004D0C6E">
        <w:rPr>
          <w:rFonts w:ascii="Calibri" w:hAnsi="Calibri" w:cs="Calibri"/>
          <w:sz w:val="20"/>
          <w:szCs w:val="20"/>
          <w:lang w:eastAsia="ja-JP"/>
        </w:rPr>
        <w:t xml:space="preserve"> H</w:t>
      </w:r>
      <w:r w:rsidR="00473C73">
        <w:rPr>
          <w:rFonts w:ascii="Calibri" w:hAnsi="Calibri" w:cs="Calibri"/>
          <w:sz w:val="20"/>
          <w:szCs w:val="20"/>
          <w:lang w:eastAsia="ja-JP"/>
        </w:rPr>
        <w:t xml:space="preserve">. </w:t>
      </w:r>
      <w:r w:rsidRPr="004D0C6E">
        <w:rPr>
          <w:rFonts w:ascii="Calibri" w:hAnsi="Calibri" w:cs="Calibri"/>
          <w:sz w:val="20"/>
          <w:szCs w:val="20"/>
          <w:lang w:eastAsia="ja-JP"/>
        </w:rPr>
        <w:t>Meenan</w:t>
      </w:r>
      <w:r w:rsidRPr="004D0C6E">
        <w:rPr>
          <w:rFonts w:ascii="Calibri" w:hAnsi="Calibri" w:cs="Calibri"/>
          <w:sz w:val="20"/>
          <w:szCs w:val="20"/>
          <w:lang w:eastAsia="ja-JP"/>
        </w:rPr>
        <w:t>、</w:t>
      </w:r>
      <w:r w:rsidR="004D0C6E" w:rsidRPr="004D0C6E">
        <w:rPr>
          <w:rFonts w:ascii="Calibri" w:hAnsi="Calibri" w:cs="Calibri"/>
          <w:sz w:val="20"/>
          <w:szCs w:val="20"/>
          <w:lang w:eastAsia="ja-JP"/>
        </w:rPr>
        <w:t>「欧州は『陰の英雄』か『二流』か：欧州連合および欧州評議会の年齢</w:t>
      </w:r>
      <w:r w:rsidR="00512BD5">
        <w:rPr>
          <w:rFonts w:ascii="Calibri" w:hAnsi="Calibri" w:cs="Calibri" w:hint="eastAsia"/>
          <w:sz w:val="20"/>
          <w:szCs w:val="20"/>
          <w:lang w:eastAsia="ja-JP"/>
        </w:rPr>
        <w:t>による</w:t>
      </w:r>
      <w:r w:rsidR="004D0C6E" w:rsidRPr="004D0C6E">
        <w:rPr>
          <w:rFonts w:ascii="Calibri" w:hAnsi="Calibri" w:cs="Calibri"/>
          <w:sz w:val="20"/>
          <w:szCs w:val="20"/>
          <w:lang w:eastAsia="ja-JP"/>
        </w:rPr>
        <w:t>差別に関する視点」</w:t>
      </w:r>
      <w:r w:rsidR="004D0C6E">
        <w:rPr>
          <w:rFonts w:ascii="Calibri" w:hAnsi="Calibri" w:cs="Calibri"/>
          <w:sz w:val="20"/>
          <w:szCs w:val="20"/>
          <w:lang w:eastAsia="ja-JP"/>
        </w:rPr>
        <w:t>、</w:t>
      </w:r>
      <w:r w:rsidR="00F15349" w:rsidRPr="004D0C6E">
        <w:rPr>
          <w:rFonts w:ascii="Calibri" w:hAnsi="Calibri" w:cs="Calibri"/>
          <w:sz w:val="20"/>
          <w:szCs w:val="20"/>
          <w:lang w:eastAsia="ja-JP"/>
        </w:rPr>
        <w:t xml:space="preserve">H. </w:t>
      </w:r>
      <w:r w:rsidRPr="004D0C6E">
        <w:rPr>
          <w:rFonts w:ascii="Calibri" w:hAnsi="Calibri" w:cs="Calibri"/>
          <w:sz w:val="20"/>
          <w:szCs w:val="20"/>
          <w:lang w:eastAsia="ja-JP"/>
        </w:rPr>
        <w:t xml:space="preserve">Meenan &amp; </w:t>
      </w:r>
      <w:r w:rsidR="00F15349" w:rsidRPr="004D0C6E">
        <w:rPr>
          <w:rFonts w:ascii="Calibri" w:hAnsi="Calibri" w:cs="Calibri"/>
          <w:sz w:val="20"/>
          <w:szCs w:val="20"/>
          <w:lang w:eastAsia="ja-JP"/>
        </w:rPr>
        <w:t xml:space="preserve">C. </w:t>
      </w:r>
      <w:r w:rsidRPr="004D0C6E">
        <w:rPr>
          <w:rFonts w:ascii="Calibri" w:hAnsi="Calibri" w:cs="Calibri"/>
          <w:sz w:val="20"/>
          <w:szCs w:val="20"/>
          <w:lang w:eastAsia="ja-JP"/>
        </w:rPr>
        <w:t xml:space="preserve">Tobler </w:t>
      </w:r>
      <w:r w:rsidR="00F15349" w:rsidRPr="004D0C6E">
        <w:rPr>
          <w:rFonts w:ascii="Calibri" w:hAnsi="Calibri" w:cs="Calibri"/>
          <w:sz w:val="20"/>
          <w:szCs w:val="20"/>
          <w:lang w:eastAsia="ja-JP"/>
        </w:rPr>
        <w:t>(</w:t>
      </w:r>
      <w:r w:rsidR="00F15349" w:rsidRPr="004D0C6E">
        <w:rPr>
          <w:rFonts w:ascii="Calibri" w:hAnsi="Calibri" w:cs="Calibri"/>
          <w:sz w:val="20"/>
          <w:szCs w:val="20"/>
          <w:lang w:eastAsia="ja-JP"/>
        </w:rPr>
        <w:t>編</w:t>
      </w:r>
      <w:r w:rsidR="00F15349" w:rsidRPr="004D0C6E">
        <w:rPr>
          <w:rFonts w:ascii="Calibri" w:hAnsi="Calibri" w:cs="Calibri"/>
          <w:sz w:val="20"/>
          <w:szCs w:val="20"/>
          <w:lang w:eastAsia="ja-JP"/>
        </w:rPr>
        <w:t xml:space="preserve">) (2025) </w:t>
      </w:r>
      <w:r w:rsidRPr="004D0C6E">
        <w:rPr>
          <w:rFonts w:ascii="Calibri" w:hAnsi="Calibri" w:cs="Calibri"/>
          <w:sz w:val="20"/>
          <w:szCs w:val="20"/>
          <w:lang w:eastAsia="ja-JP"/>
        </w:rPr>
        <w:t>前掲</w:t>
      </w:r>
      <w:r w:rsidRPr="004D0C6E">
        <w:rPr>
          <w:rFonts w:ascii="Calibri" w:hAnsi="Calibri" w:cs="Calibri"/>
          <w:sz w:val="20"/>
          <w:szCs w:val="20"/>
          <w:lang w:eastAsia="ja-JP"/>
        </w:rPr>
        <w:t xml:space="preserve"> n.</w:t>
      </w:r>
      <w:r w:rsidR="00FE22A2" w:rsidRPr="004D0C6E">
        <w:rPr>
          <w:rFonts w:ascii="Calibri" w:hAnsi="Calibri" w:cs="Calibri"/>
          <w:sz w:val="20"/>
          <w:szCs w:val="20"/>
          <w:lang w:eastAsia="ja-JP"/>
        </w:rPr>
        <w:t>4</w:t>
      </w:r>
      <w:r w:rsidRPr="004D0C6E">
        <w:rPr>
          <w:rFonts w:ascii="Calibri" w:hAnsi="Calibri" w:cs="Calibri"/>
          <w:sz w:val="20"/>
          <w:szCs w:val="20"/>
          <w:lang w:eastAsia="ja-JP"/>
        </w:rPr>
        <w:t>、</w:t>
      </w:r>
      <w:r w:rsidRPr="004D0C6E">
        <w:rPr>
          <w:rFonts w:ascii="Calibri" w:hAnsi="Calibri" w:cs="Calibri"/>
          <w:sz w:val="20"/>
          <w:szCs w:val="20"/>
          <w:lang w:eastAsia="ja-JP"/>
        </w:rPr>
        <w:t xml:space="preserve">124 </w:t>
      </w:r>
      <w:r w:rsidRPr="004D0C6E">
        <w:rPr>
          <w:rFonts w:ascii="Calibri" w:hAnsi="Calibri" w:cs="Calibri"/>
          <w:sz w:val="20"/>
          <w:szCs w:val="20"/>
          <w:lang w:eastAsia="ja-JP"/>
        </w:rPr>
        <w:t>頁。</w:t>
      </w:r>
      <w:r w:rsidRPr="004D0C6E">
        <w:rPr>
          <w:rFonts w:ascii="Calibri" w:hAnsi="Calibri" w:cs="Calibri"/>
          <w:sz w:val="20"/>
          <w:szCs w:val="20"/>
          <w:lang w:eastAsia="ja-JP"/>
        </w:rPr>
        <w:t xml:space="preserve"> </w:t>
      </w:r>
    </w:p>
  </w:footnote>
  <w:footnote w:id="26">
    <w:p w14:paraId="68A3D224" w14:textId="20A3F73C" w:rsidR="00C06037" w:rsidRDefault="00C06037" w:rsidP="00B93872">
      <w:pPr>
        <w:pStyle w:val="aa"/>
        <w:rPr>
          <w:lang w:eastAsia="ja-JP"/>
        </w:rPr>
      </w:pPr>
      <w:r w:rsidRPr="004D0C6E">
        <w:rPr>
          <w:rStyle w:val="ac"/>
          <w:rFonts w:ascii="Calibri" w:hAnsi="Calibri" w:cs="Calibri"/>
        </w:rPr>
        <w:footnoteRef/>
      </w:r>
      <w:r w:rsidRPr="004D0C6E">
        <w:rPr>
          <w:rFonts w:ascii="Calibri" w:hAnsi="Calibri" w:cs="Calibri"/>
          <w:lang w:eastAsia="ja-JP"/>
        </w:rPr>
        <w:t xml:space="preserve"> </w:t>
      </w:r>
      <w:r w:rsidR="00436F78">
        <w:rPr>
          <w:rFonts w:ascii="Calibri" w:hAnsi="Calibri" w:cs="Calibri" w:hint="eastAsia"/>
          <w:i/>
          <w:iCs/>
          <w:lang w:eastAsia="ja-JP"/>
        </w:rPr>
        <w:t>マロン対アイルランド</w:t>
      </w:r>
      <w:r w:rsidR="00AA62B0">
        <w:rPr>
          <w:rFonts w:ascii="Calibri" w:hAnsi="Calibri" w:cs="Calibri" w:hint="eastAsia"/>
          <w:i/>
          <w:iCs/>
          <w:lang w:eastAsia="ja-JP"/>
        </w:rPr>
        <w:t>法務</w:t>
      </w:r>
      <w:r w:rsidR="00436F78">
        <w:rPr>
          <w:rFonts w:ascii="Calibri" w:hAnsi="Calibri" w:cs="Calibri" w:hint="eastAsia"/>
          <w:i/>
          <w:iCs/>
          <w:lang w:eastAsia="ja-JP"/>
        </w:rPr>
        <w:t>大臣、</w:t>
      </w:r>
      <w:r w:rsidR="00AA62B0">
        <w:rPr>
          <w:rFonts w:ascii="Calibri" w:hAnsi="Calibri" w:cs="Calibri" w:hint="eastAsia"/>
          <w:i/>
          <w:iCs/>
          <w:lang w:eastAsia="ja-JP"/>
        </w:rPr>
        <w:t>および司法長官</w:t>
      </w:r>
      <w:r w:rsidR="009747E4">
        <w:rPr>
          <w:szCs w:val="16"/>
          <w:lang w:eastAsia="ja-JP"/>
        </w:rPr>
        <w:t>(</w:t>
      </w:r>
      <w:r w:rsidR="009747E4" w:rsidRPr="00D1667A">
        <w:rPr>
          <w:szCs w:val="16"/>
          <w:lang w:eastAsia="ja-JP"/>
        </w:rPr>
        <w:t>2024</w:t>
      </w:r>
      <w:r w:rsidR="009747E4">
        <w:rPr>
          <w:szCs w:val="16"/>
          <w:lang w:eastAsia="ja-JP"/>
        </w:rPr>
        <w:t xml:space="preserve">) </w:t>
      </w:r>
      <w:r w:rsidR="009747E4" w:rsidRPr="00D1667A">
        <w:rPr>
          <w:szCs w:val="16"/>
          <w:lang w:eastAsia="ja-JP"/>
        </w:rPr>
        <w:t>IESC 20</w:t>
      </w:r>
      <w:r w:rsidR="009747E4" w:rsidRPr="00D1667A">
        <w:rPr>
          <w:szCs w:val="16"/>
          <w:lang w:eastAsia="ja-JP"/>
        </w:rPr>
        <w:t>、パラグラフ</w:t>
      </w:r>
      <w:r w:rsidR="009747E4" w:rsidRPr="00D1667A">
        <w:rPr>
          <w:szCs w:val="16"/>
          <w:lang w:eastAsia="ja-JP"/>
        </w:rPr>
        <w:t xml:space="preserve"> 31 </w:t>
      </w:r>
      <w:r w:rsidR="009747E4" w:rsidRPr="00D1667A">
        <w:rPr>
          <w:szCs w:val="16"/>
          <w:lang w:eastAsia="ja-JP"/>
        </w:rPr>
        <w:t>および</w:t>
      </w:r>
      <w:r w:rsidR="009747E4" w:rsidRPr="00D1667A">
        <w:rPr>
          <w:szCs w:val="16"/>
          <w:lang w:eastAsia="ja-JP"/>
        </w:rPr>
        <w:t xml:space="preserve"> 29</w:t>
      </w:r>
      <w:r w:rsidR="009747E4" w:rsidRPr="00D1667A">
        <w:rPr>
          <w:szCs w:val="16"/>
          <w:lang w:eastAsia="ja-JP"/>
        </w:rPr>
        <w:t>。</w:t>
      </w:r>
    </w:p>
  </w:footnote>
  <w:footnote w:id="27">
    <w:p w14:paraId="4752C652" w14:textId="124CFAB1" w:rsidR="001C362A" w:rsidRDefault="001C362A" w:rsidP="00B93872">
      <w:pPr>
        <w:pStyle w:val="aa"/>
        <w:rPr>
          <w:lang w:eastAsia="ja-JP"/>
        </w:rPr>
      </w:pPr>
      <w:r>
        <w:rPr>
          <w:rStyle w:val="ac"/>
        </w:rPr>
        <w:footnoteRef/>
      </w:r>
      <w:r>
        <w:rPr>
          <w:lang w:eastAsia="ja-JP"/>
        </w:rPr>
        <w:t xml:space="preserve"> </w:t>
      </w:r>
      <w:r w:rsidR="007B3B92">
        <w:rPr>
          <w:lang w:eastAsia="ja-JP"/>
        </w:rPr>
        <w:t>下院女性・平等委員会、</w:t>
      </w:r>
      <w:r w:rsidR="007B3B92" w:rsidRPr="00902813">
        <w:rPr>
          <w:i/>
          <w:iCs/>
          <w:lang w:eastAsia="ja-JP"/>
        </w:rPr>
        <w:t>『高齢者の権利</w:t>
      </w:r>
      <w:r w:rsidR="007B3B92">
        <w:rPr>
          <w:lang w:eastAsia="ja-JP"/>
        </w:rPr>
        <w:t>：</w:t>
      </w:r>
      <w:r w:rsidR="007B3B92">
        <w:rPr>
          <w:lang w:eastAsia="ja-JP"/>
        </w:rPr>
        <w:t>2024-25</w:t>
      </w:r>
      <w:r w:rsidR="007B3B92">
        <w:rPr>
          <w:lang w:eastAsia="ja-JP"/>
        </w:rPr>
        <w:t>年会期第</w:t>
      </w:r>
      <w:r w:rsidR="007B3B92">
        <w:rPr>
          <w:lang w:eastAsia="ja-JP"/>
        </w:rPr>
        <w:t>3</w:t>
      </w:r>
      <w:r w:rsidR="007B3B92">
        <w:rPr>
          <w:lang w:eastAsia="ja-JP"/>
        </w:rPr>
        <w:t>回報告書』</w:t>
      </w:r>
      <w:r w:rsidR="007B3B92">
        <w:rPr>
          <w:lang w:eastAsia="ja-JP"/>
        </w:rPr>
        <w:t>HC 414</w:t>
      </w:r>
      <w:r w:rsidR="008D7F20">
        <w:rPr>
          <w:lang w:eastAsia="ja-JP"/>
        </w:rPr>
        <w:t>、</w:t>
      </w:r>
      <w:r w:rsidR="00902813">
        <w:rPr>
          <w:lang w:eastAsia="ja-JP"/>
        </w:rPr>
        <w:t>49-51</w:t>
      </w:r>
      <w:r w:rsidR="008D7F20">
        <w:rPr>
          <w:lang w:eastAsia="ja-JP"/>
        </w:rPr>
        <w:t>頁</w:t>
      </w:r>
      <w:r w:rsidR="00902813">
        <w:rPr>
          <w:lang w:eastAsia="ja-JP"/>
        </w:rPr>
        <w:t>。</w:t>
      </w:r>
    </w:p>
  </w:footnote>
  <w:footnote w:id="28">
    <w:p w14:paraId="243F8825" w14:textId="3003646B" w:rsidR="00E432D9" w:rsidRDefault="00E432D9" w:rsidP="00B93872">
      <w:pPr>
        <w:pStyle w:val="aa"/>
        <w:rPr>
          <w:lang w:eastAsia="ja-JP"/>
        </w:rPr>
      </w:pPr>
      <w:r>
        <w:rPr>
          <w:rStyle w:val="ac"/>
        </w:rPr>
        <w:footnoteRef/>
      </w:r>
      <w:r>
        <w:rPr>
          <w:lang w:eastAsia="ja-JP"/>
        </w:rPr>
        <w:t xml:space="preserve"> B. </w:t>
      </w:r>
      <w:r>
        <w:rPr>
          <w:lang w:eastAsia="ja-JP"/>
        </w:rPr>
        <w:t>ヘップル、</w:t>
      </w:r>
      <w:r w:rsidRPr="007D3812">
        <w:rPr>
          <w:rFonts w:cstheme="minorHAnsi"/>
          <w:lang w:eastAsia="ja-JP"/>
        </w:rPr>
        <w:t>「雇用における年齢差別：枠組み指令</w:t>
      </w:r>
      <w:r w:rsidRPr="007D3812">
        <w:rPr>
          <w:rFonts w:cstheme="minorHAnsi"/>
          <w:lang w:eastAsia="ja-JP"/>
        </w:rPr>
        <w:t>2000/78/EC</w:t>
      </w:r>
      <w:r w:rsidRPr="007D3812">
        <w:rPr>
          <w:rFonts w:cstheme="minorHAnsi"/>
          <w:lang w:eastAsia="ja-JP"/>
        </w:rPr>
        <w:t>の実施」、</w:t>
      </w:r>
      <w:r>
        <w:rPr>
          <w:rFonts w:cstheme="minorHAnsi"/>
          <w:lang w:eastAsia="ja-JP"/>
        </w:rPr>
        <w:t>S.</w:t>
      </w:r>
      <w:r w:rsidRPr="007D3812">
        <w:rPr>
          <w:rFonts w:cstheme="minorHAnsi"/>
          <w:lang w:eastAsia="ja-JP"/>
        </w:rPr>
        <w:t xml:space="preserve"> </w:t>
      </w:r>
      <w:r w:rsidRPr="007D3812">
        <w:rPr>
          <w:rFonts w:cstheme="minorHAnsi"/>
          <w:lang w:eastAsia="ja-JP"/>
        </w:rPr>
        <w:t>フレッドマンおよび</w:t>
      </w:r>
      <w:r>
        <w:rPr>
          <w:rFonts w:cstheme="minorHAnsi"/>
          <w:lang w:eastAsia="ja-JP"/>
        </w:rPr>
        <w:t>S.</w:t>
      </w:r>
      <w:r w:rsidRPr="007D3812">
        <w:rPr>
          <w:rFonts w:cstheme="minorHAnsi"/>
          <w:lang w:eastAsia="ja-JP"/>
        </w:rPr>
        <w:t xml:space="preserve"> </w:t>
      </w:r>
      <w:r w:rsidRPr="007D3812">
        <w:rPr>
          <w:rFonts w:cstheme="minorHAnsi"/>
          <w:lang w:eastAsia="ja-JP"/>
        </w:rPr>
        <w:t>スペンサー</w:t>
      </w:r>
      <w:r>
        <w:rPr>
          <w:rFonts w:cstheme="minorHAnsi"/>
          <w:lang w:eastAsia="ja-JP"/>
        </w:rPr>
        <w:t>編『</w:t>
      </w:r>
      <w:r w:rsidR="000E06AB" w:rsidRPr="007D3812">
        <w:rPr>
          <w:rFonts w:cstheme="minorHAnsi"/>
          <w:i/>
          <w:iCs/>
          <w:color w:val="000000"/>
          <w:lang w:eastAsia="ja-JP"/>
        </w:rPr>
        <w:t>平等問題としての年齢</w:t>
      </w:r>
      <w:r>
        <w:rPr>
          <w:rFonts w:cstheme="minorHAnsi"/>
          <w:lang w:eastAsia="ja-JP"/>
        </w:rPr>
        <w:t>：</w:t>
      </w:r>
      <w:r w:rsidR="000E06AB" w:rsidRPr="007D3812">
        <w:rPr>
          <w:rFonts w:cstheme="minorHAnsi"/>
          <w:i/>
          <w:iCs/>
          <w:color w:val="000000"/>
          <w:lang w:eastAsia="ja-JP"/>
        </w:rPr>
        <w:t>法的・政策的視点</w:t>
      </w:r>
      <w:r>
        <w:rPr>
          <w:rFonts w:cstheme="minorHAnsi"/>
          <w:lang w:eastAsia="ja-JP"/>
        </w:rPr>
        <w:t>』</w:t>
      </w:r>
      <w:r w:rsidR="000E06AB" w:rsidRPr="007D3812">
        <w:rPr>
          <w:rFonts w:cstheme="minorHAnsi"/>
          <w:color w:val="000000"/>
          <w:lang w:eastAsia="ja-JP"/>
        </w:rPr>
        <w:t>（ハート、</w:t>
      </w:r>
      <w:r w:rsidR="000E06AB" w:rsidRPr="007D3812">
        <w:rPr>
          <w:rFonts w:cstheme="minorHAnsi"/>
          <w:color w:val="000000"/>
          <w:lang w:eastAsia="ja-JP"/>
        </w:rPr>
        <w:t>2003</w:t>
      </w:r>
      <w:r w:rsidR="000E06AB" w:rsidRPr="007D3812">
        <w:rPr>
          <w:rFonts w:cstheme="minorHAnsi"/>
          <w:color w:val="000000"/>
          <w:lang w:eastAsia="ja-JP"/>
        </w:rPr>
        <w:t>年）</w:t>
      </w:r>
      <w:r w:rsidR="000E06AB">
        <w:rPr>
          <w:rFonts w:cstheme="minorHAnsi"/>
          <w:color w:val="000000"/>
          <w:lang w:eastAsia="ja-JP"/>
        </w:rPr>
        <w:t>、</w:t>
      </w:r>
      <w:r w:rsidR="000E06AB">
        <w:rPr>
          <w:rFonts w:cstheme="minorHAnsi"/>
          <w:color w:val="000000"/>
          <w:lang w:eastAsia="ja-JP"/>
        </w:rPr>
        <w:t xml:space="preserve"> pp.</w:t>
      </w:r>
      <w:r w:rsidR="001B4A87">
        <w:rPr>
          <w:rFonts w:cstheme="minorHAnsi"/>
          <w:color w:val="000000"/>
          <w:lang w:eastAsia="ja-JP"/>
        </w:rPr>
        <w:t>81</w:t>
      </w:r>
      <w:r w:rsidR="001B4A87">
        <w:rPr>
          <w:rFonts w:cstheme="minorHAnsi"/>
          <w:color w:val="000000"/>
          <w:lang w:eastAsia="ja-JP"/>
        </w:rPr>
        <w:t>および</w:t>
      </w:r>
      <w:r w:rsidR="001B4A87">
        <w:rPr>
          <w:rFonts w:cstheme="minorHAnsi"/>
          <w:color w:val="000000"/>
          <w:lang w:eastAsia="ja-JP"/>
        </w:rPr>
        <w:t>84-85</w:t>
      </w:r>
      <w:r w:rsidR="00121E7E">
        <w:rPr>
          <w:lang w:eastAsia="ja-JP"/>
        </w:rPr>
        <w:t>。彼は、</w:t>
      </w:r>
      <w:r w:rsidR="00121E7E">
        <w:rPr>
          <w:lang w:eastAsia="ja-JP"/>
        </w:rPr>
        <w:t>2</w:t>
      </w:r>
      <w:r w:rsidR="00121E7E">
        <w:rPr>
          <w:lang w:eastAsia="ja-JP"/>
        </w:rPr>
        <w:t>つのレベルで機能し得る積極的義務の考え方を支持している。すなわち、国家による違法な差別の撤廃と機会均等の促進というレベルと、雇用主によるレベルである。彼は後者に必ずしも年齢を含める必要はないと見ており、人種</w:t>
      </w:r>
      <w:r w:rsidR="00006CD7">
        <w:rPr>
          <w:rFonts w:hint="eastAsia"/>
          <w:lang w:eastAsia="ja-JP"/>
        </w:rPr>
        <w:t>・</w:t>
      </w:r>
      <w:r w:rsidR="00121E7E">
        <w:rPr>
          <w:lang w:eastAsia="ja-JP"/>
        </w:rPr>
        <w:t>性別</w:t>
      </w:r>
      <w:r w:rsidR="00006CD7">
        <w:rPr>
          <w:rFonts w:hint="eastAsia"/>
          <w:lang w:eastAsia="ja-JP"/>
        </w:rPr>
        <w:t>・</w:t>
      </w:r>
      <w:r w:rsidR="00121E7E">
        <w:rPr>
          <w:lang w:eastAsia="ja-JP"/>
        </w:rPr>
        <w:t>障害と、年齢とを区別している。</w:t>
      </w:r>
      <w:r w:rsidR="001B4A87">
        <w:rPr>
          <w:lang w:eastAsia="ja-JP"/>
        </w:rPr>
        <w:t>さらに、</w:t>
      </w:r>
      <w:r w:rsidR="00B81916">
        <w:rPr>
          <w:lang w:eastAsia="ja-JP"/>
        </w:rPr>
        <w:t>彼は</w:t>
      </w:r>
      <w:r w:rsidR="00B81916" w:rsidRPr="004266A8">
        <w:rPr>
          <w:lang w:eastAsia="ja-JP"/>
        </w:rPr>
        <w:t>、高齢労働者は女性や少数民族とは異なり、特定の職種に</w:t>
      </w:r>
      <w:r w:rsidR="00805A99">
        <w:rPr>
          <w:rFonts w:hint="eastAsia"/>
          <w:lang w:eastAsia="ja-JP"/>
        </w:rPr>
        <w:t>分離</w:t>
      </w:r>
      <w:r w:rsidR="00B81916" w:rsidRPr="004266A8">
        <w:rPr>
          <w:lang w:eastAsia="ja-JP"/>
        </w:rPr>
        <w:t>されて</w:t>
      </w:r>
      <w:r w:rsidR="009D77F2">
        <w:rPr>
          <w:rFonts w:hint="eastAsia"/>
          <w:lang w:eastAsia="ja-JP"/>
        </w:rPr>
        <w:t>は</w:t>
      </w:r>
      <w:r w:rsidR="00B81916" w:rsidRPr="004266A8">
        <w:rPr>
          <w:lang w:eastAsia="ja-JP"/>
        </w:rPr>
        <w:t>いないと</w:t>
      </w:r>
      <w:r w:rsidR="00B81916">
        <w:rPr>
          <w:lang w:eastAsia="ja-JP"/>
        </w:rPr>
        <w:t>付け加えている。</w:t>
      </w:r>
    </w:p>
  </w:footnote>
  <w:footnote w:id="29">
    <w:p w14:paraId="329E2C08" w14:textId="406BC4A0" w:rsidR="003B5443" w:rsidRPr="003B5443" w:rsidRDefault="003B5443">
      <w:pPr>
        <w:pStyle w:val="aa"/>
        <w:rPr>
          <w:lang w:val="en-IE" w:eastAsia="ja-JP"/>
        </w:rPr>
      </w:pPr>
      <w:r>
        <w:rPr>
          <w:rStyle w:val="ac"/>
        </w:rPr>
        <w:footnoteRef/>
      </w:r>
      <w:r>
        <w:rPr>
          <w:lang w:eastAsia="ja-JP"/>
        </w:rPr>
        <w:t xml:space="preserve"> </w:t>
      </w:r>
      <w:r w:rsidR="00636935">
        <w:rPr>
          <w:lang w:eastAsia="ja-JP"/>
        </w:rPr>
        <w:t>ただし</w:t>
      </w:r>
      <w:r>
        <w:rPr>
          <w:lang w:val="en-IE" w:eastAsia="ja-JP"/>
        </w:rPr>
        <w:t>、</w:t>
      </w:r>
      <w:r>
        <w:rPr>
          <w:lang w:val="en-IE" w:eastAsia="ja-JP"/>
        </w:rPr>
        <w:t xml:space="preserve">G. </w:t>
      </w:r>
      <w:r>
        <w:rPr>
          <w:lang w:val="en-IE" w:eastAsia="ja-JP"/>
        </w:rPr>
        <w:t>クイン＆</w:t>
      </w:r>
      <w:r>
        <w:rPr>
          <w:lang w:val="en-IE" w:eastAsia="ja-JP"/>
        </w:rPr>
        <w:t xml:space="preserve">I. </w:t>
      </w:r>
      <w:r>
        <w:rPr>
          <w:lang w:val="en-IE" w:eastAsia="ja-JP"/>
        </w:rPr>
        <w:t>ドロン、</w:t>
      </w:r>
      <w:r w:rsidR="00A43173">
        <w:rPr>
          <w:i/>
          <w:iCs/>
          <w:lang w:val="en-IE" w:eastAsia="ja-JP"/>
        </w:rPr>
        <w:t>「</w:t>
      </w:r>
      <w:r w:rsidR="00A43173" w:rsidRPr="00A43173">
        <w:rPr>
          <w:i/>
          <w:iCs/>
          <w:lang w:val="en-IE" w:eastAsia="ja-JP"/>
        </w:rPr>
        <w:t>研究</w:t>
      </w:r>
      <w:r w:rsidRPr="003B5443">
        <w:rPr>
          <w:i/>
          <w:iCs/>
          <w:lang w:val="en-IE" w:eastAsia="ja-JP"/>
        </w:rPr>
        <w:t>報告</w:t>
      </w:r>
      <w:r w:rsidRPr="003B5443">
        <w:rPr>
          <w:i/>
          <w:iCs/>
          <w:lang w:val="en-IE" w:eastAsia="ja-JP"/>
        </w:rPr>
        <w:t>―</w:t>
      </w:r>
      <w:r w:rsidRPr="003B5443">
        <w:rPr>
          <w:i/>
          <w:iCs/>
          <w:lang w:val="en-IE" w:eastAsia="ja-JP"/>
        </w:rPr>
        <w:t>年齢差別に反対し、能動的な社会的市民権に向けて：欧州社会憲章の現在の活用と将来の可能性</w:t>
      </w:r>
      <w:r w:rsidR="00A43173">
        <w:rPr>
          <w:i/>
          <w:iCs/>
          <w:lang w:val="en-IE" w:eastAsia="ja-JP"/>
        </w:rPr>
        <w:t>」</w:t>
      </w:r>
      <w:r>
        <w:rPr>
          <w:lang w:val="en-IE" w:eastAsia="ja-JP"/>
        </w:rPr>
        <w:t>（欧州評議会</w:t>
      </w:r>
      <w:r w:rsidR="00BC7F20">
        <w:rPr>
          <w:lang w:val="en-IE" w:eastAsia="ja-JP"/>
        </w:rPr>
        <w:t>、</w:t>
      </w:r>
      <w:r w:rsidR="00BC7F20">
        <w:rPr>
          <w:lang w:val="en-IE" w:eastAsia="ja-JP"/>
        </w:rPr>
        <w:t>2021</w:t>
      </w:r>
      <w:r w:rsidR="00BC7F20">
        <w:rPr>
          <w:lang w:val="en-IE" w:eastAsia="ja-JP"/>
        </w:rPr>
        <w:t>年</w:t>
      </w:r>
      <w:r>
        <w:rPr>
          <w:lang w:val="en-IE" w:eastAsia="ja-JP"/>
        </w:rPr>
        <w:t>）を参照。</w:t>
      </w:r>
      <w:r>
        <w:rPr>
          <w:lang w:val="en-IE" w:eastAsia="ja-JP"/>
        </w:rPr>
        <w:t xml:space="preserve">  </w:t>
      </w:r>
    </w:p>
  </w:footnote>
  <w:footnote w:id="30">
    <w:p w14:paraId="48CE9218" w14:textId="3DBE9C28" w:rsidR="00A05515" w:rsidRDefault="00A05515" w:rsidP="00A05515">
      <w:pPr>
        <w:pStyle w:val="aa"/>
        <w:rPr>
          <w:lang w:eastAsia="ja-JP"/>
        </w:rPr>
      </w:pPr>
      <w:r>
        <w:rPr>
          <w:rStyle w:val="ac"/>
        </w:rPr>
        <w:footnoteRef/>
      </w:r>
      <w:r>
        <w:rPr>
          <w:lang w:eastAsia="ja-JP"/>
        </w:rPr>
        <w:t xml:space="preserve"> S. Fredman, (2003</w:t>
      </w:r>
      <w:r w:rsidRPr="00BC7F20">
        <w:rPr>
          <w:i/>
          <w:iCs/>
          <w:lang w:eastAsia="ja-JP"/>
        </w:rPr>
        <w:t xml:space="preserve">) </w:t>
      </w:r>
      <w:r w:rsidRPr="00BC7F20">
        <w:rPr>
          <w:lang w:eastAsia="ja-JP"/>
        </w:rPr>
        <w:t>前掲注</w:t>
      </w:r>
      <w:r w:rsidRPr="00BC7F20">
        <w:rPr>
          <w:lang w:eastAsia="ja-JP"/>
        </w:rPr>
        <w:t xml:space="preserve">28, </w:t>
      </w:r>
      <w:r w:rsidR="004E2FC5">
        <w:rPr>
          <w:lang w:eastAsia="ja-JP"/>
        </w:rPr>
        <w:t>p.</w:t>
      </w:r>
      <w:r>
        <w:rPr>
          <w:lang w:eastAsia="ja-JP"/>
        </w:rPr>
        <w:t xml:space="preserve"> 37.</w:t>
      </w:r>
    </w:p>
  </w:footnote>
  <w:footnote w:id="31">
    <w:p w14:paraId="7DDEE291" w14:textId="31C43108" w:rsidR="008D6B2A" w:rsidRPr="00E14071" w:rsidRDefault="008D6B2A" w:rsidP="008D6B2A">
      <w:pPr>
        <w:widowControl w:val="0"/>
        <w:autoSpaceDE w:val="0"/>
        <w:autoSpaceDN w:val="0"/>
        <w:adjustRightInd w:val="0"/>
        <w:spacing w:after="0" w:line="240" w:lineRule="auto"/>
        <w:rPr>
          <w:sz w:val="20"/>
          <w:szCs w:val="20"/>
        </w:rPr>
      </w:pPr>
      <w:r>
        <w:rPr>
          <w:rStyle w:val="ac"/>
        </w:rPr>
        <w:footnoteRef/>
      </w:r>
      <w:r>
        <w:rPr>
          <w:lang w:eastAsia="ja-JP"/>
        </w:rPr>
        <w:t xml:space="preserve"> </w:t>
      </w:r>
      <w:r w:rsidRPr="00E14071">
        <w:rPr>
          <w:sz w:val="20"/>
          <w:szCs w:val="20"/>
          <w:lang w:eastAsia="ja-JP"/>
        </w:rPr>
        <w:t xml:space="preserve">J. Fudge &amp; A. Zbyszewska, </w:t>
      </w:r>
      <w:r w:rsidRPr="00E14071">
        <w:rPr>
          <w:rFonts w:ascii="Calibri" w:hAnsi="Calibri" w:cs="Calibri"/>
          <w:noProof/>
          <w:sz w:val="20"/>
          <w:szCs w:val="20"/>
          <w:lang w:eastAsia="ja-JP"/>
        </w:rPr>
        <w:t>「欧州連合における年齢</w:t>
      </w:r>
      <w:r w:rsidR="00342DA4">
        <w:rPr>
          <w:rFonts w:ascii="Calibri" w:hAnsi="Calibri" w:cs="Calibri" w:hint="eastAsia"/>
          <w:noProof/>
          <w:sz w:val="20"/>
          <w:szCs w:val="20"/>
          <w:lang w:eastAsia="ja-JP"/>
        </w:rPr>
        <w:t>による</w:t>
      </w:r>
      <w:r w:rsidRPr="00E14071">
        <w:rPr>
          <w:rFonts w:ascii="Calibri" w:hAnsi="Calibri" w:cs="Calibri"/>
          <w:noProof/>
          <w:sz w:val="20"/>
          <w:szCs w:val="20"/>
          <w:lang w:eastAsia="ja-JP"/>
        </w:rPr>
        <w:t>差別への交差的アプローチ：尊厳と分配の架け橋となるか？」</w:t>
      </w:r>
      <w:r w:rsidRPr="00E14071">
        <w:rPr>
          <w:rFonts w:ascii="Calibri" w:hAnsi="Calibri" w:cs="Calibri"/>
          <w:noProof/>
          <w:sz w:val="20"/>
          <w:szCs w:val="20"/>
          <w:lang w:eastAsia="ja-JP"/>
        </w:rPr>
        <w:t xml:space="preserve"> </w:t>
      </w:r>
      <w:r>
        <w:rPr>
          <w:rFonts w:ascii="Calibri" w:hAnsi="Calibri" w:cs="Calibri"/>
          <w:noProof/>
          <w:sz w:val="20"/>
          <w:szCs w:val="20"/>
        </w:rPr>
        <w:t xml:space="preserve">A. </w:t>
      </w:r>
      <w:r w:rsidRPr="00E14071">
        <w:rPr>
          <w:rFonts w:ascii="Calibri" w:hAnsi="Calibri" w:cs="Calibri"/>
          <w:noProof/>
          <w:sz w:val="20"/>
          <w:szCs w:val="20"/>
        </w:rPr>
        <w:t xml:space="preserve">Numhauser-Henning, &amp; </w:t>
      </w:r>
      <w:r>
        <w:rPr>
          <w:rFonts w:ascii="Calibri" w:hAnsi="Calibri" w:cs="Calibri"/>
          <w:noProof/>
          <w:sz w:val="20"/>
          <w:szCs w:val="20"/>
        </w:rPr>
        <w:t xml:space="preserve">M. </w:t>
      </w:r>
      <w:r w:rsidRPr="00E14071">
        <w:rPr>
          <w:rFonts w:ascii="Calibri" w:hAnsi="Calibri" w:cs="Calibri"/>
          <w:noProof/>
          <w:sz w:val="20"/>
          <w:szCs w:val="20"/>
        </w:rPr>
        <w:t>Ronnmar</w:t>
      </w:r>
      <w:r w:rsidRPr="00E14071">
        <w:rPr>
          <w:rFonts w:ascii="Calibri" w:hAnsi="Calibri" w:cs="Calibri"/>
          <w:noProof/>
          <w:sz w:val="20"/>
          <w:szCs w:val="20"/>
        </w:rPr>
        <w:t>（編）</w:t>
      </w:r>
      <w:r w:rsidRPr="00E14071">
        <w:rPr>
          <w:rFonts w:ascii="Calibri" w:hAnsi="Calibri" w:cs="Calibri"/>
          <w:noProof/>
          <w:sz w:val="20"/>
          <w:szCs w:val="20"/>
        </w:rPr>
        <w:t xml:space="preserve">, </w:t>
      </w:r>
      <w:r w:rsidRPr="00E14071">
        <w:rPr>
          <w:rFonts w:ascii="Calibri" w:hAnsi="Calibri" w:cs="Calibri"/>
          <w:noProof/>
          <w:sz w:val="20"/>
          <w:szCs w:val="20"/>
        </w:rPr>
        <w:t>『</w:t>
      </w:r>
      <w:r w:rsidRPr="00E14071">
        <w:rPr>
          <w:rFonts w:ascii="Calibri" w:hAnsi="Calibri" w:cs="Calibri"/>
          <w:i/>
          <w:iCs/>
          <w:noProof/>
          <w:sz w:val="20"/>
          <w:szCs w:val="20"/>
        </w:rPr>
        <w:t>年齢差別と労働法</w:t>
      </w:r>
      <w:r w:rsidRPr="00E14071">
        <w:rPr>
          <w:rFonts w:ascii="Calibri" w:hAnsi="Calibri" w:cs="Calibri"/>
          <w:noProof/>
          <w:sz w:val="20"/>
          <w:szCs w:val="20"/>
        </w:rPr>
        <w:t>：</w:t>
      </w:r>
      <w:r w:rsidRPr="00E14071">
        <w:rPr>
          <w:rFonts w:ascii="Calibri" w:hAnsi="Calibri" w:cs="Calibri"/>
          <w:i/>
          <w:iCs/>
          <w:noProof/>
          <w:sz w:val="20"/>
          <w:szCs w:val="20"/>
        </w:rPr>
        <w:t>EU</w:t>
      </w:r>
      <w:r w:rsidR="00E35170">
        <w:rPr>
          <w:rFonts w:ascii="Calibri" w:hAnsi="Calibri" w:cs="Calibri" w:hint="eastAsia"/>
          <w:i/>
          <w:iCs/>
          <w:noProof/>
          <w:sz w:val="20"/>
          <w:szCs w:val="20"/>
          <w:lang w:eastAsia="ja-JP"/>
        </w:rPr>
        <w:t>その他</w:t>
      </w:r>
      <w:r w:rsidRPr="00E14071">
        <w:rPr>
          <w:rFonts w:ascii="Calibri" w:hAnsi="Calibri" w:cs="Calibri"/>
          <w:i/>
          <w:iCs/>
          <w:noProof/>
          <w:sz w:val="20"/>
          <w:szCs w:val="20"/>
        </w:rPr>
        <w:t>における比較・概念的視点</w:t>
      </w:r>
      <w:r w:rsidRPr="00E14071">
        <w:rPr>
          <w:rFonts w:ascii="Calibri" w:hAnsi="Calibri" w:cs="Calibri"/>
          <w:noProof/>
          <w:sz w:val="20"/>
          <w:szCs w:val="20"/>
        </w:rPr>
        <w:t>』（</w:t>
      </w:r>
      <w:r w:rsidRPr="00E14071">
        <w:rPr>
          <w:rFonts w:ascii="Calibri" w:hAnsi="Calibri" w:cs="Calibri"/>
          <w:noProof/>
          <w:sz w:val="20"/>
          <w:szCs w:val="20"/>
        </w:rPr>
        <w:t>Kluwer Law International, 2015</w:t>
      </w:r>
      <w:r w:rsidRPr="00E14071">
        <w:rPr>
          <w:rFonts w:ascii="Calibri" w:hAnsi="Calibri" w:cs="Calibri"/>
          <w:noProof/>
          <w:sz w:val="20"/>
          <w:szCs w:val="20"/>
        </w:rPr>
        <w:t>年）</w:t>
      </w:r>
      <w:r w:rsidRPr="00E14071">
        <w:rPr>
          <w:rFonts w:ascii="Calibri" w:hAnsi="Calibri" w:cs="Calibri"/>
          <w:noProof/>
          <w:sz w:val="20"/>
          <w:szCs w:val="20"/>
        </w:rPr>
        <w:t xml:space="preserve"> </w:t>
      </w:r>
      <w:r w:rsidR="0080171D">
        <w:rPr>
          <w:rFonts w:ascii="Calibri" w:hAnsi="Calibri" w:cs="Calibri"/>
          <w:noProof/>
          <w:sz w:val="20"/>
          <w:szCs w:val="20"/>
        </w:rPr>
        <w:t>pp.</w:t>
      </w:r>
      <w:r w:rsidRPr="00E14071">
        <w:rPr>
          <w:rFonts w:ascii="Calibri" w:hAnsi="Calibri" w:cs="Calibri"/>
          <w:noProof/>
          <w:sz w:val="20"/>
          <w:szCs w:val="20"/>
        </w:rPr>
        <w:t xml:space="preserve"> 141,</w:t>
      </w:r>
      <w:r w:rsidRPr="00E14071">
        <w:rPr>
          <w:sz w:val="20"/>
          <w:szCs w:val="20"/>
        </w:rPr>
        <w:t xml:space="preserve"> 145.</w:t>
      </w:r>
    </w:p>
  </w:footnote>
  <w:footnote w:id="32">
    <w:p w14:paraId="05F43EF6" w14:textId="77E7814B" w:rsidR="00877405" w:rsidRDefault="00877405" w:rsidP="00877405">
      <w:pPr>
        <w:pStyle w:val="aa"/>
      </w:pPr>
      <w:r>
        <w:rPr>
          <w:rStyle w:val="ac"/>
        </w:rPr>
        <w:footnoteRef/>
      </w:r>
      <w:r>
        <w:t xml:space="preserve"> </w:t>
      </w:r>
      <w:r>
        <w:t>例えば、</w:t>
      </w:r>
      <w:r>
        <w:t xml:space="preserve">Cathy Ventrell Monsees </w:t>
      </w:r>
      <w:r>
        <w:t>および</w:t>
      </w:r>
      <w:r>
        <w:t xml:space="preserve"> Laurie McCann, </w:t>
      </w:r>
      <w:r>
        <w:t>「エイジズム：公民権の分離」</w:t>
      </w:r>
      <w:r>
        <w:t xml:space="preserve">, </w:t>
      </w:r>
      <w:r>
        <w:t>『</w:t>
      </w:r>
      <w:r w:rsidRPr="006C35F6">
        <w:rPr>
          <w:i/>
          <w:iCs/>
        </w:rPr>
        <w:t>Eagle Bulletin</w:t>
      </w:r>
      <w:r>
        <w:t>』</w:t>
      </w:r>
      <w:r>
        <w:t xml:space="preserve"> (No. 81-13) (1992, Norbury, London, </w:t>
      </w:r>
      <w:r w:rsidR="00906016">
        <w:rPr>
          <w:rFonts w:hint="eastAsia"/>
          <w:lang w:eastAsia="ja-JP"/>
        </w:rPr>
        <w:t>国際高齢化連盟</w:t>
      </w:r>
      <w:r>
        <w:t xml:space="preserve">), </w:t>
      </w:r>
      <w:r w:rsidRPr="001520C7">
        <w:rPr>
          <w:rFonts w:cstheme="minorHAnsi"/>
        </w:rPr>
        <w:t xml:space="preserve">H. Meenan, </w:t>
      </w:r>
      <w:r w:rsidRPr="001520C7">
        <w:rPr>
          <w:rFonts w:cstheme="minorHAnsi"/>
        </w:rPr>
        <w:t>「年齢差別：法制定の可能性の</w:t>
      </w:r>
      <w:r>
        <w:t>探求</w:t>
      </w:r>
      <w:r w:rsidRPr="001520C7">
        <w:rPr>
          <w:rFonts w:cstheme="minorHAnsi"/>
        </w:rPr>
        <w:t>」</w:t>
      </w:r>
      <w:r w:rsidRPr="001520C7">
        <w:rPr>
          <w:rFonts w:cstheme="minorHAnsi"/>
        </w:rPr>
        <w:t>, (2000) IJDL</w:t>
      </w:r>
      <w:r>
        <w:rPr>
          <w:rFonts w:cstheme="minorHAnsi"/>
        </w:rPr>
        <w:t>,</w:t>
      </w:r>
      <w:r w:rsidR="0080171D">
        <w:rPr>
          <w:rFonts w:cstheme="minorHAnsi"/>
        </w:rPr>
        <w:t xml:space="preserve"> pp.</w:t>
      </w:r>
      <w:r w:rsidRPr="001520C7">
        <w:rPr>
          <w:rFonts w:cstheme="minorHAnsi"/>
        </w:rPr>
        <w:t xml:space="preserve"> 247</w:t>
      </w:r>
      <w:r>
        <w:rPr>
          <w:rFonts w:cstheme="minorHAnsi"/>
        </w:rPr>
        <w:t xml:space="preserve">, 261, 262 </w:t>
      </w:r>
      <w:r>
        <w:rPr>
          <w:rFonts w:cstheme="minorHAnsi"/>
        </w:rPr>
        <w:t>および</w:t>
      </w:r>
      <w:r>
        <w:rPr>
          <w:rFonts w:cstheme="minorHAnsi"/>
        </w:rPr>
        <w:t xml:space="preserve"> 264</w:t>
      </w:r>
      <w:r>
        <w:rPr>
          <w:rFonts w:cstheme="minorHAnsi"/>
        </w:rPr>
        <w:t>；</w:t>
      </w:r>
      <w:r>
        <w:rPr>
          <w:rFonts w:cstheme="minorHAnsi"/>
        </w:rPr>
        <w:t xml:space="preserve">H. </w:t>
      </w:r>
      <w:r>
        <w:rPr>
          <w:rFonts w:cstheme="minorHAnsi"/>
        </w:rPr>
        <w:t>ミーナン、（</w:t>
      </w:r>
      <w:r>
        <w:rPr>
          <w:rFonts w:cstheme="minorHAnsi"/>
        </w:rPr>
        <w:t>2007</w:t>
      </w:r>
      <w:r>
        <w:rPr>
          <w:rFonts w:cstheme="minorHAnsi"/>
        </w:rPr>
        <w:t>）</w:t>
      </w:r>
      <w:r w:rsidR="000C44C3">
        <w:rPr>
          <w:rFonts w:cstheme="minorHAnsi"/>
        </w:rPr>
        <w:t>前掲注</w:t>
      </w:r>
      <w:r w:rsidR="000C44C3">
        <w:rPr>
          <w:rFonts w:cstheme="minorHAnsi"/>
        </w:rPr>
        <w:t>20</w:t>
      </w:r>
      <w:r>
        <w:rPr>
          <w:rFonts w:cstheme="minorHAnsi"/>
        </w:rPr>
        <w:t>、</w:t>
      </w:r>
      <w:r w:rsidR="0080171D">
        <w:rPr>
          <w:rFonts w:cstheme="minorHAnsi"/>
        </w:rPr>
        <w:t>p.</w:t>
      </w:r>
      <w:r>
        <w:rPr>
          <w:rFonts w:cstheme="minorHAnsi"/>
        </w:rPr>
        <w:t xml:space="preserve"> 278</w:t>
      </w:r>
      <w:r>
        <w:rPr>
          <w:rFonts w:cstheme="minorHAnsi"/>
        </w:rPr>
        <w:t>、ならびに</w:t>
      </w:r>
      <w:r>
        <w:t>スチュアート・グージー、「年齢</w:t>
      </w:r>
      <w:r w:rsidR="00CE3C70">
        <w:rPr>
          <w:rFonts w:hint="eastAsia"/>
          <w:lang w:eastAsia="ja-JP"/>
        </w:rPr>
        <w:t>による</w:t>
      </w:r>
      <w:r>
        <w:t>差別はより軽微な形態の差別か？」（</w:t>
      </w:r>
      <w:r>
        <w:t>2019</w:t>
      </w:r>
      <w:r>
        <w:t>）</w:t>
      </w:r>
      <w:r>
        <w:t>Vol 39(3)</w:t>
      </w:r>
      <w:r>
        <w:t>、</w:t>
      </w:r>
      <w:r w:rsidRPr="00267127">
        <w:rPr>
          <w:i/>
          <w:iCs/>
        </w:rPr>
        <w:t>『</w:t>
      </w:r>
      <w:r w:rsidRPr="00267127">
        <w:rPr>
          <w:i/>
          <w:iCs/>
        </w:rPr>
        <w:t>Legal Studies</w:t>
      </w:r>
      <w:r>
        <w:t>』、</w:t>
      </w:r>
      <w:r w:rsidR="0080171D">
        <w:t>p.</w:t>
      </w:r>
      <w:r>
        <w:t xml:space="preserve"> 533</w:t>
      </w:r>
      <w:r>
        <w:t>。</w:t>
      </w:r>
    </w:p>
  </w:footnote>
  <w:footnote w:id="33">
    <w:p w14:paraId="0E1BABFE" w14:textId="1C5A559E" w:rsidR="00681311" w:rsidRPr="00E83918" w:rsidRDefault="00681311" w:rsidP="00681311">
      <w:pPr>
        <w:pStyle w:val="aa"/>
        <w:rPr>
          <w:rFonts w:ascii="Calibri" w:hAnsi="Calibri" w:cs="Calibri"/>
          <w:lang w:eastAsia="ja-JP"/>
        </w:rPr>
      </w:pPr>
      <w:r>
        <w:rPr>
          <w:rStyle w:val="ac"/>
        </w:rPr>
        <w:footnoteRef/>
      </w:r>
      <w:r>
        <w:rPr>
          <w:lang w:eastAsia="ja-JP"/>
        </w:rPr>
        <w:t xml:space="preserve"> </w:t>
      </w:r>
      <w:r w:rsidR="00E83918">
        <w:rPr>
          <w:lang w:eastAsia="ja-JP"/>
        </w:rPr>
        <w:t>L</w:t>
      </w:r>
      <w:r w:rsidR="00E83918" w:rsidRPr="004E531D">
        <w:rPr>
          <w:rFonts w:ascii="Calibri" w:hAnsi="Calibri" w:cs="Calibri"/>
          <w:shd w:val="clear" w:color="auto" w:fill="FFFFFF"/>
          <w:lang w:eastAsia="ja-JP"/>
        </w:rPr>
        <w:t>・マッキャン、</w:t>
      </w:r>
      <w:r w:rsidR="00E83918">
        <w:rPr>
          <w:rFonts w:ascii="Calibri" w:hAnsi="Calibri" w:cs="Calibri"/>
          <w:shd w:val="clear" w:color="auto" w:fill="FFFFFF"/>
          <w:lang w:eastAsia="ja-JP"/>
        </w:rPr>
        <w:t>C</w:t>
      </w:r>
      <w:r w:rsidR="00E83918" w:rsidRPr="004E531D">
        <w:rPr>
          <w:rFonts w:ascii="Calibri" w:hAnsi="Calibri" w:cs="Calibri"/>
          <w:shd w:val="clear" w:color="auto" w:fill="FFFFFF"/>
          <w:lang w:eastAsia="ja-JP"/>
        </w:rPr>
        <w:t>・ヴェントレル＝モンシーズ、「雇用における年齢</w:t>
      </w:r>
      <w:r w:rsidR="001E6DE1">
        <w:rPr>
          <w:rFonts w:ascii="Calibri" w:hAnsi="Calibri" w:cs="Calibri" w:hint="eastAsia"/>
          <w:shd w:val="clear" w:color="auto" w:fill="FFFFFF"/>
          <w:lang w:eastAsia="ja-JP"/>
        </w:rPr>
        <w:t>による</w:t>
      </w:r>
      <w:r w:rsidR="00E83918" w:rsidRPr="004E531D">
        <w:rPr>
          <w:rFonts w:ascii="Calibri" w:hAnsi="Calibri" w:cs="Calibri"/>
          <w:shd w:val="clear" w:color="auto" w:fill="FFFFFF"/>
          <w:lang w:eastAsia="ja-JP"/>
        </w:rPr>
        <w:t>差別」、</w:t>
      </w:r>
      <w:r w:rsidR="00E83918" w:rsidRPr="004E531D">
        <w:rPr>
          <w:rFonts w:ascii="Calibri" w:hAnsi="Calibri" w:cs="Calibri"/>
          <w:shd w:val="clear" w:color="auto" w:fill="FFFFFF"/>
          <w:lang w:eastAsia="ja-JP"/>
        </w:rPr>
        <w:t>R</w:t>
      </w:r>
      <w:r w:rsidR="00E83918" w:rsidRPr="004E531D">
        <w:rPr>
          <w:rFonts w:ascii="Calibri" w:hAnsi="Calibri" w:cs="Calibri"/>
          <w:shd w:val="clear" w:color="auto" w:fill="FFFFFF"/>
          <w:lang w:eastAsia="ja-JP"/>
        </w:rPr>
        <w:t>・ハドソン編『</w:t>
      </w:r>
      <w:r w:rsidR="00E83918" w:rsidRPr="004E531D">
        <w:rPr>
          <w:rFonts w:ascii="Calibri" w:hAnsi="Calibri" w:cs="Calibri"/>
          <w:i/>
          <w:iCs/>
          <w:shd w:val="clear" w:color="auto" w:fill="FFFFFF"/>
          <w:lang w:eastAsia="ja-JP"/>
        </w:rPr>
        <w:t>老齢政策の新たな政治』</w:t>
      </w:r>
      <w:r w:rsidR="00E83918" w:rsidRPr="004E531D">
        <w:rPr>
          <w:rFonts w:ascii="Calibri" w:hAnsi="Calibri" w:cs="Calibri"/>
          <w:shd w:val="clear" w:color="auto" w:fill="FFFFFF"/>
          <w:lang w:eastAsia="ja-JP"/>
        </w:rPr>
        <w:t>（第</w:t>
      </w:r>
      <w:r w:rsidR="00E83918" w:rsidRPr="004E531D">
        <w:rPr>
          <w:rFonts w:ascii="Calibri" w:hAnsi="Calibri" w:cs="Calibri"/>
          <w:shd w:val="clear" w:color="auto" w:fill="FFFFFF"/>
          <w:lang w:eastAsia="ja-JP"/>
        </w:rPr>
        <w:t>2</w:t>
      </w:r>
      <w:r w:rsidR="00E83918" w:rsidRPr="004E531D">
        <w:rPr>
          <w:rFonts w:ascii="Calibri" w:hAnsi="Calibri" w:cs="Calibri"/>
          <w:shd w:val="clear" w:color="auto" w:fill="FFFFFF"/>
          <w:lang w:eastAsia="ja-JP"/>
        </w:rPr>
        <w:t>版、ジョンズ・ホプキンス大学出版局、</w:t>
      </w:r>
      <w:r w:rsidR="00E83918" w:rsidRPr="004E531D">
        <w:rPr>
          <w:rFonts w:ascii="Calibri" w:hAnsi="Calibri" w:cs="Calibri"/>
          <w:shd w:val="clear" w:color="auto" w:fill="FFFFFF"/>
          <w:lang w:eastAsia="ja-JP"/>
        </w:rPr>
        <w:t>2010</w:t>
      </w:r>
      <w:r w:rsidR="00E83918" w:rsidRPr="004E531D">
        <w:rPr>
          <w:rFonts w:ascii="Calibri" w:hAnsi="Calibri" w:cs="Calibri"/>
          <w:shd w:val="clear" w:color="auto" w:fill="FFFFFF"/>
          <w:lang w:eastAsia="ja-JP"/>
        </w:rPr>
        <w:t>年）、</w:t>
      </w:r>
      <w:r w:rsidR="0080171D">
        <w:rPr>
          <w:rFonts w:ascii="Calibri" w:hAnsi="Calibri" w:cs="Calibri"/>
          <w:shd w:val="clear" w:color="auto" w:fill="FFFFFF"/>
          <w:lang w:eastAsia="ja-JP"/>
        </w:rPr>
        <w:t>pp.</w:t>
      </w:r>
      <w:r w:rsidR="00E83918" w:rsidRPr="00E83918">
        <w:rPr>
          <w:rFonts w:ascii="Calibri" w:hAnsi="Calibri" w:cs="Calibri"/>
          <w:shd w:val="clear" w:color="auto" w:fill="FFFFFF"/>
          <w:lang w:eastAsia="ja-JP"/>
        </w:rPr>
        <w:t xml:space="preserve"> 356-372</w:t>
      </w:r>
      <w:r w:rsidR="00E83918" w:rsidRPr="00E83918">
        <w:rPr>
          <w:rFonts w:ascii="Calibri" w:hAnsi="Calibri" w:cs="Calibri"/>
          <w:shd w:val="clear" w:color="auto" w:fill="FFFFFF"/>
          <w:lang w:eastAsia="ja-JP"/>
        </w:rPr>
        <w:t>、</w:t>
      </w:r>
      <w:r w:rsidRPr="00E83918">
        <w:rPr>
          <w:rFonts w:ascii="Calibri" w:hAnsi="Calibri" w:cs="Calibri"/>
          <w:lang w:eastAsia="ja-JP"/>
        </w:rPr>
        <w:t>361</w:t>
      </w:r>
      <w:r w:rsidRPr="00E83918">
        <w:rPr>
          <w:rFonts w:ascii="Calibri" w:hAnsi="Calibri" w:cs="Calibri"/>
          <w:lang w:eastAsia="ja-JP"/>
        </w:rPr>
        <w:t>頁。</w:t>
      </w:r>
      <w:r w:rsidRPr="00E83918">
        <w:rPr>
          <w:rFonts w:ascii="Calibri" w:hAnsi="Calibri" w:cs="Calibri"/>
          <w:lang w:eastAsia="ja-JP"/>
        </w:rPr>
        <w:t xml:space="preserve"> </w:t>
      </w:r>
    </w:p>
  </w:footnote>
  <w:footnote w:id="34">
    <w:p w14:paraId="3AB9F440" w14:textId="1AED2D48" w:rsidR="007632F0" w:rsidRDefault="00326A9F">
      <w:pPr>
        <w:pStyle w:val="aa"/>
      </w:pPr>
      <w:r>
        <w:rPr>
          <w:rStyle w:val="ac"/>
        </w:rPr>
        <w:footnoteRef/>
      </w:r>
      <w:r>
        <w:rPr>
          <w:lang w:eastAsia="ja-JP"/>
        </w:rPr>
        <w:t xml:space="preserve"> </w:t>
      </w:r>
      <w:r w:rsidR="007632F0" w:rsidRPr="00D1667A">
        <w:rPr>
          <w:sz w:val="16"/>
          <w:szCs w:val="16"/>
          <w:lang w:eastAsia="ja-JP"/>
        </w:rPr>
        <w:t>例外の一つは、『すべての移民労働者とその家族の保護に関する国際条約</w:t>
      </w:r>
      <w:r w:rsidR="007632F0">
        <w:rPr>
          <w:sz w:val="16"/>
          <w:szCs w:val="16"/>
          <w:lang w:eastAsia="ja-JP"/>
        </w:rPr>
        <w:t>』（</w:t>
      </w:r>
      <w:r w:rsidR="007632F0">
        <w:rPr>
          <w:sz w:val="16"/>
          <w:szCs w:val="16"/>
          <w:lang w:eastAsia="ja-JP"/>
        </w:rPr>
        <w:t>1990</w:t>
      </w:r>
      <w:r w:rsidR="007632F0">
        <w:rPr>
          <w:sz w:val="16"/>
          <w:szCs w:val="16"/>
          <w:lang w:eastAsia="ja-JP"/>
        </w:rPr>
        <w:t>年</w:t>
      </w:r>
      <w:r w:rsidR="007632F0">
        <w:rPr>
          <w:sz w:val="16"/>
          <w:szCs w:val="16"/>
          <w:lang w:eastAsia="ja-JP"/>
        </w:rPr>
        <w:t>12</w:t>
      </w:r>
      <w:r w:rsidR="007632F0">
        <w:rPr>
          <w:sz w:val="16"/>
          <w:szCs w:val="16"/>
          <w:lang w:eastAsia="ja-JP"/>
        </w:rPr>
        <w:t>月</w:t>
      </w:r>
      <w:r w:rsidR="007632F0">
        <w:rPr>
          <w:sz w:val="16"/>
          <w:szCs w:val="16"/>
          <w:lang w:eastAsia="ja-JP"/>
        </w:rPr>
        <w:t>18</w:t>
      </w:r>
      <w:r w:rsidR="007632F0">
        <w:rPr>
          <w:sz w:val="16"/>
          <w:szCs w:val="16"/>
          <w:lang w:eastAsia="ja-JP"/>
        </w:rPr>
        <w:t>日採択、</w:t>
      </w:r>
      <w:r w:rsidR="007632F0">
        <w:rPr>
          <w:sz w:val="16"/>
          <w:szCs w:val="16"/>
          <w:lang w:eastAsia="ja-JP"/>
        </w:rPr>
        <w:t>2003</w:t>
      </w:r>
      <w:r w:rsidR="007632F0">
        <w:rPr>
          <w:sz w:val="16"/>
          <w:szCs w:val="16"/>
          <w:lang w:eastAsia="ja-JP"/>
        </w:rPr>
        <w:t>年</w:t>
      </w:r>
      <w:r w:rsidR="007632F0">
        <w:rPr>
          <w:sz w:val="16"/>
          <w:szCs w:val="16"/>
          <w:lang w:eastAsia="ja-JP"/>
        </w:rPr>
        <w:t>7</w:t>
      </w:r>
      <w:r w:rsidR="007632F0">
        <w:rPr>
          <w:sz w:val="16"/>
          <w:szCs w:val="16"/>
          <w:lang w:eastAsia="ja-JP"/>
        </w:rPr>
        <w:t>月</w:t>
      </w:r>
      <w:r w:rsidR="007632F0">
        <w:rPr>
          <w:sz w:val="16"/>
          <w:szCs w:val="16"/>
          <w:lang w:eastAsia="ja-JP"/>
        </w:rPr>
        <w:t>1</w:t>
      </w:r>
      <w:r w:rsidR="007632F0">
        <w:rPr>
          <w:sz w:val="16"/>
          <w:szCs w:val="16"/>
          <w:lang w:eastAsia="ja-JP"/>
        </w:rPr>
        <w:t>日発効）</w:t>
      </w:r>
      <w:r w:rsidR="007632F0">
        <w:rPr>
          <w:sz w:val="16"/>
          <w:szCs w:val="16"/>
          <w:lang w:eastAsia="ja-JP"/>
        </w:rPr>
        <w:t>2220 UNTS 3</w:t>
      </w:r>
      <w:r w:rsidR="007632F0">
        <w:rPr>
          <w:sz w:val="16"/>
          <w:szCs w:val="16"/>
          <w:lang w:eastAsia="ja-JP"/>
        </w:rPr>
        <w:t>、</w:t>
      </w:r>
      <w:r w:rsidR="007632F0" w:rsidRPr="00D1667A">
        <w:rPr>
          <w:sz w:val="16"/>
          <w:szCs w:val="16"/>
          <w:lang w:eastAsia="ja-JP"/>
        </w:rPr>
        <w:t>第</w:t>
      </w:r>
      <w:r w:rsidR="007632F0" w:rsidRPr="00D1667A">
        <w:rPr>
          <w:sz w:val="16"/>
          <w:szCs w:val="16"/>
          <w:lang w:eastAsia="ja-JP"/>
        </w:rPr>
        <w:t>1</w:t>
      </w:r>
      <w:r w:rsidR="007632F0" w:rsidRPr="00D1667A">
        <w:rPr>
          <w:sz w:val="16"/>
          <w:szCs w:val="16"/>
          <w:lang w:eastAsia="ja-JP"/>
        </w:rPr>
        <w:t>条</w:t>
      </w:r>
      <w:r w:rsidR="007632F0" w:rsidRPr="00D1667A">
        <w:rPr>
          <w:sz w:val="16"/>
          <w:szCs w:val="16"/>
          <w:lang w:eastAsia="ja-JP"/>
        </w:rPr>
        <w:t>(1)</w:t>
      </w:r>
      <w:r w:rsidR="007632F0" w:rsidRPr="00D1667A">
        <w:rPr>
          <w:sz w:val="16"/>
          <w:szCs w:val="16"/>
          <w:lang w:eastAsia="ja-JP"/>
        </w:rPr>
        <w:t>および第</w:t>
      </w:r>
      <w:r w:rsidR="007632F0" w:rsidRPr="00D1667A">
        <w:rPr>
          <w:sz w:val="16"/>
          <w:szCs w:val="16"/>
          <w:lang w:eastAsia="ja-JP"/>
        </w:rPr>
        <w:t>7</w:t>
      </w:r>
      <w:r w:rsidR="007632F0" w:rsidRPr="00D1667A">
        <w:rPr>
          <w:sz w:val="16"/>
          <w:szCs w:val="16"/>
          <w:lang w:eastAsia="ja-JP"/>
        </w:rPr>
        <w:t>条である。</w:t>
      </w:r>
      <w:r w:rsidR="007632F0" w:rsidRPr="00D1667A">
        <w:rPr>
          <w:sz w:val="16"/>
          <w:szCs w:val="16"/>
          <w:lang w:eastAsia="ja-JP"/>
        </w:rPr>
        <w:t xml:space="preserve"> </w:t>
      </w:r>
      <w:hyperlink r:id="rId6" w:history="1">
        <w:r w:rsidR="007632F0" w:rsidRPr="00265CAA">
          <w:rPr>
            <w:rStyle w:val="ad"/>
            <w:sz w:val="16"/>
            <w:szCs w:val="16"/>
          </w:rPr>
          <w:t>www.ohchr.org/en/instruments-mechanisms/instruments/international-convention-protection-rights-all-migrant-workers</w:t>
        </w:r>
      </w:hyperlink>
    </w:p>
  </w:footnote>
  <w:footnote w:id="35">
    <w:p w14:paraId="71F82178" w14:textId="61F23F71" w:rsidR="003044E7" w:rsidRPr="00B640CA" w:rsidRDefault="003044E7">
      <w:pPr>
        <w:pStyle w:val="aa"/>
        <w:rPr>
          <w:rFonts w:ascii="Calibri" w:hAnsi="Calibri" w:cs="Calibri"/>
          <w:lang w:eastAsia="ja-JP"/>
        </w:rPr>
      </w:pPr>
      <w:r w:rsidRPr="00B640CA">
        <w:rPr>
          <w:rStyle w:val="ac"/>
          <w:rFonts w:ascii="Calibri" w:hAnsi="Calibri" w:cs="Calibri"/>
        </w:rPr>
        <w:footnoteRef/>
      </w:r>
      <w:r w:rsidRPr="00B640CA">
        <w:rPr>
          <w:rFonts w:ascii="Calibri" w:hAnsi="Calibri" w:cs="Calibri"/>
          <w:lang w:eastAsia="ja-JP"/>
        </w:rPr>
        <w:t xml:space="preserve"> </w:t>
      </w:r>
      <w:r w:rsidR="00927E14">
        <w:rPr>
          <w:rFonts w:ascii="Calibri" w:hAnsi="Calibri" w:cs="Calibri"/>
          <w:lang w:eastAsia="ja-JP"/>
        </w:rPr>
        <w:t>英国の「</w:t>
      </w:r>
      <w:r w:rsidR="005A7BE9">
        <w:rPr>
          <w:rFonts w:ascii="Calibri" w:hAnsi="Calibri" w:cs="Calibri" w:hint="eastAsia"/>
          <w:lang w:eastAsia="ja-JP"/>
        </w:rPr>
        <w:t>よい加齢のためのセンター</w:t>
      </w:r>
      <w:r w:rsidR="00C94513">
        <w:rPr>
          <w:rFonts w:ascii="Calibri" w:hAnsi="Calibri" w:cs="Calibri"/>
          <w:lang w:eastAsia="ja-JP"/>
        </w:rPr>
        <w:t>」</w:t>
      </w:r>
      <w:r w:rsidR="00A31748" w:rsidRPr="00D819AF">
        <w:rPr>
          <w:rFonts w:ascii="Calibri" w:hAnsi="Calibri" w:cs="Calibri"/>
          <w:i/>
          <w:iCs/>
          <w:lang w:eastAsia="ja-JP"/>
        </w:rPr>
        <w:t>による『エイジズムの影響』</w:t>
      </w:r>
      <w:r w:rsidR="00A31748">
        <w:rPr>
          <w:rFonts w:ascii="Calibri" w:hAnsi="Calibri" w:cs="Calibri"/>
          <w:lang w:eastAsia="ja-JP"/>
        </w:rPr>
        <w:t>の調査では、</w:t>
      </w:r>
      <w:r w:rsidR="00D819AF">
        <w:rPr>
          <w:rFonts w:ascii="Calibri" w:hAnsi="Calibri" w:cs="Calibri"/>
          <w:lang w:eastAsia="ja-JP"/>
        </w:rPr>
        <w:t>50</w:t>
      </w:r>
      <w:r w:rsidR="00D819AF">
        <w:rPr>
          <w:rFonts w:ascii="Calibri" w:hAnsi="Calibri" w:cs="Calibri"/>
          <w:lang w:eastAsia="ja-JP"/>
        </w:rPr>
        <w:t>歳以降</w:t>
      </w:r>
      <w:r w:rsidR="00971EFC">
        <w:rPr>
          <w:rFonts w:ascii="Calibri" w:hAnsi="Calibri" w:cs="Calibri"/>
          <w:lang w:eastAsia="ja-JP"/>
        </w:rPr>
        <w:t>、</w:t>
      </w:r>
      <w:r w:rsidR="00824063">
        <w:rPr>
          <w:rFonts w:ascii="Calibri" w:hAnsi="Calibri" w:cs="Calibri"/>
          <w:lang w:eastAsia="ja-JP"/>
        </w:rPr>
        <w:t>5</w:t>
      </w:r>
      <w:r w:rsidR="00824063">
        <w:rPr>
          <w:rFonts w:ascii="Calibri" w:hAnsi="Calibri" w:cs="Calibri"/>
          <w:lang w:eastAsia="ja-JP"/>
        </w:rPr>
        <w:t>人に</w:t>
      </w:r>
      <w:r w:rsidR="00824063">
        <w:rPr>
          <w:rFonts w:ascii="Calibri" w:hAnsi="Calibri" w:cs="Calibri"/>
          <w:lang w:eastAsia="ja-JP"/>
        </w:rPr>
        <w:t>1</w:t>
      </w:r>
      <w:r w:rsidR="00824063">
        <w:rPr>
          <w:rFonts w:ascii="Calibri" w:hAnsi="Calibri" w:cs="Calibri"/>
          <w:lang w:eastAsia="ja-JP"/>
        </w:rPr>
        <w:t>人（</w:t>
      </w:r>
      <w:r w:rsidR="00824063">
        <w:rPr>
          <w:rFonts w:ascii="Calibri" w:hAnsi="Calibri" w:cs="Calibri"/>
          <w:lang w:eastAsia="ja-JP"/>
        </w:rPr>
        <w:t>20</w:t>
      </w:r>
      <w:r w:rsidR="00824063">
        <w:rPr>
          <w:rFonts w:ascii="Calibri" w:hAnsi="Calibri" w:cs="Calibri"/>
          <w:lang w:eastAsia="ja-JP"/>
        </w:rPr>
        <w:t>％）</w:t>
      </w:r>
      <w:r w:rsidR="00544BC8">
        <w:rPr>
          <w:rFonts w:ascii="Calibri" w:hAnsi="Calibri" w:cs="Calibri"/>
          <w:lang w:eastAsia="ja-JP"/>
        </w:rPr>
        <w:t>が</w:t>
      </w:r>
      <w:r w:rsidR="00544BC8">
        <w:rPr>
          <w:rFonts w:ascii="Calibri" w:hAnsi="Calibri" w:cs="Calibri"/>
          <w:lang w:eastAsia="ja-JP"/>
        </w:rPr>
        <w:t>3</w:t>
      </w:r>
      <w:r w:rsidR="00544BC8">
        <w:rPr>
          <w:rFonts w:ascii="Calibri" w:hAnsi="Calibri" w:cs="Calibri"/>
          <w:lang w:eastAsia="ja-JP"/>
        </w:rPr>
        <w:t>つの形態</w:t>
      </w:r>
      <w:r w:rsidR="002E528B">
        <w:rPr>
          <w:rFonts w:ascii="Calibri" w:hAnsi="Calibri" w:cs="Calibri"/>
          <w:lang w:eastAsia="ja-JP"/>
        </w:rPr>
        <w:t>（対人、内面化、</w:t>
      </w:r>
      <w:r w:rsidR="00971EFC">
        <w:rPr>
          <w:rFonts w:ascii="Calibri" w:hAnsi="Calibri" w:cs="Calibri"/>
          <w:lang w:eastAsia="ja-JP"/>
        </w:rPr>
        <w:t>制度的エイジズム）</w:t>
      </w:r>
      <w:r w:rsidR="00824063">
        <w:rPr>
          <w:rFonts w:ascii="Calibri" w:hAnsi="Calibri" w:cs="Calibri"/>
          <w:lang w:eastAsia="ja-JP"/>
        </w:rPr>
        <w:t>すべてを経験したことが</w:t>
      </w:r>
      <w:r w:rsidR="004F366B">
        <w:rPr>
          <w:rFonts w:ascii="Calibri" w:hAnsi="Calibri" w:cs="Calibri"/>
          <w:lang w:eastAsia="ja-JP"/>
        </w:rPr>
        <w:t>判明した</w:t>
      </w:r>
      <w:hyperlink r:id="rId7" w:history="1">
        <w:r w:rsidR="00971EFC" w:rsidRPr="00820731">
          <w:rPr>
            <w:rStyle w:val="ad"/>
            <w:rFonts w:ascii="Calibri" w:hAnsi="Calibri" w:cs="Calibri"/>
            <w:lang w:eastAsia="ja-JP"/>
          </w:rPr>
          <w:t>。</w:t>
        </w:r>
        <w:r w:rsidR="00971EFC" w:rsidRPr="00820731">
          <w:rPr>
            <w:rStyle w:val="ad"/>
            <w:rFonts w:ascii="Calibri" w:hAnsi="Calibri" w:cs="Calibri"/>
            <w:lang w:eastAsia="ja-JP"/>
          </w:rPr>
          <w:t>https://www.agewithoutlimits.org/effects-ageism</w:t>
        </w:r>
      </w:hyperlink>
      <w:r w:rsidR="00A31748">
        <w:rPr>
          <w:rFonts w:ascii="Calibri" w:hAnsi="Calibri" w:cs="Calibri"/>
          <w:lang w:eastAsia="ja-JP"/>
        </w:rPr>
        <w:t xml:space="preserve">  </w:t>
      </w:r>
    </w:p>
  </w:footnote>
  <w:footnote w:id="36">
    <w:p w14:paraId="707AD5DB" w14:textId="77777777" w:rsidR="00556EE5" w:rsidRDefault="00556EE5" w:rsidP="00556EE5">
      <w:pPr>
        <w:spacing w:after="0"/>
      </w:pPr>
      <w:r w:rsidRPr="00B640CA">
        <w:rPr>
          <w:rStyle w:val="ac"/>
          <w:rFonts w:ascii="Calibri" w:hAnsi="Calibri" w:cs="Calibri"/>
          <w:sz w:val="20"/>
          <w:szCs w:val="20"/>
        </w:rPr>
        <w:footnoteRef/>
      </w:r>
      <w:r w:rsidRPr="00B640CA">
        <w:rPr>
          <w:rFonts w:ascii="Calibri" w:hAnsi="Calibri" w:cs="Calibri"/>
          <w:sz w:val="20"/>
          <w:szCs w:val="20"/>
        </w:rPr>
        <w:t xml:space="preserve"> Neil Thompson &amp; Gerry R. Cox, </w:t>
      </w:r>
      <w:r w:rsidRPr="00B640CA">
        <w:rPr>
          <w:rFonts w:ascii="Calibri" w:hAnsi="Calibri" w:cs="Calibri"/>
          <w:sz w:val="20"/>
          <w:szCs w:val="20"/>
        </w:rPr>
        <w:t>『</w:t>
      </w:r>
      <w:r w:rsidRPr="00B640CA">
        <w:rPr>
          <w:rFonts w:ascii="Calibri" w:hAnsi="Calibri" w:cs="Calibri"/>
          <w:i/>
          <w:iCs/>
          <w:sz w:val="20"/>
          <w:szCs w:val="20"/>
        </w:rPr>
        <w:t xml:space="preserve">Age and Dignity </w:t>
      </w:r>
      <w:r>
        <w:rPr>
          <w:rFonts w:ascii="Calibri" w:hAnsi="Calibri" w:cs="Calibri"/>
          <w:i/>
          <w:iCs/>
          <w:sz w:val="20"/>
          <w:szCs w:val="20"/>
        </w:rPr>
        <w:t>Anti-Ageist Theory and Practice</w:t>
      </w:r>
      <w:r w:rsidRPr="00B640CA">
        <w:rPr>
          <w:rFonts w:ascii="Calibri" w:hAnsi="Calibri" w:cs="Calibri"/>
          <w:sz w:val="20"/>
          <w:szCs w:val="20"/>
        </w:rPr>
        <w:t>』（</w:t>
      </w:r>
      <w:r w:rsidRPr="00B640CA">
        <w:rPr>
          <w:rFonts w:ascii="Calibri" w:hAnsi="Calibri" w:cs="Calibri"/>
          <w:sz w:val="20"/>
          <w:szCs w:val="20"/>
        </w:rPr>
        <w:t>Elgar, 2025</w:t>
      </w:r>
      <w:r w:rsidRPr="00B640CA">
        <w:rPr>
          <w:rFonts w:ascii="Calibri" w:hAnsi="Calibri" w:cs="Calibri"/>
          <w:sz w:val="20"/>
          <w:szCs w:val="20"/>
        </w:rPr>
        <w:t>）</w:t>
      </w:r>
      <w:r>
        <w:rPr>
          <w:rFonts w:ascii="Calibri" w:hAnsi="Calibri" w:cs="Calibri"/>
          <w:sz w:val="20"/>
          <w:szCs w:val="20"/>
        </w:rPr>
        <w:t>（以下、</w:t>
      </w:r>
      <w:r>
        <w:rPr>
          <w:rFonts w:ascii="Calibri" w:hAnsi="Calibri" w:cs="Calibri"/>
          <w:sz w:val="20"/>
          <w:szCs w:val="20"/>
        </w:rPr>
        <w:t>Thompson &amp; Cox (2025)</w:t>
      </w:r>
      <w:r>
        <w:rPr>
          <w:rFonts w:ascii="Calibri" w:hAnsi="Calibri" w:cs="Calibri"/>
          <w:sz w:val="20"/>
          <w:szCs w:val="20"/>
        </w:rPr>
        <w:t>）、</w:t>
      </w:r>
      <w:r>
        <w:rPr>
          <w:rFonts w:ascii="Calibri" w:hAnsi="Calibri" w:cs="Calibri"/>
          <w:sz w:val="20"/>
          <w:szCs w:val="20"/>
        </w:rPr>
        <w:t>14</w:t>
      </w:r>
      <w:r>
        <w:rPr>
          <w:rFonts w:ascii="Calibri" w:hAnsi="Calibri" w:cs="Calibri"/>
          <w:sz w:val="20"/>
          <w:szCs w:val="20"/>
        </w:rPr>
        <w:t>頁。</w:t>
      </w:r>
    </w:p>
  </w:footnote>
  <w:footnote w:id="37">
    <w:p w14:paraId="10A6ABEC" w14:textId="74506B07" w:rsidR="008432F0" w:rsidRPr="008432F0" w:rsidRDefault="008432F0">
      <w:pPr>
        <w:pStyle w:val="aa"/>
        <w:rPr>
          <w:lang w:val="en-IE" w:eastAsia="ja-JP"/>
        </w:rPr>
      </w:pPr>
      <w:r>
        <w:rPr>
          <w:rStyle w:val="ac"/>
        </w:rPr>
        <w:footnoteRef/>
      </w:r>
      <w:r>
        <w:rPr>
          <w:lang w:eastAsia="ja-JP"/>
        </w:rPr>
        <w:t xml:space="preserve"> </w:t>
      </w:r>
      <w:r>
        <w:rPr>
          <w:lang w:val="en-IE" w:eastAsia="ja-JP"/>
        </w:rPr>
        <w:t>クイン・</w:t>
      </w:r>
      <w:r>
        <w:rPr>
          <w:lang w:val="en-IE" w:eastAsia="ja-JP"/>
        </w:rPr>
        <w:t>G.</w:t>
      </w:r>
      <w:r w:rsidRPr="008432F0">
        <w:rPr>
          <w:i/>
          <w:iCs/>
          <w:lang w:val="en-IE" w:eastAsia="ja-JP"/>
        </w:rPr>
        <w:t xml:space="preserve"> </w:t>
      </w:r>
      <w:r w:rsidRPr="008432F0">
        <w:rPr>
          <w:i/>
          <w:iCs/>
          <w:lang w:val="en-IE" w:eastAsia="ja-JP"/>
        </w:rPr>
        <w:t>ほか</w:t>
      </w:r>
      <w:r>
        <w:rPr>
          <w:lang w:val="en-IE" w:eastAsia="ja-JP"/>
        </w:rPr>
        <w:t>、</w:t>
      </w:r>
      <w:r w:rsidRPr="008432F0">
        <w:rPr>
          <w:i/>
          <w:iCs/>
          <w:lang w:val="en-IE" w:eastAsia="ja-JP"/>
        </w:rPr>
        <w:t>「エイジズム、道徳的行為主体性、および自律：</w:t>
      </w:r>
      <w:r w:rsidRPr="008432F0">
        <w:rPr>
          <w:i/>
          <w:iCs/>
          <w:lang w:val="en-IE" w:eastAsia="ja-JP"/>
        </w:rPr>
        <w:t>21</w:t>
      </w:r>
      <w:r w:rsidRPr="008432F0">
        <w:rPr>
          <w:i/>
          <w:iCs/>
          <w:lang w:val="en-IE" w:eastAsia="ja-JP"/>
        </w:rPr>
        <w:t>世紀における後見制度の超越」、</w:t>
      </w:r>
      <w:r w:rsidRPr="003704A5">
        <w:rPr>
          <w:lang w:val="en-IE" w:eastAsia="ja-JP"/>
        </w:rPr>
        <w:t>『</w:t>
      </w:r>
      <w:r w:rsidR="003704A5" w:rsidRPr="003704A5">
        <w:rPr>
          <w:lang w:val="en-IE" w:eastAsia="ja-JP"/>
        </w:rPr>
        <w:t xml:space="preserve">I. </w:t>
      </w:r>
      <w:r w:rsidR="003704A5" w:rsidRPr="003704A5">
        <w:rPr>
          <w:lang w:val="en-IE" w:eastAsia="ja-JP"/>
        </w:rPr>
        <w:t>ドロンほか編</w:t>
      </w:r>
      <w:r w:rsidR="003704A5">
        <w:rPr>
          <w:i/>
          <w:iCs/>
          <w:lang w:val="en-IE" w:eastAsia="ja-JP"/>
        </w:rPr>
        <w:t>『</w:t>
      </w:r>
      <w:r>
        <w:rPr>
          <w:lang w:val="en-IE" w:eastAsia="ja-JP"/>
        </w:rPr>
        <w:t>高齢化、エイジズム、そして法：高齢者の権利に関する欧州的視点</w:t>
      </w:r>
      <w:r w:rsidR="003704A5">
        <w:rPr>
          <w:lang w:val="en-IE" w:eastAsia="ja-JP"/>
        </w:rPr>
        <w:t>』（エルガー、</w:t>
      </w:r>
      <w:r w:rsidR="003704A5">
        <w:rPr>
          <w:lang w:val="en-IE" w:eastAsia="ja-JP"/>
        </w:rPr>
        <w:t>2018</w:t>
      </w:r>
      <w:r w:rsidR="003704A5">
        <w:rPr>
          <w:lang w:val="en-IE" w:eastAsia="ja-JP"/>
        </w:rPr>
        <w:t>年）</w:t>
      </w:r>
      <w:r w:rsidRPr="003704A5">
        <w:rPr>
          <w:lang w:val="en-IE" w:eastAsia="ja-JP"/>
        </w:rPr>
        <w:t>第</w:t>
      </w:r>
      <w:r w:rsidRPr="003704A5">
        <w:rPr>
          <w:lang w:val="en-IE" w:eastAsia="ja-JP"/>
        </w:rPr>
        <w:t>3</w:t>
      </w:r>
      <w:r w:rsidRPr="003704A5">
        <w:rPr>
          <w:lang w:val="en-IE" w:eastAsia="ja-JP"/>
        </w:rPr>
        <w:t>章</w:t>
      </w:r>
      <w:r w:rsidR="003704A5">
        <w:rPr>
          <w:lang w:val="en-IE" w:eastAsia="ja-JP"/>
        </w:rPr>
        <w:t>。</w:t>
      </w:r>
    </w:p>
  </w:footnote>
  <w:footnote w:id="38">
    <w:p w14:paraId="3A30C74C" w14:textId="50C032B0" w:rsidR="00892218" w:rsidRDefault="00892218">
      <w:pPr>
        <w:pStyle w:val="aa"/>
      </w:pPr>
      <w:r>
        <w:rPr>
          <w:rStyle w:val="ac"/>
        </w:rPr>
        <w:footnoteRef/>
      </w:r>
      <w:r w:rsidR="003D2883">
        <w:t xml:space="preserve"> </w:t>
      </w:r>
      <w:r w:rsidR="003D2883">
        <w:rPr>
          <w:rFonts w:ascii="Calibri" w:hAnsi="Calibri" w:cs="Calibri"/>
        </w:rPr>
        <w:t xml:space="preserve">Thompson &amp; Cox (2025) </w:t>
      </w:r>
      <w:r w:rsidR="003D2883">
        <w:rPr>
          <w:rFonts w:ascii="Calibri" w:hAnsi="Calibri" w:cs="Calibri"/>
        </w:rPr>
        <w:t>前掲注</w:t>
      </w:r>
      <w:r w:rsidR="003D2883">
        <w:rPr>
          <w:rFonts w:ascii="Calibri" w:hAnsi="Calibri" w:cs="Calibri"/>
        </w:rPr>
        <w:t>37</w:t>
      </w:r>
      <w:r w:rsidR="003D7763">
        <w:t>、</w:t>
      </w:r>
      <w:r w:rsidR="003D7763">
        <w:t>p.26</w:t>
      </w:r>
      <w:r w:rsidR="003D7763">
        <w:t>。</w:t>
      </w:r>
      <w:r>
        <w:t xml:space="preserve"> </w:t>
      </w:r>
    </w:p>
  </w:footnote>
  <w:footnote w:id="39">
    <w:p w14:paraId="60C22D59" w14:textId="0905503A" w:rsidR="007051B1" w:rsidRDefault="007051B1">
      <w:pPr>
        <w:pStyle w:val="aa"/>
      </w:pPr>
      <w:r>
        <w:rPr>
          <w:rStyle w:val="ac"/>
        </w:rPr>
        <w:footnoteRef/>
      </w:r>
      <w:r>
        <w:t xml:space="preserve"> </w:t>
      </w:r>
      <w:r w:rsidR="00AF5ABC" w:rsidRPr="00AF5ABC">
        <w:t>Becca R Levy</w:t>
      </w:r>
      <w:r w:rsidR="00AF5ABC" w:rsidRPr="00AF5ABC">
        <w:t>、</w:t>
      </w:r>
      <w:r w:rsidR="00AF5ABC" w:rsidRPr="00AF5ABC">
        <w:t>Martin D Slade</w:t>
      </w:r>
      <w:r w:rsidR="00B61BD6">
        <w:t>、</w:t>
      </w:r>
      <w:r w:rsidR="00291E55">
        <w:t>「</w:t>
      </w:r>
      <w:r w:rsidR="00AF5ABC" w:rsidRPr="00AF5ABC">
        <w:t>老いの再定義：肯定的な加齢観による認知機能および身体機能の向上</w:t>
      </w:r>
      <w:r w:rsidR="00291E55">
        <w:t>」、</w:t>
      </w:r>
      <w:r w:rsidR="00AF5ABC" w:rsidRPr="00AF5ABC">
        <w:rPr>
          <w:i/>
          <w:iCs/>
        </w:rPr>
        <w:t>Geriatrics</w:t>
      </w:r>
      <w:r w:rsidR="00291E55" w:rsidRPr="00AF5ABC">
        <w:t xml:space="preserve"> 11</w:t>
      </w:r>
      <w:r w:rsidR="00291E55">
        <w:t>(</w:t>
      </w:r>
      <w:r w:rsidR="00291E55" w:rsidRPr="00AF5ABC">
        <w:t>2</w:t>
      </w:r>
      <w:r w:rsidR="00291E55">
        <w:t xml:space="preserve">) </w:t>
      </w:r>
      <w:r w:rsidR="00AF5ABC" w:rsidRPr="00AF5ABC">
        <w:t>(2026)</w:t>
      </w:r>
      <w:r w:rsidR="00AF5ABC">
        <w:t>、</w:t>
      </w:r>
      <w:r w:rsidR="00AF5ABC" w:rsidRPr="00AF5ABC">
        <w:t>28</w:t>
      </w:r>
      <w:r w:rsidR="003D7763">
        <w:t>頁</w:t>
      </w:r>
      <w:r w:rsidR="00AF5ABC" w:rsidRPr="00AF5ABC">
        <w:t>。</w:t>
      </w:r>
    </w:p>
  </w:footnote>
  <w:footnote w:id="40">
    <w:p w14:paraId="40382434" w14:textId="33CDC8C4" w:rsidR="00D920EC" w:rsidRDefault="00D920EC">
      <w:pPr>
        <w:pStyle w:val="aa"/>
        <w:rPr>
          <w:lang w:eastAsia="ja-JP"/>
        </w:rPr>
      </w:pPr>
      <w:r>
        <w:rPr>
          <w:rStyle w:val="ac"/>
        </w:rPr>
        <w:footnoteRef/>
      </w:r>
      <w:r>
        <w:rPr>
          <w:lang w:eastAsia="ja-JP"/>
        </w:rPr>
        <w:t xml:space="preserve"> </w:t>
      </w:r>
      <w:r w:rsidR="007D4B3C" w:rsidRPr="007D4B3C">
        <w:rPr>
          <w:lang w:eastAsia="ja-JP"/>
        </w:rPr>
        <w:t>ナン・ワン、ハンチャン</w:t>
      </w:r>
      <w:r w:rsidR="007D4B3C">
        <w:rPr>
          <w:lang w:eastAsia="ja-JP"/>
        </w:rPr>
        <w:t>・シュウほか、「</w:t>
      </w:r>
      <w:r w:rsidR="007D4B3C" w:rsidRPr="007D4B3C">
        <w:rPr>
          <w:lang w:eastAsia="ja-JP"/>
        </w:rPr>
        <w:t>米国高齢者の認知機能の推移に対する晩年の学習の影響</w:t>
      </w:r>
      <w:r w:rsidR="007D4B3C">
        <w:rPr>
          <w:lang w:eastAsia="ja-JP"/>
        </w:rPr>
        <w:t>」</w:t>
      </w:r>
      <w:r w:rsidR="007D4B3C" w:rsidRPr="007D4B3C">
        <w:rPr>
          <w:lang w:eastAsia="ja-JP"/>
        </w:rPr>
        <w:t>、</w:t>
      </w:r>
      <w:r w:rsidR="007D4B3C">
        <w:rPr>
          <w:lang w:eastAsia="ja-JP"/>
        </w:rPr>
        <w:t>『</w:t>
      </w:r>
      <w:r w:rsidR="007D4B3C" w:rsidRPr="007D4B3C">
        <w:rPr>
          <w:i/>
          <w:iCs/>
          <w:lang w:eastAsia="ja-JP"/>
        </w:rPr>
        <w:t>Innovation in Aging</w:t>
      </w:r>
      <w:r w:rsidR="007D4B3C" w:rsidRPr="007D4B3C">
        <w:rPr>
          <w:lang w:eastAsia="ja-JP"/>
        </w:rPr>
        <w:t>』第</w:t>
      </w:r>
      <w:r w:rsidR="007D4B3C" w:rsidRPr="007D4B3C">
        <w:rPr>
          <w:lang w:eastAsia="ja-JP"/>
        </w:rPr>
        <w:t>9</w:t>
      </w:r>
      <w:r w:rsidR="007D4B3C" w:rsidRPr="007D4B3C">
        <w:rPr>
          <w:lang w:eastAsia="ja-JP"/>
        </w:rPr>
        <w:t>巻第</w:t>
      </w:r>
      <w:r w:rsidR="007D4B3C" w:rsidRPr="007D4B3C">
        <w:rPr>
          <w:lang w:eastAsia="ja-JP"/>
        </w:rPr>
        <w:t>5</w:t>
      </w:r>
      <w:r w:rsidR="007D4B3C" w:rsidRPr="007D4B3C">
        <w:rPr>
          <w:lang w:eastAsia="ja-JP"/>
        </w:rPr>
        <w:t>号</w:t>
      </w:r>
      <w:r w:rsidR="00E85AD5">
        <w:rPr>
          <w:lang w:eastAsia="ja-JP"/>
        </w:rPr>
        <w:t>（</w:t>
      </w:r>
      <w:r w:rsidR="007D4B3C" w:rsidRPr="007D4B3C">
        <w:rPr>
          <w:lang w:eastAsia="ja-JP"/>
        </w:rPr>
        <w:t>2025</w:t>
      </w:r>
      <w:r w:rsidR="007D4B3C" w:rsidRPr="007D4B3C">
        <w:rPr>
          <w:lang w:eastAsia="ja-JP"/>
        </w:rPr>
        <w:t>年</w:t>
      </w:r>
      <w:r w:rsidR="00E85AD5">
        <w:rPr>
          <w:lang w:eastAsia="ja-JP"/>
        </w:rPr>
        <w:t>）</w:t>
      </w:r>
      <w:r w:rsidR="007D4B3C" w:rsidRPr="007D4B3C">
        <w:rPr>
          <w:lang w:eastAsia="ja-JP"/>
        </w:rPr>
        <w:t>、</w:t>
      </w:r>
      <w:r w:rsidR="007D4B3C" w:rsidRPr="007D4B3C">
        <w:rPr>
          <w:lang w:eastAsia="ja-JP"/>
        </w:rPr>
        <w:t>igaf023</w:t>
      </w:r>
      <w:r w:rsidR="00773F17">
        <w:rPr>
          <w:lang w:eastAsia="ja-JP"/>
        </w:rPr>
        <w:t>。</w:t>
      </w:r>
    </w:p>
  </w:footnote>
  <w:footnote w:id="41">
    <w:p w14:paraId="7278BF49" w14:textId="59ADC84A" w:rsidR="00D772F8" w:rsidRPr="00D772F8" w:rsidRDefault="00D772F8">
      <w:pPr>
        <w:pStyle w:val="aa"/>
        <w:rPr>
          <w:lang w:eastAsia="ja-JP"/>
        </w:rPr>
      </w:pPr>
      <w:r>
        <w:rPr>
          <w:rStyle w:val="ac"/>
        </w:rPr>
        <w:footnoteRef/>
      </w:r>
      <w:r>
        <w:rPr>
          <w:lang w:eastAsia="ja-JP"/>
        </w:rPr>
        <w:t xml:space="preserve"> </w:t>
      </w:r>
      <w:r w:rsidRPr="00D772F8">
        <w:rPr>
          <w:rFonts w:ascii="Calibri" w:hAnsi="Calibri" w:cs="Calibri"/>
          <w:lang w:eastAsia="ja-JP"/>
        </w:rPr>
        <w:t>Evans T</w:t>
      </w:r>
      <w:r w:rsidRPr="00D772F8">
        <w:rPr>
          <w:rFonts w:ascii="Calibri" w:hAnsi="Calibri" w:cs="Calibri"/>
          <w:lang w:eastAsia="ja-JP"/>
        </w:rPr>
        <w:t>、</w:t>
      </w:r>
      <w:r w:rsidRPr="00D772F8">
        <w:rPr>
          <w:rFonts w:ascii="Calibri" w:hAnsi="Calibri" w:cs="Calibri"/>
          <w:lang w:eastAsia="ja-JP"/>
        </w:rPr>
        <w:t>Scott JET</w:t>
      </w:r>
      <w:r w:rsidRPr="00D772F8">
        <w:rPr>
          <w:rFonts w:ascii="Calibri" w:hAnsi="Calibri" w:cs="Calibri"/>
          <w:lang w:eastAsia="ja-JP"/>
        </w:rPr>
        <w:t>、</w:t>
      </w:r>
      <w:r w:rsidRPr="00D772F8">
        <w:rPr>
          <w:rFonts w:ascii="Calibri" w:hAnsi="Calibri" w:cs="Calibri"/>
          <w:lang w:eastAsia="ja-JP"/>
        </w:rPr>
        <w:t xml:space="preserve">Walker R </w:t>
      </w:r>
      <w:r w:rsidRPr="00D772F8">
        <w:rPr>
          <w:rFonts w:ascii="Calibri" w:hAnsi="Calibri" w:cs="Calibri"/>
          <w:lang w:eastAsia="ja-JP"/>
        </w:rPr>
        <w:t>他</w:t>
      </w:r>
      <w:r w:rsidR="00E85AD5">
        <w:rPr>
          <w:rFonts w:ascii="Calibri" w:hAnsi="Calibri" w:cs="Calibri"/>
          <w:lang w:eastAsia="ja-JP"/>
        </w:rPr>
        <w:t>、「</w:t>
      </w:r>
      <w:r w:rsidRPr="00D772F8">
        <w:rPr>
          <w:rFonts w:ascii="Calibri" w:hAnsi="Calibri" w:cs="Calibri"/>
          <w:lang w:eastAsia="ja-JP"/>
        </w:rPr>
        <w:t>高齢期における</w:t>
      </w:r>
      <w:r w:rsidR="00373581">
        <w:rPr>
          <w:rFonts w:ascii="Calibri" w:hAnsi="Calibri" w:cs="Calibri" w:hint="eastAsia"/>
          <w:lang w:eastAsia="ja-JP"/>
        </w:rPr>
        <w:t>、</w:t>
      </w:r>
      <w:r w:rsidRPr="00D772F8">
        <w:rPr>
          <w:rFonts w:ascii="Calibri" w:hAnsi="Calibri" w:cs="Calibri"/>
          <w:lang w:eastAsia="ja-JP"/>
        </w:rPr>
        <w:t>生物学的リスク要因と生活への関与との</w:t>
      </w:r>
      <w:r w:rsidR="00E90AED">
        <w:rPr>
          <w:rFonts w:ascii="Calibri" w:hAnsi="Calibri" w:cs="Calibri" w:hint="eastAsia"/>
          <w:lang w:eastAsia="ja-JP"/>
        </w:rPr>
        <w:t>関係</w:t>
      </w:r>
      <w:r w:rsidRPr="00D772F8">
        <w:rPr>
          <w:rFonts w:ascii="Calibri" w:hAnsi="Calibri" w:cs="Calibri"/>
          <w:lang w:eastAsia="ja-JP"/>
        </w:rPr>
        <w:t>を調整する潜在的要因としての</w:t>
      </w:r>
      <w:r w:rsidR="00C47749">
        <w:rPr>
          <w:rFonts w:ascii="Calibri" w:hAnsi="Calibri" w:cs="Calibri"/>
          <w:lang w:eastAsia="ja-JP"/>
        </w:rPr>
        <w:t>、</w:t>
      </w:r>
      <w:r w:rsidR="008F28D6">
        <w:rPr>
          <w:rFonts w:ascii="Calibri" w:hAnsi="Calibri" w:cs="Calibri" w:hint="eastAsia"/>
          <w:lang w:eastAsia="ja-JP"/>
        </w:rPr>
        <w:t>自己</w:t>
      </w:r>
      <w:r w:rsidRPr="00D772F8">
        <w:rPr>
          <w:rFonts w:ascii="Calibri" w:hAnsi="Calibri" w:cs="Calibri"/>
          <w:lang w:eastAsia="ja-JP"/>
        </w:rPr>
        <w:t>認識</w:t>
      </w:r>
      <w:r w:rsidR="003E3943">
        <w:rPr>
          <w:rFonts w:ascii="Calibri" w:hAnsi="Calibri" w:cs="Calibri" w:hint="eastAsia"/>
          <w:lang w:eastAsia="ja-JP"/>
        </w:rPr>
        <w:t>エイジズム</w:t>
      </w:r>
      <w:r w:rsidR="008F28D6">
        <w:rPr>
          <w:rFonts w:ascii="Calibri" w:hAnsi="Calibri" w:cs="Calibri" w:hint="eastAsia"/>
          <w:lang w:eastAsia="ja-JP"/>
        </w:rPr>
        <w:t>と</w:t>
      </w:r>
      <w:r w:rsidRPr="00D772F8">
        <w:rPr>
          <w:rFonts w:ascii="Calibri" w:hAnsi="Calibri" w:cs="Calibri"/>
          <w:lang w:eastAsia="ja-JP"/>
        </w:rPr>
        <w:t>加齢関連固定観念の検討</w:t>
      </w:r>
      <w:r w:rsidR="00C47749">
        <w:rPr>
          <w:rFonts w:ascii="Calibri" w:hAnsi="Calibri" w:cs="Calibri"/>
          <w:lang w:eastAsia="ja-JP"/>
        </w:rPr>
        <w:t>」、『</w:t>
      </w:r>
      <w:r w:rsidR="002A2E44">
        <w:rPr>
          <w:rFonts w:ascii="Calibri" w:hAnsi="Calibri" w:cs="Calibri" w:hint="eastAsia"/>
          <w:lang w:eastAsia="ja-JP"/>
        </w:rPr>
        <w:t>高齢化と社会</w:t>
      </w:r>
      <w:r w:rsidR="00C47749">
        <w:rPr>
          <w:rFonts w:ascii="Calibri" w:hAnsi="Calibri" w:cs="Calibri"/>
          <w:lang w:eastAsia="ja-JP"/>
        </w:rPr>
        <w:t>』</w:t>
      </w:r>
      <w:r w:rsidRPr="00D772F8">
        <w:rPr>
          <w:rFonts w:ascii="Calibri" w:hAnsi="Calibri" w:cs="Calibri"/>
          <w:lang w:eastAsia="ja-JP"/>
        </w:rPr>
        <w:t>、</w:t>
      </w:r>
      <w:r w:rsidRPr="00D772F8">
        <w:rPr>
          <w:rFonts w:ascii="Calibri" w:hAnsi="Calibri" w:cs="Calibri"/>
          <w:lang w:eastAsia="ja-JP"/>
        </w:rPr>
        <w:t>2026</w:t>
      </w:r>
      <w:r w:rsidRPr="00D772F8">
        <w:rPr>
          <w:rFonts w:ascii="Calibri" w:hAnsi="Calibri" w:cs="Calibri"/>
          <w:lang w:eastAsia="ja-JP"/>
        </w:rPr>
        <w:t>年、</w:t>
      </w:r>
      <w:r w:rsidRPr="00D772F8">
        <w:rPr>
          <w:rFonts w:ascii="Calibri" w:hAnsi="Calibri" w:cs="Calibri"/>
          <w:lang w:eastAsia="ja-JP"/>
        </w:rPr>
        <w:t>46</w:t>
      </w:r>
      <w:r w:rsidRPr="00D772F8">
        <w:rPr>
          <w:rFonts w:ascii="Calibri" w:hAnsi="Calibri" w:cs="Calibri"/>
          <w:lang w:eastAsia="ja-JP"/>
        </w:rPr>
        <w:t>巻</w:t>
      </w:r>
      <w:r w:rsidRPr="00D772F8">
        <w:rPr>
          <w:rFonts w:ascii="Calibri" w:hAnsi="Calibri" w:cs="Calibri"/>
          <w:lang w:eastAsia="ja-JP"/>
        </w:rPr>
        <w:t xml:space="preserve"> e23</w:t>
      </w:r>
      <w:r w:rsidRPr="00D772F8">
        <w:rPr>
          <w:rFonts w:ascii="Calibri" w:hAnsi="Calibri" w:cs="Calibri"/>
          <w:lang w:eastAsia="ja-JP"/>
        </w:rPr>
        <w:t>、</w:t>
      </w:r>
      <w:r w:rsidRPr="00D772F8">
        <w:rPr>
          <w:rFonts w:ascii="Calibri" w:hAnsi="Calibri" w:cs="Calibri"/>
          <w:lang w:eastAsia="ja-JP"/>
        </w:rPr>
        <w:t>1-22</w:t>
      </w:r>
      <w:r w:rsidRPr="00D772F8">
        <w:rPr>
          <w:rFonts w:ascii="Calibri" w:hAnsi="Calibri" w:cs="Calibri"/>
          <w:lang w:eastAsia="ja-JP"/>
        </w:rPr>
        <w:t>頁</w:t>
      </w:r>
      <w:r>
        <w:rPr>
          <w:rFonts w:ascii="Calibri" w:hAnsi="Calibri" w:cs="Calibri"/>
          <w:lang w:eastAsia="ja-JP"/>
        </w:rPr>
        <w:t>。</w:t>
      </w:r>
    </w:p>
  </w:footnote>
  <w:footnote w:id="42">
    <w:p w14:paraId="65ECD80C" w14:textId="77777777" w:rsidR="00A75723" w:rsidRPr="003E0CBD" w:rsidRDefault="00A75723" w:rsidP="00A75723">
      <w:pPr>
        <w:pStyle w:val="aa"/>
        <w:rPr>
          <w:rFonts w:ascii="Calibri" w:hAnsi="Calibri" w:cs="Calibri"/>
        </w:rPr>
      </w:pPr>
      <w:r>
        <w:rPr>
          <w:rStyle w:val="ac"/>
        </w:rPr>
        <w:footnoteRef/>
      </w:r>
      <w:r>
        <w:t xml:space="preserve"> </w:t>
      </w:r>
      <w:r w:rsidRPr="00C94FD6">
        <w:rPr>
          <w:rFonts w:ascii="Calibri" w:hAnsi="Calibri" w:cs="Calibri"/>
        </w:rPr>
        <w:t>C</w:t>
      </w:r>
      <w:r>
        <w:rPr>
          <w:rFonts w:ascii="Calibri" w:hAnsi="Calibri" w:cs="Calibri"/>
        </w:rPr>
        <w:t xml:space="preserve">. </w:t>
      </w:r>
      <w:r w:rsidRPr="00C94FD6">
        <w:rPr>
          <w:rFonts w:ascii="Calibri" w:hAnsi="Calibri" w:cs="Calibri"/>
        </w:rPr>
        <w:t>Mahler</w:t>
      </w:r>
      <w:r w:rsidRPr="00C94FD6">
        <w:rPr>
          <w:rFonts w:ascii="Calibri" w:hAnsi="Calibri" w:cs="Calibri"/>
        </w:rPr>
        <w:t>、</w:t>
      </w:r>
      <w:r>
        <w:rPr>
          <w:rFonts w:ascii="Calibri" w:hAnsi="Calibri" w:cs="Calibri"/>
        </w:rPr>
        <w:t xml:space="preserve">H. </w:t>
      </w:r>
      <w:r w:rsidRPr="003E0CBD">
        <w:rPr>
          <w:rFonts w:ascii="Calibri" w:hAnsi="Calibri" w:cs="Calibri"/>
        </w:rPr>
        <w:t xml:space="preserve">Meenan &amp; </w:t>
      </w:r>
      <w:r>
        <w:rPr>
          <w:rFonts w:ascii="Calibri" w:hAnsi="Calibri" w:cs="Calibri"/>
        </w:rPr>
        <w:t xml:space="preserve">C. </w:t>
      </w:r>
      <w:r w:rsidRPr="003E0CBD">
        <w:rPr>
          <w:rFonts w:ascii="Calibri" w:hAnsi="Calibri" w:cs="Calibri"/>
        </w:rPr>
        <w:t xml:space="preserve">Tobler </w:t>
      </w:r>
      <w:r>
        <w:rPr>
          <w:rFonts w:ascii="Calibri" w:hAnsi="Calibri" w:cs="Calibri"/>
        </w:rPr>
        <w:t>(</w:t>
      </w:r>
      <w:r w:rsidRPr="003E0CBD">
        <w:rPr>
          <w:rFonts w:ascii="Calibri" w:hAnsi="Calibri" w:cs="Calibri"/>
        </w:rPr>
        <w:t>eds</w:t>
      </w:r>
      <w:r>
        <w:rPr>
          <w:rFonts w:ascii="Calibri" w:hAnsi="Calibri" w:cs="Calibri"/>
        </w:rPr>
        <w:t xml:space="preserve">) (2025) </w:t>
      </w:r>
      <w:r>
        <w:rPr>
          <w:rFonts w:ascii="Calibri" w:hAnsi="Calibri" w:cs="Calibri"/>
        </w:rPr>
        <w:t>前掲注</w:t>
      </w:r>
      <w:r>
        <w:rPr>
          <w:rFonts w:ascii="Calibri" w:hAnsi="Calibri" w:cs="Calibri"/>
        </w:rPr>
        <w:t>4</w:t>
      </w:r>
      <w:r>
        <w:rPr>
          <w:rFonts w:ascii="Calibri" w:hAnsi="Calibri" w:cs="Calibri"/>
        </w:rPr>
        <w:t>、</w:t>
      </w:r>
      <w:r w:rsidRPr="003E0CBD">
        <w:rPr>
          <w:rFonts w:ascii="Calibri" w:hAnsi="Calibri" w:cs="Calibri"/>
        </w:rPr>
        <w:t>p. 61</w:t>
      </w:r>
      <w:r w:rsidRPr="003E0CBD">
        <w:rPr>
          <w:rFonts w:ascii="Calibri" w:hAnsi="Calibri" w:cs="Calibri"/>
        </w:rPr>
        <w:t>。</w:t>
      </w:r>
    </w:p>
  </w:footnote>
  <w:footnote w:id="43">
    <w:p w14:paraId="4A2941F0" w14:textId="1949E837" w:rsidR="00A75723" w:rsidRPr="0038388F" w:rsidRDefault="00A75723" w:rsidP="00A75723">
      <w:pPr>
        <w:pStyle w:val="aa"/>
        <w:rPr>
          <w:rFonts w:ascii="Calibri" w:hAnsi="Calibri" w:cs="Calibri"/>
          <w:lang w:eastAsia="ja-JP"/>
        </w:rPr>
      </w:pPr>
      <w:r>
        <w:rPr>
          <w:rStyle w:val="ac"/>
        </w:rPr>
        <w:footnoteRef/>
      </w:r>
      <w:r>
        <w:rPr>
          <w:lang w:eastAsia="ja-JP"/>
        </w:rPr>
        <w:t xml:space="preserve"> </w:t>
      </w:r>
      <w:r w:rsidRPr="0002504A">
        <w:rPr>
          <w:rFonts w:ascii="Calibri" w:hAnsi="Calibri" w:cs="Calibri"/>
          <w:lang w:eastAsia="ja-JP"/>
        </w:rPr>
        <w:t>高齢者の権利</w:t>
      </w:r>
      <w:r w:rsidR="009D5A8C">
        <w:rPr>
          <w:rFonts w:ascii="Calibri" w:hAnsi="Calibri" w:cs="Calibri" w:hint="eastAsia"/>
          <w:lang w:eastAsia="ja-JP"/>
        </w:rPr>
        <w:t>世界連合</w:t>
      </w:r>
      <w:r w:rsidRPr="0002504A">
        <w:rPr>
          <w:rFonts w:ascii="Calibri" w:hAnsi="Calibri" w:cs="Calibri"/>
          <w:lang w:eastAsia="ja-JP"/>
        </w:rPr>
        <w:t>（</w:t>
      </w:r>
      <w:r w:rsidRPr="0002504A">
        <w:rPr>
          <w:rFonts w:ascii="Calibri" w:hAnsi="Calibri" w:cs="Calibri"/>
          <w:lang w:eastAsia="ja-JP"/>
        </w:rPr>
        <w:t>GAROP</w:t>
      </w:r>
      <w:r w:rsidRPr="0002504A">
        <w:rPr>
          <w:rFonts w:ascii="Calibri" w:hAnsi="Calibri" w:cs="Calibri"/>
          <w:lang w:eastAsia="ja-JP"/>
        </w:rPr>
        <w:t>）、</w:t>
      </w:r>
      <w:r w:rsidR="009D5A8C">
        <w:rPr>
          <w:rFonts w:ascii="Calibri" w:hAnsi="Calibri" w:cs="Calibri" w:hint="eastAsia"/>
          <w:lang w:eastAsia="ja-JP"/>
        </w:rPr>
        <w:t>討論</w:t>
      </w:r>
      <w:r w:rsidRPr="0002504A">
        <w:rPr>
          <w:rFonts w:ascii="Calibri" w:hAnsi="Calibri" w:cs="Calibri"/>
          <w:lang w:eastAsia="ja-JP"/>
        </w:rPr>
        <w:t>ペーパー</w:t>
      </w:r>
      <w:r w:rsidRPr="002F26C8">
        <w:rPr>
          <w:rFonts w:ascii="Calibri" w:hAnsi="Calibri" w:cs="Calibri"/>
          <w:i/>
          <w:iCs/>
          <w:lang w:eastAsia="ja-JP"/>
        </w:rPr>
        <w:t>『高齢者の人権に関する新たな法的拘束力のある文書の</w:t>
      </w:r>
      <w:r w:rsidRPr="0002504A">
        <w:rPr>
          <w:rFonts w:ascii="Calibri" w:hAnsi="Calibri" w:cs="Calibri"/>
          <w:i/>
          <w:iCs/>
          <w:lang w:eastAsia="ja-JP"/>
        </w:rPr>
        <w:t>概念的</w:t>
      </w:r>
      <w:r w:rsidRPr="002F26C8">
        <w:rPr>
          <w:rFonts w:ascii="Calibri" w:hAnsi="Calibri" w:cs="Calibri"/>
          <w:i/>
          <w:iCs/>
          <w:lang w:eastAsia="ja-JP"/>
        </w:rPr>
        <w:t>枠組み</w:t>
      </w:r>
      <w:r w:rsidRPr="0002504A">
        <w:rPr>
          <w:rFonts w:ascii="Calibri" w:hAnsi="Calibri" w:cs="Calibri"/>
          <w:i/>
          <w:iCs/>
          <w:lang w:eastAsia="ja-JP"/>
        </w:rPr>
        <w:t>、基本原則、および</w:t>
      </w:r>
      <w:r w:rsidRPr="002F26C8">
        <w:rPr>
          <w:rFonts w:ascii="Calibri" w:hAnsi="Calibri" w:cs="Calibri"/>
          <w:i/>
          <w:iCs/>
          <w:lang w:eastAsia="ja-JP"/>
        </w:rPr>
        <w:t>想定される範囲</w:t>
      </w:r>
      <w:r w:rsidRPr="002F26C8">
        <w:rPr>
          <w:rFonts w:ascii="Calibri" w:hAnsi="Calibri" w:cs="Calibri"/>
          <w:lang w:eastAsia="ja-JP"/>
        </w:rPr>
        <w:t>』、</w:t>
      </w:r>
      <w:r w:rsidRPr="002F26C8">
        <w:rPr>
          <w:rFonts w:ascii="Calibri" w:hAnsi="Calibri" w:cs="Calibri"/>
          <w:lang w:eastAsia="ja-JP"/>
        </w:rPr>
        <w:t>2026</w:t>
      </w:r>
      <w:r w:rsidRPr="002F26C8">
        <w:rPr>
          <w:rFonts w:ascii="Calibri" w:hAnsi="Calibri" w:cs="Calibri"/>
          <w:lang w:eastAsia="ja-JP"/>
        </w:rPr>
        <w:t>年</w:t>
      </w:r>
      <w:r w:rsidRPr="002F26C8">
        <w:rPr>
          <w:rFonts w:ascii="Calibri" w:hAnsi="Calibri" w:cs="Calibri"/>
          <w:lang w:eastAsia="ja-JP"/>
        </w:rPr>
        <w:t>1</w:t>
      </w:r>
      <w:r w:rsidRPr="002F26C8">
        <w:rPr>
          <w:rFonts w:ascii="Calibri" w:hAnsi="Calibri" w:cs="Calibri"/>
          <w:lang w:eastAsia="ja-JP"/>
        </w:rPr>
        <w:t>月</w:t>
      </w:r>
      <w:r w:rsidRPr="002F26C8">
        <w:rPr>
          <w:rFonts w:ascii="Calibri" w:hAnsi="Calibri" w:cs="Calibri"/>
          <w:lang w:eastAsia="ja-JP"/>
        </w:rPr>
        <w:t>30</w:t>
      </w:r>
      <w:r w:rsidRPr="002F26C8">
        <w:rPr>
          <w:rFonts w:ascii="Calibri" w:hAnsi="Calibri" w:cs="Calibri"/>
          <w:lang w:eastAsia="ja-JP"/>
        </w:rPr>
        <w:t>日</w:t>
      </w:r>
      <w:r>
        <w:rPr>
          <w:rFonts w:ascii="Calibri" w:hAnsi="Calibri" w:cs="Calibri"/>
          <w:lang w:eastAsia="ja-JP"/>
        </w:rPr>
        <w:t>、パラグラフ</w:t>
      </w:r>
      <w:r>
        <w:rPr>
          <w:rFonts w:ascii="Calibri" w:hAnsi="Calibri" w:cs="Calibri"/>
          <w:lang w:eastAsia="ja-JP"/>
        </w:rPr>
        <w:t>33</w:t>
      </w:r>
      <w:r>
        <w:rPr>
          <w:rFonts w:ascii="Calibri" w:hAnsi="Calibri" w:cs="Calibri"/>
          <w:lang w:eastAsia="ja-JP"/>
        </w:rPr>
        <w:t>。</w:t>
      </w:r>
    </w:p>
  </w:footnote>
  <w:footnote w:id="44">
    <w:p w14:paraId="5783B9F3" w14:textId="77777777" w:rsidR="007D5481" w:rsidRPr="003E0CBD" w:rsidRDefault="007D5481" w:rsidP="007D5481">
      <w:pPr>
        <w:pStyle w:val="aa"/>
        <w:rPr>
          <w:rFonts w:ascii="Calibri" w:hAnsi="Calibri" w:cs="Calibri"/>
        </w:rPr>
      </w:pPr>
      <w:r w:rsidRPr="0038388F">
        <w:rPr>
          <w:rStyle w:val="ac"/>
          <w:rFonts w:ascii="Calibri" w:hAnsi="Calibri" w:cs="Calibri"/>
        </w:rPr>
        <w:footnoteRef/>
      </w:r>
      <w:r w:rsidRPr="0038388F">
        <w:rPr>
          <w:rFonts w:ascii="Calibri" w:hAnsi="Calibri" w:cs="Calibri"/>
          <w:lang w:eastAsia="ja-JP"/>
        </w:rPr>
        <w:t xml:space="preserve"> Age UK</w:t>
      </w:r>
      <w:r>
        <w:rPr>
          <w:rFonts w:ascii="Calibri" w:hAnsi="Calibri" w:cs="Calibri"/>
          <w:lang w:eastAsia="ja-JP"/>
        </w:rPr>
        <w:t>、</w:t>
      </w:r>
      <w:r w:rsidRPr="0038388F">
        <w:rPr>
          <w:rFonts w:ascii="Calibri" w:hAnsi="Calibri" w:cs="Calibri"/>
          <w:lang w:eastAsia="ja-JP"/>
        </w:rPr>
        <w:t>「ロンドンにおけるエイジズム対策調査」</w:t>
      </w:r>
      <w:r w:rsidRPr="003E0CBD">
        <w:rPr>
          <w:rFonts w:ascii="Calibri" w:hAnsi="Calibri" w:cs="Calibri"/>
          <w:lang w:eastAsia="ja-JP"/>
        </w:rPr>
        <w:t>（</w:t>
      </w:r>
      <w:r w:rsidRPr="003E0CBD">
        <w:rPr>
          <w:rFonts w:ascii="Calibri" w:hAnsi="Calibri" w:cs="Calibri"/>
          <w:lang w:eastAsia="ja-JP"/>
        </w:rPr>
        <w:t>2026</w:t>
      </w:r>
      <w:r w:rsidRPr="003E0CBD">
        <w:rPr>
          <w:rFonts w:ascii="Calibri" w:hAnsi="Calibri" w:cs="Calibri"/>
          <w:lang w:eastAsia="ja-JP"/>
        </w:rPr>
        <w:t>年</w:t>
      </w:r>
      <w:r w:rsidRPr="003E0CBD">
        <w:rPr>
          <w:rFonts w:ascii="Calibri" w:hAnsi="Calibri" w:cs="Calibri"/>
          <w:lang w:eastAsia="ja-JP"/>
        </w:rPr>
        <w:t>4</w:t>
      </w:r>
      <w:r w:rsidRPr="003E0CBD">
        <w:rPr>
          <w:rFonts w:ascii="Calibri" w:hAnsi="Calibri" w:cs="Calibri"/>
          <w:lang w:eastAsia="ja-JP"/>
        </w:rPr>
        <w:t>月）によると、女性は男性より</w:t>
      </w:r>
      <w:r w:rsidRPr="003E0CBD">
        <w:rPr>
          <w:rFonts w:ascii="Calibri" w:hAnsi="Calibri" w:cs="Calibri"/>
          <w:lang w:eastAsia="ja-JP"/>
        </w:rPr>
        <w:t>10</w:t>
      </w:r>
      <w:r w:rsidRPr="003E0CBD">
        <w:rPr>
          <w:rFonts w:ascii="Calibri" w:hAnsi="Calibri" w:cs="Calibri"/>
          <w:lang w:eastAsia="ja-JP"/>
        </w:rPr>
        <w:t>％多くエイジズムを経験しており</w:t>
      </w:r>
      <w:r>
        <w:rPr>
          <w:rFonts w:ascii="Calibri" w:hAnsi="Calibri" w:cs="Calibri"/>
          <w:lang w:eastAsia="ja-JP"/>
        </w:rPr>
        <w:t>、</w:t>
      </w:r>
      <w:r w:rsidRPr="003E0CBD">
        <w:rPr>
          <w:rFonts w:ascii="Calibri" w:hAnsi="Calibri" w:cs="Calibri"/>
          <w:lang w:eastAsia="ja-JP"/>
        </w:rPr>
        <w:t>黒人系の人々は白人やアジア系の人々より</w:t>
      </w:r>
      <w:r w:rsidRPr="003E0CBD">
        <w:rPr>
          <w:rFonts w:ascii="Calibri" w:hAnsi="Calibri" w:cs="Calibri"/>
          <w:lang w:eastAsia="ja-JP"/>
        </w:rPr>
        <w:t>62.4</w:t>
      </w:r>
      <w:r w:rsidRPr="003E0CBD">
        <w:rPr>
          <w:rFonts w:ascii="Calibri" w:hAnsi="Calibri" w:cs="Calibri"/>
          <w:lang w:eastAsia="ja-JP"/>
        </w:rPr>
        <w:t>％多く</w:t>
      </w:r>
      <w:r>
        <w:rPr>
          <w:rFonts w:ascii="Calibri" w:hAnsi="Calibri" w:cs="Calibri"/>
          <w:lang w:eastAsia="ja-JP"/>
        </w:rPr>
        <w:t>、また</w:t>
      </w:r>
      <w:r w:rsidRPr="003E0CBD">
        <w:rPr>
          <w:rFonts w:ascii="Calibri" w:hAnsi="Calibri" w:cs="Calibri"/>
          <w:lang w:eastAsia="ja-JP"/>
        </w:rPr>
        <w:t>アジア系ロンドン住民は白人系住民より</w:t>
      </w:r>
      <w:r w:rsidRPr="003E0CBD">
        <w:rPr>
          <w:rFonts w:ascii="Calibri" w:hAnsi="Calibri" w:cs="Calibri"/>
          <w:lang w:eastAsia="ja-JP"/>
        </w:rPr>
        <w:t>56</w:t>
      </w:r>
      <w:r w:rsidRPr="003E0CBD">
        <w:rPr>
          <w:rFonts w:ascii="Calibri" w:hAnsi="Calibri" w:cs="Calibri"/>
          <w:lang w:eastAsia="ja-JP"/>
        </w:rPr>
        <w:t>％多くエイジズムを経験していることが判明した</w:t>
      </w:r>
      <w:r>
        <w:rPr>
          <w:rFonts w:ascii="Calibri" w:hAnsi="Calibri" w:cs="Calibri"/>
          <w:lang w:eastAsia="ja-JP"/>
        </w:rPr>
        <w:t>（注：回答者の</w:t>
      </w:r>
      <w:r>
        <w:rPr>
          <w:rFonts w:ascii="Calibri" w:hAnsi="Calibri" w:cs="Calibri"/>
          <w:lang w:eastAsia="ja-JP"/>
        </w:rPr>
        <w:t>46</w:t>
      </w:r>
      <w:r>
        <w:rPr>
          <w:rFonts w:ascii="Calibri" w:hAnsi="Calibri" w:cs="Calibri"/>
          <w:lang w:eastAsia="ja-JP"/>
        </w:rPr>
        <w:t>％は</w:t>
      </w:r>
      <w:r>
        <w:rPr>
          <w:rFonts w:ascii="Calibri" w:hAnsi="Calibri" w:cs="Calibri"/>
          <w:lang w:eastAsia="ja-JP"/>
        </w:rPr>
        <w:t>75</w:t>
      </w:r>
      <w:r>
        <w:rPr>
          <w:rFonts w:ascii="Calibri" w:hAnsi="Calibri" w:cs="Calibri"/>
          <w:lang w:eastAsia="ja-JP"/>
        </w:rPr>
        <w:t>歳以上であった）</w:t>
      </w:r>
      <w:r w:rsidRPr="003E0CBD">
        <w:rPr>
          <w:rFonts w:ascii="Calibri" w:hAnsi="Calibri" w:cs="Calibri"/>
          <w:lang w:eastAsia="ja-JP"/>
        </w:rPr>
        <w:t>。</w:t>
      </w:r>
      <w:r w:rsidRPr="003E0CBD">
        <w:rPr>
          <w:rFonts w:ascii="Calibri" w:hAnsi="Calibri" w:cs="Calibri"/>
          <w:lang w:eastAsia="ja-JP"/>
        </w:rPr>
        <w:t xml:space="preserve"> </w:t>
      </w:r>
      <w:hyperlink r:id="rId8" w:history="1">
        <w:r w:rsidRPr="003E0CBD">
          <w:rPr>
            <w:rStyle w:val="ad"/>
            <w:rFonts w:ascii="Calibri" w:hAnsi="Calibri" w:cs="Calibri"/>
          </w:rPr>
          <w:t>https://www.ageuk.org.uk/bp-assets/globalassets/london/campaigns/ageism/age-uk-london---ageism-survey-findings---april-2026.pdf</w:t>
        </w:r>
      </w:hyperlink>
      <w:r w:rsidRPr="003E0CBD">
        <w:rPr>
          <w:rFonts w:ascii="Calibri" w:hAnsi="Calibri" w:cs="Calibri"/>
        </w:rPr>
        <w:t xml:space="preserve"> </w:t>
      </w:r>
    </w:p>
  </w:footnote>
  <w:footnote w:id="45">
    <w:p w14:paraId="2BD37E83" w14:textId="77777777" w:rsidR="00A75723" w:rsidRDefault="00A75723" w:rsidP="00A75723">
      <w:pPr>
        <w:pStyle w:val="aa"/>
        <w:rPr>
          <w:lang w:eastAsia="ja-JP"/>
        </w:rPr>
      </w:pPr>
      <w:r>
        <w:rPr>
          <w:rStyle w:val="ac"/>
        </w:rPr>
        <w:footnoteRef/>
      </w:r>
      <w:r>
        <w:rPr>
          <w:lang w:eastAsia="ja-JP"/>
        </w:rPr>
        <w:t xml:space="preserve"> </w:t>
      </w:r>
      <w:r>
        <w:rPr>
          <w:lang w:eastAsia="ja-JP"/>
        </w:rPr>
        <w:t>下院女性・平等委員会、</w:t>
      </w:r>
      <w:r w:rsidRPr="00902813">
        <w:rPr>
          <w:i/>
          <w:iCs/>
          <w:lang w:eastAsia="ja-JP"/>
        </w:rPr>
        <w:t>『高齢者の権利</w:t>
      </w:r>
      <w:r>
        <w:rPr>
          <w:lang w:eastAsia="ja-JP"/>
        </w:rPr>
        <w:t xml:space="preserve"> 2024-25 </w:t>
      </w:r>
      <w:r>
        <w:rPr>
          <w:lang w:eastAsia="ja-JP"/>
        </w:rPr>
        <w:t>年会期第</w:t>
      </w:r>
      <w:r>
        <w:rPr>
          <w:lang w:eastAsia="ja-JP"/>
        </w:rPr>
        <w:t xml:space="preserve"> 3 </w:t>
      </w:r>
      <w:r>
        <w:rPr>
          <w:lang w:eastAsia="ja-JP"/>
        </w:rPr>
        <w:t>次報告書』</w:t>
      </w:r>
      <w:r>
        <w:rPr>
          <w:lang w:eastAsia="ja-JP"/>
        </w:rPr>
        <w:t>HC 414</w:t>
      </w:r>
      <w:r>
        <w:rPr>
          <w:lang w:eastAsia="ja-JP"/>
        </w:rPr>
        <w:t>、</w:t>
      </w:r>
      <w:r>
        <w:rPr>
          <w:lang w:eastAsia="ja-JP"/>
        </w:rPr>
        <w:t xml:space="preserve">49-51 </w:t>
      </w:r>
      <w:r>
        <w:rPr>
          <w:lang w:eastAsia="ja-JP"/>
        </w:rPr>
        <w:t>ページ。</w:t>
      </w:r>
    </w:p>
  </w:footnote>
  <w:footnote w:id="46">
    <w:p w14:paraId="09E6B301" w14:textId="264BD25D" w:rsidR="00DA15A2" w:rsidRPr="00D47DE1" w:rsidRDefault="00DA15A2" w:rsidP="00DA15A2">
      <w:pPr>
        <w:pStyle w:val="aa"/>
        <w:rPr>
          <w:rFonts w:ascii="Calibri" w:hAnsi="Calibri" w:cs="Calibri"/>
        </w:rPr>
      </w:pPr>
      <w:r>
        <w:rPr>
          <w:rStyle w:val="ac"/>
        </w:rPr>
        <w:footnoteRef/>
      </w:r>
      <w:r>
        <w:t xml:space="preserve"> </w:t>
      </w:r>
      <w:r w:rsidRPr="00D47DE1">
        <w:rPr>
          <w:rFonts w:ascii="Calibri" w:hAnsi="Calibri" w:cs="Calibri"/>
          <w:szCs w:val="16"/>
        </w:rPr>
        <w:t>S</w:t>
      </w:r>
      <w:r>
        <w:rPr>
          <w:rFonts w:ascii="Calibri" w:hAnsi="Calibri" w:cs="Calibri"/>
          <w:szCs w:val="16"/>
        </w:rPr>
        <w:t xml:space="preserve">. </w:t>
      </w:r>
      <w:r w:rsidRPr="00D47DE1">
        <w:rPr>
          <w:rFonts w:ascii="Calibri" w:hAnsi="Calibri" w:cs="Calibri"/>
          <w:szCs w:val="16"/>
        </w:rPr>
        <w:t xml:space="preserve">Perel-Levin, </w:t>
      </w:r>
      <w:r w:rsidRPr="00D47DE1">
        <w:rPr>
          <w:rFonts w:ascii="Calibri" w:hAnsi="Calibri" w:cs="Calibri"/>
          <w:szCs w:val="16"/>
        </w:rPr>
        <w:t>「</w:t>
      </w:r>
      <w:bookmarkStart w:id="2" w:name="_Hlk230121165"/>
      <w:r w:rsidRPr="00D47DE1">
        <w:rPr>
          <w:rFonts w:ascii="Calibri" w:hAnsi="Calibri" w:cs="Calibri"/>
          <w:szCs w:val="16"/>
        </w:rPr>
        <w:t>抑圧された人々の高齢化</w:t>
      </w:r>
      <w:bookmarkEnd w:id="2"/>
      <w:r w:rsidRPr="00D47DE1">
        <w:rPr>
          <w:rFonts w:ascii="Calibri" w:hAnsi="Calibri" w:cs="Calibri"/>
          <w:szCs w:val="16"/>
        </w:rPr>
        <w:t>」</w:t>
      </w:r>
      <w:r>
        <w:rPr>
          <w:rFonts w:ascii="Calibri" w:hAnsi="Calibri" w:cs="Calibri"/>
          <w:szCs w:val="16"/>
        </w:rPr>
        <w:t>、</w:t>
      </w:r>
      <w:bookmarkStart w:id="3" w:name="_Hlk184468963"/>
      <w:r w:rsidRPr="00D47DE1">
        <w:rPr>
          <w:rFonts w:ascii="Calibri" w:hAnsi="Calibri" w:cs="Calibri"/>
          <w:szCs w:val="16"/>
        </w:rPr>
        <w:t>Silvia Perel-Levin</w:t>
      </w:r>
      <w:r w:rsidRPr="00D47DE1">
        <w:rPr>
          <w:rFonts w:ascii="Calibri" w:hAnsi="Calibri" w:cs="Calibri"/>
          <w:szCs w:val="16"/>
        </w:rPr>
        <w:t>（編）</w:t>
      </w:r>
      <w:r w:rsidRPr="00D47DE1">
        <w:rPr>
          <w:rFonts w:ascii="Calibri" w:hAnsi="Calibri" w:cs="Calibri"/>
          <w:i/>
          <w:iCs/>
          <w:szCs w:val="16"/>
        </w:rPr>
        <w:t>『</w:t>
      </w:r>
      <w:r w:rsidR="00E65D7D" w:rsidRPr="00E65D7D">
        <w:rPr>
          <w:rFonts w:ascii="Calibri" w:hAnsi="Calibri" w:cs="Calibri" w:hint="eastAsia"/>
          <w:i/>
          <w:iCs/>
          <w:szCs w:val="16"/>
        </w:rPr>
        <w:t>抑圧された人々の高齢化</w:t>
      </w:r>
      <w:r w:rsidRPr="00D47DE1">
        <w:rPr>
          <w:rFonts w:ascii="Calibri" w:hAnsi="Calibri" w:cs="Calibri"/>
          <w:i/>
          <w:iCs/>
          <w:szCs w:val="16"/>
        </w:rPr>
        <w:t>:</w:t>
      </w:r>
      <w:bookmarkEnd w:id="3"/>
      <w:r w:rsidRPr="00D47DE1">
        <w:rPr>
          <w:rFonts w:ascii="Calibri" w:hAnsi="Calibri" w:cs="Calibri"/>
          <w:i/>
          <w:iCs/>
          <w:szCs w:val="16"/>
        </w:rPr>
        <w:t xml:space="preserve"> </w:t>
      </w:r>
      <w:r w:rsidR="004771D2">
        <w:rPr>
          <w:rFonts w:ascii="Calibri" w:hAnsi="Calibri" w:cs="Calibri" w:hint="eastAsia"/>
          <w:i/>
          <w:iCs/>
          <w:szCs w:val="16"/>
          <w:lang w:eastAsia="ja-JP"/>
        </w:rPr>
        <w:t>不公正のまん延</w:t>
      </w:r>
      <w:r w:rsidRPr="00D47DE1">
        <w:rPr>
          <w:rFonts w:ascii="Calibri" w:hAnsi="Calibri" w:cs="Calibri"/>
          <w:szCs w:val="16"/>
        </w:rPr>
        <w:t>』（</w:t>
      </w:r>
      <w:r w:rsidRPr="00D47DE1">
        <w:rPr>
          <w:rFonts w:ascii="Calibri" w:hAnsi="Calibri" w:cs="Calibri"/>
          <w:szCs w:val="16"/>
        </w:rPr>
        <w:t>Peter Lang</w:t>
      </w:r>
      <w:r>
        <w:rPr>
          <w:rFonts w:ascii="Calibri" w:hAnsi="Calibri" w:cs="Calibri"/>
          <w:szCs w:val="16"/>
        </w:rPr>
        <w:t>,</w:t>
      </w:r>
      <w:r w:rsidRPr="00D47DE1">
        <w:rPr>
          <w:rFonts w:ascii="Calibri" w:hAnsi="Calibri" w:cs="Calibri"/>
          <w:szCs w:val="16"/>
        </w:rPr>
        <w:t xml:space="preserve"> 2023</w:t>
      </w:r>
      <w:r w:rsidRPr="00D47DE1">
        <w:rPr>
          <w:rFonts w:ascii="Calibri" w:hAnsi="Calibri" w:cs="Calibri"/>
          <w:szCs w:val="16"/>
        </w:rPr>
        <w:t>年）</w:t>
      </w:r>
      <w:r>
        <w:rPr>
          <w:rFonts w:ascii="Calibri" w:hAnsi="Calibri" w:cs="Calibri"/>
          <w:szCs w:val="16"/>
        </w:rPr>
        <w:t>、</w:t>
      </w:r>
      <w:r w:rsidRPr="00D47DE1">
        <w:rPr>
          <w:rFonts w:ascii="Calibri" w:hAnsi="Calibri" w:cs="Calibri"/>
          <w:szCs w:val="16"/>
        </w:rPr>
        <w:t>4</w:t>
      </w:r>
      <w:r w:rsidRPr="00D47DE1">
        <w:rPr>
          <w:rFonts w:ascii="Calibri" w:hAnsi="Calibri" w:cs="Calibri"/>
          <w:szCs w:val="16"/>
        </w:rPr>
        <w:t>頁、</w:t>
      </w:r>
      <w:r w:rsidRPr="00D47DE1">
        <w:rPr>
          <w:rFonts w:ascii="Calibri" w:hAnsi="Calibri" w:cs="Calibri"/>
          <w:szCs w:val="16"/>
        </w:rPr>
        <w:t xml:space="preserve"> S</w:t>
      </w:r>
      <w:r>
        <w:rPr>
          <w:rFonts w:ascii="Calibri" w:hAnsi="Calibri" w:cs="Calibri"/>
          <w:szCs w:val="16"/>
        </w:rPr>
        <w:t xml:space="preserve">. </w:t>
      </w:r>
      <w:r w:rsidRPr="00D47DE1">
        <w:rPr>
          <w:rFonts w:ascii="Calibri" w:hAnsi="Calibri" w:cs="Calibri"/>
          <w:szCs w:val="16"/>
        </w:rPr>
        <w:t xml:space="preserve">Gordon, </w:t>
      </w:r>
      <w:r w:rsidRPr="00D47DE1">
        <w:rPr>
          <w:rFonts w:ascii="Calibri" w:hAnsi="Calibri" w:cs="Calibri"/>
          <w:szCs w:val="16"/>
        </w:rPr>
        <w:t>「家族におけるエイジズムと年齢</w:t>
      </w:r>
      <w:r w:rsidR="004D2724">
        <w:rPr>
          <w:rFonts w:ascii="Calibri" w:hAnsi="Calibri" w:cs="Calibri" w:hint="eastAsia"/>
          <w:szCs w:val="16"/>
          <w:lang w:eastAsia="ja-JP"/>
        </w:rPr>
        <w:t>による</w:t>
      </w:r>
      <w:r w:rsidRPr="00D47DE1">
        <w:rPr>
          <w:rFonts w:ascii="Calibri" w:hAnsi="Calibri" w:cs="Calibri"/>
          <w:szCs w:val="16"/>
        </w:rPr>
        <w:t>差別：世代間批判的意識アプローチの適用」</w:t>
      </w:r>
      <w:r w:rsidRPr="00D47DE1">
        <w:rPr>
          <w:rFonts w:ascii="Calibri" w:hAnsi="Calibri" w:cs="Calibri"/>
          <w:szCs w:val="16"/>
        </w:rPr>
        <w:t xml:space="preserve">, </w:t>
      </w:r>
      <w:r w:rsidRPr="00D47DE1">
        <w:rPr>
          <w:rFonts w:ascii="Calibri" w:hAnsi="Calibri" w:cs="Calibri"/>
          <w:szCs w:val="16"/>
        </w:rPr>
        <w:t>『</w:t>
      </w:r>
      <w:r w:rsidRPr="00D47DE1">
        <w:rPr>
          <w:rFonts w:ascii="Calibri" w:hAnsi="Calibri" w:cs="Calibri"/>
          <w:i/>
          <w:iCs/>
          <w:szCs w:val="16"/>
        </w:rPr>
        <w:t>Clin Soc Work J</w:t>
      </w:r>
      <w:r w:rsidRPr="00D47DE1">
        <w:rPr>
          <w:rFonts w:ascii="Calibri" w:hAnsi="Calibri" w:cs="Calibri"/>
          <w:szCs w:val="16"/>
        </w:rPr>
        <w:t>』</w:t>
      </w:r>
      <w:r w:rsidRPr="0079604C">
        <w:rPr>
          <w:rFonts w:ascii="Calibri" w:hAnsi="Calibri" w:cs="Calibri"/>
          <w:szCs w:val="16"/>
        </w:rPr>
        <w:t xml:space="preserve"> 48 </w:t>
      </w:r>
      <w:r w:rsidRPr="00D47DE1">
        <w:rPr>
          <w:rFonts w:ascii="Calibri" w:hAnsi="Calibri" w:cs="Calibri"/>
          <w:szCs w:val="16"/>
        </w:rPr>
        <w:t xml:space="preserve">(2020), </w:t>
      </w:r>
      <w:r>
        <w:rPr>
          <w:rFonts w:ascii="Calibri" w:hAnsi="Calibri" w:cs="Calibri"/>
          <w:szCs w:val="16"/>
        </w:rPr>
        <w:t>pp.</w:t>
      </w:r>
      <w:r w:rsidRPr="00D47DE1">
        <w:rPr>
          <w:rFonts w:ascii="Calibri" w:hAnsi="Calibri" w:cs="Calibri"/>
          <w:szCs w:val="16"/>
        </w:rPr>
        <w:t xml:space="preserve"> 169–178</w:t>
      </w:r>
      <w:r>
        <w:rPr>
          <w:rFonts w:ascii="Calibri" w:hAnsi="Calibri" w:cs="Calibri"/>
          <w:szCs w:val="16"/>
        </w:rPr>
        <w:t>.</w:t>
      </w:r>
      <w:r w:rsidRPr="00D47DE1">
        <w:rPr>
          <w:rFonts w:ascii="Calibri" w:hAnsi="Calibri" w:cs="Calibri"/>
          <w:szCs w:val="16"/>
        </w:rPr>
        <w:t xml:space="preserve"> </w:t>
      </w:r>
    </w:p>
  </w:footnote>
  <w:footnote w:id="47">
    <w:p w14:paraId="389DC66C" w14:textId="234777B6" w:rsidR="00A75723" w:rsidRDefault="00A75723" w:rsidP="00A75723">
      <w:pPr>
        <w:spacing w:after="0"/>
        <w:rPr>
          <w:lang w:eastAsia="ja-JP"/>
        </w:rPr>
      </w:pPr>
      <w:r>
        <w:rPr>
          <w:rStyle w:val="ac"/>
        </w:rPr>
        <w:footnoteRef/>
      </w:r>
      <w:r>
        <w:rPr>
          <w:rFonts w:ascii="Calibri" w:hAnsi="Calibri" w:cs="Calibri"/>
          <w:sz w:val="20"/>
          <w:szCs w:val="20"/>
          <w:lang w:eastAsia="ja-JP"/>
        </w:rPr>
        <w:t xml:space="preserve"> </w:t>
      </w:r>
      <w:r>
        <w:rPr>
          <w:rFonts w:ascii="Calibri" w:hAnsi="Calibri" w:cs="Calibri"/>
          <w:sz w:val="20"/>
          <w:szCs w:val="20"/>
          <w:lang w:eastAsia="ja-JP"/>
        </w:rPr>
        <w:t>トンプソン＆コックス（</w:t>
      </w:r>
      <w:r>
        <w:rPr>
          <w:rFonts w:ascii="Calibri" w:hAnsi="Calibri" w:cs="Calibri"/>
          <w:sz w:val="20"/>
          <w:szCs w:val="20"/>
          <w:lang w:eastAsia="ja-JP"/>
        </w:rPr>
        <w:t>2025</w:t>
      </w:r>
      <w:r>
        <w:rPr>
          <w:rFonts w:ascii="Calibri" w:hAnsi="Calibri" w:cs="Calibri"/>
          <w:sz w:val="20"/>
          <w:szCs w:val="20"/>
          <w:lang w:eastAsia="ja-JP"/>
        </w:rPr>
        <w:t>）、前掲注</w:t>
      </w:r>
      <w:r>
        <w:rPr>
          <w:rFonts w:ascii="Calibri" w:hAnsi="Calibri" w:cs="Calibri"/>
          <w:sz w:val="20"/>
          <w:szCs w:val="20"/>
          <w:lang w:eastAsia="ja-JP"/>
        </w:rPr>
        <w:t>37</w:t>
      </w:r>
      <w:r>
        <w:rPr>
          <w:rFonts w:ascii="Calibri" w:hAnsi="Calibri" w:cs="Calibri"/>
          <w:sz w:val="20"/>
          <w:szCs w:val="20"/>
          <w:lang w:eastAsia="ja-JP"/>
        </w:rPr>
        <w:t>、</w:t>
      </w:r>
      <w:r>
        <w:rPr>
          <w:rFonts w:ascii="Calibri" w:hAnsi="Calibri" w:cs="Calibri"/>
          <w:sz w:val="20"/>
          <w:szCs w:val="20"/>
          <w:lang w:eastAsia="ja-JP"/>
        </w:rPr>
        <w:t>82</w:t>
      </w:r>
      <w:r>
        <w:rPr>
          <w:rFonts w:ascii="Calibri" w:hAnsi="Calibri" w:cs="Calibri"/>
          <w:sz w:val="20"/>
          <w:szCs w:val="20"/>
          <w:lang w:eastAsia="ja-JP"/>
        </w:rPr>
        <w:t>頁。</w:t>
      </w:r>
    </w:p>
  </w:footnote>
  <w:footnote w:id="48">
    <w:p w14:paraId="54FCBDF7" w14:textId="6A909ED1" w:rsidR="007A1768" w:rsidRDefault="007A1768" w:rsidP="007A1768">
      <w:pPr>
        <w:pStyle w:val="aa"/>
        <w:rPr>
          <w:lang w:eastAsia="ja-JP"/>
        </w:rPr>
      </w:pPr>
      <w:r>
        <w:rPr>
          <w:rStyle w:val="ac"/>
        </w:rPr>
        <w:footnoteRef/>
      </w:r>
      <w:r>
        <w:rPr>
          <w:lang w:eastAsia="ja-JP"/>
        </w:rPr>
        <w:t xml:space="preserve"> </w:t>
      </w:r>
      <w:r>
        <w:rPr>
          <w:lang w:eastAsia="ja-JP"/>
        </w:rPr>
        <w:t>バーバラ・ミコライチク、</w:t>
      </w:r>
      <w:r w:rsidR="00220F9E">
        <w:rPr>
          <w:lang w:eastAsia="ja-JP"/>
        </w:rPr>
        <w:t>前掲注</w:t>
      </w:r>
      <w:r w:rsidR="00220F9E">
        <w:rPr>
          <w:lang w:eastAsia="ja-JP"/>
        </w:rPr>
        <w:t>1</w:t>
      </w:r>
      <w:r w:rsidR="00220F9E">
        <w:rPr>
          <w:lang w:eastAsia="ja-JP"/>
        </w:rPr>
        <w:t>、</w:t>
      </w:r>
      <w:r w:rsidR="00220F9E">
        <w:rPr>
          <w:lang w:eastAsia="ja-JP"/>
        </w:rPr>
        <w:t xml:space="preserve">5. </w:t>
      </w:r>
      <w:r w:rsidR="00220F9E">
        <w:rPr>
          <w:lang w:eastAsia="ja-JP"/>
        </w:rPr>
        <w:t>結論。</w:t>
      </w:r>
    </w:p>
  </w:footnote>
  <w:footnote w:id="49">
    <w:p w14:paraId="7F1083CB" w14:textId="77777777" w:rsidR="007A1768" w:rsidRDefault="007A1768" w:rsidP="007A1768">
      <w:pPr>
        <w:pStyle w:val="aa"/>
        <w:rPr>
          <w:lang w:eastAsia="ja-JP"/>
        </w:rPr>
      </w:pPr>
      <w:r>
        <w:rPr>
          <w:rStyle w:val="ac"/>
        </w:rPr>
        <w:footnoteRef/>
      </w:r>
      <w:r>
        <w:rPr>
          <w:lang w:eastAsia="ja-JP"/>
        </w:rPr>
        <w:t xml:space="preserve"> Liat Ayalon, </w:t>
      </w:r>
      <w:r>
        <w:rPr>
          <w:lang w:eastAsia="ja-JP"/>
        </w:rPr>
        <w:t>「人生の後半におけるエイジズムを緩和するためのグループ内アプローチに向けて」</w:t>
      </w:r>
      <w:r>
        <w:rPr>
          <w:lang w:eastAsia="ja-JP"/>
        </w:rPr>
        <w:t xml:space="preserve">, </w:t>
      </w:r>
      <w:r w:rsidRPr="00A23738">
        <w:rPr>
          <w:i/>
          <w:iCs/>
          <w:lang w:eastAsia="ja-JP"/>
        </w:rPr>
        <w:t>The Gerontologist</w:t>
      </w:r>
      <w:r>
        <w:rPr>
          <w:lang w:eastAsia="ja-JP"/>
        </w:rPr>
        <w:t xml:space="preserve">, 2025, 65(1) gnaf169, pp.1-9, p. 2. </w:t>
      </w:r>
    </w:p>
  </w:footnote>
  <w:footnote w:id="50">
    <w:p w14:paraId="2A572C33" w14:textId="5375C302" w:rsidR="00A072DD" w:rsidRPr="0002504A" w:rsidRDefault="00A072DD" w:rsidP="00A072DD">
      <w:pPr>
        <w:spacing w:after="0"/>
        <w:jc w:val="both"/>
        <w:rPr>
          <w:rFonts w:ascii="Calibri" w:hAnsi="Calibri" w:cs="Calibri"/>
          <w:sz w:val="20"/>
          <w:szCs w:val="20"/>
          <w:lang w:eastAsia="ja-JP"/>
        </w:rPr>
      </w:pPr>
      <w:r>
        <w:rPr>
          <w:rStyle w:val="ac"/>
        </w:rPr>
        <w:footnoteRef/>
      </w:r>
      <w:r>
        <w:rPr>
          <w:lang w:eastAsia="ja-JP"/>
        </w:rPr>
        <w:t xml:space="preserve"> </w:t>
      </w:r>
      <w:r w:rsidRPr="0002504A">
        <w:rPr>
          <w:rFonts w:ascii="Calibri" w:hAnsi="Calibri" w:cs="Calibri"/>
          <w:sz w:val="20"/>
          <w:szCs w:val="20"/>
          <w:lang w:eastAsia="ja-JP"/>
        </w:rPr>
        <w:t>『アフリカ人権・諸民族の権利憲章に関する高齢者の権利に関するアフリカ連合議定書』は、アフリカの経験や価値観に深く関わる多くの内容を含んでいると言われている。</w:t>
      </w:r>
      <w:r w:rsidRPr="0002504A">
        <w:rPr>
          <w:rFonts w:ascii="Calibri" w:hAnsi="Calibri" w:cs="Calibri"/>
          <w:sz w:val="20"/>
          <w:szCs w:val="20"/>
          <w:lang w:eastAsia="ja-JP"/>
        </w:rPr>
        <w:t>D</w:t>
      </w:r>
      <w:r>
        <w:rPr>
          <w:rFonts w:ascii="Calibri" w:hAnsi="Calibri" w:cs="Calibri"/>
          <w:sz w:val="20"/>
          <w:szCs w:val="20"/>
          <w:lang w:eastAsia="ja-JP"/>
        </w:rPr>
        <w:t xml:space="preserve">. </w:t>
      </w:r>
      <w:r w:rsidRPr="0002504A">
        <w:rPr>
          <w:rFonts w:ascii="Calibri" w:hAnsi="Calibri" w:cs="Calibri"/>
          <w:sz w:val="20"/>
          <w:szCs w:val="20"/>
          <w:lang w:eastAsia="ja-JP"/>
        </w:rPr>
        <w:t>M</w:t>
      </w:r>
      <w:r>
        <w:rPr>
          <w:rFonts w:ascii="Calibri" w:hAnsi="Calibri" w:cs="Calibri"/>
          <w:sz w:val="20"/>
          <w:szCs w:val="20"/>
          <w:lang w:eastAsia="ja-JP"/>
        </w:rPr>
        <w:t xml:space="preserve">. </w:t>
      </w:r>
      <w:r w:rsidRPr="0002504A">
        <w:rPr>
          <w:rFonts w:ascii="Calibri" w:hAnsi="Calibri" w:cs="Calibri"/>
          <w:sz w:val="20"/>
          <w:szCs w:val="20"/>
          <w:lang w:eastAsia="ja-JP"/>
        </w:rPr>
        <w:t xml:space="preserve">Chirwa </w:t>
      </w:r>
      <w:r>
        <w:rPr>
          <w:rFonts w:ascii="Calibri" w:hAnsi="Calibri" w:cs="Calibri"/>
          <w:sz w:val="20"/>
          <w:szCs w:val="20"/>
          <w:lang w:eastAsia="ja-JP"/>
        </w:rPr>
        <w:t xml:space="preserve">&amp; </w:t>
      </w:r>
      <w:r w:rsidRPr="0002504A">
        <w:rPr>
          <w:rFonts w:ascii="Calibri" w:hAnsi="Calibri" w:cs="Calibri"/>
          <w:sz w:val="20"/>
          <w:szCs w:val="20"/>
          <w:lang w:eastAsia="ja-JP"/>
        </w:rPr>
        <w:t>L</w:t>
      </w:r>
      <w:r>
        <w:rPr>
          <w:rFonts w:ascii="Calibri" w:hAnsi="Calibri" w:cs="Calibri"/>
          <w:sz w:val="20"/>
          <w:szCs w:val="20"/>
          <w:lang w:eastAsia="ja-JP"/>
        </w:rPr>
        <w:t xml:space="preserve">. </w:t>
      </w:r>
      <w:r w:rsidRPr="0002504A">
        <w:rPr>
          <w:rFonts w:ascii="Calibri" w:hAnsi="Calibri" w:cs="Calibri"/>
          <w:sz w:val="20"/>
          <w:szCs w:val="20"/>
          <w:lang w:eastAsia="ja-JP"/>
        </w:rPr>
        <w:t xml:space="preserve">Chenwi, </w:t>
      </w:r>
      <w:r w:rsidRPr="0002504A">
        <w:rPr>
          <w:rFonts w:ascii="Calibri" w:hAnsi="Calibri" w:cs="Calibri"/>
          <w:sz w:val="20"/>
          <w:szCs w:val="20"/>
          <w:lang w:eastAsia="ja-JP"/>
        </w:rPr>
        <w:t>「高齢者の権利の法的保護：アフリカ地域システムからの進展と展望」</w:t>
      </w:r>
      <w:r w:rsidRPr="0002504A">
        <w:rPr>
          <w:rFonts w:ascii="Calibri" w:hAnsi="Calibri" w:cs="Calibri"/>
          <w:sz w:val="20"/>
          <w:szCs w:val="20"/>
          <w:lang w:eastAsia="ja-JP"/>
        </w:rPr>
        <w:t xml:space="preserve">, </w:t>
      </w:r>
      <w:r>
        <w:rPr>
          <w:rFonts w:ascii="Calibri" w:hAnsi="Calibri" w:cs="Calibri"/>
          <w:lang w:eastAsia="ja-JP"/>
        </w:rPr>
        <w:t xml:space="preserve">H </w:t>
      </w:r>
      <w:r w:rsidRPr="003E0CBD">
        <w:rPr>
          <w:rFonts w:ascii="Calibri" w:hAnsi="Calibri" w:cs="Calibri"/>
          <w:sz w:val="20"/>
          <w:szCs w:val="20"/>
          <w:lang w:eastAsia="ja-JP"/>
        </w:rPr>
        <w:t xml:space="preserve">Meenan &amp; </w:t>
      </w:r>
      <w:r>
        <w:rPr>
          <w:rFonts w:ascii="Calibri" w:hAnsi="Calibri" w:cs="Calibri"/>
          <w:lang w:eastAsia="ja-JP"/>
        </w:rPr>
        <w:t xml:space="preserve">C </w:t>
      </w:r>
      <w:r w:rsidRPr="003E0CBD">
        <w:rPr>
          <w:rFonts w:ascii="Calibri" w:hAnsi="Calibri" w:cs="Calibri"/>
          <w:sz w:val="20"/>
          <w:szCs w:val="20"/>
          <w:lang w:eastAsia="ja-JP"/>
        </w:rPr>
        <w:t xml:space="preserve">Tobler </w:t>
      </w:r>
      <w:r>
        <w:rPr>
          <w:rFonts w:ascii="Calibri" w:hAnsi="Calibri" w:cs="Calibri"/>
          <w:sz w:val="20"/>
          <w:szCs w:val="20"/>
          <w:lang w:eastAsia="ja-JP"/>
        </w:rPr>
        <w:t>(</w:t>
      </w:r>
      <w:r w:rsidRPr="003E0CBD">
        <w:rPr>
          <w:rFonts w:ascii="Calibri" w:hAnsi="Calibri" w:cs="Calibri"/>
          <w:sz w:val="20"/>
          <w:szCs w:val="20"/>
          <w:lang w:eastAsia="ja-JP"/>
        </w:rPr>
        <w:t>eds</w:t>
      </w:r>
      <w:r>
        <w:rPr>
          <w:rFonts w:ascii="Calibri" w:hAnsi="Calibri" w:cs="Calibri"/>
          <w:sz w:val="20"/>
          <w:szCs w:val="20"/>
          <w:lang w:eastAsia="ja-JP"/>
        </w:rPr>
        <w:t>) (</w:t>
      </w:r>
      <w:r w:rsidRPr="007167F7">
        <w:rPr>
          <w:rFonts w:ascii="Calibri" w:hAnsi="Calibri" w:cs="Calibri"/>
          <w:sz w:val="20"/>
          <w:szCs w:val="20"/>
          <w:lang w:eastAsia="ja-JP"/>
        </w:rPr>
        <w:t xml:space="preserve">2025) </w:t>
      </w:r>
      <w:r>
        <w:rPr>
          <w:rFonts w:ascii="Calibri" w:hAnsi="Calibri" w:cs="Calibri"/>
          <w:sz w:val="20"/>
          <w:szCs w:val="20"/>
          <w:lang w:eastAsia="ja-JP"/>
        </w:rPr>
        <w:t>前掲注</w:t>
      </w:r>
      <w:r>
        <w:rPr>
          <w:rFonts w:ascii="Calibri" w:hAnsi="Calibri" w:cs="Calibri"/>
          <w:sz w:val="20"/>
          <w:szCs w:val="20"/>
          <w:lang w:eastAsia="ja-JP"/>
        </w:rPr>
        <w:t>4, 74-92</w:t>
      </w:r>
      <w:r>
        <w:rPr>
          <w:rFonts w:ascii="Calibri" w:hAnsi="Calibri" w:cs="Calibri"/>
          <w:sz w:val="20"/>
          <w:szCs w:val="20"/>
          <w:lang w:eastAsia="ja-JP"/>
        </w:rPr>
        <w:t>頁。</w:t>
      </w:r>
      <w:r w:rsidRPr="0002504A">
        <w:rPr>
          <w:rFonts w:ascii="Calibri" w:hAnsi="Calibri" w:cs="Calibri"/>
          <w:sz w:val="20"/>
          <w:szCs w:val="20"/>
          <w:lang w:eastAsia="ja-JP"/>
        </w:rPr>
        <w:t xml:space="preserve"> </w:t>
      </w:r>
    </w:p>
  </w:footnote>
  <w:footnote w:id="51">
    <w:p w14:paraId="69F6EEA1" w14:textId="77777777" w:rsidR="004638D4" w:rsidRDefault="004638D4" w:rsidP="004638D4">
      <w:pPr>
        <w:pStyle w:val="aa"/>
        <w:rPr>
          <w:lang w:eastAsia="ja-JP"/>
        </w:rPr>
      </w:pPr>
      <w:r w:rsidRPr="00361808">
        <w:rPr>
          <w:rStyle w:val="ac"/>
          <w:rFonts w:ascii="Calibri" w:hAnsi="Calibri" w:cs="Calibri"/>
        </w:rPr>
        <w:footnoteRef/>
      </w:r>
      <w:r w:rsidRPr="00361808">
        <w:rPr>
          <w:rFonts w:ascii="Calibri" w:hAnsi="Calibri" w:cs="Calibri"/>
          <w:lang w:eastAsia="ja-JP"/>
        </w:rPr>
        <w:t xml:space="preserve"> </w:t>
      </w:r>
      <w:r>
        <w:rPr>
          <w:lang w:eastAsia="ja-JP"/>
        </w:rPr>
        <w:t>スタンフォード長寿センター、</w:t>
      </w:r>
      <w:r>
        <w:rPr>
          <w:lang w:eastAsia="ja-JP"/>
        </w:rPr>
        <w:t>Avivah Wittenberg-Cox</w:t>
      </w:r>
      <w:r>
        <w:rPr>
          <w:lang w:eastAsia="ja-JP"/>
        </w:rPr>
        <w:t>著『ディープ・ダイブ：スプリントからマラソンへ：</w:t>
      </w:r>
      <w:r>
        <w:rPr>
          <w:lang w:eastAsia="ja-JP"/>
        </w:rPr>
        <w:t>100</w:t>
      </w:r>
      <w:r>
        <w:rPr>
          <w:lang w:eastAsia="ja-JP"/>
        </w:rPr>
        <w:t>年の人生の</w:t>
      </w:r>
      <w:r>
        <w:rPr>
          <w:lang w:eastAsia="ja-JP"/>
        </w:rPr>
        <w:t>4</w:t>
      </w:r>
      <w:r>
        <w:rPr>
          <w:lang w:eastAsia="ja-JP"/>
        </w:rPr>
        <w:t>つの四半期をマッピングする』、</w:t>
      </w:r>
      <w:hyperlink r:id="rId9" w:history="1">
        <w:r w:rsidRPr="0009173B">
          <w:rPr>
            <w:rStyle w:val="ad"/>
            <w:lang w:eastAsia="ja-JP"/>
          </w:rPr>
          <w:t>https://longevity.stanford.edu/from-sprint-to-marathon-mapping-four-quarters-of-the-100-year-life/</w:t>
        </w:r>
      </w:hyperlink>
    </w:p>
  </w:footnote>
  <w:footnote w:id="52">
    <w:p w14:paraId="67261CBC" w14:textId="057EFF3D" w:rsidR="00A072DD" w:rsidRDefault="00A072DD" w:rsidP="00A072DD">
      <w:pPr>
        <w:pStyle w:val="aa"/>
        <w:rPr>
          <w:lang w:eastAsia="ja-JP"/>
        </w:rPr>
      </w:pPr>
      <w:r>
        <w:rPr>
          <w:rStyle w:val="ac"/>
        </w:rPr>
        <w:footnoteRef/>
      </w:r>
      <w:r>
        <w:rPr>
          <w:lang w:eastAsia="ja-JP"/>
        </w:rPr>
        <w:t xml:space="preserve"> </w:t>
      </w:r>
      <w:r w:rsidR="00806C68" w:rsidRPr="00806C68">
        <w:rPr>
          <w:rFonts w:ascii="Calibri" w:hAnsi="Calibri" w:cs="Calibri"/>
          <w:lang w:eastAsia="ja-JP"/>
        </w:rPr>
        <w:t xml:space="preserve"> </w:t>
      </w:r>
      <w:r w:rsidR="00806C68" w:rsidRPr="00361808">
        <w:rPr>
          <w:rFonts w:ascii="Calibri" w:hAnsi="Calibri" w:cs="Calibri"/>
          <w:lang w:eastAsia="ja-JP"/>
        </w:rPr>
        <w:t>GAROP</w:t>
      </w:r>
      <w:r w:rsidR="00806C68" w:rsidRPr="00361808">
        <w:rPr>
          <w:rFonts w:ascii="Calibri" w:hAnsi="Calibri" w:cs="Calibri"/>
          <w:lang w:eastAsia="ja-JP"/>
        </w:rPr>
        <w:t>、前掲第</w:t>
      </w:r>
      <w:r w:rsidR="00806C68" w:rsidRPr="00361808">
        <w:rPr>
          <w:rFonts w:ascii="Calibri" w:hAnsi="Calibri" w:cs="Calibri"/>
          <w:lang w:eastAsia="ja-JP"/>
        </w:rPr>
        <w:t>44</w:t>
      </w:r>
      <w:r w:rsidR="00806C68" w:rsidRPr="00361808">
        <w:rPr>
          <w:rFonts w:ascii="Calibri" w:hAnsi="Calibri" w:cs="Calibri"/>
          <w:lang w:eastAsia="ja-JP"/>
        </w:rPr>
        <w:t>号、パラグラフ</w:t>
      </w:r>
      <w:r w:rsidR="00806C68" w:rsidRPr="00361808">
        <w:rPr>
          <w:rFonts w:ascii="Calibri" w:hAnsi="Calibri" w:cs="Calibri"/>
          <w:lang w:eastAsia="ja-JP"/>
        </w:rPr>
        <w:t>37</w:t>
      </w:r>
      <w:r w:rsidR="00806C68" w:rsidRPr="00361808">
        <w:rPr>
          <w:rFonts w:ascii="Calibri" w:hAnsi="Calibri" w:cs="Calibri"/>
          <w:lang w:eastAsia="ja-JP"/>
        </w:rPr>
        <w:t>。</w:t>
      </w:r>
    </w:p>
  </w:footnote>
  <w:footnote w:id="53">
    <w:p w14:paraId="4410D5AF" w14:textId="594BE585" w:rsidR="007F41BE" w:rsidRDefault="007F41BE" w:rsidP="00895C4A">
      <w:pPr>
        <w:spacing w:after="0"/>
      </w:pPr>
      <w:r>
        <w:rPr>
          <w:rStyle w:val="ac"/>
        </w:rPr>
        <w:footnoteRef/>
      </w:r>
      <w:r>
        <w:t xml:space="preserve"> </w:t>
      </w:r>
      <w:hyperlink r:id="rId10" w:history="1">
        <w:r w:rsidRPr="00F508A8">
          <w:rPr>
            <w:rStyle w:val="ad"/>
            <w:rFonts w:ascii="Calibri" w:hAnsi="Calibri" w:cs="Calibri"/>
            <w:sz w:val="20"/>
            <w:szCs w:val="20"/>
          </w:rPr>
          <w:t>https://jurisprudencia.corteidh.or.cr/en/vid/1088056961</w:t>
        </w:r>
      </w:hyperlink>
      <w:r w:rsidRPr="00F508A8">
        <w:rPr>
          <w:rFonts w:ascii="Calibri" w:hAnsi="Calibri" w:cs="Calibri"/>
          <w:sz w:val="20"/>
          <w:szCs w:val="20"/>
        </w:rPr>
        <w:t>、</w:t>
      </w:r>
      <w:r w:rsidRPr="00F6037C">
        <w:rPr>
          <w:rFonts w:ascii="Calibri" w:hAnsi="Calibri" w:cs="Calibri"/>
          <w:sz w:val="20"/>
          <w:szCs w:val="20"/>
        </w:rPr>
        <w:t>127</w:t>
      </w:r>
      <w:r w:rsidRPr="00F6037C">
        <w:rPr>
          <w:rFonts w:ascii="Calibri" w:hAnsi="Calibri" w:cs="Calibri"/>
          <w:sz w:val="20"/>
          <w:szCs w:val="20"/>
        </w:rPr>
        <w:t>頁第</w:t>
      </w:r>
      <w:r w:rsidRPr="00F6037C">
        <w:rPr>
          <w:rFonts w:ascii="Calibri" w:hAnsi="Calibri" w:cs="Calibri"/>
          <w:sz w:val="20"/>
          <w:szCs w:val="20"/>
        </w:rPr>
        <w:t>3</w:t>
      </w:r>
      <w:r w:rsidRPr="00F6037C">
        <w:rPr>
          <w:rFonts w:ascii="Calibri" w:hAnsi="Calibri" w:cs="Calibri"/>
          <w:sz w:val="20"/>
          <w:szCs w:val="20"/>
        </w:rPr>
        <w:t>段落</w:t>
      </w:r>
      <w:r w:rsidR="00895C4A">
        <w:t xml:space="preserve"> </w:t>
      </w:r>
    </w:p>
  </w:footnote>
  <w:footnote w:id="54">
    <w:p w14:paraId="54C0B364" w14:textId="77777777" w:rsidR="005A7929" w:rsidRDefault="005A7929" w:rsidP="005A7929">
      <w:pPr>
        <w:pStyle w:val="aa"/>
        <w:rPr>
          <w:lang w:eastAsia="ja-JP"/>
        </w:rPr>
      </w:pPr>
      <w:r>
        <w:rPr>
          <w:rStyle w:val="ac"/>
        </w:rPr>
        <w:footnoteRef/>
      </w:r>
      <w:r>
        <w:rPr>
          <w:lang w:eastAsia="ja-JP"/>
        </w:rPr>
        <w:t xml:space="preserve"> </w:t>
      </w:r>
      <w:r>
        <w:rPr>
          <w:lang w:eastAsia="ja-JP"/>
        </w:rPr>
        <w:t>障害の概念に関する</w:t>
      </w:r>
      <w:r>
        <w:rPr>
          <w:lang w:eastAsia="ja-JP"/>
        </w:rPr>
        <w:t>CRPD</w:t>
      </w:r>
      <w:r>
        <w:rPr>
          <w:lang w:eastAsia="ja-JP"/>
        </w:rPr>
        <w:t>前文の</w:t>
      </w:r>
      <w:r>
        <w:rPr>
          <w:lang w:eastAsia="ja-JP"/>
        </w:rPr>
        <w:t>(e)</w:t>
      </w:r>
      <w:r>
        <w:rPr>
          <w:lang w:eastAsia="ja-JP"/>
        </w:rPr>
        <w:t>項と同様。</w:t>
      </w:r>
    </w:p>
  </w:footnote>
  <w:footnote w:id="55">
    <w:p w14:paraId="34B6BD2E" w14:textId="57239A50" w:rsidR="00952D96" w:rsidRPr="007A2B8F" w:rsidRDefault="00952D96" w:rsidP="00952D96">
      <w:pPr>
        <w:spacing w:after="0"/>
        <w:rPr>
          <w:rFonts w:ascii="Calibri" w:hAnsi="Calibri" w:cs="Calibri"/>
          <w:sz w:val="20"/>
          <w:szCs w:val="20"/>
        </w:rPr>
      </w:pPr>
      <w:r>
        <w:rPr>
          <w:rStyle w:val="ac"/>
        </w:rPr>
        <w:footnoteRef/>
      </w:r>
      <w:r>
        <w:t xml:space="preserve"> </w:t>
      </w:r>
      <w:r w:rsidRPr="000F22A4">
        <w:rPr>
          <w:rFonts w:ascii="Calibri" w:hAnsi="Calibri" w:cs="Calibri"/>
          <w:sz w:val="20"/>
          <w:szCs w:val="20"/>
        </w:rPr>
        <w:t>Guiomar Merodio</w:t>
      </w:r>
      <w:r w:rsidRPr="000F22A4">
        <w:rPr>
          <w:rFonts w:ascii="Calibri" w:hAnsi="Calibri" w:cs="Calibri"/>
          <w:sz w:val="20"/>
          <w:szCs w:val="20"/>
        </w:rPr>
        <w:t>、</w:t>
      </w:r>
      <w:r w:rsidRPr="000F22A4">
        <w:rPr>
          <w:rFonts w:ascii="Calibri" w:hAnsi="Calibri" w:cs="Calibri"/>
          <w:sz w:val="20"/>
          <w:szCs w:val="20"/>
        </w:rPr>
        <w:t xml:space="preserve">Ana Martínez Ortiz de Zárate </w:t>
      </w:r>
      <w:r w:rsidR="00A23738">
        <w:rPr>
          <w:rFonts w:ascii="Calibri" w:hAnsi="Calibri" w:cs="Calibri"/>
          <w:sz w:val="20"/>
          <w:szCs w:val="20"/>
        </w:rPr>
        <w:t>他</w:t>
      </w:r>
      <w:r w:rsidRPr="000F22A4">
        <w:rPr>
          <w:rFonts w:ascii="Calibri" w:hAnsi="Calibri" w:cs="Calibri"/>
          <w:sz w:val="20"/>
          <w:szCs w:val="20"/>
        </w:rPr>
        <w:t>、「</w:t>
      </w:r>
      <w:r w:rsidRPr="00CF7D57">
        <w:rPr>
          <w:rFonts w:ascii="Calibri" w:hAnsi="Calibri" w:cs="Calibri"/>
          <w:sz w:val="20"/>
          <w:szCs w:val="20"/>
        </w:rPr>
        <w:t>ジェンダーに基づく</w:t>
      </w:r>
      <w:r w:rsidR="0094623B">
        <w:rPr>
          <w:rFonts w:ascii="Calibri" w:hAnsi="Calibri" w:cs="Calibri" w:hint="eastAsia"/>
          <w:sz w:val="20"/>
          <w:szCs w:val="20"/>
          <w:lang w:eastAsia="ja-JP"/>
        </w:rPr>
        <w:t>エイジズム</w:t>
      </w:r>
      <w:r w:rsidRPr="00CF7D57">
        <w:rPr>
          <w:rFonts w:ascii="Calibri" w:hAnsi="Calibri" w:cs="Calibri"/>
          <w:sz w:val="20"/>
          <w:szCs w:val="20"/>
        </w:rPr>
        <w:t>および関連する交差的不平等が高齢女性の健康と</w:t>
      </w:r>
      <w:r w:rsidR="00457C2F">
        <w:rPr>
          <w:rFonts w:ascii="Calibri" w:hAnsi="Calibri" w:cs="Calibri" w:hint="eastAsia"/>
          <w:sz w:val="20"/>
          <w:szCs w:val="20"/>
          <w:lang w:eastAsia="ja-JP"/>
        </w:rPr>
        <w:t>ウエルビーイング</w:t>
      </w:r>
      <w:r w:rsidRPr="00CF7D57">
        <w:rPr>
          <w:rFonts w:ascii="Calibri" w:hAnsi="Calibri" w:cs="Calibri"/>
          <w:sz w:val="20"/>
          <w:szCs w:val="20"/>
        </w:rPr>
        <w:t>に与える影響</w:t>
      </w:r>
      <w:r w:rsidRPr="007A2B8F">
        <w:rPr>
          <w:rFonts w:ascii="Calibri" w:hAnsi="Calibri" w:cs="Calibri"/>
          <w:sz w:val="20"/>
          <w:szCs w:val="20"/>
        </w:rPr>
        <w:t>」、『</w:t>
      </w:r>
      <w:hyperlink r:id="rId11" w:history="1">
        <w:r w:rsidRPr="000F22A4">
          <w:rPr>
            <w:rStyle w:val="ad"/>
            <w:rFonts w:ascii="Calibri" w:hAnsi="Calibri" w:cs="Calibri"/>
            <w:i/>
            <w:iCs/>
            <w:color w:val="auto"/>
            <w:sz w:val="20"/>
            <w:szCs w:val="20"/>
            <w:u w:val="none"/>
          </w:rPr>
          <w:t>Research on Ageing and Social Policy</w:t>
        </w:r>
      </w:hyperlink>
      <w:r w:rsidRPr="007A2B8F">
        <w:rPr>
          <w:rFonts w:ascii="Calibri" w:hAnsi="Calibri" w:cs="Calibri"/>
          <w:sz w:val="20"/>
          <w:szCs w:val="20"/>
        </w:rPr>
        <w:t>』</w:t>
      </w:r>
      <w:r w:rsidRPr="000F22A4">
        <w:rPr>
          <w:rFonts w:ascii="Calibri" w:hAnsi="Calibri" w:cs="Calibri"/>
          <w:sz w:val="20"/>
          <w:szCs w:val="20"/>
        </w:rPr>
        <w:t xml:space="preserve">12(2) </w:t>
      </w:r>
      <w:r w:rsidR="003E254F">
        <w:rPr>
          <w:rFonts w:ascii="Calibri" w:hAnsi="Calibri" w:cs="Calibri"/>
          <w:sz w:val="20"/>
          <w:szCs w:val="20"/>
        </w:rPr>
        <w:t>(</w:t>
      </w:r>
      <w:r w:rsidRPr="007A2B8F">
        <w:rPr>
          <w:rFonts w:ascii="Calibri" w:hAnsi="Calibri" w:cs="Calibri"/>
          <w:sz w:val="20"/>
          <w:szCs w:val="20"/>
        </w:rPr>
        <w:t>2024</w:t>
      </w:r>
      <w:r w:rsidR="003E254F">
        <w:rPr>
          <w:rFonts w:ascii="Calibri" w:hAnsi="Calibri" w:cs="Calibri"/>
          <w:sz w:val="20"/>
          <w:szCs w:val="20"/>
        </w:rPr>
        <w:t>)</w:t>
      </w:r>
      <w:r>
        <w:rPr>
          <w:rFonts w:ascii="Calibri" w:hAnsi="Calibri" w:cs="Calibri"/>
          <w:sz w:val="20"/>
          <w:szCs w:val="20"/>
        </w:rPr>
        <w:t>、</w:t>
      </w:r>
      <w:r>
        <w:rPr>
          <w:rFonts w:ascii="Calibri" w:hAnsi="Calibri" w:cs="Calibri"/>
          <w:sz w:val="20"/>
          <w:szCs w:val="20"/>
        </w:rPr>
        <w:t xml:space="preserve"> pp.</w:t>
      </w:r>
      <w:r w:rsidRPr="000F22A4">
        <w:rPr>
          <w:rFonts w:ascii="Calibri" w:hAnsi="Calibri" w:cs="Calibri"/>
          <w:sz w:val="20"/>
          <w:szCs w:val="20"/>
        </w:rPr>
        <w:t xml:space="preserve"> 146-165</w:t>
      </w:r>
      <w:r w:rsidRPr="007A2B8F">
        <w:rPr>
          <w:rFonts w:ascii="Calibri" w:hAnsi="Calibri" w:cs="Calibri"/>
          <w:sz w:val="20"/>
          <w:szCs w:val="20"/>
        </w:rPr>
        <w:t xml:space="preserve">, Centre for Ageing Better, </w:t>
      </w:r>
      <w:r w:rsidRPr="007A2B8F">
        <w:rPr>
          <w:rFonts w:ascii="Calibri" w:hAnsi="Calibri" w:cs="Calibri"/>
          <w:sz w:val="20"/>
          <w:szCs w:val="20"/>
        </w:rPr>
        <w:t>英国</w:t>
      </w:r>
      <w:r w:rsidRPr="007A2B8F">
        <w:rPr>
          <w:rFonts w:ascii="Calibri" w:hAnsi="Calibri" w:cs="Calibri"/>
          <w:sz w:val="20"/>
          <w:szCs w:val="20"/>
        </w:rPr>
        <w:t xml:space="preserve">, </w:t>
      </w:r>
      <w:r w:rsidRPr="007A2B8F">
        <w:rPr>
          <w:rFonts w:ascii="Calibri" w:hAnsi="Calibri" w:cs="Calibri"/>
          <w:sz w:val="20"/>
          <w:szCs w:val="20"/>
        </w:rPr>
        <w:t>『エイジズム：その害とは</w:t>
      </w:r>
      <w:r w:rsidRPr="007A2B8F">
        <w:rPr>
          <w:rFonts w:ascii="Calibri" w:hAnsi="Calibri" w:cs="Calibri"/>
          <w:sz w:val="20"/>
          <w:szCs w:val="20"/>
        </w:rPr>
        <w:t>――</w:t>
      </w:r>
      <w:r w:rsidRPr="007A2B8F">
        <w:rPr>
          <w:rFonts w:ascii="Calibri" w:hAnsi="Calibri" w:cs="Calibri"/>
          <w:sz w:val="20"/>
          <w:szCs w:val="20"/>
        </w:rPr>
        <w:t>個人と社会に対するエイジズムの有害な影響を探る』</w:t>
      </w:r>
      <w:r w:rsidRPr="007A2B8F">
        <w:rPr>
          <w:rFonts w:ascii="Calibri" w:hAnsi="Calibri" w:cs="Calibri"/>
          <w:sz w:val="20"/>
          <w:szCs w:val="20"/>
        </w:rPr>
        <w:t>,</w:t>
      </w:r>
      <w:hyperlink r:id="rId12" w:history="1">
        <w:r w:rsidR="00C84C10" w:rsidRPr="00820731">
          <w:rPr>
            <w:rStyle w:val="ad"/>
            <w:rFonts w:ascii="Calibri" w:hAnsi="Calibri" w:cs="Calibri"/>
            <w:sz w:val="20"/>
            <w:szCs w:val="20"/>
          </w:rPr>
          <w:t xml:space="preserve"> https://ageing-better.org.uk/sites/default/files/2023-02/Ageism-harms.pdf</w:t>
        </w:r>
      </w:hyperlink>
      <w:r w:rsidR="00AE3776">
        <w:t xml:space="preserve">  </w:t>
      </w:r>
      <w:r w:rsidRPr="007A2B8F">
        <w:rPr>
          <w:rFonts w:ascii="Calibri" w:hAnsi="Calibri" w:cs="Calibri"/>
          <w:sz w:val="20"/>
          <w:szCs w:val="20"/>
        </w:rPr>
        <w:t xml:space="preserve">Centre for Ageing Better, Age without limits </w:t>
      </w:r>
      <w:r w:rsidRPr="007A2B8F">
        <w:rPr>
          <w:rFonts w:ascii="Calibri" w:hAnsi="Calibri" w:cs="Calibri"/>
          <w:sz w:val="20"/>
          <w:szCs w:val="20"/>
        </w:rPr>
        <w:t>『エイジズムの影響』</w:t>
      </w:r>
      <w:r w:rsidRPr="007A2B8F">
        <w:rPr>
          <w:rFonts w:ascii="Calibri" w:hAnsi="Calibri" w:cs="Calibri"/>
          <w:sz w:val="20"/>
          <w:szCs w:val="20"/>
        </w:rPr>
        <w:t xml:space="preserve">, </w:t>
      </w:r>
      <w:r w:rsidR="00CF2BF2">
        <w:rPr>
          <w:rFonts w:ascii="Calibri" w:hAnsi="Calibri" w:cs="Calibri"/>
          <w:sz w:val="20"/>
          <w:szCs w:val="20"/>
        </w:rPr>
        <w:t>前掲第</w:t>
      </w:r>
      <w:r w:rsidR="00CF2BF2">
        <w:rPr>
          <w:rFonts w:ascii="Calibri" w:hAnsi="Calibri" w:cs="Calibri"/>
          <w:sz w:val="20"/>
          <w:szCs w:val="20"/>
        </w:rPr>
        <w:t>36</w:t>
      </w:r>
      <w:r w:rsidR="00CF2BF2">
        <w:rPr>
          <w:rFonts w:ascii="Calibri" w:hAnsi="Calibri" w:cs="Calibri"/>
          <w:sz w:val="20"/>
          <w:szCs w:val="20"/>
        </w:rPr>
        <w:t>号</w:t>
      </w:r>
      <w:r w:rsidR="000D37CB">
        <w:rPr>
          <w:rFonts w:ascii="Calibri" w:hAnsi="Calibri" w:cs="Calibri"/>
          <w:sz w:val="20"/>
          <w:szCs w:val="20"/>
        </w:rPr>
        <w:t xml:space="preserve">, </w:t>
      </w:r>
      <w:r w:rsidRPr="007D6588">
        <w:rPr>
          <w:rFonts w:ascii="Calibri" w:hAnsi="Calibri" w:cs="Calibri"/>
          <w:sz w:val="20"/>
          <w:szCs w:val="20"/>
        </w:rPr>
        <w:t>Sarah E Jackson, Ruth A. Hackett, and Andrew Steptoe</w:t>
      </w:r>
      <w:r>
        <w:rPr>
          <w:rFonts w:ascii="Calibri" w:hAnsi="Calibri" w:cs="Calibri"/>
          <w:sz w:val="20"/>
          <w:szCs w:val="20"/>
        </w:rPr>
        <w:t xml:space="preserve">, </w:t>
      </w:r>
      <w:r>
        <w:rPr>
          <w:rFonts w:ascii="Calibri" w:hAnsi="Calibri" w:cs="Calibri"/>
          <w:sz w:val="20"/>
          <w:szCs w:val="20"/>
        </w:rPr>
        <w:t>「</w:t>
      </w:r>
      <w:r w:rsidRPr="007D6588">
        <w:rPr>
          <w:rFonts w:ascii="Calibri" w:hAnsi="Calibri" w:cs="Calibri"/>
          <w:sz w:val="20"/>
          <w:szCs w:val="20"/>
        </w:rPr>
        <w:t>年齢</w:t>
      </w:r>
      <w:r w:rsidR="002F75BA">
        <w:rPr>
          <w:rFonts w:ascii="Calibri" w:hAnsi="Calibri" w:cs="Calibri" w:hint="eastAsia"/>
          <w:sz w:val="20"/>
          <w:szCs w:val="20"/>
          <w:lang w:eastAsia="ja-JP"/>
        </w:rPr>
        <w:t>による</w:t>
      </w:r>
      <w:r w:rsidRPr="007D6588">
        <w:rPr>
          <w:rFonts w:ascii="Calibri" w:hAnsi="Calibri" w:cs="Calibri"/>
          <w:sz w:val="20"/>
          <w:szCs w:val="20"/>
        </w:rPr>
        <w:t>差別と健康・ウェルビーイングとの関連：英国高齢化縦断研究（</w:t>
      </w:r>
      <w:r w:rsidRPr="007D6588">
        <w:rPr>
          <w:rFonts w:ascii="Calibri" w:hAnsi="Calibri" w:cs="Calibri"/>
          <w:sz w:val="20"/>
          <w:szCs w:val="20"/>
        </w:rPr>
        <w:t>ELSA</w:t>
      </w:r>
      <w:r w:rsidRPr="007D6588">
        <w:rPr>
          <w:rFonts w:ascii="Calibri" w:hAnsi="Calibri" w:cs="Calibri"/>
          <w:sz w:val="20"/>
          <w:szCs w:val="20"/>
        </w:rPr>
        <w:t>）の横断的および前向き分析</w:t>
      </w:r>
      <w:r>
        <w:rPr>
          <w:rFonts w:ascii="Calibri" w:hAnsi="Calibri" w:cs="Calibri"/>
          <w:sz w:val="20"/>
          <w:szCs w:val="20"/>
        </w:rPr>
        <w:t>」</w:t>
      </w:r>
      <w:r>
        <w:rPr>
          <w:rFonts w:ascii="Calibri" w:hAnsi="Calibri" w:cs="Calibri"/>
          <w:sz w:val="20"/>
          <w:szCs w:val="20"/>
        </w:rPr>
        <w:t>,</w:t>
      </w:r>
      <w:r w:rsidRPr="007D6588">
        <w:rPr>
          <w:rFonts w:ascii="Calibri" w:hAnsi="Calibri" w:cs="Calibri"/>
          <w:sz w:val="20"/>
          <w:szCs w:val="20"/>
        </w:rPr>
        <w:t xml:space="preserve"> </w:t>
      </w:r>
      <w:r w:rsidRPr="007D6588">
        <w:rPr>
          <w:rFonts w:ascii="Calibri" w:hAnsi="Calibri" w:cs="Calibri"/>
          <w:i/>
          <w:iCs/>
          <w:sz w:val="20"/>
          <w:szCs w:val="20"/>
        </w:rPr>
        <w:t>『ランセット・パブリック・ヘルス』</w:t>
      </w:r>
      <w:r w:rsidRPr="007D6588">
        <w:rPr>
          <w:rFonts w:ascii="Calibri" w:hAnsi="Calibri" w:cs="Calibri"/>
          <w:sz w:val="20"/>
          <w:szCs w:val="20"/>
        </w:rPr>
        <w:t>第</w:t>
      </w:r>
      <w:r w:rsidRPr="007D6588">
        <w:rPr>
          <w:rFonts w:ascii="Calibri" w:hAnsi="Calibri" w:cs="Calibri"/>
          <w:sz w:val="20"/>
          <w:szCs w:val="20"/>
        </w:rPr>
        <w:t>4</w:t>
      </w:r>
      <w:r w:rsidRPr="007D6588">
        <w:rPr>
          <w:rFonts w:ascii="Calibri" w:hAnsi="Calibri" w:cs="Calibri"/>
          <w:sz w:val="20"/>
          <w:szCs w:val="20"/>
        </w:rPr>
        <w:t>巻第</w:t>
      </w:r>
      <w:r w:rsidRPr="007D6588">
        <w:rPr>
          <w:rFonts w:ascii="Calibri" w:hAnsi="Calibri" w:cs="Calibri"/>
          <w:sz w:val="20"/>
          <w:szCs w:val="20"/>
        </w:rPr>
        <w:t>4</w:t>
      </w:r>
      <w:r w:rsidRPr="007D6588">
        <w:rPr>
          <w:rFonts w:ascii="Calibri" w:hAnsi="Calibri" w:cs="Calibri"/>
          <w:sz w:val="20"/>
          <w:szCs w:val="20"/>
        </w:rPr>
        <w:t>号（</w:t>
      </w:r>
      <w:r w:rsidRPr="007D6588">
        <w:rPr>
          <w:rFonts w:ascii="Calibri" w:hAnsi="Calibri" w:cs="Calibri"/>
          <w:sz w:val="20"/>
          <w:szCs w:val="20"/>
        </w:rPr>
        <w:t>2019</w:t>
      </w:r>
      <w:r w:rsidRPr="007D6588">
        <w:rPr>
          <w:rFonts w:ascii="Calibri" w:hAnsi="Calibri" w:cs="Calibri"/>
          <w:sz w:val="20"/>
          <w:szCs w:val="20"/>
        </w:rPr>
        <w:t>年）</w:t>
      </w:r>
      <w:r w:rsidRPr="007D6588">
        <w:rPr>
          <w:rFonts w:ascii="Calibri" w:hAnsi="Calibri" w:cs="Calibri"/>
          <w:sz w:val="20"/>
          <w:szCs w:val="20"/>
        </w:rPr>
        <w:t>e200-e208</w:t>
      </w:r>
      <w:r w:rsidRPr="007D6588">
        <w:rPr>
          <w:rFonts w:ascii="Calibri" w:hAnsi="Calibri" w:cs="Calibri"/>
          <w:sz w:val="20"/>
          <w:szCs w:val="20"/>
        </w:rPr>
        <w:t>。</w:t>
      </w:r>
    </w:p>
  </w:footnote>
  <w:footnote w:id="56">
    <w:p w14:paraId="61846FF1" w14:textId="77777777" w:rsidR="00952D96" w:rsidRDefault="00952D96" w:rsidP="00952D96">
      <w:pPr>
        <w:spacing w:after="0"/>
        <w:rPr>
          <w:lang w:eastAsia="ja-JP"/>
        </w:rPr>
      </w:pPr>
      <w:r>
        <w:rPr>
          <w:rStyle w:val="ac"/>
        </w:rPr>
        <w:footnoteRef/>
      </w:r>
      <w:r>
        <w:rPr>
          <w:lang w:eastAsia="ja-JP"/>
        </w:rPr>
        <w:t xml:space="preserve"> </w:t>
      </w:r>
      <w:r w:rsidRPr="003B718B">
        <w:rPr>
          <w:rFonts w:ascii="Calibri" w:hAnsi="Calibri" w:cs="Calibri"/>
          <w:sz w:val="20"/>
          <w:szCs w:val="20"/>
          <w:lang w:eastAsia="ja-JP"/>
        </w:rPr>
        <w:t>アジア・ヨーロッパ財団、</w:t>
      </w:r>
      <w:r w:rsidRPr="00435FC2">
        <w:rPr>
          <w:rFonts w:ascii="Calibri" w:hAnsi="Calibri" w:cs="Calibri"/>
          <w:sz w:val="20"/>
          <w:szCs w:val="20"/>
          <w:lang w:eastAsia="ja-JP"/>
        </w:rPr>
        <w:t>第</w:t>
      </w:r>
      <w:r w:rsidRPr="00435FC2">
        <w:rPr>
          <w:rFonts w:ascii="Calibri" w:hAnsi="Calibri" w:cs="Calibri"/>
          <w:sz w:val="20"/>
          <w:szCs w:val="20"/>
          <w:lang w:eastAsia="ja-JP"/>
        </w:rPr>
        <w:t>20</w:t>
      </w:r>
      <w:r w:rsidRPr="00435FC2">
        <w:rPr>
          <w:rFonts w:ascii="Calibri" w:hAnsi="Calibri" w:cs="Calibri"/>
          <w:sz w:val="20"/>
          <w:szCs w:val="20"/>
          <w:lang w:eastAsia="ja-JP"/>
        </w:rPr>
        <w:t>回</w:t>
      </w:r>
      <w:r w:rsidRPr="003B718B">
        <w:rPr>
          <w:rFonts w:ascii="Calibri" w:hAnsi="Calibri" w:cs="Calibri"/>
          <w:sz w:val="20"/>
          <w:szCs w:val="20"/>
          <w:lang w:eastAsia="ja-JP"/>
        </w:rPr>
        <w:t>ASEM</w:t>
      </w:r>
      <w:r w:rsidRPr="003B718B">
        <w:rPr>
          <w:rFonts w:ascii="Calibri" w:hAnsi="Calibri" w:cs="Calibri"/>
          <w:sz w:val="20"/>
          <w:szCs w:val="20"/>
          <w:lang w:eastAsia="ja-JP"/>
        </w:rPr>
        <w:t>非公式人権セミナー「高齢者の人権」</w:t>
      </w:r>
      <w:r w:rsidRPr="003B718B">
        <w:rPr>
          <w:rFonts w:ascii="Calibri" w:hAnsi="Calibri" w:cs="Calibri"/>
          <w:sz w:val="20"/>
          <w:szCs w:val="20"/>
          <w:lang w:eastAsia="ja-JP"/>
        </w:rPr>
        <w:t>2021</w:t>
      </w:r>
      <w:r w:rsidRPr="003B718B">
        <w:rPr>
          <w:rFonts w:ascii="Calibri" w:hAnsi="Calibri" w:cs="Calibri"/>
          <w:sz w:val="20"/>
          <w:szCs w:val="20"/>
          <w:lang w:eastAsia="ja-JP"/>
        </w:rPr>
        <w:t>年</w:t>
      </w:r>
      <w:r w:rsidRPr="003B718B">
        <w:rPr>
          <w:rFonts w:ascii="Calibri" w:hAnsi="Calibri" w:cs="Calibri"/>
          <w:sz w:val="20"/>
          <w:szCs w:val="20"/>
          <w:lang w:eastAsia="ja-JP"/>
        </w:rPr>
        <w:t>2</w:t>
      </w:r>
      <w:r w:rsidRPr="003B718B">
        <w:rPr>
          <w:rFonts w:ascii="Calibri" w:hAnsi="Calibri" w:cs="Calibri"/>
          <w:sz w:val="20"/>
          <w:szCs w:val="20"/>
          <w:lang w:eastAsia="ja-JP"/>
        </w:rPr>
        <w:t>月</w:t>
      </w:r>
      <w:r w:rsidRPr="003B718B">
        <w:rPr>
          <w:rFonts w:ascii="Calibri" w:hAnsi="Calibri" w:cs="Calibri"/>
          <w:sz w:val="20"/>
          <w:szCs w:val="20"/>
          <w:lang w:eastAsia="ja-JP"/>
        </w:rPr>
        <w:t>22</w:t>
      </w:r>
      <w:r w:rsidRPr="003B718B">
        <w:rPr>
          <w:rFonts w:ascii="Calibri" w:hAnsi="Calibri" w:cs="Calibri"/>
          <w:sz w:val="20"/>
          <w:szCs w:val="20"/>
          <w:lang w:eastAsia="ja-JP"/>
        </w:rPr>
        <w:t>日～</w:t>
      </w:r>
      <w:r w:rsidRPr="003B718B">
        <w:rPr>
          <w:rFonts w:ascii="Calibri" w:hAnsi="Calibri" w:cs="Calibri"/>
          <w:sz w:val="20"/>
          <w:szCs w:val="20"/>
          <w:lang w:eastAsia="ja-JP"/>
        </w:rPr>
        <w:t>24</w:t>
      </w:r>
      <w:r w:rsidRPr="003B718B">
        <w:rPr>
          <w:rFonts w:ascii="Calibri" w:hAnsi="Calibri" w:cs="Calibri"/>
          <w:sz w:val="20"/>
          <w:szCs w:val="20"/>
          <w:lang w:eastAsia="ja-JP"/>
        </w:rPr>
        <w:t>日、主要メッセージ</w:t>
      </w:r>
      <w:hyperlink r:id="rId13" w:history="1">
        <w:r w:rsidRPr="003B718B">
          <w:rPr>
            <w:rStyle w:val="ad"/>
            <w:rFonts w:ascii="Calibri" w:hAnsi="Calibri" w:cs="Calibri"/>
            <w:sz w:val="20"/>
            <w:szCs w:val="20"/>
            <w:lang w:eastAsia="ja-JP"/>
          </w:rPr>
          <w:t xml:space="preserve"> https://asef.org/wp-content/uploads/2021/03/ASEMHRS20-Key-Messages-.pdf</w:t>
        </w:r>
      </w:hyperlink>
    </w:p>
  </w:footnote>
  <w:footnote w:id="57">
    <w:p w14:paraId="30C74F69" w14:textId="48B3502E" w:rsidR="00952D96" w:rsidRDefault="00952D96" w:rsidP="00952D96">
      <w:pPr>
        <w:pStyle w:val="aa"/>
      </w:pPr>
      <w:r>
        <w:rPr>
          <w:rStyle w:val="ac"/>
        </w:rPr>
        <w:footnoteRef/>
      </w:r>
      <w:r>
        <w:t xml:space="preserve"> Age Platform Europe</w:t>
      </w:r>
      <w:r>
        <w:t>、「高齢化</w:t>
      </w:r>
      <w:r w:rsidR="00085952">
        <w:rPr>
          <w:rFonts w:hint="eastAsia"/>
          <w:lang w:eastAsia="ja-JP"/>
        </w:rPr>
        <w:t>への</w:t>
      </w:r>
      <w:r>
        <w:t>権利に基づくアプローチとは？」</w:t>
      </w:r>
      <w:hyperlink r:id="rId14" w:history="1">
        <w:r w:rsidRPr="00D26175">
          <w:rPr>
            <w:rStyle w:val="ad"/>
          </w:rPr>
          <w:t xml:space="preserve"> https://www.age-platform.eu/sites/default/files/HR-based_approach_ageing_27Nov.pdf</w:t>
        </w:r>
      </w:hyperlink>
    </w:p>
  </w:footnote>
  <w:footnote w:id="58">
    <w:p w14:paraId="3306377B" w14:textId="3D22C75A" w:rsidR="0005630B" w:rsidRPr="00161BAE" w:rsidRDefault="0005630B" w:rsidP="0005630B">
      <w:pPr>
        <w:pStyle w:val="aa"/>
        <w:rPr>
          <w:rFonts w:ascii="Calibri" w:hAnsi="Calibri" w:cs="Calibri"/>
        </w:rPr>
      </w:pPr>
      <w:r>
        <w:rPr>
          <w:rStyle w:val="ac"/>
        </w:rPr>
        <w:footnoteRef/>
      </w:r>
      <w:r>
        <w:rPr>
          <w:lang w:eastAsia="ja-JP"/>
        </w:rPr>
        <w:t xml:space="preserve"> </w:t>
      </w:r>
      <w:r w:rsidRPr="00161BAE">
        <w:rPr>
          <w:rFonts w:ascii="Calibri" w:hAnsi="Calibri" w:cs="Calibri"/>
          <w:lang w:eastAsia="ja-JP"/>
        </w:rPr>
        <w:t>世界人権宣言（</w:t>
      </w:r>
      <w:r w:rsidRPr="00161BAE">
        <w:rPr>
          <w:rFonts w:ascii="Calibri" w:hAnsi="Calibri" w:cs="Calibri"/>
          <w:lang w:eastAsia="ja-JP"/>
        </w:rPr>
        <w:t>UDHR</w:t>
      </w:r>
      <w:r w:rsidRPr="00161BAE">
        <w:rPr>
          <w:rFonts w:ascii="Calibri" w:hAnsi="Calibri" w:cs="Calibri"/>
          <w:lang w:eastAsia="ja-JP"/>
        </w:rPr>
        <w:t>）は後の諸条約の基礎となったため</w:t>
      </w:r>
      <w:r w:rsidR="00291DB0">
        <w:rPr>
          <w:rFonts w:ascii="Calibri" w:hAnsi="Calibri" w:cs="Calibri" w:hint="eastAsia"/>
          <w:lang w:eastAsia="ja-JP"/>
        </w:rPr>
        <w:t>。</w:t>
      </w:r>
      <w:r w:rsidRPr="00161BAE">
        <w:rPr>
          <w:rFonts w:ascii="Calibri" w:hAnsi="Calibri" w:cs="Calibri"/>
          <w:lang w:eastAsia="ja-JP"/>
        </w:rPr>
        <w:t>国連人権高等弁務官事務所（</w:t>
      </w:r>
      <w:r w:rsidRPr="00161BAE">
        <w:rPr>
          <w:rFonts w:ascii="Calibri" w:hAnsi="Calibri" w:cs="Calibri"/>
          <w:lang w:eastAsia="ja-JP"/>
        </w:rPr>
        <w:t>OHCHR</w:t>
      </w:r>
      <w:r w:rsidRPr="00161BAE">
        <w:rPr>
          <w:rFonts w:ascii="Calibri" w:hAnsi="Calibri" w:cs="Calibri"/>
          <w:lang w:eastAsia="ja-JP"/>
        </w:rPr>
        <w:t>）ニューヨーク事務所所長のクレイグ・モキバー氏が、</w:t>
      </w:r>
      <w:r w:rsidRPr="00161BAE">
        <w:rPr>
          <w:rFonts w:ascii="Calibri" w:hAnsi="Calibri" w:cs="Calibri"/>
          <w:lang w:eastAsia="ja-JP"/>
        </w:rPr>
        <w:t>2021</w:t>
      </w:r>
      <w:r w:rsidRPr="00161BAE">
        <w:rPr>
          <w:rFonts w:ascii="Calibri" w:hAnsi="Calibri" w:cs="Calibri"/>
          <w:lang w:eastAsia="ja-JP"/>
        </w:rPr>
        <w:t>年</w:t>
      </w:r>
      <w:r w:rsidRPr="00161BAE">
        <w:rPr>
          <w:rFonts w:ascii="Calibri" w:hAnsi="Calibri" w:cs="Calibri"/>
          <w:lang w:eastAsia="ja-JP"/>
        </w:rPr>
        <w:t>2</w:t>
      </w:r>
      <w:r w:rsidRPr="00161BAE">
        <w:rPr>
          <w:rFonts w:ascii="Calibri" w:hAnsi="Calibri" w:cs="Calibri"/>
          <w:lang w:eastAsia="ja-JP"/>
        </w:rPr>
        <w:t>月</w:t>
      </w:r>
      <w:r w:rsidRPr="00161BAE">
        <w:rPr>
          <w:rFonts w:ascii="Calibri" w:hAnsi="Calibri" w:cs="Calibri"/>
          <w:lang w:eastAsia="ja-JP"/>
        </w:rPr>
        <w:t>3</w:t>
      </w:r>
      <w:r w:rsidRPr="00161BAE">
        <w:rPr>
          <w:rFonts w:ascii="Calibri" w:hAnsi="Calibri" w:cs="Calibri"/>
          <w:lang w:eastAsia="ja-JP"/>
        </w:rPr>
        <w:t>日に開催された</w:t>
      </w:r>
      <w:r w:rsidRPr="00161BAE">
        <w:rPr>
          <w:rFonts w:ascii="Calibri" w:hAnsi="Calibri" w:cs="Calibri"/>
          <w:lang w:eastAsia="ja-JP"/>
        </w:rPr>
        <w:t>IFA/GAROP</w:t>
      </w:r>
      <w:r w:rsidRPr="00161BAE">
        <w:rPr>
          <w:rFonts w:ascii="Calibri" w:hAnsi="Calibri" w:cs="Calibri"/>
          <w:lang w:eastAsia="ja-JP"/>
        </w:rPr>
        <w:t>ウェビナー「高齢者権利に関する国連条約の制定の時」で述べた内容を参照のこと。</w:t>
      </w:r>
      <w:r w:rsidRPr="00161BAE">
        <w:rPr>
          <w:rFonts w:ascii="Calibri" w:hAnsi="Calibri" w:cs="Calibri"/>
          <w:lang w:eastAsia="ja-JP"/>
        </w:rPr>
        <w:t xml:space="preserve"> </w:t>
      </w:r>
      <w:hyperlink r:id="rId15" w:history="1">
        <w:r w:rsidRPr="00161BAE">
          <w:rPr>
            <w:rStyle w:val="ad"/>
            <w:rFonts w:ascii="Calibri" w:hAnsi="Calibri" w:cs="Calibri"/>
          </w:rPr>
          <w:t>https://rightsofolderpeople.org/webinar-report-time-for-a-un-convention-on-the-rights-of-older-people/</w:t>
        </w:r>
      </w:hyperlink>
    </w:p>
  </w:footnote>
  <w:footnote w:id="59">
    <w:p w14:paraId="6C623EA5" w14:textId="6E224E3C" w:rsidR="000C4D16" w:rsidRDefault="000C4D16">
      <w:pPr>
        <w:pStyle w:val="aa"/>
        <w:rPr>
          <w:lang w:eastAsia="ja-JP"/>
        </w:rPr>
      </w:pPr>
      <w:r>
        <w:rPr>
          <w:rStyle w:val="ac"/>
        </w:rPr>
        <w:footnoteRef/>
      </w:r>
      <w:r>
        <w:rPr>
          <w:lang w:eastAsia="ja-JP"/>
        </w:rPr>
        <w:t xml:space="preserve"> </w:t>
      </w:r>
      <w:r w:rsidR="005E4969">
        <w:rPr>
          <w:lang w:eastAsia="ja-JP"/>
        </w:rPr>
        <w:t>国連人権高等弁務官事務所</w:t>
      </w:r>
      <w:r w:rsidR="00DD1D62">
        <w:rPr>
          <w:lang w:eastAsia="ja-JP"/>
        </w:rPr>
        <w:t>（</w:t>
      </w:r>
      <w:r w:rsidR="00DD1D62">
        <w:rPr>
          <w:lang w:eastAsia="ja-JP"/>
        </w:rPr>
        <w:t>OHCHR</w:t>
      </w:r>
      <w:r w:rsidR="00DD1D62">
        <w:rPr>
          <w:lang w:eastAsia="ja-JP"/>
        </w:rPr>
        <w:t>）</w:t>
      </w:r>
      <w:r w:rsidR="005E4969">
        <w:rPr>
          <w:lang w:eastAsia="ja-JP"/>
        </w:rPr>
        <w:t>の「</w:t>
      </w:r>
      <w:r w:rsidR="00DD1D62">
        <w:rPr>
          <w:lang w:eastAsia="ja-JP"/>
        </w:rPr>
        <w:t>2012</w:t>
      </w:r>
      <w:r w:rsidR="00DD1D62">
        <w:rPr>
          <w:lang w:eastAsia="ja-JP"/>
        </w:rPr>
        <w:t>年分析的成果研究の更新</w:t>
      </w:r>
      <w:r w:rsidR="005E4969">
        <w:rPr>
          <w:lang w:eastAsia="ja-JP"/>
        </w:rPr>
        <w:t>」</w:t>
      </w:r>
      <w:r w:rsidR="00CE5E8E">
        <w:rPr>
          <w:lang w:eastAsia="ja-JP"/>
        </w:rPr>
        <w:t>における</w:t>
      </w:r>
      <w:r w:rsidR="00155897">
        <w:rPr>
          <w:lang w:eastAsia="ja-JP"/>
        </w:rPr>
        <w:t>議論を</w:t>
      </w:r>
      <w:r w:rsidR="00DD1D62">
        <w:rPr>
          <w:lang w:eastAsia="ja-JP"/>
        </w:rPr>
        <w:t>参照のこと（</w:t>
      </w:r>
      <w:r w:rsidR="00DA59AF">
        <w:rPr>
          <w:lang w:eastAsia="ja-JP"/>
        </w:rPr>
        <w:t>前掲注</w:t>
      </w:r>
      <w:r w:rsidR="00DA59AF">
        <w:rPr>
          <w:lang w:eastAsia="ja-JP"/>
        </w:rPr>
        <w:t>8</w:t>
      </w:r>
      <w:r w:rsidR="00CE5E8E">
        <w:rPr>
          <w:lang w:eastAsia="ja-JP"/>
        </w:rPr>
        <w:t>、</w:t>
      </w:r>
      <w:r w:rsidR="00CE5E8E">
        <w:rPr>
          <w:lang w:eastAsia="ja-JP"/>
        </w:rPr>
        <w:t>10</w:t>
      </w:r>
      <w:r w:rsidR="00CE5E8E">
        <w:rPr>
          <w:lang w:eastAsia="ja-JP"/>
        </w:rPr>
        <w:t>ページ</w:t>
      </w:r>
      <w:r w:rsidR="00DA59AF">
        <w:rPr>
          <w:lang w:eastAsia="ja-JP"/>
        </w:rPr>
        <w:t>）。</w:t>
      </w:r>
      <w:r w:rsidR="00DA59AF">
        <w:rPr>
          <w:lang w:eastAsia="ja-JP"/>
        </w:rPr>
        <w:t xml:space="preserve"> </w:t>
      </w:r>
    </w:p>
  </w:footnote>
  <w:footnote w:id="60">
    <w:p w14:paraId="75153967" w14:textId="1E6BE8FC" w:rsidR="004F6CD3" w:rsidRDefault="004F6CD3" w:rsidP="004F6CD3">
      <w:pPr>
        <w:pStyle w:val="aa"/>
        <w:rPr>
          <w:lang w:eastAsia="ja-JP"/>
        </w:rPr>
      </w:pPr>
      <w:r>
        <w:rPr>
          <w:rStyle w:val="ac"/>
        </w:rPr>
        <w:footnoteRef/>
      </w:r>
      <w:r>
        <w:rPr>
          <w:lang w:eastAsia="ja-JP"/>
        </w:rPr>
        <w:t xml:space="preserve"> </w:t>
      </w:r>
      <w:r>
        <w:rPr>
          <w:lang w:eastAsia="ja-JP"/>
        </w:rPr>
        <w:t>欧州評議会、「高齢者の権利：改正欧州社会憲章第</w:t>
      </w:r>
      <w:r>
        <w:rPr>
          <w:lang w:eastAsia="ja-JP"/>
        </w:rPr>
        <w:t>23</w:t>
      </w:r>
      <w:r>
        <w:rPr>
          <w:lang w:eastAsia="ja-JP"/>
        </w:rPr>
        <w:t>条ファクトシート」（</w:t>
      </w:r>
      <w:r w:rsidR="005F2E09">
        <w:rPr>
          <w:lang w:eastAsia="ja-JP"/>
        </w:rPr>
        <w:t>欧州評議会、</w:t>
      </w:r>
      <w:r>
        <w:rPr>
          <w:lang w:eastAsia="ja-JP"/>
        </w:rPr>
        <w:t>2025</w:t>
      </w:r>
      <w:r>
        <w:rPr>
          <w:lang w:eastAsia="ja-JP"/>
        </w:rPr>
        <w:t>年）</w:t>
      </w:r>
      <w:hyperlink r:id="rId16" w:history="1">
        <w:r w:rsidRPr="00E554F5">
          <w:rPr>
            <w:rStyle w:val="ad"/>
            <w:lang w:eastAsia="ja-JP"/>
          </w:rPr>
          <w:t xml:space="preserve"> https://rm.coe.int/prems-013225-gbr-2005-factsheet-on-older-persons-a5-charter-a5-web-fin/488029ae10</w:t>
        </w:r>
      </w:hyperlink>
    </w:p>
  </w:footnote>
  <w:footnote w:id="61">
    <w:p w14:paraId="4A481183" w14:textId="0E0FC05F" w:rsidR="004F6CD3" w:rsidRDefault="004F6CD3" w:rsidP="004F6CD3">
      <w:pPr>
        <w:pStyle w:val="aa"/>
      </w:pPr>
      <w:r>
        <w:rPr>
          <w:rStyle w:val="ac"/>
        </w:rPr>
        <w:footnoteRef/>
      </w:r>
      <w:r>
        <w:t xml:space="preserve"> </w:t>
      </w:r>
      <w:r>
        <w:t>同上</w:t>
      </w:r>
      <w:r w:rsidR="00131D0C">
        <w:t>、</w:t>
      </w:r>
      <w:r>
        <w:t>9</w:t>
      </w:r>
      <w:r>
        <w:t>頁。</w:t>
      </w:r>
      <w:r>
        <w:t xml:space="preserve"> </w:t>
      </w:r>
    </w:p>
  </w:footnote>
  <w:footnote w:id="62">
    <w:p w14:paraId="49D4BA69" w14:textId="5FE7CB6E" w:rsidR="004F6CD3" w:rsidRDefault="004F6CD3" w:rsidP="004F6CD3">
      <w:pPr>
        <w:pStyle w:val="aa"/>
      </w:pPr>
      <w:r>
        <w:rPr>
          <w:rStyle w:val="ac"/>
        </w:rPr>
        <w:footnoteRef/>
      </w:r>
      <w:r>
        <w:t xml:space="preserve"> </w:t>
      </w:r>
      <w:r>
        <w:t>同上</w:t>
      </w:r>
      <w:r w:rsidR="00131D0C">
        <w:t>、</w:t>
      </w:r>
      <w:r>
        <w:t>9</w:t>
      </w:r>
      <w:r>
        <w:t>頁。</w:t>
      </w:r>
    </w:p>
  </w:footnote>
  <w:footnote w:id="63">
    <w:p w14:paraId="01003699" w14:textId="77777777" w:rsidR="004F6CD3" w:rsidRDefault="004F6CD3" w:rsidP="004F6CD3">
      <w:pPr>
        <w:pStyle w:val="aa"/>
      </w:pPr>
      <w:r>
        <w:rPr>
          <w:rStyle w:val="ac"/>
        </w:rPr>
        <w:footnoteRef/>
      </w:r>
      <w:r>
        <w:t xml:space="preserve"> </w:t>
      </w:r>
      <w:r>
        <w:t>欧州連合基本権憲章第</w:t>
      </w:r>
      <w:r>
        <w:t>21</w:t>
      </w:r>
      <w:r>
        <w:t>条</w:t>
      </w:r>
      <w:r>
        <w:t>(1)</w:t>
      </w:r>
      <w:r>
        <w:t>、</w:t>
      </w:r>
      <w:r>
        <w:t>[2016] OJ C202/389</w:t>
      </w:r>
      <w:r>
        <w:t>。</w:t>
      </w:r>
    </w:p>
  </w:footnote>
  <w:footnote w:id="64">
    <w:p w14:paraId="003B4701" w14:textId="77777777" w:rsidR="004F6CD3" w:rsidRPr="000506F6" w:rsidRDefault="004F6CD3" w:rsidP="004F6CD3">
      <w:pPr>
        <w:pStyle w:val="aa"/>
        <w:rPr>
          <w:rFonts w:ascii="Calibri" w:hAnsi="Calibri" w:cs="Calibri"/>
          <w:lang w:eastAsia="ja-JP"/>
        </w:rPr>
      </w:pPr>
      <w:r>
        <w:rPr>
          <w:rStyle w:val="ac"/>
        </w:rPr>
        <w:footnoteRef/>
      </w:r>
      <w:r>
        <w:rPr>
          <w:lang w:eastAsia="ja-JP"/>
        </w:rPr>
        <w:t xml:space="preserve"> </w:t>
      </w:r>
      <w:r w:rsidRPr="000506F6">
        <w:rPr>
          <w:rFonts w:ascii="Calibri" w:hAnsi="Calibri" w:cs="Calibri"/>
          <w:lang w:eastAsia="ja-JP"/>
        </w:rPr>
        <w:t>第</w:t>
      </w:r>
      <w:r w:rsidRPr="000506F6">
        <w:rPr>
          <w:rFonts w:ascii="Calibri" w:hAnsi="Calibri" w:cs="Calibri"/>
          <w:lang w:eastAsia="ja-JP"/>
        </w:rPr>
        <w:t xml:space="preserve"> 25 </w:t>
      </w:r>
      <w:r w:rsidRPr="000506F6">
        <w:rPr>
          <w:rFonts w:ascii="Calibri" w:hAnsi="Calibri" w:cs="Calibri"/>
          <w:lang w:eastAsia="ja-JP"/>
        </w:rPr>
        <w:t>条。</w:t>
      </w:r>
    </w:p>
  </w:footnote>
  <w:footnote w:id="65">
    <w:p w14:paraId="7D1FA669" w14:textId="77777777" w:rsidR="004F6CD3" w:rsidRPr="000506F6" w:rsidRDefault="004F6CD3" w:rsidP="004F6CD3">
      <w:pPr>
        <w:pStyle w:val="aa"/>
        <w:rPr>
          <w:rFonts w:ascii="Calibri" w:hAnsi="Calibri" w:cs="Calibri"/>
          <w:lang w:eastAsia="ja-JP"/>
        </w:rPr>
      </w:pPr>
      <w:r w:rsidRPr="000506F6">
        <w:rPr>
          <w:rStyle w:val="ac"/>
          <w:rFonts w:ascii="Calibri" w:hAnsi="Calibri" w:cs="Calibri"/>
        </w:rPr>
        <w:footnoteRef/>
      </w:r>
      <w:r w:rsidRPr="000506F6">
        <w:rPr>
          <w:rFonts w:ascii="Calibri" w:hAnsi="Calibri" w:cs="Calibri"/>
          <w:lang w:eastAsia="ja-JP"/>
        </w:rPr>
        <w:t xml:space="preserve"> </w:t>
      </w:r>
      <w:r>
        <w:rPr>
          <w:rFonts w:ascii="Calibri" w:hAnsi="Calibri" w:cs="Calibri"/>
          <w:lang w:eastAsia="ja-JP"/>
        </w:rPr>
        <w:t>しかし、</w:t>
      </w:r>
      <w:r w:rsidRPr="000506F6">
        <w:rPr>
          <w:rFonts w:ascii="Calibri" w:hAnsi="Calibri" w:cs="Calibri"/>
          <w:lang w:eastAsia="ja-JP"/>
        </w:rPr>
        <w:t>交差的差別は最近</w:t>
      </w:r>
      <w:r>
        <w:rPr>
          <w:rFonts w:ascii="Calibri" w:hAnsi="Calibri" w:cs="Calibri"/>
          <w:lang w:eastAsia="ja-JP"/>
        </w:rPr>
        <w:t>、</w:t>
      </w:r>
      <w:r w:rsidRPr="000506F6">
        <w:rPr>
          <w:rFonts w:ascii="Calibri" w:hAnsi="Calibri" w:cs="Calibri"/>
          <w:lang w:eastAsia="ja-JP"/>
        </w:rPr>
        <w:t>男女平等の分野における</w:t>
      </w:r>
      <w:r w:rsidRPr="000506F6">
        <w:rPr>
          <w:rFonts w:ascii="Calibri" w:hAnsi="Calibri" w:cs="Calibri"/>
          <w:lang w:eastAsia="ja-JP"/>
        </w:rPr>
        <w:t xml:space="preserve"> EU </w:t>
      </w:r>
      <w:r w:rsidRPr="000506F6">
        <w:rPr>
          <w:rFonts w:ascii="Calibri" w:hAnsi="Calibri" w:cs="Calibri"/>
          <w:lang w:eastAsia="ja-JP"/>
        </w:rPr>
        <w:t>の同一賃金指令の条文で初めて認められた</w:t>
      </w:r>
      <w:r>
        <w:rPr>
          <w:rFonts w:ascii="Calibri" w:hAnsi="Calibri" w:cs="Calibri"/>
          <w:lang w:eastAsia="ja-JP"/>
        </w:rPr>
        <w:t>。</w:t>
      </w:r>
      <w:bookmarkStart w:id="4" w:name="_Hlk181720212"/>
      <w:r w:rsidRPr="00193B55">
        <w:rPr>
          <w:rFonts w:cs="Times New Roman"/>
          <w:szCs w:val="16"/>
          <w:lang w:eastAsia="ja-JP"/>
        </w:rPr>
        <w:t xml:space="preserve"> </w:t>
      </w:r>
      <w:r w:rsidRPr="00193B55">
        <w:rPr>
          <w:rFonts w:cs="Times New Roman"/>
          <w:szCs w:val="16"/>
          <w:lang w:eastAsia="ja-JP"/>
        </w:rPr>
        <w:t>指令</w:t>
      </w:r>
      <w:r w:rsidRPr="00193B55">
        <w:rPr>
          <w:rFonts w:cs="Times New Roman"/>
          <w:szCs w:val="16"/>
          <w:lang w:eastAsia="ja-JP"/>
        </w:rPr>
        <w:t xml:space="preserve"> 2023/970</w:t>
      </w:r>
      <w:bookmarkEnd w:id="4"/>
      <w:r w:rsidRPr="00193B55">
        <w:rPr>
          <w:rFonts w:cs="Times New Roman"/>
          <w:szCs w:val="16"/>
          <w:lang w:eastAsia="ja-JP"/>
        </w:rPr>
        <w:t xml:space="preserve"> </w:t>
      </w:r>
      <w:r w:rsidRPr="00193B55">
        <w:rPr>
          <w:rFonts w:cs="Times New Roman"/>
          <w:szCs w:val="16"/>
          <w:lang w:eastAsia="ja-JP"/>
        </w:rPr>
        <w:t>賃金の透明性と執行メカニズムを通じて</w:t>
      </w:r>
      <w:r>
        <w:rPr>
          <w:rFonts w:ascii="Calibri" w:hAnsi="Calibri" w:cs="Calibri"/>
          <w:lang w:eastAsia="ja-JP"/>
        </w:rPr>
        <w:t>、</w:t>
      </w:r>
      <w:r w:rsidRPr="00193B55">
        <w:rPr>
          <w:rFonts w:cs="Times New Roman"/>
          <w:szCs w:val="16"/>
          <w:lang w:eastAsia="ja-JP"/>
        </w:rPr>
        <w:t>男女間の同一労働または同等の価値のある労働に対する同一賃金の原則の適用を強化する</w:t>
      </w:r>
      <w:r w:rsidRPr="00193B55">
        <w:rPr>
          <w:rFonts w:cs="Times New Roman"/>
          <w:szCs w:val="16"/>
          <w:lang w:eastAsia="ja-JP"/>
        </w:rPr>
        <w:t xml:space="preserve"> [2023] OJ L132/21</w:t>
      </w:r>
      <w:r w:rsidRPr="00193B55">
        <w:rPr>
          <w:rFonts w:cs="Times New Roman"/>
          <w:szCs w:val="16"/>
          <w:lang w:eastAsia="ja-JP"/>
        </w:rPr>
        <w:t>、前文第</w:t>
      </w:r>
      <w:r w:rsidRPr="00193B55">
        <w:rPr>
          <w:rFonts w:cs="Times New Roman"/>
          <w:szCs w:val="16"/>
          <w:lang w:eastAsia="ja-JP"/>
        </w:rPr>
        <w:t>25</w:t>
      </w:r>
      <w:r w:rsidRPr="00193B55">
        <w:rPr>
          <w:rFonts w:cs="Times New Roman"/>
          <w:szCs w:val="16"/>
          <w:lang w:eastAsia="ja-JP"/>
        </w:rPr>
        <w:t>項および第</w:t>
      </w:r>
      <w:r w:rsidRPr="00193B55">
        <w:rPr>
          <w:rFonts w:cs="Times New Roman"/>
          <w:szCs w:val="16"/>
          <w:lang w:eastAsia="ja-JP"/>
        </w:rPr>
        <w:t>32</w:t>
      </w:r>
      <w:r w:rsidRPr="00193B55">
        <w:rPr>
          <w:rFonts w:cs="Times New Roman"/>
          <w:szCs w:val="16"/>
          <w:lang w:eastAsia="ja-JP"/>
        </w:rPr>
        <w:t>項、第</w:t>
      </w:r>
      <w:r w:rsidRPr="00193B55">
        <w:rPr>
          <w:rFonts w:cs="Times New Roman"/>
          <w:szCs w:val="16"/>
          <w:lang w:eastAsia="ja-JP"/>
        </w:rPr>
        <w:t>3</w:t>
      </w:r>
      <w:r w:rsidRPr="00193B55">
        <w:rPr>
          <w:rFonts w:cs="Times New Roman"/>
          <w:szCs w:val="16"/>
          <w:lang w:eastAsia="ja-JP"/>
        </w:rPr>
        <w:t>条</w:t>
      </w:r>
      <w:r w:rsidRPr="00193B55">
        <w:rPr>
          <w:rFonts w:cs="Times New Roman"/>
          <w:szCs w:val="16"/>
          <w:lang w:eastAsia="ja-JP"/>
        </w:rPr>
        <w:t>(2)(e)</w:t>
      </w:r>
      <w:r w:rsidRPr="00193B55">
        <w:rPr>
          <w:rFonts w:cs="Times New Roman"/>
          <w:szCs w:val="16"/>
          <w:lang w:eastAsia="ja-JP"/>
        </w:rPr>
        <w:t>、第</w:t>
      </w:r>
      <w:r w:rsidRPr="00193B55">
        <w:rPr>
          <w:rFonts w:cs="Times New Roman"/>
          <w:szCs w:val="16"/>
          <w:lang w:eastAsia="ja-JP"/>
        </w:rPr>
        <w:t>16</w:t>
      </w:r>
      <w:r w:rsidRPr="00193B55">
        <w:rPr>
          <w:rFonts w:cs="Times New Roman"/>
          <w:szCs w:val="16"/>
          <w:lang w:eastAsia="ja-JP"/>
        </w:rPr>
        <w:t>条</w:t>
      </w:r>
      <w:r w:rsidRPr="00193B55">
        <w:rPr>
          <w:rFonts w:cs="Times New Roman"/>
          <w:szCs w:val="16"/>
          <w:lang w:eastAsia="ja-JP"/>
        </w:rPr>
        <w:t>(3)</w:t>
      </w:r>
      <w:r w:rsidRPr="00193B55">
        <w:rPr>
          <w:rFonts w:cs="Times New Roman"/>
          <w:szCs w:val="16"/>
          <w:lang w:eastAsia="ja-JP"/>
        </w:rPr>
        <w:t>、第</w:t>
      </w:r>
      <w:r w:rsidRPr="00193B55">
        <w:rPr>
          <w:rFonts w:cs="Times New Roman"/>
          <w:szCs w:val="16"/>
          <w:lang w:eastAsia="ja-JP"/>
        </w:rPr>
        <w:t>23</w:t>
      </w:r>
      <w:r w:rsidRPr="00193B55">
        <w:rPr>
          <w:rFonts w:cs="Times New Roman"/>
          <w:szCs w:val="16"/>
          <w:lang w:eastAsia="ja-JP"/>
        </w:rPr>
        <w:t>条</w:t>
      </w:r>
      <w:r w:rsidRPr="00193B55">
        <w:rPr>
          <w:rFonts w:cs="Times New Roman"/>
          <w:szCs w:val="16"/>
          <w:lang w:eastAsia="ja-JP"/>
        </w:rPr>
        <w:t>(3)</w:t>
      </w:r>
      <w:r w:rsidRPr="00193B55">
        <w:rPr>
          <w:rFonts w:cs="Times New Roman"/>
          <w:szCs w:val="16"/>
          <w:lang w:eastAsia="ja-JP"/>
        </w:rPr>
        <w:t>および第</w:t>
      </w:r>
      <w:r w:rsidRPr="00193B55">
        <w:rPr>
          <w:rFonts w:cs="Times New Roman"/>
          <w:szCs w:val="16"/>
          <w:lang w:eastAsia="ja-JP"/>
        </w:rPr>
        <w:t>29</w:t>
      </w:r>
      <w:r w:rsidRPr="00193B55">
        <w:rPr>
          <w:rFonts w:cs="Times New Roman"/>
          <w:szCs w:val="16"/>
          <w:lang w:eastAsia="ja-JP"/>
        </w:rPr>
        <w:t>条</w:t>
      </w:r>
      <w:r w:rsidRPr="00193B55">
        <w:rPr>
          <w:rFonts w:cs="Times New Roman"/>
          <w:szCs w:val="16"/>
          <w:lang w:eastAsia="ja-JP"/>
        </w:rPr>
        <w:t>(3)(a)</w:t>
      </w:r>
      <w:r>
        <w:rPr>
          <w:rFonts w:cs="Times New Roman"/>
          <w:szCs w:val="16"/>
          <w:lang w:eastAsia="ja-JP"/>
        </w:rPr>
        <w:t>。</w:t>
      </w:r>
    </w:p>
  </w:footnote>
  <w:footnote w:id="66">
    <w:p w14:paraId="6425500F" w14:textId="78D24E93" w:rsidR="006764EE" w:rsidRPr="0043333D" w:rsidRDefault="006764EE">
      <w:pPr>
        <w:pStyle w:val="aa"/>
        <w:rPr>
          <w:rFonts w:ascii="Calibri" w:hAnsi="Calibri" w:cs="Calibri"/>
          <w:lang w:eastAsia="ja-JP"/>
        </w:rPr>
      </w:pPr>
      <w:r>
        <w:rPr>
          <w:rStyle w:val="ac"/>
        </w:rPr>
        <w:footnoteRef/>
      </w:r>
      <w:r>
        <w:rPr>
          <w:lang w:eastAsia="ja-JP"/>
        </w:rPr>
        <w:t xml:space="preserve"> </w:t>
      </w:r>
      <w:r w:rsidR="0043333D" w:rsidRPr="0043333D">
        <w:rPr>
          <w:rFonts w:ascii="Calibri" w:hAnsi="Calibri" w:cs="Calibri"/>
          <w:szCs w:val="16"/>
          <w:lang w:eastAsia="ja-JP"/>
        </w:rPr>
        <w:t>2000</w:t>
      </w:r>
      <w:r w:rsidR="0043333D" w:rsidRPr="0043333D">
        <w:rPr>
          <w:rFonts w:ascii="Calibri" w:hAnsi="Calibri" w:cs="Calibri"/>
          <w:szCs w:val="16"/>
          <w:lang w:eastAsia="ja-JP"/>
        </w:rPr>
        <w:t>年</w:t>
      </w:r>
      <w:r w:rsidR="0043333D" w:rsidRPr="0043333D">
        <w:rPr>
          <w:rFonts w:ascii="Calibri" w:hAnsi="Calibri" w:cs="Calibri"/>
          <w:szCs w:val="16"/>
          <w:lang w:eastAsia="ja-JP"/>
        </w:rPr>
        <w:t>6</w:t>
      </w:r>
      <w:r w:rsidR="0043333D" w:rsidRPr="0043333D">
        <w:rPr>
          <w:rFonts w:ascii="Calibri" w:hAnsi="Calibri" w:cs="Calibri"/>
          <w:szCs w:val="16"/>
          <w:lang w:eastAsia="ja-JP"/>
        </w:rPr>
        <w:t>月</w:t>
      </w:r>
      <w:r w:rsidR="0043333D" w:rsidRPr="0043333D">
        <w:rPr>
          <w:rFonts w:ascii="Calibri" w:hAnsi="Calibri" w:cs="Calibri"/>
          <w:szCs w:val="16"/>
          <w:lang w:eastAsia="ja-JP"/>
        </w:rPr>
        <w:t>29</w:t>
      </w:r>
      <w:r w:rsidR="0043333D" w:rsidRPr="0043333D">
        <w:rPr>
          <w:rFonts w:ascii="Calibri" w:hAnsi="Calibri" w:cs="Calibri"/>
          <w:szCs w:val="16"/>
          <w:lang w:eastAsia="ja-JP"/>
        </w:rPr>
        <w:t>日の理事会指令</w:t>
      </w:r>
      <w:r w:rsidR="0043333D" w:rsidRPr="0043333D">
        <w:rPr>
          <w:rFonts w:ascii="Calibri" w:hAnsi="Calibri" w:cs="Calibri"/>
          <w:szCs w:val="16"/>
          <w:lang w:eastAsia="ja-JP"/>
        </w:rPr>
        <w:t>2000/43/EC</w:t>
      </w:r>
      <w:r w:rsidR="0043333D" w:rsidRPr="0043333D">
        <w:rPr>
          <w:rFonts w:ascii="Calibri" w:hAnsi="Calibri" w:cs="Calibri"/>
          <w:szCs w:val="16"/>
          <w:lang w:eastAsia="ja-JP"/>
        </w:rPr>
        <w:t>（人種または民族的出身にかかわらず、人々の間の平等待遇の原則を実施するもの）</w:t>
      </w:r>
      <w:r w:rsidR="0043333D" w:rsidRPr="0043333D">
        <w:rPr>
          <w:rFonts w:ascii="Calibri" w:hAnsi="Calibri" w:cs="Calibri"/>
          <w:szCs w:val="16"/>
          <w:lang w:eastAsia="ja-JP"/>
        </w:rPr>
        <w:t>[2000] OJ L180/22</w:t>
      </w:r>
      <w:r w:rsidR="0043333D" w:rsidRPr="0043333D">
        <w:rPr>
          <w:rFonts w:ascii="Calibri" w:hAnsi="Calibri" w:cs="Calibri"/>
          <w:szCs w:val="16"/>
          <w:lang w:eastAsia="ja-JP"/>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7895"/>
    <w:multiLevelType w:val="hybridMultilevel"/>
    <w:tmpl w:val="260ABC08"/>
    <w:lvl w:ilvl="0" w:tplc="21401D08">
      <w:start w:val="3"/>
      <w:numFmt w:val="decimal"/>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A875AE2"/>
    <w:multiLevelType w:val="hybridMultilevel"/>
    <w:tmpl w:val="B21C77B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1DC36725"/>
    <w:multiLevelType w:val="multilevel"/>
    <w:tmpl w:val="ABF465C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F377DB"/>
    <w:multiLevelType w:val="hybridMultilevel"/>
    <w:tmpl w:val="EF3C9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F65736"/>
    <w:multiLevelType w:val="hybridMultilevel"/>
    <w:tmpl w:val="AC14010E"/>
    <w:lvl w:ilvl="0" w:tplc="63702F0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7254759"/>
    <w:multiLevelType w:val="multilevel"/>
    <w:tmpl w:val="AD1EFC6C"/>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3CB76F46"/>
    <w:multiLevelType w:val="multilevel"/>
    <w:tmpl w:val="BFD2667A"/>
    <w:lvl w:ilvl="0">
      <w:start w:val="1"/>
      <w:numFmt w:val="decimal"/>
      <w:lvlText w:val="%1."/>
      <w:lvlJc w:val="left"/>
      <w:pPr>
        <w:tabs>
          <w:tab w:val="num" w:pos="720"/>
        </w:tabs>
        <w:ind w:left="720" w:hanging="360"/>
      </w:pPr>
    </w:lvl>
    <w:lvl w:ilvl="1">
      <w:start w:val="1"/>
      <w:numFmt w:val="upperLetter"/>
      <w:lvlText w:val="%2."/>
      <w:lvlJc w:val="left"/>
      <w:pPr>
        <w:ind w:left="3621"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3F26F8"/>
    <w:multiLevelType w:val="multilevel"/>
    <w:tmpl w:val="8124BFB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5A1823CC"/>
    <w:multiLevelType w:val="hybridMultilevel"/>
    <w:tmpl w:val="8BA01176"/>
    <w:lvl w:ilvl="0" w:tplc="4C5255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DCD4899"/>
    <w:multiLevelType w:val="hybridMultilevel"/>
    <w:tmpl w:val="29C6E310"/>
    <w:lvl w:ilvl="0" w:tplc="297C01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4AC71DD"/>
    <w:multiLevelType w:val="hybridMultilevel"/>
    <w:tmpl w:val="EED29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03752909">
    <w:abstractNumId w:val="3"/>
  </w:num>
  <w:num w:numId="2" w16cid:durableId="1594972363">
    <w:abstractNumId w:val="8"/>
  </w:num>
  <w:num w:numId="3" w16cid:durableId="1023285580">
    <w:abstractNumId w:val="6"/>
  </w:num>
  <w:num w:numId="4" w16cid:durableId="1513449636">
    <w:abstractNumId w:val="7"/>
  </w:num>
  <w:num w:numId="5" w16cid:durableId="198473369">
    <w:abstractNumId w:val="0"/>
  </w:num>
  <w:num w:numId="6" w16cid:durableId="1153838747">
    <w:abstractNumId w:val="5"/>
  </w:num>
  <w:num w:numId="7" w16cid:durableId="1304888617">
    <w:abstractNumId w:val="9"/>
  </w:num>
  <w:num w:numId="8" w16cid:durableId="1608392928">
    <w:abstractNumId w:val="2"/>
  </w:num>
  <w:num w:numId="9" w16cid:durableId="627593462">
    <w:abstractNumId w:val="4"/>
  </w:num>
  <w:num w:numId="10" w16cid:durableId="409934479">
    <w:abstractNumId w:val="1"/>
  </w:num>
  <w:num w:numId="11" w16cid:durableId="13643604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60"/>
    <w:rsid w:val="000020DB"/>
    <w:rsid w:val="00002EB2"/>
    <w:rsid w:val="00002F87"/>
    <w:rsid w:val="00003180"/>
    <w:rsid w:val="000031DC"/>
    <w:rsid w:val="000040C0"/>
    <w:rsid w:val="00005C9C"/>
    <w:rsid w:val="00006CD7"/>
    <w:rsid w:val="00006DEB"/>
    <w:rsid w:val="00010BE1"/>
    <w:rsid w:val="000132F4"/>
    <w:rsid w:val="000138BC"/>
    <w:rsid w:val="00013CCC"/>
    <w:rsid w:val="000142DE"/>
    <w:rsid w:val="00015397"/>
    <w:rsid w:val="00015C57"/>
    <w:rsid w:val="000167A3"/>
    <w:rsid w:val="00016A6A"/>
    <w:rsid w:val="00016D0D"/>
    <w:rsid w:val="00020169"/>
    <w:rsid w:val="0002083C"/>
    <w:rsid w:val="000220BA"/>
    <w:rsid w:val="00022770"/>
    <w:rsid w:val="00026BFB"/>
    <w:rsid w:val="000278CF"/>
    <w:rsid w:val="000302C5"/>
    <w:rsid w:val="00032B91"/>
    <w:rsid w:val="00034D7E"/>
    <w:rsid w:val="00035547"/>
    <w:rsid w:val="00036F26"/>
    <w:rsid w:val="0004225F"/>
    <w:rsid w:val="00047B7C"/>
    <w:rsid w:val="000502FF"/>
    <w:rsid w:val="000506F6"/>
    <w:rsid w:val="00051134"/>
    <w:rsid w:val="00051BB2"/>
    <w:rsid w:val="00052214"/>
    <w:rsid w:val="00052B68"/>
    <w:rsid w:val="00053E1F"/>
    <w:rsid w:val="0005630B"/>
    <w:rsid w:val="00056E98"/>
    <w:rsid w:val="00060117"/>
    <w:rsid w:val="000620E7"/>
    <w:rsid w:val="00064A7C"/>
    <w:rsid w:val="00071427"/>
    <w:rsid w:val="000720EB"/>
    <w:rsid w:val="000721B6"/>
    <w:rsid w:val="00072FEF"/>
    <w:rsid w:val="000730F2"/>
    <w:rsid w:val="00076402"/>
    <w:rsid w:val="00076613"/>
    <w:rsid w:val="00077008"/>
    <w:rsid w:val="00077B3D"/>
    <w:rsid w:val="00081127"/>
    <w:rsid w:val="00085952"/>
    <w:rsid w:val="00087D61"/>
    <w:rsid w:val="0009009C"/>
    <w:rsid w:val="0009065A"/>
    <w:rsid w:val="00090B50"/>
    <w:rsid w:val="000931D4"/>
    <w:rsid w:val="00096991"/>
    <w:rsid w:val="000A14D3"/>
    <w:rsid w:val="000A3821"/>
    <w:rsid w:val="000A46E9"/>
    <w:rsid w:val="000A5360"/>
    <w:rsid w:val="000B1375"/>
    <w:rsid w:val="000B1DFF"/>
    <w:rsid w:val="000B3122"/>
    <w:rsid w:val="000B465C"/>
    <w:rsid w:val="000B6F82"/>
    <w:rsid w:val="000B7481"/>
    <w:rsid w:val="000B7B66"/>
    <w:rsid w:val="000B7E9C"/>
    <w:rsid w:val="000C1621"/>
    <w:rsid w:val="000C1B8C"/>
    <w:rsid w:val="000C4471"/>
    <w:rsid w:val="000C44C3"/>
    <w:rsid w:val="000C4D16"/>
    <w:rsid w:val="000D3301"/>
    <w:rsid w:val="000D36AD"/>
    <w:rsid w:val="000D37CB"/>
    <w:rsid w:val="000D441C"/>
    <w:rsid w:val="000D72E1"/>
    <w:rsid w:val="000E06AB"/>
    <w:rsid w:val="000E1422"/>
    <w:rsid w:val="000E3CC1"/>
    <w:rsid w:val="000E75E0"/>
    <w:rsid w:val="000F1733"/>
    <w:rsid w:val="000F1F5F"/>
    <w:rsid w:val="000F245E"/>
    <w:rsid w:val="000F2516"/>
    <w:rsid w:val="000F26CA"/>
    <w:rsid w:val="000F37B9"/>
    <w:rsid w:val="000F428A"/>
    <w:rsid w:val="000F551B"/>
    <w:rsid w:val="000F6115"/>
    <w:rsid w:val="000F743F"/>
    <w:rsid w:val="000F7539"/>
    <w:rsid w:val="00100182"/>
    <w:rsid w:val="00103BC1"/>
    <w:rsid w:val="00104D13"/>
    <w:rsid w:val="00105452"/>
    <w:rsid w:val="00106689"/>
    <w:rsid w:val="00106AEC"/>
    <w:rsid w:val="001075D0"/>
    <w:rsid w:val="00107A53"/>
    <w:rsid w:val="00107E6A"/>
    <w:rsid w:val="0011236D"/>
    <w:rsid w:val="00112846"/>
    <w:rsid w:val="00112EB3"/>
    <w:rsid w:val="00113B70"/>
    <w:rsid w:val="00115348"/>
    <w:rsid w:val="00116748"/>
    <w:rsid w:val="00116B13"/>
    <w:rsid w:val="00120E53"/>
    <w:rsid w:val="00121771"/>
    <w:rsid w:val="00121E7E"/>
    <w:rsid w:val="00123150"/>
    <w:rsid w:val="001304F0"/>
    <w:rsid w:val="00131D0C"/>
    <w:rsid w:val="001373CA"/>
    <w:rsid w:val="001376DF"/>
    <w:rsid w:val="00142300"/>
    <w:rsid w:val="00144788"/>
    <w:rsid w:val="00144C61"/>
    <w:rsid w:val="00146190"/>
    <w:rsid w:val="0014764B"/>
    <w:rsid w:val="00150045"/>
    <w:rsid w:val="00150EF9"/>
    <w:rsid w:val="00151E53"/>
    <w:rsid w:val="00152D34"/>
    <w:rsid w:val="00154B1C"/>
    <w:rsid w:val="00155897"/>
    <w:rsid w:val="00160C34"/>
    <w:rsid w:val="00161BAE"/>
    <w:rsid w:val="00161E3C"/>
    <w:rsid w:val="0016238C"/>
    <w:rsid w:val="001626D1"/>
    <w:rsid w:val="001664B9"/>
    <w:rsid w:val="00170999"/>
    <w:rsid w:val="001728DB"/>
    <w:rsid w:val="00175629"/>
    <w:rsid w:val="00176B2D"/>
    <w:rsid w:val="00183B18"/>
    <w:rsid w:val="001878AE"/>
    <w:rsid w:val="001928A9"/>
    <w:rsid w:val="00193D01"/>
    <w:rsid w:val="001943D6"/>
    <w:rsid w:val="00195CB4"/>
    <w:rsid w:val="00195D00"/>
    <w:rsid w:val="00196E54"/>
    <w:rsid w:val="00197724"/>
    <w:rsid w:val="001A0443"/>
    <w:rsid w:val="001A13EB"/>
    <w:rsid w:val="001A14BA"/>
    <w:rsid w:val="001A2CA6"/>
    <w:rsid w:val="001A6774"/>
    <w:rsid w:val="001B1413"/>
    <w:rsid w:val="001B2A2D"/>
    <w:rsid w:val="001B3628"/>
    <w:rsid w:val="001B4872"/>
    <w:rsid w:val="001B4A87"/>
    <w:rsid w:val="001B6019"/>
    <w:rsid w:val="001B6B52"/>
    <w:rsid w:val="001C362A"/>
    <w:rsid w:val="001C3E26"/>
    <w:rsid w:val="001C4D56"/>
    <w:rsid w:val="001C5163"/>
    <w:rsid w:val="001C61F3"/>
    <w:rsid w:val="001C6421"/>
    <w:rsid w:val="001D16BC"/>
    <w:rsid w:val="001D324E"/>
    <w:rsid w:val="001D3EB2"/>
    <w:rsid w:val="001D3F8B"/>
    <w:rsid w:val="001D6603"/>
    <w:rsid w:val="001D755C"/>
    <w:rsid w:val="001E0C4F"/>
    <w:rsid w:val="001E23C1"/>
    <w:rsid w:val="001E2F78"/>
    <w:rsid w:val="001E30C0"/>
    <w:rsid w:val="001E399A"/>
    <w:rsid w:val="001E5C65"/>
    <w:rsid w:val="001E6DE1"/>
    <w:rsid w:val="001E7084"/>
    <w:rsid w:val="001F0101"/>
    <w:rsid w:val="001F0923"/>
    <w:rsid w:val="001F23C3"/>
    <w:rsid w:val="001F2F3A"/>
    <w:rsid w:val="001F56AA"/>
    <w:rsid w:val="001F618E"/>
    <w:rsid w:val="00200441"/>
    <w:rsid w:val="00200536"/>
    <w:rsid w:val="002014E4"/>
    <w:rsid w:val="002028C4"/>
    <w:rsid w:val="00203CAF"/>
    <w:rsid w:val="00203FE7"/>
    <w:rsid w:val="002064E6"/>
    <w:rsid w:val="0020706E"/>
    <w:rsid w:val="00211323"/>
    <w:rsid w:val="00211C50"/>
    <w:rsid w:val="00211ED5"/>
    <w:rsid w:val="00212166"/>
    <w:rsid w:val="00213071"/>
    <w:rsid w:val="0021411D"/>
    <w:rsid w:val="00215D0F"/>
    <w:rsid w:val="00216A11"/>
    <w:rsid w:val="00216FAB"/>
    <w:rsid w:val="002175A9"/>
    <w:rsid w:val="00220F9E"/>
    <w:rsid w:val="00221A3B"/>
    <w:rsid w:val="0022332B"/>
    <w:rsid w:val="002233C8"/>
    <w:rsid w:val="002234FB"/>
    <w:rsid w:val="00224718"/>
    <w:rsid w:val="00231305"/>
    <w:rsid w:val="00232785"/>
    <w:rsid w:val="00234AC5"/>
    <w:rsid w:val="00236531"/>
    <w:rsid w:val="00236B9E"/>
    <w:rsid w:val="00237FF8"/>
    <w:rsid w:val="002417B8"/>
    <w:rsid w:val="00243C97"/>
    <w:rsid w:val="0024472D"/>
    <w:rsid w:val="00244A9A"/>
    <w:rsid w:val="0024613A"/>
    <w:rsid w:val="002465AD"/>
    <w:rsid w:val="00250366"/>
    <w:rsid w:val="00251D40"/>
    <w:rsid w:val="0025286F"/>
    <w:rsid w:val="00252E43"/>
    <w:rsid w:val="0025318E"/>
    <w:rsid w:val="002566B0"/>
    <w:rsid w:val="002572BB"/>
    <w:rsid w:val="00257DF2"/>
    <w:rsid w:val="002617F9"/>
    <w:rsid w:val="002639AC"/>
    <w:rsid w:val="00265470"/>
    <w:rsid w:val="00266B16"/>
    <w:rsid w:val="00266C64"/>
    <w:rsid w:val="002670E0"/>
    <w:rsid w:val="00267484"/>
    <w:rsid w:val="00267BAB"/>
    <w:rsid w:val="00267D34"/>
    <w:rsid w:val="00272834"/>
    <w:rsid w:val="00272AF7"/>
    <w:rsid w:val="002735C4"/>
    <w:rsid w:val="002755AD"/>
    <w:rsid w:val="00281E68"/>
    <w:rsid w:val="0028354C"/>
    <w:rsid w:val="0028455F"/>
    <w:rsid w:val="00285BD5"/>
    <w:rsid w:val="002861C4"/>
    <w:rsid w:val="002901A5"/>
    <w:rsid w:val="002911E6"/>
    <w:rsid w:val="00291DB0"/>
    <w:rsid w:val="00291E55"/>
    <w:rsid w:val="002928E0"/>
    <w:rsid w:val="0029324E"/>
    <w:rsid w:val="0029429A"/>
    <w:rsid w:val="00296B8B"/>
    <w:rsid w:val="002A2181"/>
    <w:rsid w:val="002A2E44"/>
    <w:rsid w:val="002A5D11"/>
    <w:rsid w:val="002A7981"/>
    <w:rsid w:val="002B0137"/>
    <w:rsid w:val="002B0276"/>
    <w:rsid w:val="002B13AF"/>
    <w:rsid w:val="002B2720"/>
    <w:rsid w:val="002B4DE8"/>
    <w:rsid w:val="002B5667"/>
    <w:rsid w:val="002B6782"/>
    <w:rsid w:val="002C10E6"/>
    <w:rsid w:val="002C320E"/>
    <w:rsid w:val="002C5049"/>
    <w:rsid w:val="002C54F6"/>
    <w:rsid w:val="002C690F"/>
    <w:rsid w:val="002C788B"/>
    <w:rsid w:val="002C7B7C"/>
    <w:rsid w:val="002D01F7"/>
    <w:rsid w:val="002D2C43"/>
    <w:rsid w:val="002D368F"/>
    <w:rsid w:val="002D7229"/>
    <w:rsid w:val="002E0EDD"/>
    <w:rsid w:val="002E147C"/>
    <w:rsid w:val="002E48C7"/>
    <w:rsid w:val="002E5209"/>
    <w:rsid w:val="002E528B"/>
    <w:rsid w:val="002E576F"/>
    <w:rsid w:val="002E615A"/>
    <w:rsid w:val="002F0450"/>
    <w:rsid w:val="002F1C17"/>
    <w:rsid w:val="002F217A"/>
    <w:rsid w:val="002F4D0B"/>
    <w:rsid w:val="002F5792"/>
    <w:rsid w:val="002F5AD6"/>
    <w:rsid w:val="002F63B2"/>
    <w:rsid w:val="002F68B0"/>
    <w:rsid w:val="002F75BA"/>
    <w:rsid w:val="00300537"/>
    <w:rsid w:val="003013A0"/>
    <w:rsid w:val="0030261F"/>
    <w:rsid w:val="003037EE"/>
    <w:rsid w:val="00304273"/>
    <w:rsid w:val="003044E7"/>
    <w:rsid w:val="00305267"/>
    <w:rsid w:val="003075EB"/>
    <w:rsid w:val="00310A71"/>
    <w:rsid w:val="00311FE2"/>
    <w:rsid w:val="003137CF"/>
    <w:rsid w:val="00315E4F"/>
    <w:rsid w:val="00316099"/>
    <w:rsid w:val="0031684E"/>
    <w:rsid w:val="0031789B"/>
    <w:rsid w:val="00320E3C"/>
    <w:rsid w:val="003217CC"/>
    <w:rsid w:val="00322763"/>
    <w:rsid w:val="003229AA"/>
    <w:rsid w:val="003229E0"/>
    <w:rsid w:val="003247D8"/>
    <w:rsid w:val="00325D24"/>
    <w:rsid w:val="00326A36"/>
    <w:rsid w:val="00326A9F"/>
    <w:rsid w:val="003271B5"/>
    <w:rsid w:val="003272D0"/>
    <w:rsid w:val="003316B3"/>
    <w:rsid w:val="00334428"/>
    <w:rsid w:val="00335AD5"/>
    <w:rsid w:val="00336936"/>
    <w:rsid w:val="00337755"/>
    <w:rsid w:val="00342DA4"/>
    <w:rsid w:val="0034556A"/>
    <w:rsid w:val="0034664F"/>
    <w:rsid w:val="003473A8"/>
    <w:rsid w:val="00350FDD"/>
    <w:rsid w:val="0035479D"/>
    <w:rsid w:val="00354971"/>
    <w:rsid w:val="003549A3"/>
    <w:rsid w:val="00355198"/>
    <w:rsid w:val="00355477"/>
    <w:rsid w:val="00356AAD"/>
    <w:rsid w:val="003578C1"/>
    <w:rsid w:val="003578F7"/>
    <w:rsid w:val="00360AD3"/>
    <w:rsid w:val="00360D08"/>
    <w:rsid w:val="00361657"/>
    <w:rsid w:val="00361808"/>
    <w:rsid w:val="0036187B"/>
    <w:rsid w:val="00362066"/>
    <w:rsid w:val="00362D6F"/>
    <w:rsid w:val="003645A2"/>
    <w:rsid w:val="00364EC5"/>
    <w:rsid w:val="00367FAC"/>
    <w:rsid w:val="003704A5"/>
    <w:rsid w:val="00370FC1"/>
    <w:rsid w:val="0037302B"/>
    <w:rsid w:val="00373581"/>
    <w:rsid w:val="00374DF2"/>
    <w:rsid w:val="00375978"/>
    <w:rsid w:val="00376916"/>
    <w:rsid w:val="0038075A"/>
    <w:rsid w:val="003812FE"/>
    <w:rsid w:val="00381944"/>
    <w:rsid w:val="00381B22"/>
    <w:rsid w:val="003829AB"/>
    <w:rsid w:val="0038385D"/>
    <w:rsid w:val="00386128"/>
    <w:rsid w:val="00392E7A"/>
    <w:rsid w:val="003946A7"/>
    <w:rsid w:val="00395238"/>
    <w:rsid w:val="00395A54"/>
    <w:rsid w:val="003A06D0"/>
    <w:rsid w:val="003A34BE"/>
    <w:rsid w:val="003A34EF"/>
    <w:rsid w:val="003A4C86"/>
    <w:rsid w:val="003A5485"/>
    <w:rsid w:val="003A56D9"/>
    <w:rsid w:val="003B2378"/>
    <w:rsid w:val="003B36EE"/>
    <w:rsid w:val="003B39CA"/>
    <w:rsid w:val="003B52A2"/>
    <w:rsid w:val="003B5443"/>
    <w:rsid w:val="003B5831"/>
    <w:rsid w:val="003B687F"/>
    <w:rsid w:val="003B6CE1"/>
    <w:rsid w:val="003C0349"/>
    <w:rsid w:val="003C18B0"/>
    <w:rsid w:val="003C1A3A"/>
    <w:rsid w:val="003C35ED"/>
    <w:rsid w:val="003C3AE8"/>
    <w:rsid w:val="003C5517"/>
    <w:rsid w:val="003C5A1D"/>
    <w:rsid w:val="003C5B19"/>
    <w:rsid w:val="003C6CB8"/>
    <w:rsid w:val="003D038A"/>
    <w:rsid w:val="003D2883"/>
    <w:rsid w:val="003D3861"/>
    <w:rsid w:val="003D46A4"/>
    <w:rsid w:val="003D6FC8"/>
    <w:rsid w:val="003D7763"/>
    <w:rsid w:val="003D7AC3"/>
    <w:rsid w:val="003D7E33"/>
    <w:rsid w:val="003E1D2A"/>
    <w:rsid w:val="003E233B"/>
    <w:rsid w:val="003E254F"/>
    <w:rsid w:val="003E3635"/>
    <w:rsid w:val="003E3772"/>
    <w:rsid w:val="003E3943"/>
    <w:rsid w:val="003E4C8D"/>
    <w:rsid w:val="003F0B59"/>
    <w:rsid w:val="003F152A"/>
    <w:rsid w:val="003F1695"/>
    <w:rsid w:val="003F27F0"/>
    <w:rsid w:val="003F544F"/>
    <w:rsid w:val="003F7A6B"/>
    <w:rsid w:val="00402E1E"/>
    <w:rsid w:val="004058A4"/>
    <w:rsid w:val="0040779F"/>
    <w:rsid w:val="0041070E"/>
    <w:rsid w:val="00410F0A"/>
    <w:rsid w:val="00411540"/>
    <w:rsid w:val="00413882"/>
    <w:rsid w:val="00414CA5"/>
    <w:rsid w:val="00415722"/>
    <w:rsid w:val="00416EC2"/>
    <w:rsid w:val="00417730"/>
    <w:rsid w:val="00420181"/>
    <w:rsid w:val="00421685"/>
    <w:rsid w:val="00422E26"/>
    <w:rsid w:val="00425718"/>
    <w:rsid w:val="00425C45"/>
    <w:rsid w:val="0042637D"/>
    <w:rsid w:val="00426430"/>
    <w:rsid w:val="0042700A"/>
    <w:rsid w:val="004270BF"/>
    <w:rsid w:val="00427747"/>
    <w:rsid w:val="0043333D"/>
    <w:rsid w:val="00433DD6"/>
    <w:rsid w:val="00435FC2"/>
    <w:rsid w:val="004361D6"/>
    <w:rsid w:val="00436AAF"/>
    <w:rsid w:val="00436F78"/>
    <w:rsid w:val="00437248"/>
    <w:rsid w:val="004374BF"/>
    <w:rsid w:val="0044103F"/>
    <w:rsid w:val="00441330"/>
    <w:rsid w:val="0044355A"/>
    <w:rsid w:val="00444981"/>
    <w:rsid w:val="00446254"/>
    <w:rsid w:val="00446438"/>
    <w:rsid w:val="004475C2"/>
    <w:rsid w:val="004500BF"/>
    <w:rsid w:val="0045158C"/>
    <w:rsid w:val="00452681"/>
    <w:rsid w:val="00454312"/>
    <w:rsid w:val="004547D9"/>
    <w:rsid w:val="004548A1"/>
    <w:rsid w:val="00456940"/>
    <w:rsid w:val="00456C8F"/>
    <w:rsid w:val="00457A4A"/>
    <w:rsid w:val="00457C2F"/>
    <w:rsid w:val="0046120D"/>
    <w:rsid w:val="00462C35"/>
    <w:rsid w:val="004638D4"/>
    <w:rsid w:val="004639E3"/>
    <w:rsid w:val="00463B02"/>
    <w:rsid w:val="00464F17"/>
    <w:rsid w:val="00466DF6"/>
    <w:rsid w:val="00472380"/>
    <w:rsid w:val="00472BFD"/>
    <w:rsid w:val="00473C73"/>
    <w:rsid w:val="00473E8D"/>
    <w:rsid w:val="00474CB2"/>
    <w:rsid w:val="00475FBE"/>
    <w:rsid w:val="00476431"/>
    <w:rsid w:val="00476EE1"/>
    <w:rsid w:val="004771D2"/>
    <w:rsid w:val="00481222"/>
    <w:rsid w:val="004822E8"/>
    <w:rsid w:val="004836A1"/>
    <w:rsid w:val="00483B6C"/>
    <w:rsid w:val="00484C89"/>
    <w:rsid w:val="00485DB0"/>
    <w:rsid w:val="00487662"/>
    <w:rsid w:val="00490B6E"/>
    <w:rsid w:val="00491AE4"/>
    <w:rsid w:val="00493A04"/>
    <w:rsid w:val="004946BC"/>
    <w:rsid w:val="00495989"/>
    <w:rsid w:val="004A038F"/>
    <w:rsid w:val="004A0E0F"/>
    <w:rsid w:val="004A178F"/>
    <w:rsid w:val="004A1C78"/>
    <w:rsid w:val="004A3286"/>
    <w:rsid w:val="004A345A"/>
    <w:rsid w:val="004A3837"/>
    <w:rsid w:val="004A5BF8"/>
    <w:rsid w:val="004A6EB3"/>
    <w:rsid w:val="004B1ECA"/>
    <w:rsid w:val="004B4F86"/>
    <w:rsid w:val="004B5105"/>
    <w:rsid w:val="004C0C6D"/>
    <w:rsid w:val="004C1DCD"/>
    <w:rsid w:val="004C1E56"/>
    <w:rsid w:val="004C3615"/>
    <w:rsid w:val="004C5410"/>
    <w:rsid w:val="004C77B0"/>
    <w:rsid w:val="004D0C6E"/>
    <w:rsid w:val="004D1B9C"/>
    <w:rsid w:val="004D24B8"/>
    <w:rsid w:val="004D2724"/>
    <w:rsid w:val="004D2844"/>
    <w:rsid w:val="004D3134"/>
    <w:rsid w:val="004D38B5"/>
    <w:rsid w:val="004D6869"/>
    <w:rsid w:val="004D7616"/>
    <w:rsid w:val="004E2FC5"/>
    <w:rsid w:val="004E4800"/>
    <w:rsid w:val="004F366B"/>
    <w:rsid w:val="004F4E1E"/>
    <w:rsid w:val="004F518B"/>
    <w:rsid w:val="004F523C"/>
    <w:rsid w:val="004F6CD3"/>
    <w:rsid w:val="004F6F5D"/>
    <w:rsid w:val="004F73A2"/>
    <w:rsid w:val="004F7717"/>
    <w:rsid w:val="0050659D"/>
    <w:rsid w:val="00506961"/>
    <w:rsid w:val="005100D5"/>
    <w:rsid w:val="00510CB5"/>
    <w:rsid w:val="00512BD5"/>
    <w:rsid w:val="005158CB"/>
    <w:rsid w:val="00517D23"/>
    <w:rsid w:val="00521D97"/>
    <w:rsid w:val="0052208C"/>
    <w:rsid w:val="005236F7"/>
    <w:rsid w:val="00523D4E"/>
    <w:rsid w:val="00525965"/>
    <w:rsid w:val="0052599C"/>
    <w:rsid w:val="00525B1B"/>
    <w:rsid w:val="005261F0"/>
    <w:rsid w:val="00526A27"/>
    <w:rsid w:val="005318B6"/>
    <w:rsid w:val="00532A2D"/>
    <w:rsid w:val="005363A1"/>
    <w:rsid w:val="00537849"/>
    <w:rsid w:val="00537D8A"/>
    <w:rsid w:val="005422E1"/>
    <w:rsid w:val="00542D75"/>
    <w:rsid w:val="005440A2"/>
    <w:rsid w:val="00544BC8"/>
    <w:rsid w:val="005459A7"/>
    <w:rsid w:val="005475A2"/>
    <w:rsid w:val="00547E0B"/>
    <w:rsid w:val="0055002E"/>
    <w:rsid w:val="005501E0"/>
    <w:rsid w:val="00550C76"/>
    <w:rsid w:val="00551343"/>
    <w:rsid w:val="00552578"/>
    <w:rsid w:val="005546DA"/>
    <w:rsid w:val="00556AE3"/>
    <w:rsid w:val="00556EE5"/>
    <w:rsid w:val="00557C12"/>
    <w:rsid w:val="0056020B"/>
    <w:rsid w:val="00562DD6"/>
    <w:rsid w:val="00562E17"/>
    <w:rsid w:val="005658CF"/>
    <w:rsid w:val="00565BF8"/>
    <w:rsid w:val="005663F0"/>
    <w:rsid w:val="005678D8"/>
    <w:rsid w:val="00567DCE"/>
    <w:rsid w:val="0057090C"/>
    <w:rsid w:val="00570ED7"/>
    <w:rsid w:val="00571B09"/>
    <w:rsid w:val="0057329A"/>
    <w:rsid w:val="00573780"/>
    <w:rsid w:val="00573A69"/>
    <w:rsid w:val="0057423F"/>
    <w:rsid w:val="00574C6D"/>
    <w:rsid w:val="00575048"/>
    <w:rsid w:val="00575BE5"/>
    <w:rsid w:val="00576668"/>
    <w:rsid w:val="00580512"/>
    <w:rsid w:val="00580D45"/>
    <w:rsid w:val="00581A73"/>
    <w:rsid w:val="00583906"/>
    <w:rsid w:val="00583C72"/>
    <w:rsid w:val="00584876"/>
    <w:rsid w:val="00584BA4"/>
    <w:rsid w:val="00585895"/>
    <w:rsid w:val="00585B12"/>
    <w:rsid w:val="00586398"/>
    <w:rsid w:val="005868B2"/>
    <w:rsid w:val="00594F3B"/>
    <w:rsid w:val="00594FAA"/>
    <w:rsid w:val="00595AD4"/>
    <w:rsid w:val="0059787B"/>
    <w:rsid w:val="005978D2"/>
    <w:rsid w:val="005A034C"/>
    <w:rsid w:val="005A1A3E"/>
    <w:rsid w:val="005A21A7"/>
    <w:rsid w:val="005A4304"/>
    <w:rsid w:val="005A68A2"/>
    <w:rsid w:val="005A7929"/>
    <w:rsid w:val="005A7BE9"/>
    <w:rsid w:val="005B22D6"/>
    <w:rsid w:val="005B3C95"/>
    <w:rsid w:val="005B3EFC"/>
    <w:rsid w:val="005B6CD1"/>
    <w:rsid w:val="005B765E"/>
    <w:rsid w:val="005C095B"/>
    <w:rsid w:val="005C1E1F"/>
    <w:rsid w:val="005C5E5D"/>
    <w:rsid w:val="005C6625"/>
    <w:rsid w:val="005D1769"/>
    <w:rsid w:val="005D28FE"/>
    <w:rsid w:val="005D29EE"/>
    <w:rsid w:val="005D2D09"/>
    <w:rsid w:val="005D3191"/>
    <w:rsid w:val="005D4841"/>
    <w:rsid w:val="005D4984"/>
    <w:rsid w:val="005D6E82"/>
    <w:rsid w:val="005E058A"/>
    <w:rsid w:val="005E05D2"/>
    <w:rsid w:val="005E149A"/>
    <w:rsid w:val="005E17D8"/>
    <w:rsid w:val="005E232C"/>
    <w:rsid w:val="005E2E2A"/>
    <w:rsid w:val="005E4651"/>
    <w:rsid w:val="005E4969"/>
    <w:rsid w:val="005E5747"/>
    <w:rsid w:val="005E5B90"/>
    <w:rsid w:val="005E5E2F"/>
    <w:rsid w:val="005E725F"/>
    <w:rsid w:val="005E7F40"/>
    <w:rsid w:val="005F0D1A"/>
    <w:rsid w:val="005F186A"/>
    <w:rsid w:val="005F2E09"/>
    <w:rsid w:val="005F498F"/>
    <w:rsid w:val="005F4C83"/>
    <w:rsid w:val="005F5125"/>
    <w:rsid w:val="005F653F"/>
    <w:rsid w:val="005F7B64"/>
    <w:rsid w:val="0060068F"/>
    <w:rsid w:val="00604E96"/>
    <w:rsid w:val="00610308"/>
    <w:rsid w:val="0061084D"/>
    <w:rsid w:val="00611892"/>
    <w:rsid w:val="00614548"/>
    <w:rsid w:val="00615EBA"/>
    <w:rsid w:val="00615F90"/>
    <w:rsid w:val="00620C0F"/>
    <w:rsid w:val="00621398"/>
    <w:rsid w:val="00622A36"/>
    <w:rsid w:val="0062463E"/>
    <w:rsid w:val="00624E8A"/>
    <w:rsid w:val="00630B50"/>
    <w:rsid w:val="00630BA0"/>
    <w:rsid w:val="00632144"/>
    <w:rsid w:val="00632B8F"/>
    <w:rsid w:val="006331B3"/>
    <w:rsid w:val="00634322"/>
    <w:rsid w:val="006363D8"/>
    <w:rsid w:val="00636935"/>
    <w:rsid w:val="00644773"/>
    <w:rsid w:val="00644E1D"/>
    <w:rsid w:val="00654B35"/>
    <w:rsid w:val="0065601F"/>
    <w:rsid w:val="006569EF"/>
    <w:rsid w:val="00657233"/>
    <w:rsid w:val="0065767C"/>
    <w:rsid w:val="006601D4"/>
    <w:rsid w:val="00660803"/>
    <w:rsid w:val="00661003"/>
    <w:rsid w:val="00662246"/>
    <w:rsid w:val="00664A89"/>
    <w:rsid w:val="00666723"/>
    <w:rsid w:val="00670BA0"/>
    <w:rsid w:val="00672D48"/>
    <w:rsid w:val="00672EB0"/>
    <w:rsid w:val="00673243"/>
    <w:rsid w:val="0067407F"/>
    <w:rsid w:val="00675868"/>
    <w:rsid w:val="006764EE"/>
    <w:rsid w:val="0067678C"/>
    <w:rsid w:val="00677BFF"/>
    <w:rsid w:val="00680D0F"/>
    <w:rsid w:val="00681311"/>
    <w:rsid w:val="00683390"/>
    <w:rsid w:val="006835D9"/>
    <w:rsid w:val="00683668"/>
    <w:rsid w:val="006843F3"/>
    <w:rsid w:val="00685303"/>
    <w:rsid w:val="00685326"/>
    <w:rsid w:val="00685788"/>
    <w:rsid w:val="00686439"/>
    <w:rsid w:val="0068702E"/>
    <w:rsid w:val="00687A69"/>
    <w:rsid w:val="00691ACB"/>
    <w:rsid w:val="00693D3E"/>
    <w:rsid w:val="00693F15"/>
    <w:rsid w:val="00694518"/>
    <w:rsid w:val="00694AD1"/>
    <w:rsid w:val="00695C72"/>
    <w:rsid w:val="006A0259"/>
    <w:rsid w:val="006A1EC5"/>
    <w:rsid w:val="006A2A07"/>
    <w:rsid w:val="006A2F00"/>
    <w:rsid w:val="006A2F82"/>
    <w:rsid w:val="006A3E9E"/>
    <w:rsid w:val="006A7BCA"/>
    <w:rsid w:val="006B1C81"/>
    <w:rsid w:val="006B2348"/>
    <w:rsid w:val="006B2A65"/>
    <w:rsid w:val="006B3006"/>
    <w:rsid w:val="006B4A0A"/>
    <w:rsid w:val="006B4D64"/>
    <w:rsid w:val="006B4DAF"/>
    <w:rsid w:val="006B5D42"/>
    <w:rsid w:val="006B687E"/>
    <w:rsid w:val="006C0A16"/>
    <w:rsid w:val="006C2AE5"/>
    <w:rsid w:val="006C5817"/>
    <w:rsid w:val="006C59E6"/>
    <w:rsid w:val="006C7655"/>
    <w:rsid w:val="006D2C0C"/>
    <w:rsid w:val="006D35AC"/>
    <w:rsid w:val="006D4DBC"/>
    <w:rsid w:val="006D52DF"/>
    <w:rsid w:val="006D64FE"/>
    <w:rsid w:val="006D745A"/>
    <w:rsid w:val="006E02E6"/>
    <w:rsid w:val="006E1CAB"/>
    <w:rsid w:val="006E395E"/>
    <w:rsid w:val="006E3A61"/>
    <w:rsid w:val="006E5134"/>
    <w:rsid w:val="006E6506"/>
    <w:rsid w:val="006E7E64"/>
    <w:rsid w:val="006F066A"/>
    <w:rsid w:val="006F0691"/>
    <w:rsid w:val="006F20B4"/>
    <w:rsid w:val="006F3207"/>
    <w:rsid w:val="006F4014"/>
    <w:rsid w:val="006F4523"/>
    <w:rsid w:val="006F6625"/>
    <w:rsid w:val="007008C9"/>
    <w:rsid w:val="007009E6"/>
    <w:rsid w:val="007012D7"/>
    <w:rsid w:val="0070187B"/>
    <w:rsid w:val="007022B5"/>
    <w:rsid w:val="007036E1"/>
    <w:rsid w:val="00703F86"/>
    <w:rsid w:val="00704162"/>
    <w:rsid w:val="007047C2"/>
    <w:rsid w:val="00704D6C"/>
    <w:rsid w:val="00704DF2"/>
    <w:rsid w:val="007051B1"/>
    <w:rsid w:val="007102AD"/>
    <w:rsid w:val="00710DB6"/>
    <w:rsid w:val="0071280D"/>
    <w:rsid w:val="00713D85"/>
    <w:rsid w:val="00714032"/>
    <w:rsid w:val="007167F9"/>
    <w:rsid w:val="00716E75"/>
    <w:rsid w:val="00721F42"/>
    <w:rsid w:val="007232B6"/>
    <w:rsid w:val="007235C0"/>
    <w:rsid w:val="00724AEB"/>
    <w:rsid w:val="00725560"/>
    <w:rsid w:val="00726238"/>
    <w:rsid w:val="00727F79"/>
    <w:rsid w:val="00730D76"/>
    <w:rsid w:val="00731320"/>
    <w:rsid w:val="00732B51"/>
    <w:rsid w:val="00733EC3"/>
    <w:rsid w:val="00736EFC"/>
    <w:rsid w:val="00741606"/>
    <w:rsid w:val="0074245D"/>
    <w:rsid w:val="00744C5C"/>
    <w:rsid w:val="00745099"/>
    <w:rsid w:val="007450F0"/>
    <w:rsid w:val="007455F4"/>
    <w:rsid w:val="00745AC7"/>
    <w:rsid w:val="00745E73"/>
    <w:rsid w:val="00747D1D"/>
    <w:rsid w:val="00750836"/>
    <w:rsid w:val="00750B00"/>
    <w:rsid w:val="00754F7C"/>
    <w:rsid w:val="00755F60"/>
    <w:rsid w:val="00756311"/>
    <w:rsid w:val="00756D8D"/>
    <w:rsid w:val="00757473"/>
    <w:rsid w:val="007575C5"/>
    <w:rsid w:val="00757B5C"/>
    <w:rsid w:val="00757C0E"/>
    <w:rsid w:val="007632F0"/>
    <w:rsid w:val="00764668"/>
    <w:rsid w:val="007651BB"/>
    <w:rsid w:val="0076579C"/>
    <w:rsid w:val="0076642C"/>
    <w:rsid w:val="00766CD8"/>
    <w:rsid w:val="0077031A"/>
    <w:rsid w:val="0077103C"/>
    <w:rsid w:val="00771B88"/>
    <w:rsid w:val="007726E0"/>
    <w:rsid w:val="00772E0B"/>
    <w:rsid w:val="00773F08"/>
    <w:rsid w:val="00773F17"/>
    <w:rsid w:val="00774095"/>
    <w:rsid w:val="00774791"/>
    <w:rsid w:val="007748F8"/>
    <w:rsid w:val="007759B0"/>
    <w:rsid w:val="007766F3"/>
    <w:rsid w:val="0078022E"/>
    <w:rsid w:val="0078263F"/>
    <w:rsid w:val="0078472B"/>
    <w:rsid w:val="00785382"/>
    <w:rsid w:val="00786CC8"/>
    <w:rsid w:val="00787B9A"/>
    <w:rsid w:val="007903BE"/>
    <w:rsid w:val="00790D21"/>
    <w:rsid w:val="007913E8"/>
    <w:rsid w:val="00793574"/>
    <w:rsid w:val="0079367C"/>
    <w:rsid w:val="0079506A"/>
    <w:rsid w:val="00795C9F"/>
    <w:rsid w:val="0079604C"/>
    <w:rsid w:val="007964D2"/>
    <w:rsid w:val="007973E0"/>
    <w:rsid w:val="00797781"/>
    <w:rsid w:val="00797E4F"/>
    <w:rsid w:val="007A01EC"/>
    <w:rsid w:val="007A03D5"/>
    <w:rsid w:val="007A0461"/>
    <w:rsid w:val="007A1768"/>
    <w:rsid w:val="007A1EB4"/>
    <w:rsid w:val="007A4B4A"/>
    <w:rsid w:val="007A4BBB"/>
    <w:rsid w:val="007A50AD"/>
    <w:rsid w:val="007A5997"/>
    <w:rsid w:val="007A6E0F"/>
    <w:rsid w:val="007B1AD6"/>
    <w:rsid w:val="007B2BA9"/>
    <w:rsid w:val="007B3B92"/>
    <w:rsid w:val="007B454B"/>
    <w:rsid w:val="007B4E88"/>
    <w:rsid w:val="007C1BF2"/>
    <w:rsid w:val="007C1E0B"/>
    <w:rsid w:val="007C25A2"/>
    <w:rsid w:val="007C432A"/>
    <w:rsid w:val="007C4C58"/>
    <w:rsid w:val="007C4D81"/>
    <w:rsid w:val="007C5BB4"/>
    <w:rsid w:val="007D0B41"/>
    <w:rsid w:val="007D0BFF"/>
    <w:rsid w:val="007D1AB1"/>
    <w:rsid w:val="007D1FB6"/>
    <w:rsid w:val="007D3142"/>
    <w:rsid w:val="007D48AF"/>
    <w:rsid w:val="007D4B3C"/>
    <w:rsid w:val="007D4C0C"/>
    <w:rsid w:val="007D4CE9"/>
    <w:rsid w:val="007D5481"/>
    <w:rsid w:val="007D731C"/>
    <w:rsid w:val="007D7336"/>
    <w:rsid w:val="007E25B0"/>
    <w:rsid w:val="007E2707"/>
    <w:rsid w:val="007E27B8"/>
    <w:rsid w:val="007E35C9"/>
    <w:rsid w:val="007E55DB"/>
    <w:rsid w:val="007E5897"/>
    <w:rsid w:val="007E59E5"/>
    <w:rsid w:val="007E7A96"/>
    <w:rsid w:val="007E7C5A"/>
    <w:rsid w:val="007F40E3"/>
    <w:rsid w:val="007F41BE"/>
    <w:rsid w:val="007F4D11"/>
    <w:rsid w:val="007F5C60"/>
    <w:rsid w:val="0080049D"/>
    <w:rsid w:val="0080171D"/>
    <w:rsid w:val="0080191B"/>
    <w:rsid w:val="00802174"/>
    <w:rsid w:val="00803253"/>
    <w:rsid w:val="00803C13"/>
    <w:rsid w:val="0080451B"/>
    <w:rsid w:val="008059C8"/>
    <w:rsid w:val="00805A99"/>
    <w:rsid w:val="00806C68"/>
    <w:rsid w:val="00806D5A"/>
    <w:rsid w:val="00806E13"/>
    <w:rsid w:val="00810655"/>
    <w:rsid w:val="00810B12"/>
    <w:rsid w:val="00810F3E"/>
    <w:rsid w:val="00813160"/>
    <w:rsid w:val="008133F9"/>
    <w:rsid w:val="008136BB"/>
    <w:rsid w:val="008156E3"/>
    <w:rsid w:val="00820DD2"/>
    <w:rsid w:val="008212E8"/>
    <w:rsid w:val="008218C7"/>
    <w:rsid w:val="00823F27"/>
    <w:rsid w:val="00823F7B"/>
    <w:rsid w:val="00824063"/>
    <w:rsid w:val="00825816"/>
    <w:rsid w:val="00825994"/>
    <w:rsid w:val="0083015D"/>
    <w:rsid w:val="008316E0"/>
    <w:rsid w:val="00831F43"/>
    <w:rsid w:val="00832F5A"/>
    <w:rsid w:val="00833961"/>
    <w:rsid w:val="00834DED"/>
    <w:rsid w:val="00835338"/>
    <w:rsid w:val="0083598B"/>
    <w:rsid w:val="0084079E"/>
    <w:rsid w:val="00840D70"/>
    <w:rsid w:val="008411F4"/>
    <w:rsid w:val="008412EB"/>
    <w:rsid w:val="008413C5"/>
    <w:rsid w:val="00841F53"/>
    <w:rsid w:val="008425A2"/>
    <w:rsid w:val="008432F0"/>
    <w:rsid w:val="008451AE"/>
    <w:rsid w:val="00845BA1"/>
    <w:rsid w:val="008468F9"/>
    <w:rsid w:val="00852EAD"/>
    <w:rsid w:val="008542FA"/>
    <w:rsid w:val="00854847"/>
    <w:rsid w:val="00855CAB"/>
    <w:rsid w:val="00860681"/>
    <w:rsid w:val="00861407"/>
    <w:rsid w:val="008614A3"/>
    <w:rsid w:val="00863C42"/>
    <w:rsid w:val="00863D51"/>
    <w:rsid w:val="00866926"/>
    <w:rsid w:val="00866AEF"/>
    <w:rsid w:val="008677AF"/>
    <w:rsid w:val="00867AC8"/>
    <w:rsid w:val="00867FC8"/>
    <w:rsid w:val="00870C2D"/>
    <w:rsid w:val="00871770"/>
    <w:rsid w:val="008725B4"/>
    <w:rsid w:val="00874755"/>
    <w:rsid w:val="00875D52"/>
    <w:rsid w:val="00876210"/>
    <w:rsid w:val="00877346"/>
    <w:rsid w:val="00877405"/>
    <w:rsid w:val="00882710"/>
    <w:rsid w:val="00883F7D"/>
    <w:rsid w:val="00886E94"/>
    <w:rsid w:val="00892218"/>
    <w:rsid w:val="008937EC"/>
    <w:rsid w:val="00893AC7"/>
    <w:rsid w:val="00894430"/>
    <w:rsid w:val="00894960"/>
    <w:rsid w:val="00894F8F"/>
    <w:rsid w:val="008952A7"/>
    <w:rsid w:val="00895C4A"/>
    <w:rsid w:val="00895EA5"/>
    <w:rsid w:val="00896334"/>
    <w:rsid w:val="008A1F37"/>
    <w:rsid w:val="008A26CA"/>
    <w:rsid w:val="008A32AE"/>
    <w:rsid w:val="008A3D33"/>
    <w:rsid w:val="008A4192"/>
    <w:rsid w:val="008A4CF3"/>
    <w:rsid w:val="008A500E"/>
    <w:rsid w:val="008A5701"/>
    <w:rsid w:val="008B09D6"/>
    <w:rsid w:val="008B2A53"/>
    <w:rsid w:val="008B2C84"/>
    <w:rsid w:val="008B7EBA"/>
    <w:rsid w:val="008C0A56"/>
    <w:rsid w:val="008C15DD"/>
    <w:rsid w:val="008C1BFB"/>
    <w:rsid w:val="008C24F8"/>
    <w:rsid w:val="008C5FA3"/>
    <w:rsid w:val="008C63BE"/>
    <w:rsid w:val="008C6C1C"/>
    <w:rsid w:val="008D24F9"/>
    <w:rsid w:val="008D3666"/>
    <w:rsid w:val="008D4B28"/>
    <w:rsid w:val="008D4EC4"/>
    <w:rsid w:val="008D64AA"/>
    <w:rsid w:val="008D6B2A"/>
    <w:rsid w:val="008D6BF9"/>
    <w:rsid w:val="008D73D5"/>
    <w:rsid w:val="008D7F20"/>
    <w:rsid w:val="008E06AE"/>
    <w:rsid w:val="008E13AC"/>
    <w:rsid w:val="008E3204"/>
    <w:rsid w:val="008E4F84"/>
    <w:rsid w:val="008E5A77"/>
    <w:rsid w:val="008E6F57"/>
    <w:rsid w:val="008F1A1F"/>
    <w:rsid w:val="008F28D6"/>
    <w:rsid w:val="008F2961"/>
    <w:rsid w:val="008F3B64"/>
    <w:rsid w:val="008F4774"/>
    <w:rsid w:val="008F4A12"/>
    <w:rsid w:val="008F50B1"/>
    <w:rsid w:val="008F6370"/>
    <w:rsid w:val="008F6602"/>
    <w:rsid w:val="00900CE7"/>
    <w:rsid w:val="00901011"/>
    <w:rsid w:val="00901BE9"/>
    <w:rsid w:val="00902813"/>
    <w:rsid w:val="009036A5"/>
    <w:rsid w:val="009039A2"/>
    <w:rsid w:val="00903B91"/>
    <w:rsid w:val="00903E4C"/>
    <w:rsid w:val="0090440F"/>
    <w:rsid w:val="00906016"/>
    <w:rsid w:val="00907774"/>
    <w:rsid w:val="00910A15"/>
    <w:rsid w:val="00910DE4"/>
    <w:rsid w:val="00912043"/>
    <w:rsid w:val="009142D4"/>
    <w:rsid w:val="00916CD1"/>
    <w:rsid w:val="00922EB9"/>
    <w:rsid w:val="00925EB3"/>
    <w:rsid w:val="009264F4"/>
    <w:rsid w:val="00927E14"/>
    <w:rsid w:val="00930DCE"/>
    <w:rsid w:val="0093240B"/>
    <w:rsid w:val="00932730"/>
    <w:rsid w:val="009329B6"/>
    <w:rsid w:val="009334D1"/>
    <w:rsid w:val="009360D9"/>
    <w:rsid w:val="00940919"/>
    <w:rsid w:val="00943942"/>
    <w:rsid w:val="009440D7"/>
    <w:rsid w:val="00945B99"/>
    <w:rsid w:val="0094623B"/>
    <w:rsid w:val="00946BB4"/>
    <w:rsid w:val="00950068"/>
    <w:rsid w:val="00950435"/>
    <w:rsid w:val="00950659"/>
    <w:rsid w:val="00950C00"/>
    <w:rsid w:val="00951234"/>
    <w:rsid w:val="00951F43"/>
    <w:rsid w:val="00952721"/>
    <w:rsid w:val="00952D96"/>
    <w:rsid w:val="00957096"/>
    <w:rsid w:val="00962CA5"/>
    <w:rsid w:val="00963260"/>
    <w:rsid w:val="009633AF"/>
    <w:rsid w:val="00963D48"/>
    <w:rsid w:val="00965CB9"/>
    <w:rsid w:val="009702C4"/>
    <w:rsid w:val="00971EFC"/>
    <w:rsid w:val="009735A6"/>
    <w:rsid w:val="00974460"/>
    <w:rsid w:val="009747E4"/>
    <w:rsid w:val="0097595A"/>
    <w:rsid w:val="0097749B"/>
    <w:rsid w:val="009778EC"/>
    <w:rsid w:val="00977933"/>
    <w:rsid w:val="0098085A"/>
    <w:rsid w:val="00980CB8"/>
    <w:rsid w:val="009835C4"/>
    <w:rsid w:val="00985E99"/>
    <w:rsid w:val="00986204"/>
    <w:rsid w:val="009920A6"/>
    <w:rsid w:val="009926A7"/>
    <w:rsid w:val="00994ADE"/>
    <w:rsid w:val="0099541C"/>
    <w:rsid w:val="00996935"/>
    <w:rsid w:val="00997BA1"/>
    <w:rsid w:val="009A0B65"/>
    <w:rsid w:val="009A6366"/>
    <w:rsid w:val="009B0D2D"/>
    <w:rsid w:val="009B23C6"/>
    <w:rsid w:val="009B286B"/>
    <w:rsid w:val="009B5C7D"/>
    <w:rsid w:val="009B7BD3"/>
    <w:rsid w:val="009C04F8"/>
    <w:rsid w:val="009C20D2"/>
    <w:rsid w:val="009C39FF"/>
    <w:rsid w:val="009C3ADC"/>
    <w:rsid w:val="009C40F6"/>
    <w:rsid w:val="009C5194"/>
    <w:rsid w:val="009C770B"/>
    <w:rsid w:val="009C7CAA"/>
    <w:rsid w:val="009D06E3"/>
    <w:rsid w:val="009D12D3"/>
    <w:rsid w:val="009D20A7"/>
    <w:rsid w:val="009D2AE5"/>
    <w:rsid w:val="009D36D2"/>
    <w:rsid w:val="009D3BD2"/>
    <w:rsid w:val="009D40B0"/>
    <w:rsid w:val="009D45B5"/>
    <w:rsid w:val="009D54BB"/>
    <w:rsid w:val="009D5A8C"/>
    <w:rsid w:val="009D6545"/>
    <w:rsid w:val="009D77F2"/>
    <w:rsid w:val="009D78E3"/>
    <w:rsid w:val="009E20F3"/>
    <w:rsid w:val="009E3BD4"/>
    <w:rsid w:val="009F0139"/>
    <w:rsid w:val="009F5CD9"/>
    <w:rsid w:val="009F6BBB"/>
    <w:rsid w:val="009F774B"/>
    <w:rsid w:val="009F7EE1"/>
    <w:rsid w:val="00A00247"/>
    <w:rsid w:val="00A0260D"/>
    <w:rsid w:val="00A027DF"/>
    <w:rsid w:val="00A03150"/>
    <w:rsid w:val="00A03A83"/>
    <w:rsid w:val="00A05515"/>
    <w:rsid w:val="00A0702D"/>
    <w:rsid w:val="00A072DD"/>
    <w:rsid w:val="00A2070A"/>
    <w:rsid w:val="00A209E5"/>
    <w:rsid w:val="00A211A3"/>
    <w:rsid w:val="00A2124A"/>
    <w:rsid w:val="00A2153D"/>
    <w:rsid w:val="00A216DE"/>
    <w:rsid w:val="00A21825"/>
    <w:rsid w:val="00A23738"/>
    <w:rsid w:val="00A2407C"/>
    <w:rsid w:val="00A2478A"/>
    <w:rsid w:val="00A249C4"/>
    <w:rsid w:val="00A30039"/>
    <w:rsid w:val="00A30C15"/>
    <w:rsid w:val="00A31748"/>
    <w:rsid w:val="00A32B09"/>
    <w:rsid w:val="00A34F25"/>
    <w:rsid w:val="00A368AA"/>
    <w:rsid w:val="00A36D41"/>
    <w:rsid w:val="00A40C30"/>
    <w:rsid w:val="00A41253"/>
    <w:rsid w:val="00A42E1A"/>
    <w:rsid w:val="00A43173"/>
    <w:rsid w:val="00A43C8B"/>
    <w:rsid w:val="00A45BA7"/>
    <w:rsid w:val="00A472F0"/>
    <w:rsid w:val="00A518E8"/>
    <w:rsid w:val="00A52020"/>
    <w:rsid w:val="00A52A08"/>
    <w:rsid w:val="00A5461D"/>
    <w:rsid w:val="00A56EA7"/>
    <w:rsid w:val="00A57277"/>
    <w:rsid w:val="00A5752C"/>
    <w:rsid w:val="00A60115"/>
    <w:rsid w:val="00A62CF6"/>
    <w:rsid w:val="00A62DD7"/>
    <w:rsid w:val="00A63792"/>
    <w:rsid w:val="00A64CB0"/>
    <w:rsid w:val="00A651A0"/>
    <w:rsid w:val="00A6528C"/>
    <w:rsid w:val="00A65718"/>
    <w:rsid w:val="00A666E3"/>
    <w:rsid w:val="00A66AB5"/>
    <w:rsid w:val="00A702DD"/>
    <w:rsid w:val="00A705B1"/>
    <w:rsid w:val="00A737F9"/>
    <w:rsid w:val="00A74161"/>
    <w:rsid w:val="00A7477A"/>
    <w:rsid w:val="00A75723"/>
    <w:rsid w:val="00A758EC"/>
    <w:rsid w:val="00A776B3"/>
    <w:rsid w:val="00A77B63"/>
    <w:rsid w:val="00A806A8"/>
    <w:rsid w:val="00A8074A"/>
    <w:rsid w:val="00A81880"/>
    <w:rsid w:val="00A81D5A"/>
    <w:rsid w:val="00A825E1"/>
    <w:rsid w:val="00A8384B"/>
    <w:rsid w:val="00A83A63"/>
    <w:rsid w:val="00A83E76"/>
    <w:rsid w:val="00A84129"/>
    <w:rsid w:val="00A847C2"/>
    <w:rsid w:val="00A851B6"/>
    <w:rsid w:val="00A8721C"/>
    <w:rsid w:val="00A87D96"/>
    <w:rsid w:val="00A87EB0"/>
    <w:rsid w:val="00A90B6D"/>
    <w:rsid w:val="00A90E4E"/>
    <w:rsid w:val="00A91DD7"/>
    <w:rsid w:val="00A929E8"/>
    <w:rsid w:val="00A93CA3"/>
    <w:rsid w:val="00A95E08"/>
    <w:rsid w:val="00A96518"/>
    <w:rsid w:val="00A965BC"/>
    <w:rsid w:val="00A97144"/>
    <w:rsid w:val="00AA09F7"/>
    <w:rsid w:val="00AA0A47"/>
    <w:rsid w:val="00AA14F8"/>
    <w:rsid w:val="00AA3AB2"/>
    <w:rsid w:val="00AA4449"/>
    <w:rsid w:val="00AA45AC"/>
    <w:rsid w:val="00AA4777"/>
    <w:rsid w:val="00AA52F5"/>
    <w:rsid w:val="00AA6079"/>
    <w:rsid w:val="00AA6107"/>
    <w:rsid w:val="00AA62B0"/>
    <w:rsid w:val="00AB0474"/>
    <w:rsid w:val="00AB12EE"/>
    <w:rsid w:val="00AB242A"/>
    <w:rsid w:val="00AB290F"/>
    <w:rsid w:val="00AB3BFA"/>
    <w:rsid w:val="00AB4C13"/>
    <w:rsid w:val="00AB5B70"/>
    <w:rsid w:val="00AB75E7"/>
    <w:rsid w:val="00AC3319"/>
    <w:rsid w:val="00AC5CC8"/>
    <w:rsid w:val="00AC682C"/>
    <w:rsid w:val="00AC7616"/>
    <w:rsid w:val="00AD0341"/>
    <w:rsid w:val="00AD1901"/>
    <w:rsid w:val="00AD2D33"/>
    <w:rsid w:val="00AD312E"/>
    <w:rsid w:val="00AD3BEF"/>
    <w:rsid w:val="00AD6D2D"/>
    <w:rsid w:val="00AD778D"/>
    <w:rsid w:val="00AD7E60"/>
    <w:rsid w:val="00AE15FB"/>
    <w:rsid w:val="00AE3776"/>
    <w:rsid w:val="00AE47D1"/>
    <w:rsid w:val="00AE642F"/>
    <w:rsid w:val="00AE73B4"/>
    <w:rsid w:val="00AF19B9"/>
    <w:rsid w:val="00AF35C3"/>
    <w:rsid w:val="00AF5755"/>
    <w:rsid w:val="00AF5ABC"/>
    <w:rsid w:val="00B026CE"/>
    <w:rsid w:val="00B02C95"/>
    <w:rsid w:val="00B03815"/>
    <w:rsid w:val="00B0440D"/>
    <w:rsid w:val="00B06FD7"/>
    <w:rsid w:val="00B0759F"/>
    <w:rsid w:val="00B112B0"/>
    <w:rsid w:val="00B129E2"/>
    <w:rsid w:val="00B1360C"/>
    <w:rsid w:val="00B13D6B"/>
    <w:rsid w:val="00B156F4"/>
    <w:rsid w:val="00B160EA"/>
    <w:rsid w:val="00B16960"/>
    <w:rsid w:val="00B208AA"/>
    <w:rsid w:val="00B2420F"/>
    <w:rsid w:val="00B2671F"/>
    <w:rsid w:val="00B30104"/>
    <w:rsid w:val="00B3299D"/>
    <w:rsid w:val="00B33565"/>
    <w:rsid w:val="00B33DA6"/>
    <w:rsid w:val="00B36561"/>
    <w:rsid w:val="00B36EBE"/>
    <w:rsid w:val="00B3747B"/>
    <w:rsid w:val="00B401EC"/>
    <w:rsid w:val="00B408B1"/>
    <w:rsid w:val="00B413AA"/>
    <w:rsid w:val="00B426B9"/>
    <w:rsid w:val="00B43131"/>
    <w:rsid w:val="00B434BF"/>
    <w:rsid w:val="00B5057E"/>
    <w:rsid w:val="00B5174D"/>
    <w:rsid w:val="00B51E06"/>
    <w:rsid w:val="00B5585E"/>
    <w:rsid w:val="00B571C2"/>
    <w:rsid w:val="00B61BD6"/>
    <w:rsid w:val="00B63646"/>
    <w:rsid w:val="00B640CA"/>
    <w:rsid w:val="00B66840"/>
    <w:rsid w:val="00B668AC"/>
    <w:rsid w:val="00B67682"/>
    <w:rsid w:val="00B67994"/>
    <w:rsid w:val="00B70035"/>
    <w:rsid w:val="00B7004F"/>
    <w:rsid w:val="00B714BF"/>
    <w:rsid w:val="00B72177"/>
    <w:rsid w:val="00B7727E"/>
    <w:rsid w:val="00B77448"/>
    <w:rsid w:val="00B81916"/>
    <w:rsid w:val="00B830E0"/>
    <w:rsid w:val="00B8328A"/>
    <w:rsid w:val="00B84A70"/>
    <w:rsid w:val="00B84A94"/>
    <w:rsid w:val="00B852B5"/>
    <w:rsid w:val="00B855A6"/>
    <w:rsid w:val="00B855DB"/>
    <w:rsid w:val="00B8587C"/>
    <w:rsid w:val="00B875FA"/>
    <w:rsid w:val="00B914BC"/>
    <w:rsid w:val="00B93341"/>
    <w:rsid w:val="00B93437"/>
    <w:rsid w:val="00B93872"/>
    <w:rsid w:val="00B93FBD"/>
    <w:rsid w:val="00B9481F"/>
    <w:rsid w:val="00B951F6"/>
    <w:rsid w:val="00B97630"/>
    <w:rsid w:val="00B97AA8"/>
    <w:rsid w:val="00BA005E"/>
    <w:rsid w:val="00BA6F18"/>
    <w:rsid w:val="00BA7904"/>
    <w:rsid w:val="00BB090A"/>
    <w:rsid w:val="00BB26C3"/>
    <w:rsid w:val="00BB3087"/>
    <w:rsid w:val="00BB5970"/>
    <w:rsid w:val="00BB60A8"/>
    <w:rsid w:val="00BB7789"/>
    <w:rsid w:val="00BC0E16"/>
    <w:rsid w:val="00BC10CF"/>
    <w:rsid w:val="00BC1270"/>
    <w:rsid w:val="00BC12A1"/>
    <w:rsid w:val="00BC16AB"/>
    <w:rsid w:val="00BC16E5"/>
    <w:rsid w:val="00BC2A8A"/>
    <w:rsid w:val="00BC316A"/>
    <w:rsid w:val="00BC35ED"/>
    <w:rsid w:val="00BC3A97"/>
    <w:rsid w:val="00BC4459"/>
    <w:rsid w:val="00BC7F20"/>
    <w:rsid w:val="00BD159B"/>
    <w:rsid w:val="00BD1604"/>
    <w:rsid w:val="00BD22FE"/>
    <w:rsid w:val="00BD35AE"/>
    <w:rsid w:val="00BD3C83"/>
    <w:rsid w:val="00BD400A"/>
    <w:rsid w:val="00BD515E"/>
    <w:rsid w:val="00BE2AA0"/>
    <w:rsid w:val="00BE44B0"/>
    <w:rsid w:val="00BE6E6F"/>
    <w:rsid w:val="00BF0FFF"/>
    <w:rsid w:val="00BF7060"/>
    <w:rsid w:val="00BF70A1"/>
    <w:rsid w:val="00BF7239"/>
    <w:rsid w:val="00C01702"/>
    <w:rsid w:val="00C01843"/>
    <w:rsid w:val="00C03CA5"/>
    <w:rsid w:val="00C0577C"/>
    <w:rsid w:val="00C06037"/>
    <w:rsid w:val="00C0680C"/>
    <w:rsid w:val="00C06F67"/>
    <w:rsid w:val="00C117F7"/>
    <w:rsid w:val="00C11CBF"/>
    <w:rsid w:val="00C16E8F"/>
    <w:rsid w:val="00C17416"/>
    <w:rsid w:val="00C176D4"/>
    <w:rsid w:val="00C209A7"/>
    <w:rsid w:val="00C2269D"/>
    <w:rsid w:val="00C254EC"/>
    <w:rsid w:val="00C264E2"/>
    <w:rsid w:val="00C26BD3"/>
    <w:rsid w:val="00C3478F"/>
    <w:rsid w:val="00C34E9E"/>
    <w:rsid w:val="00C36A92"/>
    <w:rsid w:val="00C36D21"/>
    <w:rsid w:val="00C409C6"/>
    <w:rsid w:val="00C419B3"/>
    <w:rsid w:val="00C41C1F"/>
    <w:rsid w:val="00C426CA"/>
    <w:rsid w:val="00C442E0"/>
    <w:rsid w:val="00C450C7"/>
    <w:rsid w:val="00C47749"/>
    <w:rsid w:val="00C51601"/>
    <w:rsid w:val="00C51D5E"/>
    <w:rsid w:val="00C5233F"/>
    <w:rsid w:val="00C528C5"/>
    <w:rsid w:val="00C55795"/>
    <w:rsid w:val="00C55A02"/>
    <w:rsid w:val="00C55AA4"/>
    <w:rsid w:val="00C55CCA"/>
    <w:rsid w:val="00C56416"/>
    <w:rsid w:val="00C57843"/>
    <w:rsid w:val="00C63D40"/>
    <w:rsid w:val="00C64584"/>
    <w:rsid w:val="00C66103"/>
    <w:rsid w:val="00C70136"/>
    <w:rsid w:val="00C70E1B"/>
    <w:rsid w:val="00C71BA4"/>
    <w:rsid w:val="00C722CF"/>
    <w:rsid w:val="00C73459"/>
    <w:rsid w:val="00C74DD5"/>
    <w:rsid w:val="00C7648F"/>
    <w:rsid w:val="00C80A9E"/>
    <w:rsid w:val="00C818C6"/>
    <w:rsid w:val="00C829C1"/>
    <w:rsid w:val="00C83022"/>
    <w:rsid w:val="00C834C7"/>
    <w:rsid w:val="00C84867"/>
    <w:rsid w:val="00C84C10"/>
    <w:rsid w:val="00C8766F"/>
    <w:rsid w:val="00C87AFD"/>
    <w:rsid w:val="00C9050D"/>
    <w:rsid w:val="00C90A70"/>
    <w:rsid w:val="00C94481"/>
    <w:rsid w:val="00C94513"/>
    <w:rsid w:val="00C9487B"/>
    <w:rsid w:val="00C94FD6"/>
    <w:rsid w:val="00C95ABF"/>
    <w:rsid w:val="00C9658A"/>
    <w:rsid w:val="00C96C0C"/>
    <w:rsid w:val="00C97701"/>
    <w:rsid w:val="00C97F7C"/>
    <w:rsid w:val="00CA0FDE"/>
    <w:rsid w:val="00CA1E6F"/>
    <w:rsid w:val="00CA2AF1"/>
    <w:rsid w:val="00CA33F9"/>
    <w:rsid w:val="00CA56D3"/>
    <w:rsid w:val="00CA5F3D"/>
    <w:rsid w:val="00CA7240"/>
    <w:rsid w:val="00CA759C"/>
    <w:rsid w:val="00CB17DC"/>
    <w:rsid w:val="00CB1AFD"/>
    <w:rsid w:val="00CB211B"/>
    <w:rsid w:val="00CB31C7"/>
    <w:rsid w:val="00CB60FE"/>
    <w:rsid w:val="00CB7E18"/>
    <w:rsid w:val="00CC0DFD"/>
    <w:rsid w:val="00CC1FE5"/>
    <w:rsid w:val="00CC240C"/>
    <w:rsid w:val="00CC291E"/>
    <w:rsid w:val="00CC405D"/>
    <w:rsid w:val="00CC52F1"/>
    <w:rsid w:val="00CD1AF3"/>
    <w:rsid w:val="00CD2F13"/>
    <w:rsid w:val="00CD34EB"/>
    <w:rsid w:val="00CD48FA"/>
    <w:rsid w:val="00CD6210"/>
    <w:rsid w:val="00CD6A36"/>
    <w:rsid w:val="00CE3C70"/>
    <w:rsid w:val="00CE5908"/>
    <w:rsid w:val="00CE5E8E"/>
    <w:rsid w:val="00CF0885"/>
    <w:rsid w:val="00CF0E55"/>
    <w:rsid w:val="00CF1527"/>
    <w:rsid w:val="00CF23E0"/>
    <w:rsid w:val="00CF2BF2"/>
    <w:rsid w:val="00CF4D3D"/>
    <w:rsid w:val="00CF5056"/>
    <w:rsid w:val="00CF7551"/>
    <w:rsid w:val="00D0007D"/>
    <w:rsid w:val="00D00AC7"/>
    <w:rsid w:val="00D01790"/>
    <w:rsid w:val="00D032E6"/>
    <w:rsid w:val="00D04C80"/>
    <w:rsid w:val="00D06FEC"/>
    <w:rsid w:val="00D133F1"/>
    <w:rsid w:val="00D150CE"/>
    <w:rsid w:val="00D15DF5"/>
    <w:rsid w:val="00D21932"/>
    <w:rsid w:val="00D232B7"/>
    <w:rsid w:val="00D272A3"/>
    <w:rsid w:val="00D30D96"/>
    <w:rsid w:val="00D3110F"/>
    <w:rsid w:val="00D316CB"/>
    <w:rsid w:val="00D31B77"/>
    <w:rsid w:val="00D3343A"/>
    <w:rsid w:val="00D33F34"/>
    <w:rsid w:val="00D35E17"/>
    <w:rsid w:val="00D36071"/>
    <w:rsid w:val="00D37124"/>
    <w:rsid w:val="00D37452"/>
    <w:rsid w:val="00D378AC"/>
    <w:rsid w:val="00D37E0C"/>
    <w:rsid w:val="00D41C3F"/>
    <w:rsid w:val="00D42D21"/>
    <w:rsid w:val="00D43B7A"/>
    <w:rsid w:val="00D46D88"/>
    <w:rsid w:val="00D47879"/>
    <w:rsid w:val="00D47DE1"/>
    <w:rsid w:val="00D51624"/>
    <w:rsid w:val="00D54FB0"/>
    <w:rsid w:val="00D55A36"/>
    <w:rsid w:val="00D629DB"/>
    <w:rsid w:val="00D6429F"/>
    <w:rsid w:val="00D66F7A"/>
    <w:rsid w:val="00D67677"/>
    <w:rsid w:val="00D70499"/>
    <w:rsid w:val="00D74A17"/>
    <w:rsid w:val="00D75F9D"/>
    <w:rsid w:val="00D766D3"/>
    <w:rsid w:val="00D772F8"/>
    <w:rsid w:val="00D7734E"/>
    <w:rsid w:val="00D77AC5"/>
    <w:rsid w:val="00D77B6A"/>
    <w:rsid w:val="00D77E70"/>
    <w:rsid w:val="00D814A2"/>
    <w:rsid w:val="00D819AF"/>
    <w:rsid w:val="00D85CD3"/>
    <w:rsid w:val="00D85F25"/>
    <w:rsid w:val="00D90301"/>
    <w:rsid w:val="00D91940"/>
    <w:rsid w:val="00D9203B"/>
    <w:rsid w:val="00D920EC"/>
    <w:rsid w:val="00D93814"/>
    <w:rsid w:val="00D93EEB"/>
    <w:rsid w:val="00D94CA0"/>
    <w:rsid w:val="00D97B97"/>
    <w:rsid w:val="00DA15A2"/>
    <w:rsid w:val="00DA1618"/>
    <w:rsid w:val="00DA355F"/>
    <w:rsid w:val="00DA50F5"/>
    <w:rsid w:val="00DA59AF"/>
    <w:rsid w:val="00DA643B"/>
    <w:rsid w:val="00DA74BC"/>
    <w:rsid w:val="00DB0C1F"/>
    <w:rsid w:val="00DB1288"/>
    <w:rsid w:val="00DB29F4"/>
    <w:rsid w:val="00DB2F2B"/>
    <w:rsid w:val="00DB3CFC"/>
    <w:rsid w:val="00DB4342"/>
    <w:rsid w:val="00DB4D76"/>
    <w:rsid w:val="00DB5EF2"/>
    <w:rsid w:val="00DB66FF"/>
    <w:rsid w:val="00DC00B8"/>
    <w:rsid w:val="00DC1930"/>
    <w:rsid w:val="00DC3F0C"/>
    <w:rsid w:val="00DC4BA8"/>
    <w:rsid w:val="00DC5B4D"/>
    <w:rsid w:val="00DC63E7"/>
    <w:rsid w:val="00DD01B2"/>
    <w:rsid w:val="00DD0CE6"/>
    <w:rsid w:val="00DD0F95"/>
    <w:rsid w:val="00DD1D62"/>
    <w:rsid w:val="00DD49F4"/>
    <w:rsid w:val="00DD6141"/>
    <w:rsid w:val="00DD6681"/>
    <w:rsid w:val="00DE16E6"/>
    <w:rsid w:val="00DE24BD"/>
    <w:rsid w:val="00DE30CA"/>
    <w:rsid w:val="00DE30DA"/>
    <w:rsid w:val="00DE39AA"/>
    <w:rsid w:val="00DE4133"/>
    <w:rsid w:val="00DE4286"/>
    <w:rsid w:val="00DE50E3"/>
    <w:rsid w:val="00DE61C2"/>
    <w:rsid w:val="00DE67FD"/>
    <w:rsid w:val="00DE79B8"/>
    <w:rsid w:val="00DF008C"/>
    <w:rsid w:val="00DF121F"/>
    <w:rsid w:val="00DF1751"/>
    <w:rsid w:val="00DF6198"/>
    <w:rsid w:val="00DF6522"/>
    <w:rsid w:val="00DF7073"/>
    <w:rsid w:val="00DF760E"/>
    <w:rsid w:val="00E0037E"/>
    <w:rsid w:val="00E006B1"/>
    <w:rsid w:val="00E02325"/>
    <w:rsid w:val="00E03B70"/>
    <w:rsid w:val="00E04066"/>
    <w:rsid w:val="00E04833"/>
    <w:rsid w:val="00E04C51"/>
    <w:rsid w:val="00E04C62"/>
    <w:rsid w:val="00E052F4"/>
    <w:rsid w:val="00E06E57"/>
    <w:rsid w:val="00E12288"/>
    <w:rsid w:val="00E1366D"/>
    <w:rsid w:val="00E14449"/>
    <w:rsid w:val="00E1477F"/>
    <w:rsid w:val="00E14FEF"/>
    <w:rsid w:val="00E16357"/>
    <w:rsid w:val="00E16950"/>
    <w:rsid w:val="00E2056D"/>
    <w:rsid w:val="00E21A23"/>
    <w:rsid w:val="00E220CE"/>
    <w:rsid w:val="00E27386"/>
    <w:rsid w:val="00E27F5F"/>
    <w:rsid w:val="00E32349"/>
    <w:rsid w:val="00E34856"/>
    <w:rsid w:val="00E34F59"/>
    <w:rsid w:val="00E35170"/>
    <w:rsid w:val="00E36D9D"/>
    <w:rsid w:val="00E40B64"/>
    <w:rsid w:val="00E40FDF"/>
    <w:rsid w:val="00E41095"/>
    <w:rsid w:val="00E4197B"/>
    <w:rsid w:val="00E4286E"/>
    <w:rsid w:val="00E42F82"/>
    <w:rsid w:val="00E431BA"/>
    <w:rsid w:val="00E432D9"/>
    <w:rsid w:val="00E45591"/>
    <w:rsid w:val="00E46C28"/>
    <w:rsid w:val="00E479EB"/>
    <w:rsid w:val="00E50DC4"/>
    <w:rsid w:val="00E513E3"/>
    <w:rsid w:val="00E528B9"/>
    <w:rsid w:val="00E52BA9"/>
    <w:rsid w:val="00E52F82"/>
    <w:rsid w:val="00E56F6E"/>
    <w:rsid w:val="00E5757B"/>
    <w:rsid w:val="00E6445C"/>
    <w:rsid w:val="00E64460"/>
    <w:rsid w:val="00E65D7D"/>
    <w:rsid w:val="00E65E5D"/>
    <w:rsid w:val="00E6699C"/>
    <w:rsid w:val="00E71CF0"/>
    <w:rsid w:val="00E71D2B"/>
    <w:rsid w:val="00E73B4F"/>
    <w:rsid w:val="00E73CD7"/>
    <w:rsid w:val="00E765E0"/>
    <w:rsid w:val="00E7796D"/>
    <w:rsid w:val="00E800D2"/>
    <w:rsid w:val="00E81906"/>
    <w:rsid w:val="00E83918"/>
    <w:rsid w:val="00E85AD5"/>
    <w:rsid w:val="00E86637"/>
    <w:rsid w:val="00E90AED"/>
    <w:rsid w:val="00E91E7C"/>
    <w:rsid w:val="00E92C17"/>
    <w:rsid w:val="00E93581"/>
    <w:rsid w:val="00E94596"/>
    <w:rsid w:val="00E952C8"/>
    <w:rsid w:val="00E962DF"/>
    <w:rsid w:val="00E9665A"/>
    <w:rsid w:val="00E9697A"/>
    <w:rsid w:val="00E96A2E"/>
    <w:rsid w:val="00E97D21"/>
    <w:rsid w:val="00EA47E6"/>
    <w:rsid w:val="00EA68D7"/>
    <w:rsid w:val="00EA7583"/>
    <w:rsid w:val="00EB1ED9"/>
    <w:rsid w:val="00EB505E"/>
    <w:rsid w:val="00EB5860"/>
    <w:rsid w:val="00EC0DFB"/>
    <w:rsid w:val="00EC10DA"/>
    <w:rsid w:val="00EC1FD2"/>
    <w:rsid w:val="00EC4A1A"/>
    <w:rsid w:val="00EC4B47"/>
    <w:rsid w:val="00EC4D13"/>
    <w:rsid w:val="00EC587D"/>
    <w:rsid w:val="00ED09AC"/>
    <w:rsid w:val="00ED09DB"/>
    <w:rsid w:val="00ED30C6"/>
    <w:rsid w:val="00ED6A05"/>
    <w:rsid w:val="00EE01BD"/>
    <w:rsid w:val="00EE108D"/>
    <w:rsid w:val="00EE12B6"/>
    <w:rsid w:val="00EE1E16"/>
    <w:rsid w:val="00EE6A3A"/>
    <w:rsid w:val="00EE726A"/>
    <w:rsid w:val="00EE777B"/>
    <w:rsid w:val="00EF03C1"/>
    <w:rsid w:val="00EF264F"/>
    <w:rsid w:val="00EF3972"/>
    <w:rsid w:val="00EF3AA4"/>
    <w:rsid w:val="00EF4601"/>
    <w:rsid w:val="00EF5EC7"/>
    <w:rsid w:val="00EF67F6"/>
    <w:rsid w:val="00F00483"/>
    <w:rsid w:val="00F00D5C"/>
    <w:rsid w:val="00F00E2B"/>
    <w:rsid w:val="00F01928"/>
    <w:rsid w:val="00F03247"/>
    <w:rsid w:val="00F0397B"/>
    <w:rsid w:val="00F06BB0"/>
    <w:rsid w:val="00F06CF1"/>
    <w:rsid w:val="00F07BCC"/>
    <w:rsid w:val="00F112FE"/>
    <w:rsid w:val="00F115C6"/>
    <w:rsid w:val="00F11B63"/>
    <w:rsid w:val="00F12F77"/>
    <w:rsid w:val="00F13404"/>
    <w:rsid w:val="00F15349"/>
    <w:rsid w:val="00F154B7"/>
    <w:rsid w:val="00F16ADB"/>
    <w:rsid w:val="00F16C0B"/>
    <w:rsid w:val="00F17F24"/>
    <w:rsid w:val="00F20D09"/>
    <w:rsid w:val="00F20F87"/>
    <w:rsid w:val="00F22F40"/>
    <w:rsid w:val="00F23954"/>
    <w:rsid w:val="00F270E6"/>
    <w:rsid w:val="00F33635"/>
    <w:rsid w:val="00F336BF"/>
    <w:rsid w:val="00F3378D"/>
    <w:rsid w:val="00F34791"/>
    <w:rsid w:val="00F34EC3"/>
    <w:rsid w:val="00F34F45"/>
    <w:rsid w:val="00F35209"/>
    <w:rsid w:val="00F35977"/>
    <w:rsid w:val="00F4135D"/>
    <w:rsid w:val="00F423D5"/>
    <w:rsid w:val="00F43018"/>
    <w:rsid w:val="00F437E7"/>
    <w:rsid w:val="00F4411B"/>
    <w:rsid w:val="00F50575"/>
    <w:rsid w:val="00F53101"/>
    <w:rsid w:val="00F540C4"/>
    <w:rsid w:val="00F6037C"/>
    <w:rsid w:val="00F6049C"/>
    <w:rsid w:val="00F61AE8"/>
    <w:rsid w:val="00F61E91"/>
    <w:rsid w:val="00F6237F"/>
    <w:rsid w:val="00F63356"/>
    <w:rsid w:val="00F6345A"/>
    <w:rsid w:val="00F638F0"/>
    <w:rsid w:val="00F656FE"/>
    <w:rsid w:val="00F65A9D"/>
    <w:rsid w:val="00F65C3A"/>
    <w:rsid w:val="00F70573"/>
    <w:rsid w:val="00F734B0"/>
    <w:rsid w:val="00F737E3"/>
    <w:rsid w:val="00F738FB"/>
    <w:rsid w:val="00F8077B"/>
    <w:rsid w:val="00F81F64"/>
    <w:rsid w:val="00F83AC3"/>
    <w:rsid w:val="00F852D9"/>
    <w:rsid w:val="00F8665B"/>
    <w:rsid w:val="00F86E6A"/>
    <w:rsid w:val="00F90B3A"/>
    <w:rsid w:val="00F92061"/>
    <w:rsid w:val="00F920D9"/>
    <w:rsid w:val="00F936E5"/>
    <w:rsid w:val="00F94867"/>
    <w:rsid w:val="00F94A60"/>
    <w:rsid w:val="00F95CA2"/>
    <w:rsid w:val="00F96767"/>
    <w:rsid w:val="00F96894"/>
    <w:rsid w:val="00F96C8A"/>
    <w:rsid w:val="00FA0ABD"/>
    <w:rsid w:val="00FA10C1"/>
    <w:rsid w:val="00FA1E7D"/>
    <w:rsid w:val="00FA38B7"/>
    <w:rsid w:val="00FA4F33"/>
    <w:rsid w:val="00FA51DD"/>
    <w:rsid w:val="00FA52B5"/>
    <w:rsid w:val="00FA74EB"/>
    <w:rsid w:val="00FA7EBF"/>
    <w:rsid w:val="00FB1305"/>
    <w:rsid w:val="00FC1DBF"/>
    <w:rsid w:val="00FC27EF"/>
    <w:rsid w:val="00FC29D1"/>
    <w:rsid w:val="00FC3797"/>
    <w:rsid w:val="00FC3D8C"/>
    <w:rsid w:val="00FC3F42"/>
    <w:rsid w:val="00FC4A61"/>
    <w:rsid w:val="00FC675C"/>
    <w:rsid w:val="00FD0B4E"/>
    <w:rsid w:val="00FD1E45"/>
    <w:rsid w:val="00FD33B5"/>
    <w:rsid w:val="00FD3A52"/>
    <w:rsid w:val="00FD3ABC"/>
    <w:rsid w:val="00FD46E0"/>
    <w:rsid w:val="00FD79BF"/>
    <w:rsid w:val="00FE04D9"/>
    <w:rsid w:val="00FE0ECD"/>
    <w:rsid w:val="00FE1B4A"/>
    <w:rsid w:val="00FE22A2"/>
    <w:rsid w:val="00FE35CB"/>
    <w:rsid w:val="00FE6A93"/>
    <w:rsid w:val="00FF117E"/>
    <w:rsid w:val="00FF20F2"/>
    <w:rsid w:val="00FF223C"/>
    <w:rsid w:val="00FF264B"/>
    <w:rsid w:val="00FF26D6"/>
    <w:rsid w:val="00FF41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121CD"/>
  <w15:chartTrackingRefBased/>
  <w15:docId w15:val="{168B1592-CE02-4802-9A46-57E3FD94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74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74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7446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7446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7446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446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446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446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446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4460"/>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974460"/>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974460"/>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974460"/>
    <w:rPr>
      <w:rFonts w:eastAsiaTheme="majorEastAsia" w:cstheme="majorBidi"/>
      <w:i/>
      <w:iCs/>
      <w:color w:val="0F4761" w:themeColor="accent1" w:themeShade="BF"/>
    </w:rPr>
  </w:style>
  <w:style w:type="character" w:customStyle="1" w:styleId="50">
    <w:name w:val="見出し 5 (文字)"/>
    <w:basedOn w:val="a0"/>
    <w:link w:val="5"/>
    <w:uiPriority w:val="9"/>
    <w:semiHidden/>
    <w:rsid w:val="00974460"/>
    <w:rPr>
      <w:rFonts w:eastAsiaTheme="majorEastAsia" w:cstheme="majorBidi"/>
      <w:color w:val="0F4761" w:themeColor="accent1" w:themeShade="BF"/>
    </w:rPr>
  </w:style>
  <w:style w:type="character" w:customStyle="1" w:styleId="60">
    <w:name w:val="見出し 6 (文字)"/>
    <w:basedOn w:val="a0"/>
    <w:link w:val="6"/>
    <w:uiPriority w:val="9"/>
    <w:semiHidden/>
    <w:rsid w:val="00974460"/>
    <w:rPr>
      <w:rFonts w:eastAsiaTheme="majorEastAsia" w:cstheme="majorBidi"/>
      <w:i/>
      <w:iCs/>
      <w:color w:val="595959" w:themeColor="text1" w:themeTint="A6"/>
    </w:rPr>
  </w:style>
  <w:style w:type="character" w:customStyle="1" w:styleId="70">
    <w:name w:val="見出し 7 (文字)"/>
    <w:basedOn w:val="a0"/>
    <w:link w:val="7"/>
    <w:uiPriority w:val="9"/>
    <w:semiHidden/>
    <w:rsid w:val="00974460"/>
    <w:rPr>
      <w:rFonts w:eastAsiaTheme="majorEastAsia" w:cstheme="majorBidi"/>
      <w:color w:val="595959" w:themeColor="text1" w:themeTint="A6"/>
    </w:rPr>
  </w:style>
  <w:style w:type="character" w:customStyle="1" w:styleId="80">
    <w:name w:val="見出し 8 (文字)"/>
    <w:basedOn w:val="a0"/>
    <w:link w:val="8"/>
    <w:uiPriority w:val="9"/>
    <w:semiHidden/>
    <w:rsid w:val="00974460"/>
    <w:rPr>
      <w:rFonts w:eastAsiaTheme="majorEastAsia" w:cstheme="majorBidi"/>
      <w:i/>
      <w:iCs/>
      <w:color w:val="272727" w:themeColor="text1" w:themeTint="D8"/>
    </w:rPr>
  </w:style>
  <w:style w:type="character" w:customStyle="1" w:styleId="90">
    <w:name w:val="見出し 9 (文字)"/>
    <w:basedOn w:val="a0"/>
    <w:link w:val="9"/>
    <w:uiPriority w:val="9"/>
    <w:semiHidden/>
    <w:rsid w:val="00974460"/>
    <w:rPr>
      <w:rFonts w:eastAsiaTheme="majorEastAsia" w:cstheme="majorBidi"/>
      <w:color w:val="272727" w:themeColor="text1" w:themeTint="D8"/>
    </w:rPr>
  </w:style>
  <w:style w:type="paragraph" w:styleId="a3">
    <w:name w:val="Title"/>
    <w:basedOn w:val="a"/>
    <w:next w:val="a"/>
    <w:link w:val="a4"/>
    <w:uiPriority w:val="10"/>
    <w:qFormat/>
    <w:rsid w:val="00974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44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4460"/>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97446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4460"/>
    <w:pPr>
      <w:spacing w:before="160"/>
      <w:jc w:val="center"/>
    </w:pPr>
    <w:rPr>
      <w:i/>
      <w:iCs/>
      <w:color w:val="404040" w:themeColor="text1" w:themeTint="BF"/>
    </w:rPr>
  </w:style>
  <w:style w:type="character" w:customStyle="1" w:styleId="a8">
    <w:name w:val="引用文 (文字)"/>
    <w:basedOn w:val="a0"/>
    <w:link w:val="a7"/>
    <w:uiPriority w:val="29"/>
    <w:rsid w:val="00974460"/>
    <w:rPr>
      <w:i/>
      <w:iCs/>
      <w:color w:val="404040" w:themeColor="text1" w:themeTint="BF"/>
    </w:rPr>
  </w:style>
  <w:style w:type="paragraph" w:styleId="a9">
    <w:name w:val="List Paragraph"/>
    <w:basedOn w:val="a"/>
    <w:uiPriority w:val="34"/>
    <w:qFormat/>
    <w:rsid w:val="00974460"/>
    <w:pPr>
      <w:ind w:left="720"/>
      <w:contextualSpacing/>
    </w:pPr>
  </w:style>
  <w:style w:type="character" w:styleId="21">
    <w:name w:val="Intense Emphasis"/>
    <w:basedOn w:val="a0"/>
    <w:uiPriority w:val="21"/>
    <w:qFormat/>
    <w:rsid w:val="00974460"/>
    <w:rPr>
      <w:i/>
      <w:iCs/>
      <w:color w:val="0F4761" w:themeColor="accent1" w:themeShade="BF"/>
    </w:rPr>
  </w:style>
  <w:style w:type="paragraph" w:styleId="22">
    <w:name w:val="Intense Quote"/>
    <w:basedOn w:val="a"/>
    <w:next w:val="a"/>
    <w:link w:val="23"/>
    <w:uiPriority w:val="30"/>
    <w:qFormat/>
    <w:rsid w:val="00974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74460"/>
    <w:rPr>
      <w:i/>
      <w:iCs/>
      <w:color w:val="0F4761" w:themeColor="accent1" w:themeShade="BF"/>
    </w:rPr>
  </w:style>
  <w:style w:type="character" w:styleId="24">
    <w:name w:val="Intense Reference"/>
    <w:basedOn w:val="a0"/>
    <w:uiPriority w:val="32"/>
    <w:qFormat/>
    <w:rsid w:val="00974460"/>
    <w:rPr>
      <w:b/>
      <w:bCs/>
      <w:smallCaps/>
      <w:color w:val="0F4761" w:themeColor="accent1" w:themeShade="BF"/>
      <w:spacing w:val="5"/>
    </w:rPr>
  </w:style>
  <w:style w:type="paragraph" w:styleId="aa">
    <w:name w:val="footnote text"/>
    <w:basedOn w:val="a"/>
    <w:link w:val="ab"/>
    <w:uiPriority w:val="99"/>
    <w:unhideWhenUsed/>
    <w:rsid w:val="000C4471"/>
    <w:pPr>
      <w:spacing w:after="0" w:line="240" w:lineRule="auto"/>
    </w:pPr>
    <w:rPr>
      <w:sz w:val="20"/>
      <w:szCs w:val="20"/>
    </w:rPr>
  </w:style>
  <w:style w:type="character" w:customStyle="1" w:styleId="ab">
    <w:name w:val="脚注文字列 (文字)"/>
    <w:basedOn w:val="a0"/>
    <w:link w:val="aa"/>
    <w:uiPriority w:val="99"/>
    <w:rsid w:val="000C4471"/>
    <w:rPr>
      <w:sz w:val="20"/>
      <w:szCs w:val="20"/>
    </w:rPr>
  </w:style>
  <w:style w:type="character" w:styleId="ac">
    <w:name w:val="footnote reference"/>
    <w:basedOn w:val="a0"/>
    <w:uiPriority w:val="99"/>
    <w:unhideWhenUsed/>
    <w:rsid w:val="000C4471"/>
    <w:rPr>
      <w:vertAlign w:val="superscript"/>
    </w:rPr>
  </w:style>
  <w:style w:type="character" w:styleId="ad">
    <w:name w:val="Hyperlink"/>
    <w:basedOn w:val="a0"/>
    <w:uiPriority w:val="99"/>
    <w:unhideWhenUsed/>
    <w:rsid w:val="00E02325"/>
    <w:rPr>
      <w:color w:val="467886" w:themeColor="hyperlink"/>
      <w:u w:val="single"/>
    </w:rPr>
  </w:style>
  <w:style w:type="character" w:styleId="ae">
    <w:name w:val="Unresolved Mention"/>
    <w:basedOn w:val="a0"/>
    <w:uiPriority w:val="99"/>
    <w:semiHidden/>
    <w:unhideWhenUsed/>
    <w:rsid w:val="009D6545"/>
    <w:rPr>
      <w:color w:val="605E5C"/>
      <w:shd w:val="clear" w:color="auto" w:fill="E1DFDD"/>
    </w:rPr>
  </w:style>
  <w:style w:type="character" w:styleId="af">
    <w:name w:val="FollowedHyperlink"/>
    <w:basedOn w:val="a0"/>
    <w:uiPriority w:val="99"/>
    <w:semiHidden/>
    <w:unhideWhenUsed/>
    <w:rsid w:val="00C73459"/>
    <w:rPr>
      <w:color w:val="96607D" w:themeColor="followedHyperlink"/>
      <w:u w:val="single"/>
    </w:rPr>
  </w:style>
  <w:style w:type="paragraph" w:styleId="af0">
    <w:name w:val="header"/>
    <w:basedOn w:val="a"/>
    <w:link w:val="af1"/>
    <w:uiPriority w:val="99"/>
    <w:unhideWhenUsed/>
    <w:rsid w:val="00952D96"/>
    <w:pPr>
      <w:tabs>
        <w:tab w:val="center" w:pos="4513"/>
        <w:tab w:val="right" w:pos="9026"/>
      </w:tabs>
      <w:spacing w:after="0" w:line="240" w:lineRule="auto"/>
    </w:pPr>
  </w:style>
  <w:style w:type="character" w:customStyle="1" w:styleId="af1">
    <w:name w:val="ヘッダー (文字)"/>
    <w:basedOn w:val="a0"/>
    <w:link w:val="af0"/>
    <w:uiPriority w:val="99"/>
    <w:rsid w:val="00952D96"/>
  </w:style>
  <w:style w:type="paragraph" w:styleId="af2">
    <w:name w:val="footer"/>
    <w:basedOn w:val="a"/>
    <w:link w:val="af3"/>
    <w:uiPriority w:val="99"/>
    <w:unhideWhenUsed/>
    <w:rsid w:val="00952D96"/>
    <w:pPr>
      <w:tabs>
        <w:tab w:val="center" w:pos="4513"/>
        <w:tab w:val="right" w:pos="9026"/>
      </w:tabs>
      <w:spacing w:after="0" w:line="240" w:lineRule="auto"/>
    </w:pPr>
  </w:style>
  <w:style w:type="character" w:customStyle="1" w:styleId="af3">
    <w:name w:val="フッター (文字)"/>
    <w:basedOn w:val="a0"/>
    <w:link w:val="af2"/>
    <w:uiPriority w:val="99"/>
    <w:rsid w:val="0095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ageuk.org.uk/bp-assets/globalassets/london/campaigns/ageism/age-uk-london---ageism-survey-findings---april-2026.pdf" TargetMode="External"/><Relationship Id="rId13" Type="http://schemas.openxmlformats.org/officeDocument/2006/relationships/hyperlink" Target="https://asef.org/wp-content/uploads/2021/03/ASEMHRS20-Key-Messages-.pdf" TargetMode="External"/><Relationship Id="rId3" Type="http://schemas.openxmlformats.org/officeDocument/2006/relationships/hyperlink" Target="https://commission.europa.eu/document/download/6a00f814-16f5-47a6-942c-d9340e01ff5e_en?filename=Final%20Report%20Study%20on%20discrimination%20on%20the%20grounds%20of%20age%20in%20the%20EU%20.pdf" TargetMode="External"/><Relationship Id="rId7" Type="http://schemas.openxmlformats.org/officeDocument/2006/relationships/hyperlink" Target="https://www.agewithoutlimits.org/effects-ageism" TargetMode="External"/><Relationship Id="rId12" Type="http://schemas.openxmlformats.org/officeDocument/2006/relationships/hyperlink" Target="https://ageing-better.org.uk/sites/default/files/2023-02/Ageism-harms.pdf" TargetMode="External"/><Relationship Id="rId2" Type="http://schemas.openxmlformats.org/officeDocument/2006/relationships/hyperlink" Target="https://www.who.int/teams/social-determinants-of-health/demographic-change-and-healthy-ageing/combatting-ageism/global-report-on-ageism" TargetMode="External"/><Relationship Id="rId16" Type="http://schemas.openxmlformats.org/officeDocument/2006/relationships/hyperlink" Target="https://rm.coe.int/prems-013225-gbr-2005-factsheet-on-older-persons-a5-charter-a5-web-fin/488029ae10" TargetMode="External"/><Relationship Id="rId1" Type="http://schemas.openxmlformats.org/officeDocument/2006/relationships/hyperlink" Target="https://www.ohchr.org/en/core-international-human-rights-instruments-and-their-monitoring-bodies" TargetMode="External"/><Relationship Id="rId6" Type="http://schemas.openxmlformats.org/officeDocument/2006/relationships/hyperlink" Target="http://www.ohchr.org/en/instruments-mechanisms/instruments/international-convention-protection-rights-all-migrant-workers" TargetMode="External"/><Relationship Id="rId11" Type="http://schemas.openxmlformats.org/officeDocument/2006/relationships/hyperlink" Target="https://www.researchgate.net/journal/Research-on-Ageing-and-Social-Policy-2014-671X?_tp=eyJjb250ZXh0Ijp7ImZpcnN0UGFnZSI6InB1YmxpY2F0aW9uIiwicGFnZSI6InB1YmxpY2F0aW9uIiwicG9zaXRpb24iOiJwYWdlSGVhZGVyIn19" TargetMode="External"/><Relationship Id="rId5" Type="http://schemas.openxmlformats.org/officeDocument/2006/relationships/hyperlink" Target="https://social.un.org/ageing-working-group/documents/eleventh/OHCHR%20HROP%20working%20paper%2022%20Mar%202021.pdf" TargetMode="External"/><Relationship Id="rId15" Type="http://schemas.openxmlformats.org/officeDocument/2006/relationships/hyperlink" Target="https://rightsofolderpeople.org/webinar-report-time-for-a-un-convention-on-the-rights-of-older-people/" TargetMode="External"/><Relationship Id="rId10" Type="http://schemas.openxmlformats.org/officeDocument/2006/relationships/hyperlink" Target="https://jurisprudencia.corteidh.or.cr/en/vid/1088056961" TargetMode="External"/><Relationship Id="rId4" Type="http://schemas.openxmlformats.org/officeDocument/2006/relationships/hyperlink" Target="https://commission.europa.eu/document/download/7e51d7ba-46df-436d-82f3-833e385d7a8c_en?filename=Conclusion%20Paper%20of%20the%20High-Level%20Group%20on%20non-discrimination%2C%20equality%20and%20diversity.pdf" TargetMode="External"/><Relationship Id="rId9" Type="http://schemas.openxmlformats.org/officeDocument/2006/relationships/hyperlink" Target="https://longevity.stanford.edu/from-sprint-to-marathon-mapping-four-quarters-of-the-100-year-life/" TargetMode="External"/><Relationship Id="rId14" Type="http://schemas.openxmlformats.org/officeDocument/2006/relationships/hyperlink" Target="https://www.age-platform.eu/sites/default/files/HR-based_approach_ageing_27No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3E7C0-0993-46DC-BFDB-3ADCDB616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2873</Words>
  <Characters>16381</Characters>
  <Application>Microsoft Office Word</Application>
  <DocSecurity>0</DocSecurity>
  <Lines>136</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Meenan</dc:creator>
  <cp:keywords>, docId:DAB2A33BB81EE64544329EA3A52D0DB7</cp:keywords>
  <dc:description/>
  <cp:lastModifiedBy>久夫 佐藤</cp:lastModifiedBy>
  <cp:revision>2</cp:revision>
  <cp:lastPrinted>2026-04-21T20:13:00Z</cp:lastPrinted>
  <dcterms:created xsi:type="dcterms:W3CDTF">2026-05-20T11:22:00Z</dcterms:created>
  <dcterms:modified xsi:type="dcterms:W3CDTF">2026-05-20T11:22:00Z</dcterms:modified>
</cp:coreProperties>
</file>