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468E" w14:textId="1526F3C6" w:rsidR="005E595B" w:rsidRPr="00671213" w:rsidRDefault="005E595B" w:rsidP="007B0049">
      <w:pPr>
        <w:spacing w:line="340" w:lineRule="exact"/>
        <w:jc w:val="center"/>
        <w:rPr>
          <w:rFonts w:ascii="ＭＳ Ｐゴシック" w:eastAsia="ＭＳ Ｐゴシック" w:hAnsi="ＭＳ Ｐゴシック" w:cs="Times New Roman"/>
          <w:b/>
          <w:sz w:val="28"/>
          <w:szCs w:val="28"/>
        </w:rPr>
      </w:pPr>
      <w:r w:rsidRPr="00671213">
        <w:rPr>
          <w:rFonts w:ascii="ＭＳ Ｐゴシック" w:eastAsia="ＭＳ Ｐゴシック" w:hAnsi="ＭＳ Ｐゴシック" w:cs="Times New Roman" w:hint="eastAsia"/>
          <w:b/>
          <w:sz w:val="28"/>
          <w:szCs w:val="28"/>
        </w:rPr>
        <w:t>NPO法人日本障害者協議会(JD)</w:t>
      </w:r>
      <w:r w:rsidR="00733AAF" w:rsidRPr="00671213">
        <w:rPr>
          <w:rFonts w:ascii="ＭＳ Ｐゴシック" w:eastAsia="ＭＳ Ｐゴシック" w:hAnsi="ＭＳ Ｐゴシック" w:cs="Times New Roman" w:hint="eastAsia"/>
          <w:b/>
          <w:sz w:val="28"/>
          <w:szCs w:val="28"/>
        </w:rPr>
        <w:t>・</w:t>
      </w:r>
      <w:r w:rsidRPr="00671213">
        <w:rPr>
          <w:rFonts w:ascii="ＭＳ Ｐゴシック" w:eastAsia="ＭＳ Ｐゴシック" w:hAnsi="ＭＳ Ｐゴシック" w:cs="Times New Roman" w:hint="eastAsia"/>
          <w:b/>
          <w:color w:val="FF0000"/>
          <w:sz w:val="28"/>
          <w:szCs w:val="28"/>
        </w:rPr>
        <w:t xml:space="preserve"> </w:t>
      </w:r>
      <w:r w:rsidRPr="00671213">
        <w:rPr>
          <w:rFonts w:ascii="ＭＳ Ｐゴシック" w:eastAsia="ＭＳ Ｐゴシック" w:hAnsi="ＭＳ Ｐゴシック" w:cs="Times New Roman" w:hint="eastAsia"/>
          <w:b/>
          <w:sz w:val="28"/>
          <w:szCs w:val="28"/>
        </w:rPr>
        <w:t>障害者政策に関する公開質問状</w:t>
      </w:r>
    </w:p>
    <w:p w14:paraId="1F5BBEFB" w14:textId="77777777" w:rsidR="00F41874" w:rsidRDefault="00F41874" w:rsidP="005E595B">
      <w:pPr>
        <w:rPr>
          <w:rFonts w:eastAsiaTheme="majorEastAsia" w:cs="Times New Roman"/>
          <w:bCs/>
          <w:color w:val="FF0000"/>
          <w:sz w:val="24"/>
          <w:szCs w:val="24"/>
        </w:rPr>
      </w:pPr>
    </w:p>
    <w:p w14:paraId="42E28CD5" w14:textId="70A1E5B5" w:rsidR="00C236C8" w:rsidRPr="00D75B80" w:rsidRDefault="00C236C8" w:rsidP="00C236C8">
      <w:pPr>
        <w:spacing w:line="300" w:lineRule="exact"/>
        <w:ind w:firstLineChars="100" w:firstLine="201"/>
        <w:rPr>
          <w:rFonts w:asciiTheme="minorEastAsia" w:hAnsiTheme="minorEastAsia" w:cs="Times New Roman"/>
          <w:szCs w:val="21"/>
        </w:rPr>
      </w:pPr>
      <w:r w:rsidRPr="00D75B80">
        <w:rPr>
          <w:rFonts w:asciiTheme="minorEastAsia" w:hAnsiTheme="minorEastAsia" w:cs="Times New Roman" w:hint="eastAsia"/>
          <w:szCs w:val="21"/>
        </w:rPr>
        <w:t>※政党の並び順は公示前の</w:t>
      </w:r>
      <w:r w:rsidR="001141C1">
        <w:rPr>
          <w:rFonts w:asciiTheme="minorEastAsia" w:hAnsiTheme="minorEastAsia" w:cs="Times New Roman" w:hint="eastAsia"/>
          <w:szCs w:val="21"/>
        </w:rPr>
        <w:t>議席数</w:t>
      </w:r>
      <w:r w:rsidRPr="00D75B80">
        <w:rPr>
          <w:rFonts w:asciiTheme="minorEastAsia" w:hAnsiTheme="minorEastAsia" w:cs="Times New Roman" w:hint="eastAsia"/>
          <w:szCs w:val="21"/>
        </w:rPr>
        <w:t>順です。</w:t>
      </w:r>
    </w:p>
    <w:p w14:paraId="3832F247" w14:textId="77777777" w:rsidR="009010AD" w:rsidRPr="001141C1" w:rsidRDefault="009010AD" w:rsidP="00FA5A41">
      <w:pPr>
        <w:rPr>
          <w:rFonts w:ascii="Century" w:eastAsia="ＭＳ 明朝" w:hAnsi="Century" w:cs="Times New Roman"/>
          <w:bCs/>
        </w:rPr>
      </w:pPr>
    </w:p>
    <w:p w14:paraId="15856AC8" w14:textId="1A1F9C48" w:rsidR="00B90AD0" w:rsidRPr="004A0AA9" w:rsidRDefault="00B90AD0" w:rsidP="0009628E">
      <w:pPr>
        <w:pStyle w:val="ae"/>
        <w:numPr>
          <w:ilvl w:val="0"/>
          <w:numId w:val="29"/>
        </w:numPr>
        <w:ind w:leftChars="0"/>
        <w:rPr>
          <w:rFonts w:ascii="Century" w:eastAsia="ＭＳ 明朝" w:hAnsi="Century" w:cs="Times New Roman"/>
          <w:b/>
        </w:rPr>
      </w:pPr>
      <w:r w:rsidRPr="004A0AA9">
        <w:rPr>
          <w:rFonts w:ascii="Century" w:eastAsia="ＭＳ 明朝" w:hAnsi="Century" w:cs="Times New Roman" w:hint="eastAsia"/>
          <w:b/>
        </w:rPr>
        <w:t>優生保護法</w:t>
      </w:r>
      <w:r w:rsidR="00656260" w:rsidRPr="004A0AA9">
        <w:rPr>
          <w:rFonts w:ascii="Century" w:eastAsia="ＭＳ 明朝" w:hAnsi="Century" w:cs="Times New Roman" w:hint="eastAsia"/>
          <w:b/>
        </w:rPr>
        <w:t>最高裁判決を踏まえた対応</w:t>
      </w:r>
      <w:r w:rsidRPr="004A0AA9">
        <w:rPr>
          <w:rFonts w:ascii="Century" w:eastAsia="ＭＳ 明朝" w:hAnsi="Century" w:cs="Times New Roman" w:hint="eastAsia"/>
          <w:b/>
        </w:rPr>
        <w:t>について</w:t>
      </w:r>
    </w:p>
    <w:p w14:paraId="54502792" w14:textId="079066E8" w:rsidR="00CA6F75" w:rsidRPr="00DA0350" w:rsidRDefault="0059222A" w:rsidP="00707083">
      <w:pPr>
        <w:ind w:firstLineChars="100" w:firstLine="201"/>
        <w:rPr>
          <w:rFonts w:ascii="ＭＳ 明朝" w:eastAsia="ＭＳ 明朝" w:hAnsi="ＭＳ 明朝"/>
          <w:bCs/>
        </w:rPr>
      </w:pPr>
      <w:r w:rsidRPr="00DA0350">
        <w:rPr>
          <w:rFonts w:ascii="ＭＳ 明朝" w:eastAsia="ＭＳ 明朝" w:hAnsi="ＭＳ 明朝" w:hint="eastAsia"/>
        </w:rPr>
        <w:t>優生保護法下</w:t>
      </w:r>
      <w:r w:rsidR="007B5CC6" w:rsidRPr="00DA0350">
        <w:rPr>
          <w:rFonts w:ascii="ＭＳ 明朝" w:eastAsia="ＭＳ 明朝" w:hAnsi="ＭＳ 明朝" w:hint="eastAsia"/>
        </w:rPr>
        <w:t>で</w:t>
      </w:r>
      <w:r w:rsidR="00C83693" w:rsidRPr="00DA0350">
        <w:rPr>
          <w:rFonts w:ascii="ＭＳ 明朝" w:eastAsia="ＭＳ 明朝" w:hAnsi="ＭＳ 明朝" w:hint="eastAsia"/>
        </w:rPr>
        <w:t>行われた</w:t>
      </w:r>
      <w:r w:rsidRPr="00DA0350">
        <w:rPr>
          <w:rFonts w:ascii="ＭＳ 明朝" w:eastAsia="ＭＳ 明朝" w:hAnsi="ＭＳ 明朝" w:hint="eastAsia"/>
        </w:rPr>
        <w:t>強制不妊手術など</w:t>
      </w:r>
      <w:r w:rsidR="00C83693" w:rsidRPr="00DA0350">
        <w:rPr>
          <w:rFonts w:ascii="ＭＳ 明朝" w:eastAsia="ＭＳ 明朝" w:hAnsi="ＭＳ 明朝" w:hint="eastAsia"/>
        </w:rPr>
        <w:t>を憲法違反として</w:t>
      </w:r>
      <w:r w:rsidR="00AA6247" w:rsidRPr="00DA0350">
        <w:rPr>
          <w:rFonts w:ascii="ＭＳ 明朝" w:eastAsia="ＭＳ 明朝" w:hAnsi="ＭＳ 明朝" w:hint="eastAsia"/>
        </w:rPr>
        <w:t>39人の障害者</w:t>
      </w:r>
      <w:r w:rsidR="00836F86" w:rsidRPr="00DA0350">
        <w:rPr>
          <w:rFonts w:ascii="ＭＳ 明朝" w:eastAsia="ＭＳ 明朝" w:hAnsi="ＭＳ 明朝" w:hint="eastAsia"/>
        </w:rPr>
        <w:t>が</w:t>
      </w:r>
      <w:r w:rsidR="006C5B00" w:rsidRPr="00DA0350">
        <w:rPr>
          <w:rFonts w:ascii="ＭＳ 明朝" w:eastAsia="ＭＳ 明朝" w:hAnsi="ＭＳ 明朝" w:hint="eastAsia"/>
        </w:rPr>
        <w:t>訴えて</w:t>
      </w:r>
      <w:r w:rsidR="003231FB" w:rsidRPr="00DA0350">
        <w:rPr>
          <w:rFonts w:ascii="ＭＳ 明朝" w:eastAsia="ＭＳ 明朝" w:hAnsi="ＭＳ 明朝" w:hint="eastAsia"/>
        </w:rPr>
        <w:t>いた優生保護法裁判について、</w:t>
      </w:r>
      <w:r w:rsidR="00E76FB1" w:rsidRPr="00DA0350">
        <w:rPr>
          <w:rFonts w:ascii="ＭＳ 明朝" w:eastAsia="ＭＳ 明朝" w:hAnsi="ＭＳ 明朝" w:hint="eastAsia"/>
        </w:rPr>
        <w:t>2024年</w:t>
      </w:r>
      <w:r w:rsidR="00DA0350">
        <w:rPr>
          <w:rFonts w:ascii="ＭＳ 明朝" w:eastAsia="ＭＳ 明朝" w:hAnsi="ＭＳ 明朝" w:hint="eastAsia"/>
        </w:rPr>
        <w:t>７</w:t>
      </w:r>
      <w:r w:rsidR="00C03C38" w:rsidRPr="00DA0350">
        <w:rPr>
          <w:rFonts w:ascii="ＭＳ 明朝" w:eastAsia="ＭＳ 明朝" w:hAnsi="ＭＳ 明朝" w:hint="eastAsia"/>
        </w:rPr>
        <w:t>月</w:t>
      </w:r>
      <w:r w:rsidR="00DA0350">
        <w:rPr>
          <w:rFonts w:ascii="ＭＳ 明朝" w:eastAsia="ＭＳ 明朝" w:hAnsi="ＭＳ 明朝" w:hint="eastAsia"/>
        </w:rPr>
        <w:t>３</w:t>
      </w:r>
      <w:r w:rsidR="00C03C38" w:rsidRPr="00DA0350">
        <w:rPr>
          <w:rFonts w:ascii="ＭＳ 明朝" w:eastAsia="ＭＳ 明朝" w:hAnsi="ＭＳ 明朝" w:hint="eastAsia"/>
        </w:rPr>
        <w:t>日</w:t>
      </w:r>
      <w:r w:rsidR="0093461E" w:rsidRPr="00DA0350">
        <w:rPr>
          <w:rFonts w:ascii="ＭＳ 明朝" w:eastAsia="ＭＳ 明朝" w:hAnsi="ＭＳ 明朝" w:hint="eastAsia"/>
        </w:rPr>
        <w:t>に</w:t>
      </w:r>
      <w:r w:rsidR="00C03C38" w:rsidRPr="00DA0350">
        <w:rPr>
          <w:rFonts w:ascii="ＭＳ 明朝" w:eastAsia="ＭＳ 明朝" w:hAnsi="ＭＳ 明朝" w:hint="eastAsia"/>
        </w:rPr>
        <w:t>最高裁大法廷において</w:t>
      </w:r>
      <w:r w:rsidR="00031AA8" w:rsidRPr="00DA0350">
        <w:rPr>
          <w:rFonts w:ascii="ＭＳ 明朝" w:eastAsia="ＭＳ 明朝" w:hAnsi="ＭＳ 明朝" w:hint="eastAsia"/>
        </w:rPr>
        <w:t>、</w:t>
      </w:r>
      <w:r w:rsidR="00C75AB5" w:rsidRPr="00DA0350">
        <w:rPr>
          <w:rFonts w:ascii="ＭＳ 明朝" w:eastAsia="ＭＳ 明朝" w:hAnsi="ＭＳ 明朝" w:hint="eastAsia"/>
        </w:rPr>
        <w:t>優生</w:t>
      </w:r>
      <w:r w:rsidR="00031AA8" w:rsidRPr="00DA0350">
        <w:rPr>
          <w:rFonts w:ascii="ＭＳ 明朝" w:eastAsia="ＭＳ 明朝" w:hAnsi="ＭＳ 明朝" w:hint="eastAsia"/>
        </w:rPr>
        <w:t>保護法は</w:t>
      </w:r>
      <w:r w:rsidR="00C81562" w:rsidRPr="00DA0350">
        <w:rPr>
          <w:rFonts w:ascii="ＭＳ 明朝" w:eastAsia="ＭＳ 明朝" w:hAnsi="ＭＳ 明朝" w:hint="eastAsia"/>
        </w:rPr>
        <w:t>立法</w:t>
      </w:r>
      <w:r w:rsidR="00C75AB5" w:rsidRPr="00DA0350">
        <w:rPr>
          <w:rFonts w:ascii="ＭＳ 明朝" w:eastAsia="ＭＳ 明朝" w:hAnsi="ＭＳ 明朝" w:hint="eastAsia"/>
        </w:rPr>
        <w:t>時</w:t>
      </w:r>
      <w:r w:rsidR="00C81562" w:rsidRPr="00DA0350">
        <w:rPr>
          <w:rFonts w:ascii="ＭＳ 明朝" w:eastAsia="ＭＳ 明朝" w:hAnsi="ＭＳ 明朝" w:hint="eastAsia"/>
        </w:rPr>
        <w:t>から</w:t>
      </w:r>
      <w:r w:rsidR="00C75AB5" w:rsidRPr="00DA0350">
        <w:rPr>
          <w:rFonts w:ascii="ＭＳ 明朝" w:eastAsia="ＭＳ 明朝" w:hAnsi="ＭＳ 明朝" w:hint="eastAsia"/>
        </w:rPr>
        <w:t>違憲であり、国会の責任は重いと断じました。</w:t>
      </w:r>
      <w:r w:rsidR="00DA0350">
        <w:rPr>
          <w:rFonts w:ascii="ＭＳ 明朝" w:eastAsia="ＭＳ 明朝" w:hAnsi="ＭＳ 明朝" w:hint="eastAsia"/>
        </w:rPr>
        <w:t>９</w:t>
      </w:r>
      <w:r w:rsidR="004D3954" w:rsidRPr="00DA0350">
        <w:rPr>
          <w:rFonts w:ascii="ＭＳ 明朝" w:eastAsia="ＭＳ 明朝" w:hAnsi="ＭＳ 明朝" w:hint="eastAsia"/>
        </w:rPr>
        <w:t>月30日に原告団・弁護団・優生連</w:t>
      </w:r>
      <w:r w:rsidR="006914CB" w:rsidRPr="00DA0350">
        <w:rPr>
          <w:rFonts w:ascii="ＭＳ 明朝" w:eastAsia="ＭＳ 明朝" w:hAnsi="ＭＳ 明朝" w:hint="eastAsia"/>
          <w:vertAlign w:val="superscript"/>
        </w:rPr>
        <w:t>※1</w:t>
      </w:r>
      <w:r w:rsidR="004D3954" w:rsidRPr="00DA0350">
        <w:rPr>
          <w:rFonts w:ascii="ＭＳ 明朝" w:eastAsia="ＭＳ 明朝" w:hAnsi="ＭＳ 明朝" w:hint="eastAsia"/>
        </w:rPr>
        <w:t>と国との間で</w:t>
      </w:r>
      <w:r w:rsidR="00D973D3" w:rsidRPr="00DA0350">
        <w:rPr>
          <w:rFonts w:ascii="ＭＳ 明朝" w:eastAsia="ＭＳ 明朝" w:hAnsi="ＭＳ 明朝" w:hint="eastAsia"/>
        </w:rPr>
        <w:t>「</w:t>
      </w:r>
      <w:r w:rsidR="00BD2B69" w:rsidRPr="00DA0350">
        <w:rPr>
          <w:rFonts w:ascii="ＭＳ 明朝" w:eastAsia="ＭＳ 明朝" w:hAnsi="ＭＳ 明朝" w:hint="eastAsia"/>
        </w:rPr>
        <w:t>基本合意</w:t>
      </w:r>
      <w:r w:rsidR="00D973D3" w:rsidRPr="00DA0350">
        <w:rPr>
          <w:rFonts w:ascii="ＭＳ 明朝" w:eastAsia="ＭＳ 明朝" w:hAnsi="ＭＳ 明朝" w:hint="eastAsia"/>
        </w:rPr>
        <w:t>」</w:t>
      </w:r>
      <w:r w:rsidR="008A2BE0" w:rsidRPr="00DA0350">
        <w:rPr>
          <w:rFonts w:ascii="ＭＳ 明朝" w:eastAsia="ＭＳ 明朝" w:hAnsi="ＭＳ 明朝" w:hint="eastAsia"/>
        </w:rPr>
        <w:t>が</w:t>
      </w:r>
      <w:r w:rsidR="00B0580F" w:rsidRPr="00DA0350">
        <w:rPr>
          <w:rFonts w:ascii="ＭＳ 明朝" w:eastAsia="ＭＳ 明朝" w:hAnsi="ＭＳ 明朝" w:hint="eastAsia"/>
        </w:rPr>
        <w:t>締結</w:t>
      </w:r>
      <w:r w:rsidR="008A2BE0" w:rsidRPr="00DA0350">
        <w:rPr>
          <w:rFonts w:ascii="ＭＳ 明朝" w:eastAsia="ＭＳ 明朝" w:hAnsi="ＭＳ 明朝" w:hint="eastAsia"/>
        </w:rPr>
        <w:t>され、</w:t>
      </w:r>
      <w:r w:rsidR="00E76FB1" w:rsidRPr="00DA0350">
        <w:rPr>
          <w:rFonts w:ascii="ＭＳ 明朝" w:eastAsia="ＭＳ 明朝" w:hAnsi="ＭＳ 明朝" w:hint="eastAsia"/>
        </w:rPr>
        <w:t>10月</w:t>
      </w:r>
      <w:r w:rsidR="00DA0350">
        <w:rPr>
          <w:rFonts w:ascii="ＭＳ 明朝" w:eastAsia="ＭＳ 明朝" w:hAnsi="ＭＳ 明朝" w:hint="eastAsia"/>
        </w:rPr>
        <w:t>８</w:t>
      </w:r>
      <w:r w:rsidR="00E76FB1" w:rsidRPr="00DA0350">
        <w:rPr>
          <w:rFonts w:ascii="ＭＳ 明朝" w:eastAsia="ＭＳ 明朝" w:hAnsi="ＭＳ 明朝" w:hint="eastAsia"/>
        </w:rPr>
        <w:t>日には</w:t>
      </w:r>
      <w:r w:rsidR="00AE79C8" w:rsidRPr="00DA0350">
        <w:rPr>
          <w:rFonts w:ascii="ＭＳ 明朝" w:eastAsia="ＭＳ 明朝" w:hAnsi="ＭＳ 明朝" w:hint="eastAsia"/>
        </w:rPr>
        <w:t>「</w:t>
      </w:r>
      <w:r w:rsidR="00E76FB1" w:rsidRPr="00DA0350">
        <w:rPr>
          <w:rFonts w:ascii="ＭＳ 明朝" w:eastAsia="ＭＳ 明朝" w:hAnsi="ＭＳ 明朝" w:hint="eastAsia"/>
        </w:rPr>
        <w:t>補償法</w:t>
      </w:r>
      <w:r w:rsidR="004D3954" w:rsidRPr="00DA0350">
        <w:rPr>
          <w:rFonts w:ascii="ＭＳ 明朝" w:eastAsia="ＭＳ 明朝" w:hAnsi="ＭＳ 明朝" w:hint="eastAsia"/>
          <w:vertAlign w:val="superscript"/>
        </w:rPr>
        <w:t>※</w:t>
      </w:r>
      <w:r w:rsidR="006914CB" w:rsidRPr="00DA0350">
        <w:rPr>
          <w:rFonts w:ascii="ＭＳ 明朝" w:eastAsia="ＭＳ 明朝" w:hAnsi="ＭＳ 明朝" w:hint="eastAsia"/>
          <w:vertAlign w:val="superscript"/>
        </w:rPr>
        <w:t>2</w:t>
      </w:r>
      <w:r w:rsidR="00E76FB1" w:rsidRPr="00DA0350">
        <w:rPr>
          <w:rFonts w:ascii="ＭＳ 明朝" w:eastAsia="ＭＳ 明朝" w:hAnsi="ＭＳ 明朝" w:hint="eastAsia"/>
        </w:rPr>
        <w:t>」が成立し</w:t>
      </w:r>
      <w:r w:rsidR="00C75AB5" w:rsidRPr="00DA0350">
        <w:rPr>
          <w:rFonts w:ascii="ＭＳ 明朝" w:eastAsia="ＭＳ 明朝" w:hAnsi="ＭＳ 明朝" w:hint="eastAsia"/>
        </w:rPr>
        <w:t>、</w:t>
      </w:r>
      <w:r w:rsidR="00E76FB1" w:rsidRPr="00DA0350">
        <w:rPr>
          <w:rFonts w:ascii="ＭＳ 明朝" w:eastAsia="ＭＳ 明朝" w:hAnsi="ＭＳ 明朝" w:hint="eastAsia"/>
        </w:rPr>
        <w:t>被害者への</w:t>
      </w:r>
      <w:r w:rsidR="00C75AB5" w:rsidRPr="00DA0350">
        <w:rPr>
          <w:rFonts w:ascii="ＭＳ 明朝" w:eastAsia="ＭＳ 明朝" w:hAnsi="ＭＳ 明朝" w:hint="eastAsia"/>
        </w:rPr>
        <w:t>謝罪と</w:t>
      </w:r>
      <w:r w:rsidR="00E76FB1" w:rsidRPr="00DA0350">
        <w:rPr>
          <w:rFonts w:ascii="ＭＳ 明朝" w:eastAsia="ＭＳ 明朝" w:hAnsi="ＭＳ 明朝" w:hint="eastAsia"/>
        </w:rPr>
        <w:t>補償が実現</w:t>
      </w:r>
      <w:r w:rsidR="00CA6F75" w:rsidRPr="00DA0350">
        <w:rPr>
          <w:rFonts w:ascii="ＭＳ 明朝" w:eastAsia="ＭＳ 明朝" w:hAnsi="ＭＳ 明朝" w:hint="eastAsia"/>
        </w:rPr>
        <w:t>され</w:t>
      </w:r>
      <w:r w:rsidR="00E76FB1" w:rsidRPr="00DA0350">
        <w:rPr>
          <w:rFonts w:ascii="ＭＳ 明朝" w:eastAsia="ＭＳ 明朝" w:hAnsi="ＭＳ 明朝" w:hint="eastAsia"/>
        </w:rPr>
        <w:t>つつあります。</w:t>
      </w:r>
      <w:bookmarkStart w:id="0" w:name="_Hlk178915750"/>
    </w:p>
    <w:p w14:paraId="4C80E47A" w14:textId="12CF3A7E" w:rsidR="004D3954" w:rsidRPr="00DA0350" w:rsidRDefault="006914CB" w:rsidP="002456A7">
      <w:pPr>
        <w:ind w:firstLineChars="200" w:firstLine="402"/>
        <w:rPr>
          <w:rFonts w:ascii="ＭＳ 明朝" w:eastAsia="ＭＳ 明朝" w:hAnsi="ＭＳ 明朝"/>
          <w:bCs/>
        </w:rPr>
      </w:pPr>
      <w:r w:rsidRPr="00DA0350">
        <w:rPr>
          <w:rFonts w:ascii="ＭＳ 明朝" w:eastAsia="ＭＳ 明朝" w:hAnsi="ＭＳ 明朝" w:hint="eastAsia"/>
          <w:bCs/>
        </w:rPr>
        <w:t>※</w:t>
      </w:r>
      <w:r w:rsidR="002456A7">
        <w:rPr>
          <w:rFonts w:ascii="ＭＳ 明朝" w:eastAsia="ＭＳ 明朝" w:hAnsi="ＭＳ 明朝" w:hint="eastAsia"/>
          <w:bCs/>
        </w:rPr>
        <w:t xml:space="preserve">１ </w:t>
      </w:r>
      <w:r w:rsidR="004D3954" w:rsidRPr="00DA0350">
        <w:rPr>
          <w:rFonts w:ascii="ＭＳ 明朝" w:eastAsia="ＭＳ 明朝" w:hAnsi="ＭＳ 明朝" w:hint="eastAsia"/>
          <w:bCs/>
        </w:rPr>
        <w:t>優生連：</w:t>
      </w:r>
      <w:r w:rsidR="0075503D" w:rsidRPr="00DA0350">
        <w:rPr>
          <w:rFonts w:ascii="ＭＳ 明朝" w:eastAsia="ＭＳ 明朝" w:hAnsi="ＭＳ 明朝" w:hint="eastAsia"/>
          <w:bCs/>
        </w:rPr>
        <w:t>優生保護法問題の全面解決をめざす全国連絡会</w:t>
      </w:r>
    </w:p>
    <w:p w14:paraId="07C9FA49" w14:textId="34555F41" w:rsidR="004D3954" w:rsidRPr="00DA0350" w:rsidRDefault="006914CB" w:rsidP="002456A7">
      <w:pPr>
        <w:ind w:firstLineChars="200" w:firstLine="402"/>
        <w:rPr>
          <w:rFonts w:ascii="ＭＳ 明朝" w:eastAsia="ＭＳ 明朝" w:hAnsi="ＭＳ 明朝"/>
          <w:bCs/>
        </w:rPr>
      </w:pPr>
      <w:r w:rsidRPr="00DA0350">
        <w:rPr>
          <w:rFonts w:ascii="ＭＳ 明朝" w:eastAsia="ＭＳ 明朝" w:hAnsi="ＭＳ 明朝" w:hint="eastAsia"/>
          <w:bCs/>
        </w:rPr>
        <w:t>※</w:t>
      </w:r>
      <w:r w:rsidR="002456A7">
        <w:rPr>
          <w:rFonts w:ascii="ＭＳ 明朝" w:eastAsia="ＭＳ 明朝" w:hAnsi="ＭＳ 明朝" w:hint="eastAsia"/>
          <w:bCs/>
        </w:rPr>
        <w:t xml:space="preserve">２ </w:t>
      </w:r>
      <w:r w:rsidR="004D3954" w:rsidRPr="00DA0350">
        <w:rPr>
          <w:rFonts w:ascii="ＭＳ 明朝" w:eastAsia="ＭＳ 明朝" w:hAnsi="ＭＳ 明朝" w:hint="eastAsia"/>
          <w:bCs/>
        </w:rPr>
        <w:t>補償法：</w:t>
      </w:r>
      <w:r w:rsidR="004D3954" w:rsidRPr="00DA0350">
        <w:rPr>
          <w:rFonts w:ascii="ＭＳ 明朝" w:eastAsia="ＭＳ 明朝" w:hAnsi="ＭＳ 明朝" w:hint="eastAsia"/>
        </w:rPr>
        <w:t>旧優生保護法に基づく優生手術等を受けた者等に対する補償金等の支給等に関する法律</w:t>
      </w:r>
    </w:p>
    <w:bookmarkEnd w:id="0"/>
    <w:p w14:paraId="42D32177" w14:textId="3497452D" w:rsidR="00CA6F75" w:rsidRPr="00DA0350" w:rsidRDefault="00CA6F75" w:rsidP="009D2BD1">
      <w:pPr>
        <w:ind w:firstLineChars="100" w:firstLine="201"/>
        <w:rPr>
          <w:rFonts w:ascii="ＭＳ 明朝" w:eastAsia="ＭＳ 明朝" w:hAnsi="ＭＳ 明朝"/>
          <w:bCs/>
        </w:rPr>
      </w:pPr>
      <w:r w:rsidRPr="00DA0350">
        <w:rPr>
          <w:rFonts w:ascii="ＭＳ 明朝" w:eastAsia="ＭＳ 明朝" w:hAnsi="ＭＳ 明朝" w:hint="eastAsia"/>
        </w:rPr>
        <w:t>このような経緯を踏まえ、今後の国としての対応や人権施策のあり方について</w:t>
      </w:r>
      <w:r w:rsidRPr="00DA0350">
        <w:rPr>
          <w:rFonts w:ascii="ＭＳ 明朝" w:eastAsia="ＭＳ 明朝" w:hAnsi="ＭＳ 明朝" w:hint="eastAsia"/>
          <w:bCs/>
        </w:rPr>
        <w:t>貴党の考えをお教えください。重要と思われる次の</w:t>
      </w:r>
      <w:r w:rsidR="00DA0350">
        <w:rPr>
          <w:rFonts w:ascii="ＭＳ 明朝" w:eastAsia="ＭＳ 明朝" w:hAnsi="ＭＳ 明朝" w:hint="eastAsia"/>
          <w:bCs/>
        </w:rPr>
        <w:t>３</w:t>
      </w:r>
      <w:r w:rsidRPr="00DA0350">
        <w:rPr>
          <w:rFonts w:ascii="ＭＳ 明朝" w:eastAsia="ＭＳ 明朝" w:hAnsi="ＭＳ 明朝" w:hint="eastAsia"/>
          <w:bCs/>
        </w:rPr>
        <w:t>点について、貴党の考え方に最も近い選択肢を、a</w:t>
      </w:r>
      <w:r w:rsidR="003732D3">
        <w:rPr>
          <w:rFonts w:ascii="ＭＳ 明朝" w:eastAsia="ＭＳ 明朝" w:hAnsi="ＭＳ 明朝" w:hint="eastAsia"/>
          <w:bCs/>
        </w:rPr>
        <w:t>･</w:t>
      </w:r>
      <w:r w:rsidRPr="00DA0350">
        <w:rPr>
          <w:rFonts w:ascii="ＭＳ 明朝" w:eastAsia="ＭＳ 明朝" w:hAnsi="ＭＳ 明朝" w:hint="eastAsia"/>
          <w:bCs/>
        </w:rPr>
        <w:t>b</w:t>
      </w:r>
      <w:r w:rsidR="003732D3">
        <w:rPr>
          <w:rFonts w:ascii="ＭＳ 明朝" w:eastAsia="ＭＳ 明朝" w:hAnsi="ＭＳ 明朝" w:hint="eastAsia"/>
          <w:bCs/>
        </w:rPr>
        <w:t>･</w:t>
      </w:r>
      <w:r w:rsidRPr="00DA0350">
        <w:rPr>
          <w:rFonts w:ascii="ＭＳ 明朝" w:eastAsia="ＭＳ 明朝" w:hAnsi="ＭＳ 明朝" w:hint="eastAsia"/>
          <w:bCs/>
        </w:rPr>
        <w:t>cから</w:t>
      </w:r>
      <w:r w:rsidR="00DA0350">
        <w:rPr>
          <w:rFonts w:ascii="ＭＳ 明朝" w:eastAsia="ＭＳ 明朝" w:hAnsi="ＭＳ 明朝" w:hint="eastAsia"/>
          <w:bCs/>
        </w:rPr>
        <w:t>１</w:t>
      </w:r>
      <w:r w:rsidRPr="00DA0350">
        <w:rPr>
          <w:rFonts w:ascii="ＭＳ 明朝" w:eastAsia="ＭＳ 明朝" w:hAnsi="ＭＳ 明朝" w:hint="eastAsia"/>
          <w:bCs/>
        </w:rPr>
        <w:t>つ選んでください。（この設問は他とは回答方式が異なります。</w:t>
      </w:r>
      <w:r w:rsidR="004A0AA9" w:rsidRPr="00DA0350">
        <w:rPr>
          <w:rFonts w:ascii="ＭＳ 明朝" w:eastAsia="ＭＳ 明朝" w:hAnsi="ＭＳ 明朝" w:hint="eastAsia"/>
          <w:bCs/>
        </w:rPr>
        <w:t>）</w:t>
      </w:r>
    </w:p>
    <w:p w14:paraId="52970651" w14:textId="77777777" w:rsidR="00BB7D75" w:rsidRPr="004A0AA9" w:rsidRDefault="00BB7D75" w:rsidP="009D2BD1">
      <w:pPr>
        <w:ind w:firstLineChars="100" w:firstLine="201"/>
        <w:rPr>
          <w:bCs/>
        </w:rPr>
      </w:pPr>
    </w:p>
    <w:p w14:paraId="043AC381" w14:textId="45366D4E" w:rsidR="009D2BD1" w:rsidRPr="00707083" w:rsidRDefault="00FA5A41" w:rsidP="00707083">
      <w:pPr>
        <w:rPr>
          <w:bCs/>
        </w:rPr>
      </w:pPr>
      <w:r>
        <w:rPr>
          <w:rFonts w:hint="eastAsia"/>
          <w:bCs/>
        </w:rPr>
        <w:t>①</w:t>
      </w:r>
      <w:r>
        <w:rPr>
          <w:rFonts w:hint="eastAsia"/>
          <w:bCs/>
        </w:rPr>
        <w:t xml:space="preserve"> </w:t>
      </w:r>
      <w:r w:rsidR="009D2BD1" w:rsidRPr="00707083">
        <w:rPr>
          <w:rFonts w:hint="eastAsia"/>
          <w:bCs/>
        </w:rPr>
        <w:t>国内人権機関（いわゆるパリ原則に則って）の創設について</w:t>
      </w:r>
    </w:p>
    <w:p w14:paraId="65F8D5F1" w14:textId="47092C34" w:rsidR="009D2BD1" w:rsidRPr="004A0AA9" w:rsidRDefault="009D2BD1" w:rsidP="009D2BD1">
      <w:pPr>
        <w:ind w:firstLineChars="300" w:firstLine="602"/>
        <w:rPr>
          <w:bCs/>
        </w:rPr>
      </w:pPr>
      <w:r w:rsidRPr="004A0AA9">
        <w:rPr>
          <w:rFonts w:hint="eastAsia"/>
          <w:bCs/>
        </w:rPr>
        <w:t>a</w:t>
      </w:r>
      <w:r w:rsidR="00DA0350">
        <w:rPr>
          <w:rFonts w:hint="eastAsia"/>
          <w:bCs/>
        </w:rPr>
        <w:t xml:space="preserve"> </w:t>
      </w:r>
      <w:r w:rsidRPr="004A0AA9">
        <w:rPr>
          <w:rFonts w:hint="eastAsia"/>
          <w:bCs/>
        </w:rPr>
        <w:t>早急に検討に入るべき</w:t>
      </w:r>
      <w:r w:rsidR="004A0AA9">
        <w:rPr>
          <w:rFonts w:hint="eastAsia"/>
          <w:bCs/>
        </w:rPr>
        <w:t xml:space="preserve">　　　　　</w:t>
      </w:r>
      <w:r w:rsidRPr="004A0AA9">
        <w:rPr>
          <w:rFonts w:hint="eastAsia"/>
          <w:bCs/>
        </w:rPr>
        <w:t>b</w:t>
      </w:r>
      <w:r w:rsidR="00DA0350">
        <w:rPr>
          <w:rFonts w:hint="eastAsia"/>
          <w:bCs/>
        </w:rPr>
        <w:t xml:space="preserve"> </w:t>
      </w:r>
      <w:r w:rsidRPr="004A0AA9">
        <w:rPr>
          <w:rFonts w:hint="eastAsia"/>
          <w:bCs/>
        </w:rPr>
        <w:t>当面は必要ない</w:t>
      </w:r>
    </w:p>
    <w:p w14:paraId="16347132" w14:textId="3AC8D179" w:rsidR="009D2BD1" w:rsidRPr="004A0AA9" w:rsidRDefault="009D2BD1" w:rsidP="009D2BD1">
      <w:pPr>
        <w:ind w:firstLineChars="300" w:firstLine="602"/>
        <w:rPr>
          <w:bCs/>
        </w:rPr>
      </w:pPr>
      <w:r w:rsidRPr="004A0AA9">
        <w:rPr>
          <w:rFonts w:hint="eastAsia"/>
          <w:bCs/>
        </w:rPr>
        <w:t>c</w:t>
      </w:r>
      <w:r w:rsidR="00DA0350">
        <w:rPr>
          <w:rFonts w:hint="eastAsia"/>
          <w:bCs/>
        </w:rPr>
        <w:t xml:space="preserve"> </w:t>
      </w:r>
      <w:r w:rsidRPr="004A0AA9">
        <w:rPr>
          <w:rFonts w:hint="eastAsia"/>
          <w:bCs/>
        </w:rPr>
        <w:t>その他</w:t>
      </w:r>
      <w:r w:rsidR="00DA0350">
        <w:rPr>
          <w:rFonts w:hint="eastAsia"/>
          <w:bCs/>
        </w:rPr>
        <w:t xml:space="preserve"> </w:t>
      </w:r>
      <w:r w:rsidRPr="004A0AA9">
        <w:rPr>
          <w:rFonts w:hint="eastAsia"/>
          <w:bCs/>
        </w:rPr>
        <w:t xml:space="preserve">（　</w:t>
      </w:r>
      <w:r w:rsidRPr="004A0AA9">
        <w:rPr>
          <w:rFonts w:hint="eastAsia"/>
          <w:bCs/>
        </w:rPr>
        <w:t xml:space="preserve">                                                  </w:t>
      </w:r>
      <w:r w:rsidRPr="004A0AA9">
        <w:rPr>
          <w:rFonts w:hint="eastAsia"/>
          <w:bCs/>
        </w:rPr>
        <w:t xml:space="preserve">　</w:t>
      </w:r>
      <w:r w:rsidR="009B0E35">
        <w:rPr>
          <w:rFonts w:hint="eastAsia"/>
          <w:bCs/>
        </w:rPr>
        <w:t xml:space="preserve">　　　　　　　　　　　</w:t>
      </w:r>
      <w:r w:rsidRPr="004A0AA9">
        <w:rPr>
          <w:rFonts w:hint="eastAsia"/>
          <w:bCs/>
        </w:rPr>
        <w:t xml:space="preserve">　　）</w:t>
      </w:r>
    </w:p>
    <w:p w14:paraId="65D6B132" w14:textId="33EE46FE" w:rsidR="009D2BD1" w:rsidRPr="004A0AA9" w:rsidRDefault="00FA5A41" w:rsidP="009D2BD1">
      <w:pPr>
        <w:rPr>
          <w:bCs/>
        </w:rPr>
      </w:pPr>
      <w:r>
        <w:rPr>
          <w:rFonts w:hint="eastAsia"/>
          <w:bCs/>
        </w:rPr>
        <w:t>②</w:t>
      </w:r>
      <w:r>
        <w:rPr>
          <w:rFonts w:hint="eastAsia"/>
          <w:bCs/>
        </w:rPr>
        <w:t xml:space="preserve"> </w:t>
      </w:r>
      <w:r w:rsidR="009D2BD1" w:rsidRPr="004A0AA9">
        <w:rPr>
          <w:rFonts w:hint="eastAsia"/>
          <w:bCs/>
        </w:rPr>
        <w:t>優生思想に基づく差別や偏見を根絶するための基本法の制定について</w:t>
      </w:r>
    </w:p>
    <w:p w14:paraId="01172B7B" w14:textId="406ED572" w:rsidR="009D2BD1" w:rsidRPr="004A0AA9" w:rsidRDefault="00DA0350" w:rsidP="009D2BD1">
      <w:pPr>
        <w:ind w:firstLineChars="300" w:firstLine="602"/>
        <w:rPr>
          <w:bCs/>
        </w:rPr>
      </w:pPr>
      <w:r>
        <w:rPr>
          <w:rFonts w:hint="eastAsia"/>
          <w:bCs/>
        </w:rPr>
        <w:t xml:space="preserve">a </w:t>
      </w:r>
      <w:r w:rsidR="009D2BD1" w:rsidRPr="004A0AA9">
        <w:rPr>
          <w:rFonts w:hint="eastAsia"/>
          <w:bCs/>
        </w:rPr>
        <w:t>早急に検討に入るべき</w:t>
      </w:r>
      <w:r w:rsidR="004A0AA9">
        <w:rPr>
          <w:rFonts w:hint="eastAsia"/>
          <w:bCs/>
        </w:rPr>
        <w:t xml:space="preserve">　　　　　</w:t>
      </w:r>
      <w:r w:rsidR="009D2BD1" w:rsidRPr="004A0AA9">
        <w:rPr>
          <w:rFonts w:hint="eastAsia"/>
          <w:bCs/>
        </w:rPr>
        <w:t>b</w:t>
      </w:r>
      <w:r>
        <w:rPr>
          <w:rFonts w:hint="eastAsia"/>
          <w:bCs/>
        </w:rPr>
        <w:t xml:space="preserve"> </w:t>
      </w:r>
      <w:r w:rsidR="009D2BD1" w:rsidRPr="004A0AA9">
        <w:rPr>
          <w:rFonts w:hint="eastAsia"/>
          <w:bCs/>
        </w:rPr>
        <w:t>当面は必要ない</w:t>
      </w:r>
    </w:p>
    <w:p w14:paraId="70EBBBC3" w14:textId="4518CF52" w:rsidR="009D2BD1" w:rsidRPr="004A0AA9" w:rsidRDefault="009D2BD1" w:rsidP="009D2BD1">
      <w:pPr>
        <w:ind w:firstLineChars="300" w:firstLine="602"/>
        <w:rPr>
          <w:bCs/>
        </w:rPr>
      </w:pPr>
      <w:r w:rsidRPr="004A0AA9">
        <w:rPr>
          <w:rFonts w:hint="eastAsia"/>
          <w:bCs/>
        </w:rPr>
        <w:t>c</w:t>
      </w:r>
      <w:r w:rsidR="00DA0350">
        <w:rPr>
          <w:rFonts w:hint="eastAsia"/>
          <w:bCs/>
        </w:rPr>
        <w:t xml:space="preserve"> </w:t>
      </w:r>
      <w:r w:rsidRPr="004A0AA9">
        <w:rPr>
          <w:rFonts w:hint="eastAsia"/>
          <w:bCs/>
        </w:rPr>
        <w:t>その他</w:t>
      </w:r>
      <w:r w:rsidR="00DA0350">
        <w:rPr>
          <w:rFonts w:hint="eastAsia"/>
          <w:bCs/>
        </w:rPr>
        <w:t xml:space="preserve"> </w:t>
      </w:r>
      <w:r w:rsidRPr="004A0AA9">
        <w:rPr>
          <w:rFonts w:hint="eastAsia"/>
          <w:bCs/>
        </w:rPr>
        <w:t xml:space="preserve">（　　</w:t>
      </w:r>
      <w:r w:rsidRPr="004A0AA9">
        <w:rPr>
          <w:rFonts w:hint="eastAsia"/>
          <w:bCs/>
        </w:rPr>
        <w:t xml:space="preserve">                                                  </w:t>
      </w:r>
      <w:r w:rsidR="009B0E35">
        <w:rPr>
          <w:rFonts w:hint="eastAsia"/>
          <w:bCs/>
        </w:rPr>
        <w:t xml:space="preserve">　　　　　　　　　　　</w:t>
      </w:r>
      <w:r w:rsidRPr="004A0AA9">
        <w:rPr>
          <w:rFonts w:hint="eastAsia"/>
          <w:bCs/>
        </w:rPr>
        <w:t xml:space="preserve">　　）</w:t>
      </w:r>
    </w:p>
    <w:p w14:paraId="13089ED9" w14:textId="700EFDE9" w:rsidR="009D2BD1" w:rsidRPr="004A0AA9" w:rsidRDefault="00FA5A41" w:rsidP="00FA5A41">
      <w:pPr>
        <w:ind w:left="301" w:hangingChars="150" w:hanging="301"/>
        <w:rPr>
          <w:bCs/>
        </w:rPr>
      </w:pPr>
      <w:r>
        <w:rPr>
          <w:rFonts w:hint="eastAsia"/>
          <w:bCs/>
        </w:rPr>
        <w:t>③</w:t>
      </w:r>
      <w:r>
        <w:rPr>
          <w:rFonts w:hint="eastAsia"/>
          <w:bCs/>
        </w:rPr>
        <w:t xml:space="preserve"> </w:t>
      </w:r>
      <w:r w:rsidR="009D2BD1" w:rsidRPr="004A0AA9">
        <w:rPr>
          <w:rFonts w:hint="eastAsia"/>
          <w:bCs/>
        </w:rPr>
        <w:t>優生政策に関する資料（当事者の生の声や手記などを含む）を保存するための「資料センター」の創設について</w:t>
      </w:r>
    </w:p>
    <w:p w14:paraId="3643A0EA" w14:textId="6C5B1AFA" w:rsidR="009D2BD1" w:rsidRPr="004A0AA9" w:rsidRDefault="00DA0350" w:rsidP="00DA0350">
      <w:pPr>
        <w:ind w:firstLineChars="300" w:firstLine="602"/>
        <w:rPr>
          <w:bCs/>
        </w:rPr>
      </w:pPr>
      <w:r>
        <w:rPr>
          <w:rFonts w:hint="eastAsia"/>
          <w:bCs/>
        </w:rPr>
        <w:t xml:space="preserve">a </w:t>
      </w:r>
      <w:r w:rsidR="009D2BD1" w:rsidRPr="004A0AA9">
        <w:rPr>
          <w:rFonts w:hint="eastAsia"/>
          <w:bCs/>
        </w:rPr>
        <w:t>早急に検討に入るべき</w:t>
      </w:r>
      <w:r w:rsidR="004A0AA9">
        <w:rPr>
          <w:rFonts w:hint="eastAsia"/>
          <w:bCs/>
        </w:rPr>
        <w:t xml:space="preserve">　　　　</w:t>
      </w:r>
      <w:r>
        <w:rPr>
          <w:rFonts w:hint="eastAsia"/>
          <w:bCs/>
        </w:rPr>
        <w:t xml:space="preserve">  </w:t>
      </w:r>
      <w:r w:rsidR="009D2BD1" w:rsidRPr="004A0AA9">
        <w:rPr>
          <w:rFonts w:hint="eastAsia"/>
          <w:bCs/>
        </w:rPr>
        <w:t>b</w:t>
      </w:r>
      <w:r>
        <w:rPr>
          <w:rFonts w:hint="eastAsia"/>
          <w:bCs/>
        </w:rPr>
        <w:t xml:space="preserve"> </w:t>
      </w:r>
      <w:r w:rsidR="009D2BD1" w:rsidRPr="004A0AA9">
        <w:rPr>
          <w:rFonts w:hint="eastAsia"/>
          <w:bCs/>
        </w:rPr>
        <w:t>当面は必要ない</w:t>
      </w:r>
    </w:p>
    <w:p w14:paraId="5B8111BD" w14:textId="63D657C0" w:rsidR="009D2BD1" w:rsidRDefault="009D2BD1" w:rsidP="00DA0350">
      <w:pPr>
        <w:ind w:firstLineChars="300" w:firstLine="602"/>
        <w:rPr>
          <w:bCs/>
        </w:rPr>
      </w:pPr>
      <w:r w:rsidRPr="004A0AA9">
        <w:rPr>
          <w:rFonts w:hint="eastAsia"/>
          <w:bCs/>
        </w:rPr>
        <w:t>c</w:t>
      </w:r>
      <w:r w:rsidR="00DA0350">
        <w:rPr>
          <w:rFonts w:hint="eastAsia"/>
          <w:bCs/>
        </w:rPr>
        <w:t xml:space="preserve"> </w:t>
      </w:r>
      <w:r w:rsidRPr="004A0AA9">
        <w:rPr>
          <w:rFonts w:hint="eastAsia"/>
          <w:bCs/>
        </w:rPr>
        <w:t>その他</w:t>
      </w:r>
      <w:r w:rsidR="00DA0350">
        <w:rPr>
          <w:rFonts w:hint="eastAsia"/>
          <w:bCs/>
        </w:rPr>
        <w:t xml:space="preserve"> </w:t>
      </w:r>
      <w:r w:rsidR="00DA0350" w:rsidRPr="00DA0350">
        <w:rPr>
          <w:rFonts w:asciiTheme="minorEastAsia" w:hAnsiTheme="minorEastAsia" w:hint="eastAsia"/>
          <w:bCs/>
        </w:rPr>
        <w:t>(</w:t>
      </w:r>
      <w:r w:rsidRPr="00DA0350">
        <w:rPr>
          <w:rFonts w:asciiTheme="minorEastAsia" w:hAnsiTheme="minorEastAsia" w:hint="eastAsia"/>
          <w:bCs/>
        </w:rPr>
        <w:t xml:space="preserve">　</w:t>
      </w:r>
      <w:r w:rsidRPr="004A0AA9">
        <w:rPr>
          <w:rFonts w:hint="eastAsia"/>
          <w:bCs/>
        </w:rPr>
        <w:t xml:space="preserve">                                     </w:t>
      </w:r>
      <w:r w:rsidR="009B0E35">
        <w:rPr>
          <w:rFonts w:hint="eastAsia"/>
          <w:bCs/>
        </w:rPr>
        <w:t xml:space="preserve">　　　　　　　　　　　</w:t>
      </w:r>
      <w:r w:rsidRPr="004A0AA9">
        <w:rPr>
          <w:rFonts w:hint="eastAsia"/>
          <w:bCs/>
        </w:rPr>
        <w:t xml:space="preserve">          </w:t>
      </w:r>
      <w:r w:rsidR="00DA0350">
        <w:rPr>
          <w:rFonts w:hint="eastAsia"/>
          <w:bCs/>
        </w:rPr>
        <w:t xml:space="preserve"> </w:t>
      </w:r>
      <w:r w:rsidRPr="004A0AA9">
        <w:rPr>
          <w:rFonts w:hint="eastAsia"/>
          <w:bCs/>
        </w:rPr>
        <w:t xml:space="preserve">　　　</w:t>
      </w:r>
      <w:r w:rsidR="00DA0350">
        <w:rPr>
          <w:rFonts w:hint="eastAsia"/>
          <w:bCs/>
        </w:rPr>
        <w:t xml:space="preserve">  </w:t>
      </w:r>
      <w:r w:rsidRPr="004A0AA9">
        <w:rPr>
          <w:rFonts w:hint="eastAsia"/>
          <w:bCs/>
        </w:rPr>
        <w:t>）</w:t>
      </w:r>
    </w:p>
    <w:p w14:paraId="544E0DEB" w14:textId="77777777" w:rsidR="006F7049" w:rsidRPr="009D2BD1" w:rsidRDefault="006F7049" w:rsidP="009D2BD1">
      <w:pPr>
        <w:ind w:firstLineChars="400" w:firstLine="803"/>
        <w:rPr>
          <w:bCs/>
        </w:rPr>
      </w:pPr>
    </w:p>
    <w:p w14:paraId="2AF154D1" w14:textId="38B7A673" w:rsidR="0059222A" w:rsidRDefault="003D4B9F" w:rsidP="0059222A">
      <w:r w:rsidRPr="00FE52B5">
        <w:rPr>
          <w:rFonts w:hint="eastAsia"/>
        </w:rPr>
        <w:t>●</w:t>
      </w:r>
      <w:r w:rsidR="0059222A" w:rsidRPr="00FE52B5">
        <w:rPr>
          <w:rFonts w:hint="eastAsia"/>
        </w:rPr>
        <w:t>その他</w:t>
      </w:r>
      <w:r w:rsidR="00A06EAF" w:rsidRPr="00FE52B5">
        <w:rPr>
          <w:rFonts w:hint="eastAsia"/>
        </w:rPr>
        <w:t>、</w:t>
      </w:r>
      <w:r w:rsidR="00CF3FD2">
        <w:rPr>
          <w:rFonts w:hint="eastAsia"/>
        </w:rPr>
        <w:t>お気づきのことがあれば</w:t>
      </w:r>
      <w:r w:rsidR="0088086B">
        <w:rPr>
          <w:rFonts w:hint="eastAsia"/>
        </w:rPr>
        <w:t>自由に記述してください</w:t>
      </w:r>
      <w:r w:rsidR="0059222A" w:rsidRPr="00FE52B5">
        <w:rPr>
          <w:rFonts w:hint="eastAsia"/>
        </w:rPr>
        <w:t>。</w:t>
      </w:r>
    </w:p>
    <w:p w14:paraId="074FAAC0" w14:textId="77777777" w:rsidR="008A7B87" w:rsidRDefault="008A7B87" w:rsidP="008A7B87">
      <w:pPr>
        <w:rPr>
          <w:rFonts w:ascii="Century" w:eastAsia="ＭＳ 明朝" w:hAnsi="Century" w:cs="Times New Roman"/>
        </w:rPr>
      </w:pPr>
    </w:p>
    <w:p w14:paraId="57CECC1B" w14:textId="52B02283" w:rsidR="006402F3" w:rsidRPr="00D938A2" w:rsidRDefault="00C236C8" w:rsidP="00015FDC">
      <w:pPr>
        <w:rPr>
          <w:color w:val="000000" w:themeColor="text1"/>
        </w:rPr>
      </w:pPr>
      <w:bookmarkStart w:id="1" w:name="_Hlk78977119"/>
      <w:r w:rsidRPr="00D938A2">
        <w:rPr>
          <w:rFonts w:hint="eastAsia"/>
          <w:color w:val="000000" w:themeColor="text1"/>
        </w:rPr>
        <w:t>◆自由民主党</w:t>
      </w:r>
    </w:p>
    <w:p w14:paraId="3F244D89" w14:textId="77777777" w:rsidR="00D938A2" w:rsidRPr="00D938A2" w:rsidRDefault="00D938A2" w:rsidP="00D938A2">
      <w:pPr>
        <w:rPr>
          <w:color w:val="000000" w:themeColor="text1"/>
        </w:rPr>
      </w:pPr>
      <w:r w:rsidRPr="00D938A2">
        <w:rPr>
          <w:rFonts w:hint="eastAsia"/>
          <w:color w:val="000000" w:themeColor="text1"/>
        </w:rPr>
        <w:t xml:space="preserve">①　</w:t>
      </w:r>
      <w:r w:rsidRPr="00D938A2">
        <w:rPr>
          <w:rFonts w:hint="eastAsia"/>
          <w:color w:val="000000" w:themeColor="text1"/>
        </w:rPr>
        <w:t>c</w:t>
      </w:r>
      <w:r w:rsidRPr="00D938A2">
        <w:rPr>
          <w:rFonts w:hint="eastAsia"/>
          <w:color w:val="000000" w:themeColor="text1"/>
        </w:rPr>
        <w:t xml:space="preserve">　その他</w:t>
      </w:r>
    </w:p>
    <w:p w14:paraId="3D99D170" w14:textId="1749DB8F" w:rsidR="00D938A2" w:rsidRPr="00D938A2" w:rsidRDefault="00D938A2" w:rsidP="00D938A2">
      <w:pPr>
        <w:rPr>
          <w:color w:val="000000" w:themeColor="text1"/>
        </w:rPr>
      </w:pPr>
      <w:r w:rsidRPr="00D938A2">
        <w:rPr>
          <w:rFonts w:hint="eastAsia"/>
          <w:color w:val="000000" w:themeColor="text1"/>
        </w:rPr>
        <w:t>国際的な要請や平成</w:t>
      </w:r>
      <w:r w:rsidRPr="00D938A2">
        <w:rPr>
          <w:rFonts w:hint="eastAsia"/>
          <w:color w:val="000000" w:themeColor="text1"/>
        </w:rPr>
        <w:t>13</w:t>
      </w:r>
      <w:r w:rsidRPr="00D938A2">
        <w:rPr>
          <w:rFonts w:hint="eastAsia"/>
          <w:color w:val="000000" w:themeColor="text1"/>
        </w:rPr>
        <w:t>年の人権擁護推進審議会の答申を受け、新たな人権救済機関の設置等を目的として、平成</w:t>
      </w:r>
      <w:r w:rsidRPr="00D938A2">
        <w:rPr>
          <w:rFonts w:hint="eastAsia"/>
          <w:color w:val="000000" w:themeColor="text1"/>
        </w:rPr>
        <w:t>14</w:t>
      </w:r>
      <w:r w:rsidRPr="00D938A2">
        <w:rPr>
          <w:rFonts w:hint="eastAsia"/>
          <w:color w:val="000000" w:themeColor="text1"/>
        </w:rPr>
        <w:t>年と平成</w:t>
      </w:r>
      <w:r w:rsidRPr="00D938A2">
        <w:rPr>
          <w:rFonts w:hint="eastAsia"/>
          <w:color w:val="000000" w:themeColor="text1"/>
        </w:rPr>
        <w:t>24</w:t>
      </w:r>
      <w:r w:rsidRPr="00D938A2">
        <w:rPr>
          <w:rFonts w:hint="eastAsia"/>
          <w:color w:val="000000" w:themeColor="text1"/>
        </w:rPr>
        <w:t>年に政府がそれぞれ法案を提出しましたが、いずれも衆議院の解散によって廃案となりました。</w:t>
      </w:r>
      <w:r w:rsidRPr="00D938A2">
        <w:rPr>
          <w:rFonts w:hint="eastAsia"/>
          <w:color w:val="000000" w:themeColor="text1"/>
        </w:rPr>
        <w:t xml:space="preserve"> </w:t>
      </w:r>
      <w:r w:rsidRPr="00D938A2">
        <w:rPr>
          <w:rFonts w:hint="eastAsia"/>
          <w:color w:val="000000" w:themeColor="text1"/>
        </w:rPr>
        <w:t>国内人権機関の設置を含めた人権救済制度の在り方については、これまでの議論の状況も踏まえ、</w:t>
      </w:r>
      <w:r w:rsidRPr="00D938A2">
        <w:rPr>
          <w:rFonts w:hint="eastAsia"/>
          <w:color w:val="000000" w:themeColor="text1"/>
        </w:rPr>
        <w:t xml:space="preserve"> </w:t>
      </w:r>
      <w:r w:rsidRPr="00D938A2">
        <w:rPr>
          <w:rFonts w:hint="eastAsia"/>
          <w:color w:val="000000" w:themeColor="text1"/>
        </w:rPr>
        <w:t>政府において不断に検討すべきと考えます</w:t>
      </w:r>
      <w:r w:rsidRPr="00D938A2">
        <w:rPr>
          <w:rFonts w:hint="eastAsia"/>
          <w:color w:val="000000" w:themeColor="text1"/>
        </w:rPr>
        <w:t xml:space="preserve"> </w:t>
      </w:r>
      <w:r w:rsidRPr="00D938A2">
        <w:rPr>
          <w:rFonts w:hint="eastAsia"/>
          <w:color w:val="000000" w:themeColor="text1"/>
        </w:rPr>
        <w:t>。近年、いわゆる障害者差別解消法、ヘイトスピーチ解消法、部落差別解消推進法などの個別法を制定してきており、差別のない社会の実現のため、まずはこれらの個別法に基づき、きめ細かな人権救済を推進していきます。</w:t>
      </w:r>
    </w:p>
    <w:p w14:paraId="266A0E35" w14:textId="77777777" w:rsidR="00D938A2" w:rsidRPr="00D938A2" w:rsidRDefault="00D938A2" w:rsidP="00D938A2">
      <w:pPr>
        <w:rPr>
          <w:color w:val="000000" w:themeColor="text1"/>
        </w:rPr>
      </w:pPr>
      <w:r w:rsidRPr="00D938A2">
        <w:rPr>
          <w:rFonts w:hint="eastAsia"/>
          <w:color w:val="000000" w:themeColor="text1"/>
        </w:rPr>
        <w:t xml:space="preserve">②　</w:t>
      </w:r>
      <w:r w:rsidRPr="00D938A2">
        <w:rPr>
          <w:rFonts w:hint="eastAsia"/>
          <w:color w:val="000000" w:themeColor="text1"/>
        </w:rPr>
        <w:t>c</w:t>
      </w:r>
      <w:r w:rsidRPr="00D938A2">
        <w:rPr>
          <w:rFonts w:hint="eastAsia"/>
          <w:color w:val="000000" w:themeColor="text1"/>
        </w:rPr>
        <w:t xml:space="preserve">　その他</w:t>
      </w:r>
    </w:p>
    <w:p w14:paraId="47061DE1" w14:textId="3BB3FA64" w:rsidR="00D938A2" w:rsidRPr="00D938A2" w:rsidRDefault="00D938A2" w:rsidP="00D938A2">
      <w:pPr>
        <w:rPr>
          <w:color w:val="000000" w:themeColor="text1"/>
        </w:rPr>
      </w:pPr>
      <w:r w:rsidRPr="00D938A2">
        <w:rPr>
          <w:rFonts w:hint="eastAsia"/>
          <w:color w:val="000000" w:themeColor="text1"/>
        </w:rPr>
        <w:t>昨年</w:t>
      </w:r>
      <w:r w:rsidRPr="00D938A2">
        <w:rPr>
          <w:rFonts w:hint="eastAsia"/>
          <w:color w:val="000000" w:themeColor="text1"/>
        </w:rPr>
        <w:t>12</w:t>
      </w:r>
      <w:r w:rsidRPr="00D938A2">
        <w:rPr>
          <w:rFonts w:hint="eastAsia"/>
          <w:color w:val="000000" w:themeColor="text1"/>
        </w:rPr>
        <w:t>月に政府で取りまとめた「障害者に対する偏見や差別のない共生社会の実現に向けた行動計画」において、「記憶を風化させないようにするための方策、人権侵害に迅速に対応する実効性のある体制の構築など、引き続き検討する。その際、今後予定されている国会による旧優生保護法に係る調査・検証の内容・結果も踏まえるとともに、障害者に対する偏見や差別のない共生社会の実現に向け、法制度の在り方を含め、教育・啓発等の諸施策を検討し、実施するものとする」とされており、旧優生保護法補償金等支給法第</w:t>
      </w:r>
      <w:r w:rsidRPr="00D938A2">
        <w:rPr>
          <w:rFonts w:hint="eastAsia"/>
          <w:color w:val="000000" w:themeColor="text1"/>
        </w:rPr>
        <w:t xml:space="preserve">33 </w:t>
      </w:r>
      <w:r w:rsidRPr="00D938A2">
        <w:rPr>
          <w:rFonts w:hint="eastAsia"/>
          <w:color w:val="000000" w:themeColor="text1"/>
        </w:rPr>
        <w:t>条に基づく調査及び検証の結果を踏まえ、検討していく必要があると考えています。</w:t>
      </w:r>
    </w:p>
    <w:p w14:paraId="13E46729" w14:textId="2A671AC6" w:rsidR="00A45E6F" w:rsidRDefault="00D938A2" w:rsidP="00015FDC">
      <w:pPr>
        <w:rPr>
          <w:color w:val="000000" w:themeColor="text1"/>
        </w:rPr>
      </w:pPr>
      <w:r w:rsidRPr="00D938A2">
        <w:rPr>
          <w:rFonts w:hint="eastAsia"/>
          <w:color w:val="000000" w:themeColor="text1"/>
        </w:rPr>
        <w:lastRenderedPageBreak/>
        <w:t xml:space="preserve">③　</w:t>
      </w:r>
      <w:r w:rsidRPr="00D938A2">
        <w:rPr>
          <w:rFonts w:hint="eastAsia"/>
          <w:color w:val="000000" w:themeColor="text1"/>
        </w:rPr>
        <w:t>c</w:t>
      </w:r>
      <w:r w:rsidRPr="00D938A2">
        <w:rPr>
          <w:rFonts w:hint="eastAsia"/>
          <w:color w:val="000000" w:themeColor="text1"/>
        </w:rPr>
        <w:t xml:space="preserve">　その他</w:t>
      </w:r>
      <w:r w:rsidR="00CE6DB8">
        <w:rPr>
          <w:rFonts w:hint="eastAsia"/>
          <w:color w:val="000000" w:themeColor="text1"/>
        </w:rPr>
        <w:t xml:space="preserve">　②と同じ</w:t>
      </w:r>
    </w:p>
    <w:p w14:paraId="0947AAF0" w14:textId="77777777" w:rsidR="00997C75" w:rsidRPr="00CE6DB8" w:rsidRDefault="00997C75" w:rsidP="00015FDC">
      <w:pPr>
        <w:rPr>
          <w:color w:val="000000" w:themeColor="text1"/>
        </w:rPr>
      </w:pPr>
    </w:p>
    <w:p w14:paraId="1DD55483" w14:textId="5B2775F0" w:rsidR="00C236C8" w:rsidRPr="00A45E6F" w:rsidRDefault="00C236C8" w:rsidP="00015FDC">
      <w:r w:rsidRPr="00A45E6F">
        <w:rPr>
          <w:rFonts w:hint="eastAsia"/>
        </w:rPr>
        <w:t>◆立憲民主党</w:t>
      </w:r>
    </w:p>
    <w:p w14:paraId="22DDA071" w14:textId="28E5953F" w:rsidR="00A45E6F" w:rsidRPr="00A45E6F" w:rsidRDefault="00A45E6F" w:rsidP="00A45E6F">
      <w:r w:rsidRPr="00A45E6F">
        <w:rPr>
          <w:rFonts w:hint="eastAsia"/>
        </w:rPr>
        <w:t xml:space="preserve">①　</w:t>
      </w:r>
      <w:r w:rsidRPr="00A45E6F">
        <w:rPr>
          <w:rFonts w:hint="eastAsia"/>
        </w:rPr>
        <w:t>a</w:t>
      </w:r>
      <w:r w:rsidRPr="00A45E6F">
        <w:rPr>
          <w:rFonts w:hint="eastAsia"/>
        </w:rPr>
        <w:t xml:space="preserve">　</w:t>
      </w:r>
    </w:p>
    <w:p w14:paraId="2B60D6D5" w14:textId="77777777" w:rsidR="00A45E6F" w:rsidRPr="00A45E6F" w:rsidRDefault="00A45E6F" w:rsidP="00A45E6F">
      <w:r w:rsidRPr="00A45E6F">
        <w:rPr>
          <w:rFonts w:hint="eastAsia"/>
        </w:rPr>
        <w:t xml:space="preserve">②　</w:t>
      </w:r>
      <w:r w:rsidRPr="00A45E6F">
        <w:rPr>
          <w:rFonts w:hint="eastAsia"/>
        </w:rPr>
        <w:t>c</w:t>
      </w:r>
      <w:r w:rsidRPr="00A45E6F">
        <w:rPr>
          <w:rFonts w:hint="eastAsia"/>
        </w:rPr>
        <w:t xml:space="preserve">　その他　強制不妊手術・人工妊娠中絶等が進められた背景・原因を検証するとともに、優生思想の問題点や社会の多様性の重要性について、啓発を進めます。</w:t>
      </w:r>
    </w:p>
    <w:p w14:paraId="051F2BAA" w14:textId="52EEE2A3" w:rsidR="00A45E6F" w:rsidRPr="00A45E6F" w:rsidRDefault="00A45E6F" w:rsidP="00A45E6F">
      <w:pPr>
        <w:rPr>
          <w:highlight w:val="yellow"/>
        </w:rPr>
      </w:pPr>
      <w:r w:rsidRPr="00A45E6F">
        <w:rPr>
          <w:rFonts w:hint="eastAsia"/>
        </w:rPr>
        <w:t xml:space="preserve">③　</w:t>
      </w:r>
      <w:r w:rsidRPr="00A45E6F">
        <w:rPr>
          <w:rFonts w:hint="eastAsia"/>
        </w:rPr>
        <w:t>c</w:t>
      </w:r>
      <w:r w:rsidRPr="00A45E6F">
        <w:rPr>
          <w:rFonts w:hint="eastAsia"/>
        </w:rPr>
        <w:t xml:space="preserve">　その他　</w:t>
      </w:r>
      <w:r w:rsidR="00CE6DB8">
        <w:rPr>
          <w:rFonts w:hint="eastAsia"/>
        </w:rPr>
        <w:t>②と同じ</w:t>
      </w:r>
    </w:p>
    <w:p w14:paraId="1399CB11" w14:textId="77777777" w:rsidR="00387393" w:rsidRPr="00C236C8" w:rsidRDefault="00387393" w:rsidP="00015FDC">
      <w:pPr>
        <w:rPr>
          <w:color w:val="EE0000"/>
        </w:rPr>
      </w:pPr>
    </w:p>
    <w:p w14:paraId="0C26E6E3" w14:textId="6B88468F" w:rsidR="00C236C8" w:rsidRPr="00387393" w:rsidRDefault="00C236C8" w:rsidP="00015FDC">
      <w:r w:rsidRPr="00387393">
        <w:rPr>
          <w:rFonts w:hint="eastAsia"/>
        </w:rPr>
        <w:t>◆公明党</w:t>
      </w:r>
    </w:p>
    <w:p w14:paraId="722216EF" w14:textId="51F779C8" w:rsidR="00387393" w:rsidRPr="00387393" w:rsidRDefault="00387393" w:rsidP="00387393">
      <w:r w:rsidRPr="00387393">
        <w:rPr>
          <w:rFonts w:hint="eastAsia"/>
        </w:rPr>
        <w:t>①</w:t>
      </w:r>
      <w:r w:rsidR="00DD6C6C">
        <w:rPr>
          <w:rFonts w:hint="eastAsia"/>
        </w:rPr>
        <w:t xml:space="preserve">　</w:t>
      </w:r>
      <w:r w:rsidRPr="00387393">
        <w:rPr>
          <w:rFonts w:hint="eastAsia"/>
        </w:rPr>
        <w:t>a</w:t>
      </w:r>
    </w:p>
    <w:p w14:paraId="39F5DD5F" w14:textId="77777777" w:rsidR="00DD6C6C" w:rsidRDefault="00DD6C6C" w:rsidP="00DD6C6C">
      <w:r>
        <w:rPr>
          <w:rFonts w:hint="eastAsia"/>
        </w:rPr>
        <w:t xml:space="preserve">②　</w:t>
      </w:r>
      <w:r>
        <w:rPr>
          <w:rFonts w:hint="eastAsia"/>
        </w:rPr>
        <w:t>c</w:t>
      </w:r>
      <w:r>
        <w:rPr>
          <w:rFonts w:hint="eastAsia"/>
        </w:rPr>
        <w:t xml:space="preserve">　その他　優生思想に基づく偏見と差別を含め、疾病や障害のある方々に対するあらゆる偏見と差別を根絶し個人の尊厳が尊重される共生社会の実現に向け、法制度の在り方を含め、更なる施策を検討する必要があると考えています。</w:t>
      </w:r>
    </w:p>
    <w:p w14:paraId="2D8CCAD1" w14:textId="283A492C" w:rsidR="00387393" w:rsidRDefault="00DD6C6C" w:rsidP="00DD6C6C">
      <w:r>
        <w:rPr>
          <w:rFonts w:hint="eastAsia"/>
        </w:rPr>
        <w:t xml:space="preserve">③　</w:t>
      </w:r>
      <w:r>
        <w:rPr>
          <w:rFonts w:hint="eastAsia"/>
        </w:rPr>
        <w:t>c</w:t>
      </w:r>
      <w:r>
        <w:rPr>
          <w:rFonts w:hint="eastAsia"/>
        </w:rPr>
        <w:t xml:space="preserve">　その他　二度と同じ過ちを繰り返さないよう、徹底的な調査・検証を実施するとともに、資料センターの創設も含め、優生手術等に係る歴史的事実やその背景を後世に伝承し、記憶の風化を防ぐための取り組みを推進する必要があると考えます。</w:t>
      </w:r>
    </w:p>
    <w:p w14:paraId="473A4B1B" w14:textId="77777777" w:rsidR="00DD6C6C" w:rsidRDefault="00DD6C6C" w:rsidP="00DD6C6C">
      <w:pPr>
        <w:rPr>
          <w:color w:val="EE0000"/>
        </w:rPr>
      </w:pPr>
    </w:p>
    <w:p w14:paraId="55C3BF6E" w14:textId="1A82F8BA" w:rsidR="00C236C8" w:rsidRPr="00927E40" w:rsidRDefault="00C236C8" w:rsidP="00015FDC">
      <w:pPr>
        <w:rPr>
          <w:color w:val="000000" w:themeColor="text1"/>
        </w:rPr>
      </w:pPr>
      <w:r w:rsidRPr="00927E40">
        <w:rPr>
          <w:rFonts w:hint="eastAsia"/>
          <w:color w:val="000000" w:themeColor="text1"/>
        </w:rPr>
        <w:t>◆日本維新の会</w:t>
      </w:r>
    </w:p>
    <w:p w14:paraId="4131BB21" w14:textId="35775E7A" w:rsidR="00927E40" w:rsidRPr="00927E40" w:rsidRDefault="00927E40" w:rsidP="00927E40">
      <w:pPr>
        <w:rPr>
          <w:color w:val="000000" w:themeColor="text1"/>
        </w:rPr>
      </w:pPr>
      <w:r w:rsidRPr="00927E40">
        <w:rPr>
          <w:rFonts w:hint="eastAsia"/>
          <w:color w:val="000000" w:themeColor="text1"/>
        </w:rPr>
        <w:t>①から③全て</w:t>
      </w:r>
      <w:r w:rsidRPr="00927E40">
        <w:rPr>
          <w:rFonts w:hint="eastAsia"/>
          <w:color w:val="000000" w:themeColor="text1"/>
        </w:rPr>
        <w:t>a</w:t>
      </w:r>
      <w:r w:rsidR="00CE6DB8" w:rsidRPr="00927E40">
        <w:rPr>
          <w:color w:val="000000" w:themeColor="text1"/>
        </w:rPr>
        <w:t xml:space="preserve"> </w:t>
      </w:r>
    </w:p>
    <w:p w14:paraId="26BD2499" w14:textId="142E3C44" w:rsidR="00927E40" w:rsidRPr="00927E40" w:rsidRDefault="00927E40" w:rsidP="00927E40">
      <w:pPr>
        <w:rPr>
          <w:color w:val="000000" w:themeColor="text1"/>
        </w:rPr>
      </w:pPr>
      <w:r w:rsidRPr="00927E40">
        <w:rPr>
          <w:rFonts w:hint="eastAsia"/>
          <w:color w:val="000000" w:themeColor="text1"/>
        </w:rPr>
        <w:t>優生保護法が国会で全会一致の議員立法として成立してしまい、その後、廃止されるまで長期の年月がかかってしまった事実を踏まえ、国会の責任として、被害者への贖罪と、二度と繰り返さないという宣誓を明らかにすべきと思います。</w:t>
      </w:r>
    </w:p>
    <w:p w14:paraId="48B0532B" w14:textId="77777777" w:rsidR="00DF4D6F" w:rsidRPr="00C236C8" w:rsidRDefault="00DF4D6F" w:rsidP="00015FDC">
      <w:pPr>
        <w:rPr>
          <w:color w:val="EE0000"/>
        </w:rPr>
      </w:pPr>
    </w:p>
    <w:p w14:paraId="4BF7DBC2" w14:textId="70BC4DC5" w:rsidR="00C236C8" w:rsidRPr="00DF4D6F" w:rsidRDefault="00C236C8" w:rsidP="00015FDC">
      <w:r w:rsidRPr="00DF4D6F">
        <w:rPr>
          <w:rFonts w:hint="eastAsia"/>
        </w:rPr>
        <w:t>◆国民民主党</w:t>
      </w:r>
    </w:p>
    <w:p w14:paraId="6307274D" w14:textId="49FEFA9A" w:rsidR="00DF4D6F" w:rsidRPr="00DF4D6F" w:rsidRDefault="00DF4D6F" w:rsidP="00015FDC">
      <w:r w:rsidRPr="00DF4D6F">
        <w:rPr>
          <w:rFonts w:hint="eastAsia"/>
        </w:rPr>
        <w:t>①</w:t>
      </w:r>
      <w:r w:rsidR="00CA59E6">
        <w:rPr>
          <w:rFonts w:hint="eastAsia"/>
        </w:rPr>
        <w:t>から③全て</w:t>
      </w:r>
      <w:r w:rsidR="00CA59E6">
        <w:rPr>
          <w:rFonts w:hint="eastAsia"/>
        </w:rPr>
        <w:t>c</w:t>
      </w:r>
      <w:r w:rsidRPr="004A0AA9">
        <w:rPr>
          <w:rFonts w:hint="eastAsia"/>
          <w:bCs/>
        </w:rPr>
        <w:t>その他</w:t>
      </w:r>
    </w:p>
    <w:p w14:paraId="4C30DA54" w14:textId="4CA43061" w:rsidR="00DF4D6F" w:rsidRPr="00DF4D6F" w:rsidRDefault="00DF4D6F" w:rsidP="00DF4D6F">
      <w:r w:rsidRPr="00DF4D6F">
        <w:rPr>
          <w:rFonts w:hint="eastAsia"/>
        </w:rPr>
        <w:t>旧優生保護法に基づき、多くの方々が、誤った目的の下、特定の疾病や障害を有することを理由に、生殖を不能にする手術、人工妊娠中絶を受けることを強いられて、子を産み育てるか否かについて自ら意思決定をする機会を奪われ、長年にわたり耐え難い苦難と苦痛を受けてまいりました。</w:t>
      </w:r>
      <w:r w:rsidRPr="00DF4D6F">
        <w:t xml:space="preserve"> </w:t>
      </w:r>
    </w:p>
    <w:p w14:paraId="482AFA96" w14:textId="0934A55B" w:rsidR="00DF4D6F" w:rsidRPr="00DF4D6F" w:rsidRDefault="00DF4D6F" w:rsidP="00DF4D6F">
      <w:r w:rsidRPr="00DF4D6F">
        <w:rPr>
          <w:rFonts w:hint="eastAsia"/>
        </w:rPr>
        <w:t>最高裁判所の大法廷判決において、旧優生保護法の規定は日本国憲法に違反するものであり、当該規定に係る国会議員の立法行為は違法であると判断され、国の損害賠償責任が認められました。このような事態を二度と繰り返すことのないように、あらゆる偏見と差別を根絶し、疾病や障害によって分け隔てられることなく尊厳が尊重される共生社会を実現すべく、全力を尽くします。</w:t>
      </w:r>
    </w:p>
    <w:p w14:paraId="39077911" w14:textId="77777777" w:rsidR="00DF4D6F" w:rsidRPr="008D5646" w:rsidRDefault="00DF4D6F" w:rsidP="00015FDC"/>
    <w:p w14:paraId="43D88B14" w14:textId="378F95A1" w:rsidR="00C236C8" w:rsidRPr="008D5646" w:rsidRDefault="00C236C8" w:rsidP="00015FDC">
      <w:r w:rsidRPr="008D5646">
        <w:rPr>
          <w:rFonts w:hint="eastAsia"/>
        </w:rPr>
        <w:t>◆日本共産党</w:t>
      </w:r>
    </w:p>
    <w:p w14:paraId="66B71997" w14:textId="51E0D374" w:rsidR="008D5646" w:rsidRPr="008D5646" w:rsidRDefault="008D5646" w:rsidP="008D5646">
      <w:r w:rsidRPr="008D5646">
        <w:rPr>
          <w:rFonts w:hint="eastAsia"/>
        </w:rPr>
        <w:t>①から③全て</w:t>
      </w:r>
      <w:r w:rsidRPr="008D5646">
        <w:rPr>
          <w:rFonts w:hint="eastAsia"/>
        </w:rPr>
        <w:t>a</w:t>
      </w:r>
    </w:p>
    <w:p w14:paraId="72A6F11D" w14:textId="391CD74B" w:rsidR="00CA59E6" w:rsidRPr="008D5646" w:rsidRDefault="008D5646" w:rsidP="00015FDC">
      <w:r w:rsidRPr="008D5646">
        <w:rPr>
          <w:rFonts w:hint="eastAsia"/>
        </w:rPr>
        <w:t>補償法が施行され、受付開始後の今年１月から</w:t>
      </w:r>
      <w:r w:rsidRPr="008D5646">
        <w:rPr>
          <w:rFonts w:hint="eastAsia"/>
        </w:rPr>
        <w:t>5</w:t>
      </w:r>
      <w:r w:rsidRPr="008D5646">
        <w:rPr>
          <w:rFonts w:hint="eastAsia"/>
        </w:rPr>
        <w:t>月までの認定者は</w:t>
      </w:r>
      <w:r w:rsidRPr="008D5646">
        <w:rPr>
          <w:rFonts w:hint="eastAsia"/>
        </w:rPr>
        <w:t>582</w:t>
      </w:r>
      <w:r w:rsidRPr="008D5646">
        <w:rPr>
          <w:rFonts w:hint="eastAsia"/>
        </w:rPr>
        <w:t>名にとどまっています。子どもを持ってはいけないと差別を受け、長く沈黙を強いられた被害者すべての方たちに一刻も早く補償金を支給できるよう求めます。「戦後最大の人権侵害」だと最高裁が断じた優生保護法の歴史や被害について教育で子どもたちに伝えることが必要です。優生保護法の徹底的な調査および検証を人権機関の設置も含めて、被害者をはじめ、訴訟にかかわった人たちの参加のもとに話し合いをすすめるべきです。また、資料センターの開設について、優生思想を後世に問いかけ続ける上で大切な場にしていくために、共産党も大いに賛同し協力していきたいと思います。</w:t>
      </w:r>
    </w:p>
    <w:p w14:paraId="73D896F4" w14:textId="77777777" w:rsidR="008D5646" w:rsidRPr="008D5646" w:rsidRDefault="008D5646" w:rsidP="00015FDC">
      <w:pPr>
        <w:rPr>
          <w:color w:val="EE0000"/>
        </w:rPr>
      </w:pPr>
    </w:p>
    <w:p w14:paraId="232700E9" w14:textId="2A5ABB45" w:rsidR="00C236C8" w:rsidRPr="00CA59E6" w:rsidRDefault="00C236C8" w:rsidP="00015FDC">
      <w:pPr>
        <w:rPr>
          <w:color w:val="000000" w:themeColor="text1"/>
        </w:rPr>
      </w:pPr>
      <w:r w:rsidRPr="00CA59E6">
        <w:rPr>
          <w:rFonts w:hint="eastAsia"/>
          <w:color w:val="000000" w:themeColor="text1"/>
        </w:rPr>
        <w:lastRenderedPageBreak/>
        <w:t>◆れいわ新選組</w:t>
      </w:r>
    </w:p>
    <w:p w14:paraId="6FAA31CD" w14:textId="227C1D08" w:rsidR="00F44972" w:rsidRPr="00CA59E6" w:rsidRDefault="00CA59E6" w:rsidP="00015FDC">
      <w:pPr>
        <w:rPr>
          <w:color w:val="000000" w:themeColor="text1"/>
        </w:rPr>
      </w:pPr>
      <w:r w:rsidRPr="00CA59E6">
        <w:rPr>
          <w:rFonts w:hint="eastAsia"/>
          <w:color w:val="000000" w:themeColor="text1"/>
        </w:rPr>
        <w:t>①から③全て</w:t>
      </w:r>
      <w:r w:rsidRPr="00CA59E6">
        <w:rPr>
          <w:rFonts w:hint="eastAsia"/>
          <w:color w:val="000000" w:themeColor="text1"/>
        </w:rPr>
        <w:t>a</w:t>
      </w:r>
    </w:p>
    <w:p w14:paraId="1FE5FC67" w14:textId="0E728C02" w:rsidR="00CA59E6" w:rsidRDefault="00CA59E6" w:rsidP="00015FDC">
      <w:pPr>
        <w:rPr>
          <w:color w:val="000000" w:themeColor="text1"/>
        </w:rPr>
      </w:pPr>
      <w:r w:rsidRPr="00CA59E6">
        <w:rPr>
          <w:rFonts w:hint="eastAsia"/>
          <w:color w:val="000000" w:themeColor="text1"/>
        </w:rPr>
        <w:t>優生思想に基づく障害者差別・偏見の根絶にむけた立法措置および施策の推進に関して、岸田元首相が設置した「障害者に対する偏見や差別のない共生社会の実現に向けた対策推進本部」の下、対策推進本部幹事会において「障害者に対する偏見や差別のない共生社会の実現に向けた行動計画」が策定されました。ヒアリングにおいては「障害者に対する偏見や無知の解消のためにはインクルーシブ教育を推進すべき」。「障害の有無にかかわらず共に学び共に育つ経験を通じて偏見や差別を根本から解消可能」が出されていましたが、省庁との調整を経て出された計画では、「ユニバーサルデザイン</w:t>
      </w:r>
      <w:r w:rsidRPr="00CA59E6">
        <w:rPr>
          <w:rFonts w:hint="eastAsia"/>
          <w:color w:val="000000" w:themeColor="text1"/>
        </w:rPr>
        <w:t>2020</w:t>
      </w:r>
      <w:r w:rsidRPr="00CA59E6">
        <w:rPr>
          <w:rFonts w:hint="eastAsia"/>
          <w:color w:val="000000" w:themeColor="text1"/>
        </w:rPr>
        <w:t>行動計画で提唱された「心のバリアフリー」の取組の強化」にとどまっています。</w:t>
      </w:r>
      <w:r w:rsidRPr="00CA59E6">
        <w:rPr>
          <w:rFonts w:hint="eastAsia"/>
          <w:color w:val="000000" w:themeColor="text1"/>
        </w:rPr>
        <w:t xml:space="preserve"> </w:t>
      </w:r>
      <w:r w:rsidRPr="00CA59E6">
        <w:rPr>
          <w:rFonts w:hint="eastAsia"/>
          <w:color w:val="000000" w:themeColor="text1"/>
        </w:rPr>
        <w:t>障害者に対する偏見・差別のない共生社会の実現を本気で目指すのであれば、対策推進本部幹事会の構成員を省庁のみで占めるのではなく、被害当事者、障害当事者を入れるべきと考えます。</w:t>
      </w:r>
    </w:p>
    <w:p w14:paraId="3C0D507C" w14:textId="77777777" w:rsidR="00997C75" w:rsidRDefault="00997C75" w:rsidP="00015FDC">
      <w:pPr>
        <w:rPr>
          <w:color w:val="000000" w:themeColor="text1"/>
        </w:rPr>
      </w:pPr>
    </w:p>
    <w:p w14:paraId="762F87A7" w14:textId="77777777" w:rsidR="00997C75" w:rsidRPr="00997C75" w:rsidRDefault="00997C75" w:rsidP="00997C75">
      <w:pPr>
        <w:rPr>
          <w:color w:val="000000" w:themeColor="text1"/>
        </w:rPr>
      </w:pPr>
      <w:r w:rsidRPr="00997C75">
        <w:rPr>
          <w:rFonts w:hint="eastAsia"/>
          <w:color w:val="000000" w:themeColor="text1"/>
        </w:rPr>
        <w:t>◆社会民主党</w:t>
      </w:r>
    </w:p>
    <w:p w14:paraId="393A3A09" w14:textId="77777777" w:rsidR="00997C75" w:rsidRPr="00CA59E6" w:rsidRDefault="00997C75" w:rsidP="00997C75">
      <w:pPr>
        <w:rPr>
          <w:color w:val="000000" w:themeColor="text1"/>
        </w:rPr>
      </w:pPr>
      <w:r w:rsidRPr="00CA59E6">
        <w:rPr>
          <w:rFonts w:hint="eastAsia"/>
          <w:color w:val="000000" w:themeColor="text1"/>
        </w:rPr>
        <w:t>①から③全て</w:t>
      </w:r>
      <w:r w:rsidRPr="00CA59E6">
        <w:rPr>
          <w:rFonts w:hint="eastAsia"/>
          <w:color w:val="000000" w:themeColor="text1"/>
        </w:rPr>
        <w:t>a</w:t>
      </w:r>
    </w:p>
    <w:p w14:paraId="0757C9CA" w14:textId="77777777" w:rsidR="00997C75" w:rsidRPr="00997C75" w:rsidRDefault="00997C75" w:rsidP="00997C75">
      <w:pPr>
        <w:rPr>
          <w:color w:val="000000" w:themeColor="text1"/>
        </w:rPr>
      </w:pPr>
      <w:r w:rsidRPr="00997C75">
        <w:rPr>
          <w:rFonts w:hint="eastAsia"/>
          <w:color w:val="000000" w:themeColor="text1"/>
        </w:rPr>
        <w:t>社会民主党は、旧優生保護法に基づく強制不妊手術の被害者に対する補償と謝罪を強く求めます。</w:t>
      </w:r>
      <w:r w:rsidRPr="00997C75">
        <w:rPr>
          <w:rFonts w:hint="eastAsia"/>
          <w:color w:val="000000" w:themeColor="text1"/>
        </w:rPr>
        <w:t xml:space="preserve"> </w:t>
      </w:r>
      <w:r w:rsidRPr="00997C75">
        <w:rPr>
          <w:rFonts w:hint="eastAsia"/>
          <w:color w:val="000000" w:themeColor="text1"/>
        </w:rPr>
        <w:t>最高裁判決で旧優生保護法が違憲と判断されたことを受け、国が全面的な救済措置を講じるべきです。</w:t>
      </w:r>
      <w:r w:rsidRPr="00997C75">
        <w:rPr>
          <w:rFonts w:hint="eastAsia"/>
          <w:color w:val="000000" w:themeColor="text1"/>
        </w:rPr>
        <w:t xml:space="preserve"> </w:t>
      </w:r>
    </w:p>
    <w:p w14:paraId="4DE51144" w14:textId="77777777" w:rsidR="00997C75" w:rsidRPr="00997C75" w:rsidRDefault="00997C75" w:rsidP="00997C75">
      <w:pPr>
        <w:rPr>
          <w:color w:val="000000" w:themeColor="text1"/>
        </w:rPr>
      </w:pPr>
      <w:r w:rsidRPr="00997C75">
        <w:rPr>
          <w:rFonts w:hint="eastAsia"/>
          <w:color w:val="000000" w:themeColor="text1"/>
        </w:rPr>
        <w:t>被害者の実態調査を進め、すべての被害者が補償を受けられるように旧優生保護法の問題を教訓とし、障</w:t>
      </w:r>
    </w:p>
    <w:p w14:paraId="67D43119" w14:textId="77777777" w:rsidR="00997C75" w:rsidRPr="00997C75" w:rsidRDefault="00997C75" w:rsidP="00997C75">
      <w:pPr>
        <w:rPr>
          <w:color w:val="000000" w:themeColor="text1"/>
        </w:rPr>
      </w:pPr>
      <w:r w:rsidRPr="00997C75">
        <w:rPr>
          <w:rFonts w:hint="eastAsia"/>
          <w:color w:val="000000" w:themeColor="text1"/>
        </w:rPr>
        <w:t>がい者の権利を守るための法整備を進めるべきであると提言しています。優生思想に基づく差別を防ぐため</w:t>
      </w:r>
    </w:p>
    <w:p w14:paraId="479D3CBA" w14:textId="526C6C4A" w:rsidR="00997C75" w:rsidRPr="00997C75" w:rsidRDefault="00997C75" w:rsidP="00997C75">
      <w:pPr>
        <w:rPr>
          <w:color w:val="000000" w:themeColor="text1"/>
        </w:rPr>
      </w:pPr>
      <w:r w:rsidRPr="00997C75">
        <w:rPr>
          <w:rFonts w:hint="eastAsia"/>
          <w:color w:val="000000" w:themeColor="text1"/>
        </w:rPr>
        <w:t>の啓発活動や教育の強化を進め、優生思想の根絶と再発防止策の強化を求めていきます。</w:t>
      </w:r>
    </w:p>
    <w:p w14:paraId="00B86354" w14:textId="77777777" w:rsidR="00CA59E6" w:rsidRDefault="00CA59E6" w:rsidP="00015FDC">
      <w:pPr>
        <w:rPr>
          <w:rFonts w:ascii="Century" w:eastAsia="ＭＳ 明朝" w:hAnsi="Century" w:cs="Times New Roman"/>
          <w:b/>
        </w:rPr>
      </w:pPr>
    </w:p>
    <w:p w14:paraId="10984AFD" w14:textId="77777777" w:rsidR="00CA59E6" w:rsidRDefault="00CA59E6" w:rsidP="00015FDC">
      <w:pPr>
        <w:rPr>
          <w:rFonts w:ascii="Century" w:eastAsia="ＭＳ 明朝" w:hAnsi="Century" w:cs="Times New Roman"/>
          <w:b/>
        </w:rPr>
      </w:pPr>
    </w:p>
    <w:p w14:paraId="6F458034" w14:textId="77777777" w:rsidR="00F44972" w:rsidRPr="00311E9A" w:rsidRDefault="00F44972" w:rsidP="00015FDC">
      <w:pPr>
        <w:rPr>
          <w:rFonts w:ascii="Century" w:eastAsia="ＭＳ 明朝" w:hAnsi="Century" w:cs="Times New Roman"/>
          <w:b/>
        </w:rPr>
      </w:pPr>
      <w:r>
        <w:rPr>
          <w:rFonts w:ascii="Century" w:eastAsia="ＭＳ 明朝" w:hAnsi="Century" w:cs="Times New Roman" w:hint="eastAsia"/>
          <w:b/>
        </w:rPr>
        <w:t>２．</w:t>
      </w:r>
      <w:r w:rsidR="00FE7145">
        <w:rPr>
          <w:rFonts w:ascii="Century" w:eastAsia="ＭＳ 明朝" w:hAnsi="Century" w:cs="Times New Roman" w:hint="eastAsia"/>
          <w:b/>
        </w:rPr>
        <w:t>防災ならびに災害対策について</w:t>
      </w:r>
    </w:p>
    <w:p w14:paraId="5854391C" w14:textId="57AF016D" w:rsidR="00994A78" w:rsidRPr="00F74160" w:rsidRDefault="00FE7145" w:rsidP="00994A78">
      <w:pPr>
        <w:ind w:firstLineChars="100" w:firstLine="201"/>
        <w:rPr>
          <w:rFonts w:asciiTheme="minorEastAsia" w:hAnsiTheme="minorEastAsia"/>
          <w:bCs/>
        </w:rPr>
      </w:pPr>
      <w:r w:rsidRPr="00F74160">
        <w:rPr>
          <w:rFonts w:asciiTheme="minorEastAsia" w:hAnsiTheme="minorEastAsia" w:cs="Times New Roman" w:hint="eastAsia"/>
          <w:bCs/>
        </w:rPr>
        <w:t>2011年</w:t>
      </w:r>
      <w:r w:rsidR="00F41EDA" w:rsidRPr="00F74160">
        <w:rPr>
          <w:rFonts w:asciiTheme="minorEastAsia" w:hAnsiTheme="minorEastAsia" w:cs="Times New Roman" w:hint="eastAsia"/>
          <w:bCs/>
        </w:rPr>
        <w:t>の</w:t>
      </w:r>
      <w:r w:rsidR="00015FDC" w:rsidRPr="00F74160">
        <w:rPr>
          <w:rFonts w:asciiTheme="minorEastAsia" w:hAnsiTheme="minorEastAsia" w:cs="Times New Roman" w:hint="eastAsia"/>
          <w:bCs/>
        </w:rPr>
        <w:t>東日本大震災では、障害</w:t>
      </w:r>
      <w:r w:rsidR="004C3FC8" w:rsidRPr="00F74160">
        <w:rPr>
          <w:rFonts w:asciiTheme="minorEastAsia" w:hAnsiTheme="minorEastAsia" w:cs="Times New Roman" w:hint="eastAsia"/>
          <w:bCs/>
        </w:rPr>
        <w:t>の</w:t>
      </w:r>
      <w:r w:rsidR="00015FDC" w:rsidRPr="00F74160">
        <w:rPr>
          <w:rFonts w:asciiTheme="minorEastAsia" w:hAnsiTheme="minorEastAsia" w:cs="Times New Roman" w:hint="eastAsia"/>
          <w:bCs/>
        </w:rPr>
        <w:t>ある人の死亡率は障害</w:t>
      </w:r>
      <w:r w:rsidR="00A564BD" w:rsidRPr="00F74160">
        <w:rPr>
          <w:rFonts w:asciiTheme="minorEastAsia" w:hAnsiTheme="minorEastAsia" w:cs="Times New Roman" w:hint="eastAsia"/>
          <w:bCs/>
        </w:rPr>
        <w:t>の</w:t>
      </w:r>
      <w:r w:rsidR="00015FDC" w:rsidRPr="00F74160">
        <w:rPr>
          <w:rFonts w:asciiTheme="minorEastAsia" w:hAnsiTheme="minorEastAsia" w:cs="Times New Roman" w:hint="eastAsia"/>
          <w:bCs/>
        </w:rPr>
        <w:t>ない人の</w:t>
      </w:r>
      <w:r w:rsidR="00F74160">
        <w:rPr>
          <w:rFonts w:asciiTheme="minorEastAsia" w:hAnsiTheme="minorEastAsia" w:cs="Times New Roman" w:hint="eastAsia"/>
          <w:bCs/>
        </w:rPr>
        <w:t>２</w:t>
      </w:r>
      <w:r w:rsidR="00015FDC" w:rsidRPr="00F74160">
        <w:rPr>
          <w:rFonts w:asciiTheme="minorEastAsia" w:hAnsiTheme="minorEastAsia" w:cs="Times New Roman" w:hint="eastAsia"/>
          <w:bCs/>
        </w:rPr>
        <w:t>倍だった、との報告もあります。</w:t>
      </w:r>
      <w:r w:rsidR="002A4237" w:rsidRPr="00F74160">
        <w:rPr>
          <w:rFonts w:asciiTheme="minorEastAsia" w:hAnsiTheme="minorEastAsia" w:cs="Times New Roman" w:hint="eastAsia"/>
          <w:bCs/>
        </w:rPr>
        <w:t>2024年</w:t>
      </w:r>
      <w:r w:rsidR="00015FDC" w:rsidRPr="00F74160">
        <w:rPr>
          <w:rFonts w:asciiTheme="minorEastAsia" w:hAnsiTheme="minorEastAsia" w:cs="Times New Roman" w:hint="eastAsia"/>
          <w:bCs/>
        </w:rPr>
        <w:t>元日</w:t>
      </w:r>
      <w:r w:rsidR="007B4D02" w:rsidRPr="00F74160">
        <w:rPr>
          <w:rFonts w:asciiTheme="minorEastAsia" w:hAnsiTheme="minorEastAsia" w:cs="Times New Roman" w:hint="eastAsia"/>
          <w:bCs/>
        </w:rPr>
        <w:t>の</w:t>
      </w:r>
      <w:r w:rsidR="00015FDC" w:rsidRPr="00F74160">
        <w:rPr>
          <w:rFonts w:asciiTheme="minorEastAsia" w:hAnsiTheme="minorEastAsia" w:cs="Times New Roman" w:hint="eastAsia"/>
          <w:bCs/>
        </w:rPr>
        <w:t>能登半島地震、さらに</w:t>
      </w:r>
      <w:r w:rsidR="00576A2C">
        <w:rPr>
          <w:rFonts w:asciiTheme="minorEastAsia" w:hAnsiTheme="minorEastAsia" w:cs="Times New Roman" w:hint="eastAsia"/>
          <w:bCs/>
        </w:rPr>
        <w:t>９</w:t>
      </w:r>
      <w:r w:rsidR="00015FDC" w:rsidRPr="00F74160">
        <w:rPr>
          <w:rFonts w:asciiTheme="minorEastAsia" w:hAnsiTheme="minorEastAsia" w:cs="Times New Roman" w:hint="eastAsia"/>
          <w:bCs/>
        </w:rPr>
        <w:t>月の豪雨と、石川県の被害は甚大で</w:t>
      </w:r>
      <w:r w:rsidR="001E4657" w:rsidRPr="00F74160">
        <w:rPr>
          <w:rFonts w:asciiTheme="minorEastAsia" w:hAnsiTheme="minorEastAsia" w:cs="Times New Roman" w:hint="eastAsia"/>
          <w:bCs/>
        </w:rPr>
        <w:t>あり</w:t>
      </w:r>
      <w:r w:rsidR="00015FDC" w:rsidRPr="00F74160">
        <w:rPr>
          <w:rFonts w:asciiTheme="minorEastAsia" w:hAnsiTheme="minorEastAsia" w:cs="Times New Roman" w:hint="eastAsia"/>
          <w:bCs/>
        </w:rPr>
        <w:t>、被災された</w:t>
      </w:r>
      <w:r w:rsidR="0076558E" w:rsidRPr="00F74160">
        <w:rPr>
          <w:rFonts w:asciiTheme="minorEastAsia" w:hAnsiTheme="minorEastAsia" w:cs="Times New Roman" w:hint="eastAsia"/>
          <w:bCs/>
        </w:rPr>
        <w:t>方々</w:t>
      </w:r>
      <w:r w:rsidR="00015FDC" w:rsidRPr="00F74160">
        <w:rPr>
          <w:rFonts w:asciiTheme="minorEastAsia" w:hAnsiTheme="minorEastAsia" w:cs="Times New Roman" w:hint="eastAsia"/>
          <w:bCs/>
        </w:rPr>
        <w:t>の復興は</w:t>
      </w:r>
      <w:r w:rsidR="002A4237" w:rsidRPr="00F74160">
        <w:rPr>
          <w:rFonts w:asciiTheme="minorEastAsia" w:hAnsiTheme="minorEastAsia" w:cs="Times New Roman" w:hint="eastAsia"/>
          <w:bCs/>
        </w:rPr>
        <w:t>未だに見通しが立たず、</w:t>
      </w:r>
      <w:r w:rsidR="00015FDC" w:rsidRPr="00F74160">
        <w:rPr>
          <w:rFonts w:asciiTheme="minorEastAsia" w:hAnsiTheme="minorEastAsia" w:cs="Times New Roman" w:hint="eastAsia"/>
          <w:bCs/>
        </w:rPr>
        <w:t>障害</w:t>
      </w:r>
      <w:r w:rsidR="00615B1A" w:rsidRPr="00F74160">
        <w:rPr>
          <w:rFonts w:asciiTheme="minorEastAsia" w:hAnsiTheme="minorEastAsia" w:cs="Times New Roman" w:hint="eastAsia"/>
          <w:bCs/>
        </w:rPr>
        <w:t>の</w:t>
      </w:r>
      <w:r w:rsidR="00015FDC" w:rsidRPr="00F74160">
        <w:rPr>
          <w:rFonts w:asciiTheme="minorEastAsia" w:hAnsiTheme="minorEastAsia" w:cs="Times New Roman" w:hint="eastAsia"/>
          <w:bCs/>
        </w:rPr>
        <w:t>ある人や高齢者</w:t>
      </w:r>
      <w:r w:rsidR="00A20BFA" w:rsidRPr="00F74160">
        <w:rPr>
          <w:rFonts w:asciiTheme="minorEastAsia" w:hAnsiTheme="minorEastAsia" w:cs="Times New Roman" w:hint="eastAsia"/>
          <w:bCs/>
        </w:rPr>
        <w:t>の生活</w:t>
      </w:r>
      <w:r w:rsidR="00015FDC" w:rsidRPr="00F74160">
        <w:rPr>
          <w:rFonts w:asciiTheme="minorEastAsia" w:hAnsiTheme="minorEastAsia" w:cs="Times New Roman" w:hint="eastAsia"/>
          <w:bCs/>
        </w:rPr>
        <w:t>はさらに厳しい状況に</w:t>
      </w:r>
      <w:r w:rsidR="007F4867">
        <w:rPr>
          <w:rFonts w:asciiTheme="minorEastAsia" w:hAnsiTheme="minorEastAsia" w:cs="Times New Roman" w:hint="eastAsia"/>
          <w:bCs/>
        </w:rPr>
        <w:t>あります</w:t>
      </w:r>
      <w:r w:rsidR="00015FDC" w:rsidRPr="00F74160">
        <w:rPr>
          <w:rFonts w:asciiTheme="minorEastAsia" w:hAnsiTheme="minorEastAsia" w:cs="Times New Roman" w:hint="eastAsia"/>
          <w:bCs/>
        </w:rPr>
        <w:t>。</w:t>
      </w:r>
      <w:r w:rsidR="00615B1A" w:rsidRPr="00F74160">
        <w:rPr>
          <w:rFonts w:asciiTheme="minorEastAsia" w:hAnsiTheme="minorEastAsia" w:cs="Times New Roman" w:hint="eastAsia"/>
          <w:bCs/>
        </w:rPr>
        <w:t>昨今の</w:t>
      </w:r>
      <w:r w:rsidR="00015FDC" w:rsidRPr="00F74160">
        <w:rPr>
          <w:rFonts w:asciiTheme="minorEastAsia" w:hAnsiTheme="minorEastAsia" w:cs="Times New Roman" w:hint="eastAsia"/>
          <w:bCs/>
        </w:rPr>
        <w:t>気候変動の影響も大きく、大災害が</w:t>
      </w:r>
      <w:r w:rsidR="006B573B" w:rsidRPr="00F74160">
        <w:rPr>
          <w:rFonts w:asciiTheme="minorEastAsia" w:hAnsiTheme="minorEastAsia" w:cs="Times New Roman" w:hint="eastAsia"/>
          <w:bCs/>
        </w:rPr>
        <w:t>いつ、どこで</w:t>
      </w:r>
      <w:r w:rsidR="00015FDC" w:rsidRPr="00F74160">
        <w:rPr>
          <w:rFonts w:asciiTheme="minorEastAsia" w:hAnsiTheme="minorEastAsia" w:cs="Times New Roman" w:hint="eastAsia"/>
          <w:bCs/>
        </w:rPr>
        <w:t>起きるかの予測は困難であり、障害がある人にとっての安心</w:t>
      </w:r>
      <w:r w:rsidR="00576A2C">
        <w:rPr>
          <w:rFonts w:asciiTheme="minorEastAsia" w:hAnsiTheme="minorEastAsia" w:cs="Times New Roman" w:hint="eastAsia"/>
          <w:bCs/>
        </w:rPr>
        <w:t>・</w:t>
      </w:r>
      <w:r w:rsidR="00015FDC" w:rsidRPr="00F74160">
        <w:rPr>
          <w:rFonts w:asciiTheme="minorEastAsia" w:hAnsiTheme="minorEastAsia" w:cs="Times New Roman" w:hint="eastAsia"/>
          <w:bCs/>
        </w:rPr>
        <w:t>安全のための施策</w:t>
      </w:r>
      <w:r w:rsidR="006B6B49" w:rsidRPr="00F74160">
        <w:rPr>
          <w:rFonts w:asciiTheme="minorEastAsia" w:hAnsiTheme="minorEastAsia" w:cs="Times New Roman" w:hint="eastAsia"/>
          <w:bCs/>
        </w:rPr>
        <w:t>にも</w:t>
      </w:r>
      <w:r w:rsidR="00FB09CC" w:rsidRPr="00F74160">
        <w:rPr>
          <w:rFonts w:asciiTheme="minorEastAsia" w:hAnsiTheme="minorEastAsia" w:cs="Times New Roman" w:hint="eastAsia"/>
          <w:bCs/>
        </w:rPr>
        <w:t>再検討が求められています。</w:t>
      </w:r>
      <w:r w:rsidR="00015FDC" w:rsidRPr="00F74160">
        <w:rPr>
          <w:rFonts w:asciiTheme="minorEastAsia" w:hAnsiTheme="minorEastAsia" w:cs="Times New Roman" w:hint="eastAsia"/>
          <w:bCs/>
        </w:rPr>
        <w:t>生命に直結する防災ならびに災害対策について、貴党の考え</w:t>
      </w:r>
      <w:r w:rsidR="00E036C5" w:rsidRPr="00F74160">
        <w:rPr>
          <w:rFonts w:asciiTheme="minorEastAsia" w:hAnsiTheme="minorEastAsia" w:cs="Times New Roman" w:hint="eastAsia"/>
          <w:bCs/>
        </w:rPr>
        <w:t>を</w:t>
      </w:r>
      <w:r w:rsidR="00994A78" w:rsidRPr="00F74160">
        <w:rPr>
          <w:rFonts w:asciiTheme="minorEastAsia" w:hAnsiTheme="minorEastAsia" w:cs="Times New Roman" w:hint="eastAsia"/>
          <w:bCs/>
        </w:rPr>
        <w:t>お教えください。</w:t>
      </w:r>
      <w:r w:rsidR="00994A78" w:rsidRPr="00F74160">
        <w:rPr>
          <w:rFonts w:asciiTheme="minorEastAsia" w:hAnsiTheme="minorEastAsia" w:hint="eastAsia"/>
          <w:bCs/>
        </w:rPr>
        <w:t>以下の選択肢から優先すべきと考える２つまでに、○をつけてお答えください（１つでもよい）。</w:t>
      </w:r>
    </w:p>
    <w:p w14:paraId="7BF9B304" w14:textId="77777777" w:rsidR="00BB7D75" w:rsidRDefault="00BB7D75" w:rsidP="00994A78">
      <w:pPr>
        <w:ind w:firstLineChars="100" w:firstLine="201"/>
        <w:rPr>
          <w:bCs/>
        </w:rPr>
      </w:pPr>
    </w:p>
    <w:p w14:paraId="321FC881" w14:textId="77777777" w:rsidR="00015FDC" w:rsidRPr="00311FCC" w:rsidRDefault="00015FDC" w:rsidP="00015FDC">
      <w:pPr>
        <w:pStyle w:val="ae"/>
        <w:numPr>
          <w:ilvl w:val="0"/>
          <w:numId w:val="28"/>
        </w:numPr>
        <w:ind w:leftChars="0"/>
        <w:rPr>
          <w:rFonts w:ascii="Century" w:eastAsia="ＭＳ 明朝" w:hAnsi="Century" w:cs="Times New Roman"/>
          <w:bCs/>
        </w:rPr>
      </w:pPr>
      <w:r w:rsidRPr="00311FCC">
        <w:rPr>
          <w:rFonts w:ascii="Century" w:eastAsia="ＭＳ 明朝" w:hAnsi="Century" w:cs="Times New Roman" w:hint="eastAsia"/>
          <w:bCs/>
        </w:rPr>
        <w:t>障害のある人にとっては避難所まで行くことにも困難があり、まずは一次避難所までのアクセシビリティを高める方策を進めるべきである。</w:t>
      </w:r>
      <w:r w:rsidRPr="00311FCC">
        <w:rPr>
          <w:rFonts w:ascii="Century" w:eastAsia="ＭＳ 明朝" w:hAnsi="Century" w:cs="Times New Roman" w:hint="eastAsia"/>
          <w:bCs/>
        </w:rPr>
        <w:t xml:space="preserve"> </w:t>
      </w:r>
    </w:p>
    <w:p w14:paraId="085BD4D5" w14:textId="77777777" w:rsidR="00015FDC" w:rsidRPr="00311FCC" w:rsidRDefault="00015FDC" w:rsidP="00015FDC">
      <w:pPr>
        <w:pStyle w:val="ae"/>
        <w:numPr>
          <w:ilvl w:val="0"/>
          <w:numId w:val="28"/>
        </w:numPr>
        <w:ind w:leftChars="0"/>
        <w:rPr>
          <w:rFonts w:ascii="Century" w:eastAsia="ＭＳ 明朝" w:hAnsi="Century" w:cs="Times New Roman"/>
          <w:bCs/>
        </w:rPr>
      </w:pPr>
      <w:r w:rsidRPr="00311FCC">
        <w:rPr>
          <w:rFonts w:ascii="Century" w:eastAsia="ＭＳ 明朝" w:hAnsi="Century" w:cs="Times New Roman" w:hint="eastAsia"/>
          <w:bCs/>
          <w:spacing w:val="-8"/>
        </w:rPr>
        <w:t>避難所の環境は障害のある人にとって利用し</w:t>
      </w:r>
      <w:r w:rsidR="00F10188">
        <w:rPr>
          <w:rFonts w:ascii="Century" w:eastAsia="ＭＳ 明朝" w:hAnsi="Century" w:cs="Times New Roman" w:hint="eastAsia"/>
          <w:bCs/>
          <w:spacing w:val="-8"/>
        </w:rPr>
        <w:t>にくい</w:t>
      </w:r>
      <w:r w:rsidRPr="00311FCC">
        <w:rPr>
          <w:rFonts w:ascii="Century" w:eastAsia="ＭＳ 明朝" w:hAnsi="Century" w:cs="Times New Roman" w:hint="eastAsia"/>
          <w:bCs/>
          <w:spacing w:val="-8"/>
        </w:rPr>
        <w:t>現状であるが、</w:t>
      </w:r>
      <w:r w:rsidRPr="00311FCC">
        <w:rPr>
          <w:rFonts w:ascii="Century" w:eastAsia="ＭＳ 明朝" w:hAnsi="Century" w:cs="Times New Roman" w:hint="eastAsia"/>
          <w:bCs/>
        </w:rPr>
        <w:t>地域特性に応じ、在宅避難も含めて配慮された福祉避難所に避難できるよう整備されるべきである。</w:t>
      </w:r>
    </w:p>
    <w:p w14:paraId="4600AC4C" w14:textId="2391B30E" w:rsidR="00015FDC" w:rsidRPr="00B413C5" w:rsidRDefault="00015FDC" w:rsidP="00B413C5">
      <w:pPr>
        <w:pStyle w:val="ae"/>
        <w:numPr>
          <w:ilvl w:val="0"/>
          <w:numId w:val="28"/>
        </w:numPr>
        <w:ind w:leftChars="0"/>
        <w:rPr>
          <w:rFonts w:ascii="Century" w:eastAsia="ＭＳ 明朝" w:hAnsi="Century" w:cs="Times New Roman"/>
          <w:bCs/>
          <w:spacing w:val="-6"/>
        </w:rPr>
      </w:pPr>
      <w:r w:rsidRPr="00B413C5">
        <w:rPr>
          <w:rFonts w:ascii="Century" w:eastAsia="ＭＳ 明朝" w:hAnsi="Century" w:cs="Times New Roman" w:hint="eastAsia"/>
          <w:bCs/>
          <w:spacing w:val="-6"/>
        </w:rPr>
        <w:t>災害時に備えて、障害のある人</w:t>
      </w:r>
      <w:r w:rsidR="00BC1861">
        <w:rPr>
          <w:rFonts w:ascii="Century" w:eastAsia="ＭＳ 明朝" w:hAnsi="Century" w:cs="Times New Roman" w:hint="eastAsia"/>
          <w:bCs/>
          <w:spacing w:val="-6"/>
        </w:rPr>
        <w:t>が</w:t>
      </w:r>
      <w:r w:rsidR="00FD347D">
        <w:rPr>
          <w:rFonts w:ascii="Century" w:eastAsia="ＭＳ 明朝" w:hAnsi="Century" w:cs="Times New Roman" w:hint="eastAsia"/>
          <w:bCs/>
          <w:spacing w:val="-6"/>
        </w:rPr>
        <w:t>地域の人々と</w:t>
      </w:r>
      <w:r w:rsidRPr="00B413C5">
        <w:rPr>
          <w:rFonts w:ascii="Century" w:eastAsia="ＭＳ 明朝" w:hAnsi="Century" w:cs="Times New Roman" w:hint="eastAsia"/>
          <w:bCs/>
          <w:spacing w:val="-6"/>
        </w:rPr>
        <w:t>一緒</w:t>
      </w:r>
      <w:r w:rsidR="007F5C54">
        <w:rPr>
          <w:rFonts w:ascii="Century" w:eastAsia="ＭＳ 明朝" w:hAnsi="Century" w:cs="Times New Roman" w:hint="eastAsia"/>
          <w:bCs/>
          <w:spacing w:val="-6"/>
        </w:rPr>
        <w:t>に</w:t>
      </w:r>
      <w:r w:rsidRPr="00B413C5">
        <w:rPr>
          <w:rFonts w:ascii="Century" w:eastAsia="ＭＳ 明朝" w:hAnsi="Century" w:cs="Times New Roman" w:hint="eastAsia"/>
          <w:bCs/>
          <w:spacing w:val="-6"/>
        </w:rPr>
        <w:t>避難訓練を</w:t>
      </w:r>
      <w:r w:rsidR="007F5C54">
        <w:rPr>
          <w:rFonts w:ascii="Century" w:eastAsia="ＭＳ 明朝" w:hAnsi="Century" w:cs="Times New Roman" w:hint="eastAsia"/>
          <w:bCs/>
          <w:spacing w:val="-6"/>
        </w:rPr>
        <w:t>行い、</w:t>
      </w:r>
      <w:r w:rsidRPr="00B413C5">
        <w:rPr>
          <w:rFonts w:ascii="Century" w:eastAsia="ＭＳ 明朝" w:hAnsi="Century" w:cs="Times New Roman" w:hint="eastAsia"/>
          <w:bCs/>
          <w:spacing w:val="-6"/>
        </w:rPr>
        <w:t>防災の専門家を交え</w:t>
      </w:r>
      <w:r w:rsidR="007F5C54">
        <w:rPr>
          <w:rFonts w:ascii="Century" w:eastAsia="ＭＳ 明朝" w:hAnsi="Century" w:cs="Times New Roman" w:hint="eastAsia"/>
          <w:bCs/>
          <w:spacing w:val="-6"/>
        </w:rPr>
        <w:t>た検討に努める</w:t>
      </w:r>
      <w:r w:rsidRPr="00B413C5">
        <w:rPr>
          <w:rFonts w:ascii="Century" w:eastAsia="ＭＳ 明朝" w:hAnsi="Century" w:cs="Times New Roman" w:hint="eastAsia"/>
          <w:bCs/>
          <w:spacing w:val="-6"/>
        </w:rPr>
        <w:t>べきである。</w:t>
      </w:r>
    </w:p>
    <w:p w14:paraId="22DEACF0" w14:textId="77777777" w:rsidR="00B413C5" w:rsidRDefault="00B413C5" w:rsidP="00015FDC">
      <w:pPr>
        <w:ind w:left="189" w:hangingChars="100" w:hanging="189"/>
        <w:rPr>
          <w:rFonts w:ascii="Century" w:eastAsia="ＭＳ 明朝" w:hAnsi="Century" w:cs="Times New Roman"/>
          <w:bCs/>
          <w:spacing w:val="-6"/>
        </w:rPr>
      </w:pPr>
      <w:r>
        <w:rPr>
          <w:rFonts w:ascii="Century" w:eastAsia="ＭＳ 明朝" w:hAnsi="Century" w:cs="Times New Roman" w:hint="eastAsia"/>
          <w:bCs/>
          <w:spacing w:val="-6"/>
        </w:rPr>
        <w:t>④「</w:t>
      </w:r>
      <w:r w:rsidR="00344967">
        <w:rPr>
          <w:rFonts w:ascii="Century" w:eastAsia="ＭＳ 明朝" w:hAnsi="Century" w:cs="Times New Roman" w:hint="eastAsia"/>
          <w:bCs/>
          <w:spacing w:val="-6"/>
        </w:rPr>
        <w:t>災害時個別支援計画」の策定に努め、</w:t>
      </w:r>
      <w:r w:rsidR="00B357DA">
        <w:rPr>
          <w:rFonts w:ascii="Century" w:eastAsia="ＭＳ 明朝" w:hAnsi="Century" w:cs="Times New Roman" w:hint="eastAsia"/>
          <w:bCs/>
          <w:spacing w:val="-6"/>
        </w:rPr>
        <w:t>具体的な避難や支援について</w:t>
      </w:r>
      <w:r w:rsidR="00EE44AE">
        <w:rPr>
          <w:rFonts w:ascii="Century" w:eastAsia="ＭＳ 明朝" w:hAnsi="Century" w:cs="Times New Roman" w:hint="eastAsia"/>
          <w:bCs/>
          <w:spacing w:val="-6"/>
        </w:rPr>
        <w:t>地域の人々とともに検討すべきである。</w:t>
      </w:r>
    </w:p>
    <w:p w14:paraId="4A175F2C" w14:textId="77777777" w:rsidR="00BB7D75" w:rsidRDefault="00BB7D75" w:rsidP="00015FDC">
      <w:bookmarkStart w:id="2" w:name="_Hlk178913049"/>
    </w:p>
    <w:p w14:paraId="539D380C" w14:textId="315FFA70" w:rsidR="00015FDC" w:rsidRDefault="00015FDC" w:rsidP="00015FDC">
      <w:r w:rsidRPr="00FE52B5">
        <w:rPr>
          <w:rFonts w:hint="eastAsia"/>
        </w:rPr>
        <w:t>●その他、</w:t>
      </w:r>
      <w:r w:rsidR="007924C1">
        <w:rPr>
          <w:rFonts w:hint="eastAsia"/>
        </w:rPr>
        <w:t>お気づきのことなどあれば</w:t>
      </w:r>
      <w:r w:rsidR="00B357DA">
        <w:rPr>
          <w:rFonts w:hint="eastAsia"/>
        </w:rPr>
        <w:t>自由に記述してください。</w:t>
      </w:r>
    </w:p>
    <w:p w14:paraId="517BFB6D" w14:textId="77777777" w:rsidR="00015FDC" w:rsidRDefault="00015FDC" w:rsidP="00015FDC"/>
    <w:p w14:paraId="6A487755" w14:textId="77777777" w:rsidR="00C236C8" w:rsidRPr="00D938A2" w:rsidRDefault="00C236C8" w:rsidP="00C236C8">
      <w:pPr>
        <w:rPr>
          <w:color w:val="000000" w:themeColor="text1"/>
        </w:rPr>
      </w:pPr>
      <w:r w:rsidRPr="00D938A2">
        <w:rPr>
          <w:rFonts w:hint="eastAsia"/>
          <w:color w:val="000000" w:themeColor="text1"/>
        </w:rPr>
        <w:t>◆自由民主党</w:t>
      </w:r>
    </w:p>
    <w:p w14:paraId="7E894B0E" w14:textId="335C3719" w:rsidR="00D938A2" w:rsidRPr="00D938A2" w:rsidRDefault="00D938A2" w:rsidP="00C236C8">
      <w:pPr>
        <w:rPr>
          <w:color w:val="000000" w:themeColor="text1"/>
        </w:rPr>
      </w:pPr>
      <w:r w:rsidRPr="00D938A2">
        <w:rPr>
          <w:rFonts w:hint="eastAsia"/>
          <w:color w:val="000000" w:themeColor="text1"/>
        </w:rPr>
        <w:t>②、③</w:t>
      </w:r>
    </w:p>
    <w:p w14:paraId="53A20642" w14:textId="2C33BFD8" w:rsidR="00D938A2" w:rsidRPr="00D938A2" w:rsidRDefault="00D938A2" w:rsidP="00C236C8">
      <w:pPr>
        <w:rPr>
          <w:color w:val="000000" w:themeColor="text1"/>
        </w:rPr>
      </w:pPr>
      <w:r w:rsidRPr="00D938A2">
        <w:rPr>
          <w:rFonts w:hint="eastAsia"/>
          <w:color w:val="000000" w:themeColor="text1"/>
        </w:rPr>
        <w:t>令和７年通常国会において実施された災害救助法の改正（災害対策基本法等の一部を改正する法律）により、災害救助法の救助メニューに「福祉サービスの提供」を追加し、在宅避難等も含めて福祉的支援を強化する</w:t>
      </w:r>
      <w:r w:rsidRPr="00D938A2">
        <w:rPr>
          <w:rFonts w:hint="eastAsia"/>
          <w:color w:val="000000" w:themeColor="text1"/>
        </w:rPr>
        <w:lastRenderedPageBreak/>
        <w:t>こととしています。また、災害のある方々などをはじめとした要配慮者の避難について、地方公共団体と連携し「個別避難計画」の策定推進に取り組んでいます。</w:t>
      </w:r>
    </w:p>
    <w:p w14:paraId="459E8245" w14:textId="77777777" w:rsidR="00A45E6F" w:rsidRDefault="00A45E6F" w:rsidP="00C236C8">
      <w:pPr>
        <w:rPr>
          <w:color w:val="EE0000"/>
        </w:rPr>
      </w:pPr>
    </w:p>
    <w:p w14:paraId="7916E306" w14:textId="089B3720" w:rsidR="00C236C8" w:rsidRPr="00A45E6F" w:rsidRDefault="00C236C8" w:rsidP="00C236C8">
      <w:r w:rsidRPr="00A45E6F">
        <w:rPr>
          <w:rFonts w:hint="eastAsia"/>
        </w:rPr>
        <w:t>◆立憲民主党</w:t>
      </w:r>
    </w:p>
    <w:p w14:paraId="0EC8B360" w14:textId="034A44DA" w:rsidR="00A45E6F" w:rsidRPr="00A45E6F" w:rsidRDefault="00A45E6F" w:rsidP="00C236C8">
      <w:r w:rsidRPr="00A45E6F">
        <w:rPr>
          <w:rFonts w:hint="eastAsia"/>
        </w:rPr>
        <w:t>②、④</w:t>
      </w:r>
    </w:p>
    <w:p w14:paraId="5EB9C3E5" w14:textId="781C99E5" w:rsidR="00A45E6F" w:rsidRPr="00A45E6F" w:rsidRDefault="00A45E6F" w:rsidP="00C236C8">
      <w:r w:rsidRPr="00A45E6F">
        <w:rPr>
          <w:rFonts w:hint="eastAsia"/>
        </w:rPr>
        <w:t>立憲民主党は、誰も取り残されることのない「インクルーシブ」な災害対策を構築し、地域、世代、性別、職業、障がいの有無などにかかわらず、すべての層の代表が参加して、情報の収集・発信、避難計画の策定・実施、避難所の運営などを行う分権型の防災体制をつくるべきだと考えています。また、高齢者、障がい者など要支援者ごとの個別避難計画を早急に策定していきます。</w:t>
      </w:r>
    </w:p>
    <w:p w14:paraId="0861FA2B" w14:textId="77777777" w:rsidR="00387393" w:rsidRDefault="00387393" w:rsidP="00C236C8">
      <w:pPr>
        <w:rPr>
          <w:color w:val="EE0000"/>
        </w:rPr>
      </w:pPr>
    </w:p>
    <w:p w14:paraId="53659B29" w14:textId="7C87FF81" w:rsidR="00C236C8" w:rsidRPr="00387393" w:rsidRDefault="00C236C8" w:rsidP="00C236C8">
      <w:r w:rsidRPr="00387393">
        <w:rPr>
          <w:rFonts w:hint="eastAsia"/>
        </w:rPr>
        <w:t>◆公明党</w:t>
      </w:r>
    </w:p>
    <w:p w14:paraId="7099417D" w14:textId="2E6043D2" w:rsidR="00387393" w:rsidRPr="00387393" w:rsidRDefault="00387393" w:rsidP="00387393">
      <w:r w:rsidRPr="00387393">
        <w:rPr>
          <w:rFonts w:hint="eastAsia"/>
        </w:rPr>
        <w:t>②</w:t>
      </w:r>
      <w:r w:rsidR="00CE6DB8">
        <w:rPr>
          <w:rFonts w:hint="eastAsia"/>
        </w:rPr>
        <w:t>、</w:t>
      </w:r>
      <w:r w:rsidRPr="00387393">
        <w:rPr>
          <w:rFonts w:hint="eastAsia"/>
        </w:rPr>
        <w:t>④</w:t>
      </w:r>
    </w:p>
    <w:p w14:paraId="24EC0679" w14:textId="3E169712" w:rsidR="00387393" w:rsidRPr="00387393" w:rsidRDefault="00387393" w:rsidP="00387393">
      <w:r w:rsidRPr="00387393">
        <w:rPr>
          <w:rFonts w:hint="eastAsia"/>
        </w:rPr>
        <w:t>ご提案の選択肢はすべて大事な方策だと考えます。その上で、在宅避難も含めた被災者への見守り・訪問、福祉サービスを標準化し、安心できる避難生活・生活再建に向けた切れ目のない支援を実現することが重要だと考えます。また、地域の皆様の協力も得ながら「個別避難計画」の策定を全国各地で着実に進めるとともに、計画策定が一部に留まっている自治体等に対して、策定の支援をきめ細かく行うべきだと考えます。</w:t>
      </w:r>
    </w:p>
    <w:p w14:paraId="384A5408" w14:textId="77777777" w:rsidR="00387393" w:rsidRDefault="00387393" w:rsidP="00C236C8">
      <w:pPr>
        <w:rPr>
          <w:color w:val="EE0000"/>
        </w:rPr>
      </w:pPr>
    </w:p>
    <w:p w14:paraId="7BFE52FA" w14:textId="31C6F24D" w:rsidR="00C236C8" w:rsidRPr="00927E40" w:rsidRDefault="00C236C8" w:rsidP="00C236C8">
      <w:pPr>
        <w:rPr>
          <w:color w:val="000000" w:themeColor="text1"/>
        </w:rPr>
      </w:pPr>
      <w:r w:rsidRPr="00927E40">
        <w:rPr>
          <w:rFonts w:hint="eastAsia"/>
          <w:color w:val="000000" w:themeColor="text1"/>
        </w:rPr>
        <w:t>◆日本維新の会</w:t>
      </w:r>
    </w:p>
    <w:p w14:paraId="42B39BFA" w14:textId="19A23AB6" w:rsidR="00927E40" w:rsidRPr="00927E40" w:rsidRDefault="00927E40" w:rsidP="00C236C8">
      <w:pPr>
        <w:rPr>
          <w:color w:val="000000" w:themeColor="text1"/>
        </w:rPr>
      </w:pPr>
      <w:r w:rsidRPr="00927E40">
        <w:rPr>
          <w:rFonts w:hint="eastAsia"/>
          <w:color w:val="000000" w:themeColor="text1"/>
        </w:rPr>
        <w:t>②、③、④</w:t>
      </w:r>
    </w:p>
    <w:p w14:paraId="14B3822B" w14:textId="50ECCEC8" w:rsidR="00927E40" w:rsidRPr="00927E40" w:rsidRDefault="00927E40" w:rsidP="00927E40">
      <w:pPr>
        <w:rPr>
          <w:color w:val="000000" w:themeColor="text1"/>
        </w:rPr>
      </w:pPr>
      <w:r w:rsidRPr="00927E40">
        <w:rPr>
          <w:rFonts w:hint="eastAsia"/>
          <w:color w:val="000000" w:themeColor="text1"/>
        </w:rPr>
        <w:t>災害時に障害者が安心して利用できる福祉避難所の整備を進めることを基本にしながら、在宅避難もふく</w:t>
      </w:r>
      <w:r w:rsidR="00B94FDC">
        <w:rPr>
          <w:rFonts w:hint="eastAsia"/>
          <w:color w:val="000000" w:themeColor="text1"/>
        </w:rPr>
        <w:t>め</w:t>
      </w:r>
      <w:r w:rsidRPr="00927E40">
        <w:rPr>
          <w:rFonts w:hint="eastAsia"/>
          <w:color w:val="000000" w:themeColor="text1"/>
        </w:rPr>
        <w:t>て、障害の特性や地域の実情なども考慮して、多様な避難方法を検討、計画化することが大事だと考えています。</w:t>
      </w:r>
    </w:p>
    <w:p w14:paraId="21D749DA" w14:textId="77777777" w:rsidR="00DF4D6F" w:rsidRPr="00C236C8" w:rsidRDefault="00DF4D6F" w:rsidP="00C236C8">
      <w:pPr>
        <w:rPr>
          <w:color w:val="EE0000"/>
        </w:rPr>
      </w:pPr>
    </w:p>
    <w:p w14:paraId="66C22DEA" w14:textId="77777777" w:rsidR="00C236C8" w:rsidRPr="00DF4D6F" w:rsidRDefault="00C236C8" w:rsidP="00C236C8">
      <w:r w:rsidRPr="00DF4D6F">
        <w:rPr>
          <w:rFonts w:hint="eastAsia"/>
        </w:rPr>
        <w:t>◆国民民主党</w:t>
      </w:r>
    </w:p>
    <w:p w14:paraId="4FD838E8" w14:textId="71107751" w:rsidR="00DF4D6F" w:rsidRPr="00DF4D6F" w:rsidRDefault="00DF4D6F" w:rsidP="00DF4D6F">
      <w:pPr>
        <w:rPr>
          <w:rFonts w:ascii="Century" w:eastAsia="ＭＳ 明朝" w:hAnsi="Century" w:cs="Times New Roman"/>
          <w:bCs/>
        </w:rPr>
      </w:pPr>
      <w:r w:rsidRPr="00DF4D6F">
        <w:rPr>
          <w:rFonts w:hint="eastAsia"/>
        </w:rPr>
        <w:t>①</w:t>
      </w:r>
      <w:r w:rsidR="00CE6DB8">
        <w:rPr>
          <w:rFonts w:ascii="Century" w:eastAsia="ＭＳ 明朝" w:hAnsi="Century" w:cs="Times New Roman" w:hint="eastAsia"/>
          <w:bCs/>
        </w:rPr>
        <w:t>、</w:t>
      </w:r>
      <w:r w:rsidRPr="00DF4D6F">
        <w:rPr>
          <w:rFonts w:ascii="Century" w:eastAsia="ＭＳ 明朝" w:hAnsi="Century" w:cs="Times New Roman" w:hint="eastAsia"/>
          <w:bCs/>
          <w:spacing w:val="-8"/>
        </w:rPr>
        <w:t>②</w:t>
      </w:r>
    </w:p>
    <w:p w14:paraId="3557DA0F" w14:textId="1FBE5185" w:rsidR="00DF4D6F" w:rsidRPr="00DF4D6F" w:rsidRDefault="00DF4D6F" w:rsidP="00C236C8">
      <w:r w:rsidRPr="00DF4D6F">
        <w:rPr>
          <w:rFonts w:hint="eastAsia"/>
        </w:rPr>
        <w:t>ハード面の整備には時間がかかる面もあり、デジタル活用なども同時並行で進めるべきです。また、③、④も重要であり、平時に地域の人々とハザードマップを確認したり、具体的な避難や支援について、ともに考える機会を持つことも重要と考えます。</w:t>
      </w:r>
    </w:p>
    <w:p w14:paraId="1CF5F9D1" w14:textId="77777777" w:rsidR="00DF4D6F" w:rsidRDefault="00DF4D6F" w:rsidP="00C236C8">
      <w:pPr>
        <w:rPr>
          <w:color w:val="EE0000"/>
        </w:rPr>
      </w:pPr>
    </w:p>
    <w:p w14:paraId="426855D4" w14:textId="5182AB64" w:rsidR="00C236C8" w:rsidRPr="00FD021B" w:rsidRDefault="00C236C8" w:rsidP="00C236C8">
      <w:r w:rsidRPr="00FD021B">
        <w:rPr>
          <w:rFonts w:hint="eastAsia"/>
        </w:rPr>
        <w:t>◆日本共産党</w:t>
      </w:r>
    </w:p>
    <w:p w14:paraId="47960D19" w14:textId="628157B0" w:rsidR="00CE6DB8" w:rsidRPr="00FD021B" w:rsidRDefault="00FD021B" w:rsidP="00FD021B">
      <w:r w:rsidRPr="00FD021B">
        <w:rPr>
          <w:rFonts w:hint="eastAsia"/>
        </w:rPr>
        <w:t>②</w:t>
      </w:r>
      <w:r w:rsidR="00CE6DB8">
        <w:rPr>
          <w:rFonts w:hint="eastAsia"/>
        </w:rPr>
        <w:t>、④</w:t>
      </w:r>
    </w:p>
    <w:p w14:paraId="5BA934C5" w14:textId="170DF273" w:rsidR="00FD021B" w:rsidRPr="00FD021B" w:rsidRDefault="00FD021B" w:rsidP="00FD021B">
      <w:r w:rsidRPr="00FD021B">
        <w:rPr>
          <w:rFonts w:hint="eastAsia"/>
        </w:rPr>
        <w:t>福祉避難所では車いす対応のバリアフリートイレの増設や、冷暖房対策などの施設整備を計画的にすすめていくことが必要であり、国が災害対策予算を大幅に増やして早急に対応すべきです。福祉避難所を拠点に在宅避難の人の元へ支援員が派遣できる体制づくりや、在宅が難しくなった場合、福祉避難所へ入所するなどが円滑にできることを求めます。特に在宅避難では、地域やコミュニティーの力が重要になってくることから、「災害時個別支援計画」を具体化する中で、障害者、その家族と地域の人がともに話し合って計画をすすめます。</w:t>
      </w:r>
    </w:p>
    <w:p w14:paraId="055A602F" w14:textId="77777777" w:rsidR="00FD021B" w:rsidRPr="00FD021B" w:rsidRDefault="00FD021B" w:rsidP="00FD021B">
      <w:r w:rsidRPr="00FD021B">
        <w:rPr>
          <w:rFonts w:hint="eastAsia"/>
        </w:rPr>
        <w:t>さきの国会で、災害対策基本法等改正案が審議されました。この中で創設される「被災者援護協力団体」について、障害者が役員である団体を登録から排除するかのような規定を削除する一部修正案を共産党が提案しましたが、自民、公明、維新の反対多数で否決されました。同改正案は原案のまま全会一致で可決されました。政府は「障害当事者を排除する趣旨は全くない（坂井学防災担当相）」としましたが、障害者権利条約や障害者基本法に照らして極めて不当なものです。</w:t>
      </w:r>
    </w:p>
    <w:p w14:paraId="7D5E4DF7" w14:textId="77288CCA" w:rsidR="00FD021B" w:rsidRPr="00FD021B" w:rsidRDefault="00FD021B" w:rsidP="00FD021B">
      <w:r w:rsidRPr="00FD021B">
        <w:rPr>
          <w:rFonts w:hint="eastAsia"/>
        </w:rPr>
        <w:t>災害対策基本法改正案の参考人質疑では、ピアサポート（当事者による支援）の重要性が強調され、「障害当</w:t>
      </w:r>
      <w:r w:rsidRPr="00FD021B">
        <w:rPr>
          <w:rFonts w:hint="eastAsia"/>
        </w:rPr>
        <w:lastRenderedPageBreak/>
        <w:t>事者が災害支援団体の役員として地元の障害者の状況を一番分かっている人たちと連携し、入っていく強みがある。（欠格条項が）新たに付け加わることは、世の中の流れからも本当におかしい」と強調する意見が出されました。次期法改正では、この欠格条項の削除を求めます。</w:t>
      </w:r>
    </w:p>
    <w:p w14:paraId="22AB1479" w14:textId="77777777" w:rsidR="00FD021B" w:rsidRPr="00C236C8" w:rsidRDefault="00FD021B" w:rsidP="00FD021B">
      <w:pPr>
        <w:rPr>
          <w:color w:val="EE0000"/>
        </w:rPr>
      </w:pPr>
    </w:p>
    <w:p w14:paraId="37C9C66F" w14:textId="31B34D03" w:rsidR="000D1C0B" w:rsidRPr="00CA59E6" w:rsidRDefault="00C236C8" w:rsidP="00362222">
      <w:pPr>
        <w:rPr>
          <w:color w:val="000000" w:themeColor="text1"/>
        </w:rPr>
      </w:pPr>
      <w:r w:rsidRPr="00CA59E6">
        <w:rPr>
          <w:rFonts w:hint="eastAsia"/>
          <w:color w:val="000000" w:themeColor="text1"/>
        </w:rPr>
        <w:t>◆れいわ新選組</w:t>
      </w:r>
    </w:p>
    <w:p w14:paraId="25B181F7" w14:textId="2A752668" w:rsidR="00CA59E6" w:rsidRPr="00CA59E6" w:rsidRDefault="00CA59E6" w:rsidP="00CA59E6">
      <w:pPr>
        <w:rPr>
          <w:color w:val="000000" w:themeColor="text1"/>
        </w:rPr>
      </w:pPr>
      <w:r w:rsidRPr="00CA59E6">
        <w:rPr>
          <w:rFonts w:hint="eastAsia"/>
          <w:color w:val="000000" w:themeColor="text1"/>
        </w:rPr>
        <w:t>③</w:t>
      </w:r>
      <w:r w:rsidR="00CE6DB8">
        <w:rPr>
          <w:rFonts w:hint="eastAsia"/>
          <w:color w:val="000000" w:themeColor="text1"/>
        </w:rPr>
        <w:t>、④</w:t>
      </w:r>
    </w:p>
    <w:p w14:paraId="54F6E4AD" w14:textId="6B4F2052" w:rsidR="00CA59E6" w:rsidRDefault="00CA59E6" w:rsidP="00CA59E6">
      <w:pPr>
        <w:rPr>
          <w:color w:val="000000" w:themeColor="text1"/>
        </w:rPr>
      </w:pPr>
      <w:r w:rsidRPr="00CA59E6">
        <w:rPr>
          <w:rFonts w:hint="eastAsia"/>
          <w:color w:val="000000" w:themeColor="text1"/>
        </w:rPr>
        <w:t>昨年の能登半島地震では、輪島市・珠洲市・穴水町・能登町における高齢化率は</w:t>
      </w:r>
      <w:r w:rsidRPr="00CA59E6">
        <w:rPr>
          <w:rFonts w:hint="eastAsia"/>
          <w:color w:val="000000" w:themeColor="text1"/>
        </w:rPr>
        <w:t>5</w:t>
      </w:r>
      <w:r w:rsidRPr="00CA59E6">
        <w:rPr>
          <w:rFonts w:hint="eastAsia"/>
          <w:color w:val="000000" w:themeColor="text1"/>
        </w:rPr>
        <w:t>割、避難所には多くの要介護の高齢者がおられ、「避難所は右も左も福祉ニーズが必要な人ばかり。どこの避難所も福祉避難所化している」状況でした。つまり、高齢化が進む地域で大災害が起きれば、一般の避難所で様々な状態の被災者を受け入れるしかない。一般の避難所をバリアフリー化し、福祉・避難用具を備蓄するなど、誰も取り残さないインクルーシブ防災の整備をしていく必要性があります。そのためにも、一次避難所となる公立小中学校のバリアフリー化を進め、一般の避難所を誰もが利用できるユニバーサルな避難所として整備することが重要と考えます。</w:t>
      </w:r>
    </w:p>
    <w:p w14:paraId="74A8F119" w14:textId="77777777" w:rsidR="00997C75" w:rsidRDefault="00997C75" w:rsidP="00CA59E6">
      <w:pPr>
        <w:rPr>
          <w:color w:val="000000" w:themeColor="text1"/>
        </w:rPr>
      </w:pPr>
    </w:p>
    <w:p w14:paraId="1181C18A" w14:textId="77777777" w:rsidR="00997C75" w:rsidRPr="00997C75" w:rsidRDefault="00997C75" w:rsidP="00997C75">
      <w:pPr>
        <w:rPr>
          <w:color w:val="000000" w:themeColor="text1"/>
        </w:rPr>
      </w:pPr>
      <w:r w:rsidRPr="00997C75">
        <w:rPr>
          <w:rFonts w:hint="eastAsia"/>
          <w:color w:val="000000" w:themeColor="text1"/>
        </w:rPr>
        <w:t>◆社会民主党</w:t>
      </w:r>
    </w:p>
    <w:p w14:paraId="567B5492" w14:textId="77777777" w:rsidR="00997C75" w:rsidRDefault="00997C75" w:rsidP="00997C75">
      <w:pPr>
        <w:rPr>
          <w:color w:val="000000" w:themeColor="text1"/>
        </w:rPr>
      </w:pPr>
      <w:r>
        <w:rPr>
          <w:rFonts w:hint="eastAsia"/>
          <w:color w:val="000000" w:themeColor="text1"/>
        </w:rPr>
        <w:t>②、④</w:t>
      </w:r>
    </w:p>
    <w:p w14:paraId="76686C97" w14:textId="2EF3B534" w:rsidR="00997C75" w:rsidRPr="00997C75" w:rsidRDefault="00997C75" w:rsidP="00997C75">
      <w:pPr>
        <w:rPr>
          <w:color w:val="000000" w:themeColor="text1"/>
        </w:rPr>
      </w:pPr>
      <w:r w:rsidRPr="00997C75">
        <w:rPr>
          <w:rFonts w:hint="eastAsia"/>
          <w:color w:val="000000" w:themeColor="text1"/>
        </w:rPr>
        <w:t>手話通訳や音声ガイドの導入、視覚障害者向けの点字・音声情報の提供を強化し、地域防災計画の策定に</w:t>
      </w:r>
    </w:p>
    <w:p w14:paraId="4D60B161" w14:textId="1F1AC815" w:rsidR="00997C75" w:rsidRPr="00CA59E6" w:rsidRDefault="00997C75" w:rsidP="00997C75">
      <w:pPr>
        <w:rPr>
          <w:color w:val="000000" w:themeColor="text1"/>
        </w:rPr>
      </w:pPr>
      <w:r w:rsidRPr="00997C75">
        <w:rPr>
          <w:rFonts w:hint="eastAsia"/>
          <w:color w:val="000000" w:themeColor="text1"/>
        </w:rPr>
        <w:t>障がい者や高齢者の意見を反映し、実効性のある支援策を構築する必要があります。また、自治体や福祉団体と連携し、災害時の支援ネットワークを強化していくことが求められます。</w:t>
      </w:r>
    </w:p>
    <w:p w14:paraId="52CE73FA" w14:textId="77777777" w:rsidR="000D1C0B" w:rsidRDefault="000D1C0B" w:rsidP="00362222">
      <w:pPr>
        <w:rPr>
          <w:b/>
          <w:color w:val="FF0000"/>
        </w:rPr>
      </w:pPr>
    </w:p>
    <w:p w14:paraId="046905BB" w14:textId="77777777" w:rsidR="00CA59E6" w:rsidRPr="00015FDC" w:rsidRDefault="00CA59E6" w:rsidP="00362222">
      <w:pPr>
        <w:rPr>
          <w:b/>
          <w:color w:val="FF0000"/>
        </w:rPr>
      </w:pPr>
    </w:p>
    <w:bookmarkEnd w:id="2"/>
    <w:p w14:paraId="55442DFD" w14:textId="745E85C9" w:rsidR="000B3C83" w:rsidRPr="00C64B80" w:rsidRDefault="000B3C83" w:rsidP="00C64B80">
      <w:pPr>
        <w:pStyle w:val="ae"/>
        <w:numPr>
          <w:ilvl w:val="0"/>
          <w:numId w:val="30"/>
        </w:numPr>
        <w:autoSpaceDE w:val="0"/>
        <w:autoSpaceDN w:val="0"/>
        <w:adjustRightInd w:val="0"/>
        <w:ind w:leftChars="0"/>
        <w:jc w:val="left"/>
        <w:rPr>
          <w:rFonts w:ascii="Century" w:eastAsia="ＭＳ 明朝" w:hAnsi="Century" w:cs="Times New Roman"/>
          <w:b/>
        </w:rPr>
      </w:pPr>
      <w:r w:rsidRPr="00C64B80">
        <w:rPr>
          <w:rFonts w:ascii="Century" w:eastAsia="ＭＳ 明朝" w:hAnsi="Century" w:cs="Times New Roman" w:hint="eastAsia"/>
          <w:b/>
        </w:rPr>
        <w:t>障害</w:t>
      </w:r>
      <w:r w:rsidR="00953CD3">
        <w:rPr>
          <w:rFonts w:ascii="Century" w:eastAsia="ＭＳ 明朝" w:hAnsi="Century" w:cs="Times New Roman" w:hint="eastAsia"/>
          <w:b/>
        </w:rPr>
        <w:t>の</w:t>
      </w:r>
      <w:r w:rsidRPr="00C64B80">
        <w:rPr>
          <w:rFonts w:ascii="Century" w:eastAsia="ＭＳ 明朝" w:hAnsi="Century" w:cs="Times New Roman" w:hint="eastAsia"/>
          <w:b/>
        </w:rPr>
        <w:t>ある人の投票について</w:t>
      </w:r>
    </w:p>
    <w:p w14:paraId="469F1799" w14:textId="715FE617" w:rsidR="00707083" w:rsidRDefault="00F355C5" w:rsidP="00707083">
      <w:pPr>
        <w:ind w:firstLineChars="100" w:firstLine="201"/>
        <w:rPr>
          <w:bCs/>
        </w:rPr>
      </w:pPr>
      <w:r w:rsidRPr="00F355C5">
        <w:rPr>
          <w:rFonts w:ascii="Century" w:eastAsia="ＭＳ 明朝" w:hAnsi="Century" w:cs="Times New Roman" w:hint="eastAsia"/>
          <w:bCs/>
        </w:rPr>
        <w:t>障害者</w:t>
      </w:r>
      <w:r>
        <w:rPr>
          <w:rFonts w:ascii="Century" w:eastAsia="ＭＳ 明朝" w:hAnsi="Century" w:cs="Times New Roman" w:hint="eastAsia"/>
          <w:bCs/>
        </w:rPr>
        <w:t>権利条約や障害者差別解消法</w:t>
      </w:r>
      <w:r w:rsidR="00FD3438">
        <w:rPr>
          <w:rFonts w:ascii="Century" w:eastAsia="ＭＳ 明朝" w:hAnsi="Century" w:cs="Times New Roman" w:hint="eastAsia"/>
          <w:bCs/>
        </w:rPr>
        <w:t>の</w:t>
      </w:r>
      <w:r w:rsidR="00BA6C60">
        <w:rPr>
          <w:rFonts w:ascii="Century" w:eastAsia="ＭＳ 明朝" w:hAnsi="Century" w:cs="Times New Roman" w:hint="eastAsia"/>
          <w:bCs/>
        </w:rPr>
        <w:t>視点に立ち</w:t>
      </w:r>
      <w:r w:rsidR="00AE1D87">
        <w:rPr>
          <w:rFonts w:ascii="Century" w:eastAsia="ＭＳ 明朝" w:hAnsi="Century" w:cs="Times New Roman" w:hint="eastAsia"/>
          <w:bCs/>
        </w:rPr>
        <w:t>、</w:t>
      </w:r>
      <w:r w:rsidR="00BD693A">
        <w:rPr>
          <w:rFonts w:ascii="Century" w:eastAsia="ＭＳ 明朝" w:hAnsi="Century" w:cs="Times New Roman" w:hint="eastAsia"/>
          <w:bCs/>
        </w:rPr>
        <w:t>「</w:t>
      </w:r>
      <w:r w:rsidR="00AE1D87">
        <w:rPr>
          <w:rFonts w:ascii="Century" w:eastAsia="ＭＳ 明朝" w:hAnsi="Century" w:cs="Times New Roman" w:hint="eastAsia"/>
          <w:bCs/>
        </w:rPr>
        <w:t>障害がある人々の投票行為に</w:t>
      </w:r>
      <w:r w:rsidR="007E4892">
        <w:rPr>
          <w:rFonts w:ascii="Century" w:eastAsia="ＭＳ 明朝" w:hAnsi="Century" w:cs="Times New Roman" w:hint="eastAsia"/>
          <w:bCs/>
        </w:rPr>
        <w:t>ついて合理的配慮を欠くことは差別である</w:t>
      </w:r>
      <w:r w:rsidR="00BD693A">
        <w:rPr>
          <w:rFonts w:ascii="Century" w:eastAsia="ＭＳ 明朝" w:hAnsi="Century" w:cs="Times New Roman" w:hint="eastAsia"/>
          <w:bCs/>
        </w:rPr>
        <w:t>」</w:t>
      </w:r>
      <w:r w:rsidR="007E4892">
        <w:rPr>
          <w:rFonts w:ascii="Century" w:eastAsia="ＭＳ 明朝" w:hAnsi="Century" w:cs="Times New Roman" w:hint="eastAsia"/>
          <w:bCs/>
        </w:rPr>
        <w:t>との認識</w:t>
      </w:r>
      <w:r w:rsidR="00116A79">
        <w:rPr>
          <w:rFonts w:ascii="Century" w:eastAsia="ＭＳ 明朝" w:hAnsi="Century" w:cs="Times New Roman" w:hint="eastAsia"/>
          <w:bCs/>
        </w:rPr>
        <w:t>の下、</w:t>
      </w:r>
      <w:r w:rsidR="00BD693A">
        <w:rPr>
          <w:rFonts w:ascii="Century" w:eastAsia="ＭＳ 明朝" w:hAnsi="Century" w:cs="Times New Roman" w:hint="eastAsia"/>
          <w:bCs/>
        </w:rPr>
        <w:t>当会はさま</w:t>
      </w:r>
      <w:r w:rsidR="00D25C2B">
        <w:rPr>
          <w:rFonts w:ascii="Century" w:eastAsia="ＭＳ 明朝" w:hAnsi="Century" w:cs="Times New Roman" w:hint="eastAsia"/>
          <w:bCs/>
        </w:rPr>
        <w:t>ざまな活動を続けています。</w:t>
      </w:r>
      <w:r w:rsidR="004F5016">
        <w:rPr>
          <w:rFonts w:ascii="Century" w:eastAsia="ＭＳ 明朝" w:hAnsi="Century" w:cs="Times New Roman" w:hint="eastAsia"/>
          <w:bCs/>
        </w:rPr>
        <w:t>総務省や地方自治体でも</w:t>
      </w:r>
      <w:r w:rsidR="00E20DE3">
        <w:rPr>
          <w:rFonts w:ascii="Century" w:eastAsia="ＭＳ 明朝" w:hAnsi="Century" w:cs="Times New Roman" w:hint="eastAsia"/>
          <w:bCs/>
        </w:rPr>
        <w:t>マニュアル作成など</w:t>
      </w:r>
      <w:r w:rsidR="00143369">
        <w:rPr>
          <w:rFonts w:ascii="Century" w:eastAsia="ＭＳ 明朝" w:hAnsi="Century" w:cs="Times New Roman" w:hint="eastAsia"/>
          <w:bCs/>
        </w:rPr>
        <w:t>、対策が検討されています</w:t>
      </w:r>
      <w:r w:rsidR="008F3E17">
        <w:rPr>
          <w:rFonts w:ascii="Century" w:eastAsia="ＭＳ 明朝" w:hAnsi="Century" w:cs="Times New Roman" w:hint="eastAsia"/>
          <w:bCs/>
        </w:rPr>
        <w:t>が、今回</w:t>
      </w:r>
      <w:r w:rsidR="008F3E17" w:rsidRPr="00B0312D">
        <w:rPr>
          <w:rFonts w:ascii="Century" w:eastAsia="ＭＳ 明朝" w:hAnsi="Century" w:cs="Times New Roman" w:hint="eastAsia"/>
          <w:bCs/>
        </w:rPr>
        <w:t>の</w:t>
      </w:r>
      <w:r w:rsidR="00AB5FC5" w:rsidRPr="00B0312D">
        <w:rPr>
          <w:rFonts w:ascii="Century" w:eastAsia="ＭＳ 明朝" w:hAnsi="Century" w:cs="Times New Roman" w:hint="eastAsia"/>
          <w:bCs/>
        </w:rPr>
        <w:t>参議院</w:t>
      </w:r>
      <w:r w:rsidR="008F3E17" w:rsidRPr="00B0312D">
        <w:rPr>
          <w:rFonts w:ascii="Century" w:eastAsia="ＭＳ 明朝" w:hAnsi="Century" w:cs="Times New Roman" w:hint="eastAsia"/>
          <w:bCs/>
        </w:rPr>
        <w:t>選挙を機にさらなる進展</w:t>
      </w:r>
      <w:r w:rsidR="000360EC" w:rsidRPr="00B0312D">
        <w:rPr>
          <w:rFonts w:ascii="Century" w:eastAsia="ＭＳ 明朝" w:hAnsi="Century" w:cs="Times New Roman" w:hint="eastAsia"/>
          <w:bCs/>
        </w:rPr>
        <w:t>をめざしたいと</w:t>
      </w:r>
      <w:r w:rsidR="00A83086" w:rsidRPr="00B0312D">
        <w:rPr>
          <w:rFonts w:ascii="Century" w:eastAsia="ＭＳ 明朝" w:hAnsi="Century" w:cs="Times New Roman" w:hint="eastAsia"/>
          <w:bCs/>
        </w:rPr>
        <w:t>考えます</w:t>
      </w:r>
      <w:r w:rsidR="008F3E17" w:rsidRPr="00B0312D">
        <w:rPr>
          <w:rFonts w:ascii="Century" w:eastAsia="ＭＳ 明朝" w:hAnsi="Century" w:cs="Times New Roman" w:hint="eastAsia"/>
          <w:bCs/>
        </w:rPr>
        <w:t>。</w:t>
      </w:r>
      <w:r w:rsidR="006F32B8" w:rsidRPr="00B0312D">
        <w:rPr>
          <w:rFonts w:ascii="Century" w:eastAsia="ＭＳ 明朝" w:hAnsi="Century" w:cs="Times New Roman" w:hint="eastAsia"/>
          <w:bCs/>
        </w:rPr>
        <w:t>すべての障害</w:t>
      </w:r>
      <w:r w:rsidR="00652ACA" w:rsidRPr="00B0312D">
        <w:rPr>
          <w:rFonts w:ascii="Century" w:eastAsia="ＭＳ 明朝" w:hAnsi="Century" w:cs="Times New Roman" w:hint="eastAsia"/>
          <w:bCs/>
        </w:rPr>
        <w:t>の</w:t>
      </w:r>
      <w:r w:rsidR="006F32B8" w:rsidRPr="00B0312D">
        <w:rPr>
          <w:rFonts w:ascii="Century" w:eastAsia="ＭＳ 明朝" w:hAnsi="Century" w:cs="Times New Roman" w:hint="eastAsia"/>
          <w:bCs/>
        </w:rPr>
        <w:t>ある人</w:t>
      </w:r>
      <w:r w:rsidR="00652ACA" w:rsidRPr="00B0312D">
        <w:rPr>
          <w:rFonts w:ascii="Century" w:eastAsia="ＭＳ 明朝" w:hAnsi="Century" w:cs="Times New Roman" w:hint="eastAsia"/>
          <w:bCs/>
        </w:rPr>
        <w:t>が</w:t>
      </w:r>
      <w:r w:rsidR="006F32B8" w:rsidRPr="00B0312D">
        <w:rPr>
          <w:rFonts w:ascii="Century" w:eastAsia="ＭＳ 明朝" w:hAnsi="Century" w:cs="Times New Roman" w:hint="eastAsia"/>
          <w:bCs/>
        </w:rPr>
        <w:t>選挙権を行使するために</w:t>
      </w:r>
      <w:r w:rsidR="00292C4D" w:rsidRPr="00B0312D">
        <w:rPr>
          <w:rFonts w:ascii="Century" w:eastAsia="ＭＳ 明朝" w:hAnsi="Century" w:cs="Times New Roman" w:hint="eastAsia"/>
          <w:bCs/>
        </w:rPr>
        <w:t>どのような支援が求められるか</w:t>
      </w:r>
      <w:r w:rsidR="006F32B8" w:rsidRPr="00B0312D">
        <w:rPr>
          <w:rFonts w:ascii="Century" w:eastAsia="ＭＳ 明朝" w:hAnsi="Century" w:cs="Times New Roman" w:hint="eastAsia"/>
          <w:bCs/>
        </w:rPr>
        <w:t>、</w:t>
      </w:r>
      <w:bookmarkStart w:id="3" w:name="_Hlk178914638"/>
      <w:r w:rsidR="00292C4D" w:rsidRPr="00B0312D">
        <w:rPr>
          <w:rFonts w:ascii="Century" w:eastAsia="ＭＳ 明朝" w:hAnsi="Century" w:cs="Times New Roman" w:hint="eastAsia"/>
          <w:bCs/>
        </w:rPr>
        <w:t>貴党の</w:t>
      </w:r>
      <w:r w:rsidR="00FE5551" w:rsidRPr="00B0312D">
        <w:rPr>
          <w:rFonts w:ascii="Century" w:eastAsia="ＭＳ 明朝" w:hAnsi="Century" w:cs="Times New Roman" w:hint="eastAsia"/>
          <w:bCs/>
        </w:rPr>
        <w:t>考え</w:t>
      </w:r>
      <w:r w:rsidR="00994A78" w:rsidRPr="00B0312D">
        <w:rPr>
          <w:rFonts w:ascii="Century" w:eastAsia="ＭＳ 明朝" w:hAnsi="Century" w:cs="Times New Roman" w:hint="eastAsia"/>
          <w:bCs/>
        </w:rPr>
        <w:t>をお教えください。</w:t>
      </w:r>
      <w:bookmarkEnd w:id="3"/>
      <w:r w:rsidR="00732D8A" w:rsidRPr="00B0312D">
        <w:rPr>
          <w:rFonts w:hint="eastAsia"/>
          <w:bCs/>
        </w:rPr>
        <w:t>以下の選択肢から優先すべきと考える２つまでに、○をつけてお答えください（１つでもよい）。</w:t>
      </w:r>
    </w:p>
    <w:p w14:paraId="229BD308" w14:textId="77777777" w:rsidR="00BB7D75" w:rsidRPr="00B0312D" w:rsidRDefault="00BB7D75" w:rsidP="00707083">
      <w:pPr>
        <w:rPr>
          <w:bCs/>
        </w:rPr>
      </w:pPr>
    </w:p>
    <w:p w14:paraId="5FD128FB" w14:textId="2038841E" w:rsidR="000B3C83" w:rsidRPr="00707083" w:rsidRDefault="00A370B5" w:rsidP="00707083">
      <w:pPr>
        <w:pStyle w:val="ae"/>
        <w:numPr>
          <w:ilvl w:val="1"/>
          <w:numId w:val="30"/>
        </w:numPr>
        <w:autoSpaceDE w:val="0"/>
        <w:autoSpaceDN w:val="0"/>
        <w:adjustRightInd w:val="0"/>
        <w:ind w:leftChars="0"/>
        <w:jc w:val="left"/>
        <w:rPr>
          <w:rFonts w:ascii="Century" w:eastAsia="ＭＳ 明朝" w:hAnsi="Century" w:cs="Times New Roman"/>
          <w:bCs/>
        </w:rPr>
      </w:pPr>
      <w:r w:rsidRPr="00707083">
        <w:rPr>
          <w:rFonts w:ascii="Century" w:eastAsia="ＭＳ 明朝" w:hAnsi="Century" w:cs="Times New Roman" w:hint="eastAsia"/>
          <w:bCs/>
        </w:rPr>
        <w:t>自治体の選挙管理委員会は「合理的配慮」「不当な差別的取扱いの禁止」</w:t>
      </w:r>
      <w:r w:rsidR="006A722B" w:rsidRPr="00707083">
        <w:rPr>
          <w:rFonts w:ascii="Century" w:eastAsia="ＭＳ 明朝" w:hAnsi="Century" w:cs="Times New Roman" w:hint="eastAsia"/>
          <w:bCs/>
        </w:rPr>
        <w:t>に関するマニュアルを作成し、地域事情や実態を把握して、その実施や改訂に努め</w:t>
      </w:r>
      <w:r w:rsidR="00B3351D" w:rsidRPr="00707083">
        <w:rPr>
          <w:rFonts w:ascii="Century" w:eastAsia="ＭＳ 明朝" w:hAnsi="Century" w:cs="Times New Roman" w:hint="eastAsia"/>
          <w:bCs/>
        </w:rPr>
        <w:t>、周知を徹底す</w:t>
      </w:r>
      <w:r w:rsidR="006A722B" w:rsidRPr="00707083">
        <w:rPr>
          <w:rFonts w:ascii="Century" w:eastAsia="ＭＳ 明朝" w:hAnsi="Century" w:cs="Times New Roman" w:hint="eastAsia"/>
          <w:bCs/>
        </w:rPr>
        <w:t>べきである。</w:t>
      </w:r>
    </w:p>
    <w:p w14:paraId="761E1653" w14:textId="24451604" w:rsidR="00056348" w:rsidRPr="00707083" w:rsidRDefault="00DD30CD" w:rsidP="00707083">
      <w:pPr>
        <w:pStyle w:val="ae"/>
        <w:numPr>
          <w:ilvl w:val="1"/>
          <w:numId w:val="30"/>
        </w:numPr>
        <w:autoSpaceDE w:val="0"/>
        <w:autoSpaceDN w:val="0"/>
        <w:adjustRightInd w:val="0"/>
        <w:ind w:leftChars="0"/>
        <w:jc w:val="left"/>
        <w:rPr>
          <w:rFonts w:ascii="Century" w:eastAsia="ＭＳ 明朝" w:hAnsi="Century" w:cs="Times New Roman"/>
          <w:bCs/>
        </w:rPr>
      </w:pPr>
      <w:r w:rsidRPr="00707083">
        <w:rPr>
          <w:rFonts w:ascii="Century" w:eastAsia="ＭＳ 明朝" w:hAnsi="Century" w:cs="Times New Roman" w:hint="eastAsia"/>
          <w:bCs/>
        </w:rPr>
        <w:t>投票所までのアクセス、</w:t>
      </w:r>
      <w:r w:rsidR="002E0397" w:rsidRPr="00707083">
        <w:rPr>
          <w:rFonts w:ascii="Century" w:eastAsia="ＭＳ 明朝" w:hAnsi="Century" w:cs="Times New Roman" w:hint="eastAsia"/>
          <w:bCs/>
        </w:rPr>
        <w:t>投票所内の移動、</w:t>
      </w:r>
      <w:r w:rsidR="003D5975" w:rsidRPr="00707083">
        <w:rPr>
          <w:rFonts w:ascii="Century" w:eastAsia="ＭＳ 明朝" w:hAnsi="Century" w:cs="Times New Roman" w:hint="eastAsia"/>
          <w:bCs/>
        </w:rPr>
        <w:t>投票</w:t>
      </w:r>
      <w:r w:rsidR="008D49C8" w:rsidRPr="00707083">
        <w:rPr>
          <w:rFonts w:ascii="Century" w:eastAsia="ＭＳ 明朝" w:hAnsi="Century" w:cs="Times New Roman" w:hint="eastAsia"/>
          <w:bCs/>
        </w:rPr>
        <w:t>用紙</w:t>
      </w:r>
      <w:r w:rsidR="003D5975" w:rsidRPr="00707083">
        <w:rPr>
          <w:rFonts w:ascii="Century" w:eastAsia="ＭＳ 明朝" w:hAnsi="Century" w:cs="Times New Roman" w:hint="eastAsia"/>
          <w:bCs/>
        </w:rPr>
        <w:t>、自筆による</w:t>
      </w:r>
      <w:r w:rsidR="008D49C8" w:rsidRPr="00707083">
        <w:rPr>
          <w:rFonts w:ascii="Century" w:eastAsia="ＭＳ 明朝" w:hAnsi="Century" w:cs="Times New Roman" w:hint="eastAsia"/>
          <w:bCs/>
        </w:rPr>
        <w:t>記入</w:t>
      </w:r>
      <w:r w:rsidR="00BD44F3" w:rsidRPr="00707083">
        <w:rPr>
          <w:rFonts w:ascii="Century" w:eastAsia="ＭＳ 明朝" w:hAnsi="Century" w:cs="Times New Roman" w:hint="eastAsia"/>
          <w:bCs/>
        </w:rPr>
        <w:t>方法</w:t>
      </w:r>
      <w:r w:rsidR="003D5975" w:rsidRPr="00707083">
        <w:rPr>
          <w:rFonts w:ascii="Century" w:eastAsia="ＭＳ 明朝" w:hAnsi="Century" w:cs="Times New Roman" w:hint="eastAsia"/>
          <w:bCs/>
        </w:rPr>
        <w:t>の改善</w:t>
      </w:r>
      <w:r w:rsidR="00C3162C" w:rsidRPr="00707083">
        <w:rPr>
          <w:rFonts w:ascii="Century" w:eastAsia="ＭＳ 明朝" w:hAnsi="Century" w:cs="Times New Roman" w:hint="eastAsia"/>
          <w:bCs/>
        </w:rPr>
        <w:t>など、</w:t>
      </w:r>
      <w:r w:rsidR="0026220C" w:rsidRPr="00707083">
        <w:rPr>
          <w:rFonts w:ascii="Century" w:eastAsia="ＭＳ 明朝" w:hAnsi="Century" w:cs="Times New Roman" w:hint="eastAsia"/>
          <w:bCs/>
        </w:rPr>
        <w:t>障害特性を配慮し</w:t>
      </w:r>
      <w:r w:rsidR="00DC42C3" w:rsidRPr="00707083">
        <w:rPr>
          <w:rFonts w:ascii="Century" w:eastAsia="ＭＳ 明朝" w:hAnsi="Century" w:cs="Times New Roman" w:hint="eastAsia"/>
          <w:bCs/>
        </w:rPr>
        <w:t>た</w:t>
      </w:r>
      <w:r w:rsidR="0026220C" w:rsidRPr="00707083">
        <w:rPr>
          <w:rFonts w:ascii="Century" w:eastAsia="ＭＳ 明朝" w:hAnsi="Century" w:cs="Times New Roman" w:hint="eastAsia"/>
          <w:bCs/>
        </w:rPr>
        <w:t>投票所のバリアフリー</w:t>
      </w:r>
      <w:r w:rsidR="008B0048" w:rsidRPr="00707083">
        <w:rPr>
          <w:rFonts w:ascii="Century" w:eastAsia="ＭＳ 明朝" w:hAnsi="Century" w:cs="Times New Roman" w:hint="eastAsia"/>
          <w:bCs/>
        </w:rPr>
        <w:t>化に努め</w:t>
      </w:r>
      <w:r w:rsidR="00DC42C3" w:rsidRPr="00707083">
        <w:rPr>
          <w:rFonts w:ascii="Century" w:eastAsia="ＭＳ 明朝" w:hAnsi="Century" w:cs="Times New Roman" w:hint="eastAsia"/>
          <w:bCs/>
        </w:rPr>
        <w:t>るべきである。</w:t>
      </w:r>
    </w:p>
    <w:p w14:paraId="13ADDAA9" w14:textId="59C416C2" w:rsidR="00554B36" w:rsidRDefault="00FF46E4" w:rsidP="00707083">
      <w:pPr>
        <w:pStyle w:val="ae"/>
        <w:numPr>
          <w:ilvl w:val="1"/>
          <w:numId w:val="30"/>
        </w:numPr>
        <w:autoSpaceDE w:val="0"/>
        <w:autoSpaceDN w:val="0"/>
        <w:adjustRightInd w:val="0"/>
        <w:ind w:leftChars="0"/>
        <w:jc w:val="left"/>
        <w:rPr>
          <w:rFonts w:ascii="Century" w:eastAsia="ＭＳ 明朝" w:hAnsi="Century" w:cs="Times New Roman"/>
          <w:bCs/>
        </w:rPr>
      </w:pPr>
      <w:r w:rsidRPr="00707083">
        <w:rPr>
          <w:rFonts w:ascii="Century" w:eastAsia="ＭＳ 明朝" w:hAnsi="Century" w:cs="Times New Roman" w:hint="eastAsia"/>
          <w:bCs/>
        </w:rPr>
        <w:t>選挙</w:t>
      </w:r>
      <w:r w:rsidR="00912CF8" w:rsidRPr="00707083">
        <w:rPr>
          <w:rFonts w:ascii="Century" w:eastAsia="ＭＳ 明朝" w:hAnsi="Century" w:cs="Times New Roman" w:hint="eastAsia"/>
          <w:bCs/>
        </w:rPr>
        <w:t>公報</w:t>
      </w:r>
      <w:r w:rsidR="00F25443" w:rsidRPr="00707083">
        <w:rPr>
          <w:rFonts w:ascii="Century" w:eastAsia="ＭＳ 明朝" w:hAnsi="Century" w:cs="Times New Roman" w:hint="eastAsia"/>
          <w:bCs/>
        </w:rPr>
        <w:t>については、</w:t>
      </w:r>
      <w:r w:rsidR="00912CF8" w:rsidRPr="00707083">
        <w:rPr>
          <w:rFonts w:ascii="Century" w:eastAsia="ＭＳ 明朝" w:hAnsi="Century" w:cs="Times New Roman" w:hint="eastAsia"/>
          <w:bCs/>
        </w:rPr>
        <w:t>点字</w:t>
      </w:r>
      <w:r w:rsidR="008D0A09" w:rsidRPr="00707083">
        <w:rPr>
          <w:rFonts w:ascii="Century" w:eastAsia="ＭＳ 明朝" w:hAnsi="Century" w:cs="Times New Roman" w:hint="eastAsia"/>
          <w:bCs/>
        </w:rPr>
        <w:t>版、拡大文字版、</w:t>
      </w:r>
      <w:r w:rsidR="00912CF8" w:rsidRPr="00707083">
        <w:rPr>
          <w:rFonts w:ascii="Century" w:eastAsia="ＭＳ 明朝" w:hAnsi="Century" w:cs="Times New Roman" w:hint="eastAsia"/>
          <w:bCs/>
        </w:rPr>
        <w:t>音声</w:t>
      </w:r>
      <w:r w:rsidR="008D0A09" w:rsidRPr="00707083">
        <w:rPr>
          <w:rFonts w:ascii="Century" w:eastAsia="ＭＳ 明朝" w:hAnsi="Century" w:cs="Times New Roman" w:hint="eastAsia"/>
          <w:bCs/>
        </w:rPr>
        <w:t>版、分かり易い版</w:t>
      </w:r>
      <w:r w:rsidR="005D3D6C" w:rsidRPr="00707083">
        <w:rPr>
          <w:rFonts w:ascii="Century" w:eastAsia="ＭＳ 明朝" w:hAnsi="Century" w:cs="Times New Roman" w:hint="eastAsia"/>
          <w:bCs/>
        </w:rPr>
        <w:t>、アクセシブルな電子版</w:t>
      </w:r>
      <w:r w:rsidR="00F25443" w:rsidRPr="00707083">
        <w:rPr>
          <w:rFonts w:ascii="Century" w:eastAsia="ＭＳ 明朝" w:hAnsi="Century" w:cs="Times New Roman" w:hint="eastAsia"/>
          <w:bCs/>
        </w:rPr>
        <w:t>の作成</w:t>
      </w:r>
      <w:r w:rsidR="008D0A09" w:rsidRPr="00707083">
        <w:rPr>
          <w:rFonts w:ascii="Century" w:eastAsia="ＭＳ 明朝" w:hAnsi="Century" w:cs="Times New Roman" w:hint="eastAsia"/>
          <w:bCs/>
        </w:rPr>
        <w:t>など、障害がある人に情報が確実に</w:t>
      </w:r>
      <w:r w:rsidR="00F25443" w:rsidRPr="00707083">
        <w:rPr>
          <w:rFonts w:ascii="Century" w:eastAsia="ＭＳ 明朝" w:hAnsi="Century" w:cs="Times New Roman" w:hint="eastAsia"/>
          <w:bCs/>
        </w:rPr>
        <w:t>届く</w:t>
      </w:r>
      <w:r w:rsidR="003D5975" w:rsidRPr="00707083">
        <w:rPr>
          <w:rFonts w:ascii="Century" w:eastAsia="ＭＳ 明朝" w:hAnsi="Century" w:cs="Times New Roman" w:hint="eastAsia"/>
          <w:bCs/>
        </w:rPr>
        <w:t>よう</w:t>
      </w:r>
      <w:r w:rsidR="004329CE" w:rsidRPr="00707083">
        <w:rPr>
          <w:rFonts w:ascii="Century" w:eastAsia="ＭＳ 明朝" w:hAnsi="Century" w:cs="Times New Roman" w:hint="eastAsia"/>
          <w:bCs/>
        </w:rPr>
        <w:t>努めるべきである。</w:t>
      </w:r>
    </w:p>
    <w:p w14:paraId="0FAA35BA" w14:textId="58985831" w:rsidR="00DC42C3" w:rsidRPr="00707083" w:rsidRDefault="00B0312D" w:rsidP="00707083">
      <w:pPr>
        <w:pStyle w:val="ae"/>
        <w:numPr>
          <w:ilvl w:val="1"/>
          <w:numId w:val="30"/>
        </w:numPr>
        <w:autoSpaceDE w:val="0"/>
        <w:autoSpaceDN w:val="0"/>
        <w:adjustRightInd w:val="0"/>
        <w:ind w:leftChars="0"/>
        <w:jc w:val="left"/>
        <w:rPr>
          <w:rFonts w:ascii="Century" w:eastAsia="ＭＳ 明朝" w:hAnsi="Century" w:cs="Times New Roman"/>
          <w:bCs/>
        </w:rPr>
      </w:pPr>
      <w:r w:rsidRPr="00707083">
        <w:rPr>
          <w:rFonts w:ascii="Century" w:eastAsia="ＭＳ 明朝" w:hAnsi="Century" w:cs="Times New Roman" w:hint="eastAsia"/>
          <w:bCs/>
        </w:rPr>
        <w:t>郵便</w:t>
      </w:r>
      <w:r w:rsidR="00FF46E4" w:rsidRPr="00707083">
        <w:rPr>
          <w:rFonts w:ascii="Century" w:eastAsia="ＭＳ 明朝" w:hAnsi="Century" w:cs="Times New Roman" w:hint="eastAsia"/>
          <w:bCs/>
        </w:rPr>
        <w:t>投票</w:t>
      </w:r>
      <w:r w:rsidR="00B3351D" w:rsidRPr="00707083">
        <w:rPr>
          <w:rFonts w:ascii="Century" w:eastAsia="ＭＳ 明朝" w:hAnsi="Century" w:cs="Times New Roman" w:hint="eastAsia"/>
          <w:bCs/>
        </w:rPr>
        <w:t>の簡素化</w:t>
      </w:r>
      <w:r w:rsidR="00057B76" w:rsidRPr="00707083">
        <w:rPr>
          <w:rFonts w:ascii="Century" w:eastAsia="ＭＳ 明朝" w:hAnsi="Century" w:cs="Times New Roman" w:hint="eastAsia"/>
          <w:bCs/>
        </w:rPr>
        <w:t>や</w:t>
      </w:r>
      <w:r w:rsidR="00B3351D" w:rsidRPr="00707083">
        <w:rPr>
          <w:rFonts w:ascii="Century" w:eastAsia="ＭＳ 明朝" w:hAnsi="Century" w:cs="Times New Roman" w:hint="eastAsia"/>
          <w:bCs/>
        </w:rPr>
        <w:t>巡回型の移動投票所など投票行為の可能性をはかるべきである</w:t>
      </w:r>
      <w:r w:rsidR="00B3351D" w:rsidRPr="00707083">
        <w:rPr>
          <w:rFonts w:ascii="Century" w:eastAsia="ＭＳ 明朝" w:hAnsi="Century" w:cs="Times New Roman" w:hint="eastAsia"/>
          <w:bCs/>
          <w:color w:val="FF0000"/>
        </w:rPr>
        <w:t>。</w:t>
      </w:r>
    </w:p>
    <w:p w14:paraId="28ACFDC0" w14:textId="77777777" w:rsidR="00BB7D75" w:rsidRDefault="00BB7D75" w:rsidP="004329CE">
      <w:bookmarkStart w:id="4" w:name="_Hlk178915277"/>
    </w:p>
    <w:p w14:paraId="0FDBDA1E" w14:textId="4EFBB073" w:rsidR="004329CE" w:rsidRDefault="004329CE" w:rsidP="004329CE">
      <w:r w:rsidRPr="00FE52B5">
        <w:rPr>
          <w:rFonts w:hint="eastAsia"/>
        </w:rPr>
        <w:t>●その他、</w:t>
      </w:r>
      <w:r>
        <w:rPr>
          <w:rFonts w:hint="eastAsia"/>
        </w:rPr>
        <w:t>お気づきのことなどあれば自由に記述してください。</w:t>
      </w:r>
    </w:p>
    <w:p w14:paraId="004B778F" w14:textId="77777777" w:rsidR="004329CE" w:rsidRDefault="004329CE" w:rsidP="004329CE"/>
    <w:bookmarkEnd w:id="4"/>
    <w:p w14:paraId="469E4781" w14:textId="77777777" w:rsidR="00C236C8" w:rsidRPr="00D938A2" w:rsidRDefault="00C236C8" w:rsidP="00C236C8">
      <w:pPr>
        <w:rPr>
          <w:color w:val="000000" w:themeColor="text1"/>
        </w:rPr>
      </w:pPr>
      <w:r w:rsidRPr="00D938A2">
        <w:rPr>
          <w:rFonts w:hint="eastAsia"/>
          <w:color w:val="000000" w:themeColor="text1"/>
        </w:rPr>
        <w:t>◆自由民主党</w:t>
      </w:r>
    </w:p>
    <w:p w14:paraId="16D98125" w14:textId="48904235" w:rsidR="00D938A2" w:rsidRPr="00D938A2" w:rsidRDefault="00D938A2" w:rsidP="00EA68E1">
      <w:pPr>
        <w:rPr>
          <w:color w:val="000000" w:themeColor="text1"/>
        </w:rPr>
      </w:pPr>
      <w:r w:rsidRPr="00D938A2">
        <w:rPr>
          <w:rFonts w:hint="eastAsia"/>
          <w:color w:val="000000" w:themeColor="text1"/>
        </w:rPr>
        <w:t>②</w:t>
      </w:r>
      <w:r w:rsidR="00EA68E1">
        <w:rPr>
          <w:rFonts w:hint="eastAsia"/>
          <w:color w:val="000000" w:themeColor="text1"/>
        </w:rPr>
        <w:t>、④</w:t>
      </w:r>
    </w:p>
    <w:p w14:paraId="6B1AE8BC" w14:textId="77777777" w:rsidR="00D938A2" w:rsidRPr="00D938A2" w:rsidRDefault="00D938A2" w:rsidP="00D938A2">
      <w:pPr>
        <w:rPr>
          <w:color w:val="000000" w:themeColor="text1"/>
        </w:rPr>
      </w:pPr>
      <w:r w:rsidRPr="00D938A2">
        <w:rPr>
          <w:rFonts w:hint="eastAsia"/>
          <w:color w:val="000000" w:themeColor="text1"/>
        </w:rPr>
        <w:t>障害者の方々の投票環境の整備は重要な課題と認識しています。投票所設備等のハード面や情報提供等のソフト面の両面での向上を図る地方公共団体の取組みについて、自民党としても、地方財政の充実・確保等を通じて積極的に後押ししています。</w:t>
      </w:r>
    </w:p>
    <w:p w14:paraId="4631924D" w14:textId="025F5FF9" w:rsidR="00D938A2" w:rsidRPr="00D938A2" w:rsidRDefault="00D938A2" w:rsidP="00D938A2">
      <w:pPr>
        <w:rPr>
          <w:color w:val="000000" w:themeColor="text1"/>
        </w:rPr>
      </w:pPr>
      <w:r w:rsidRPr="00D938A2">
        <w:rPr>
          <w:rFonts w:hint="eastAsia"/>
          <w:color w:val="000000" w:themeColor="text1"/>
        </w:rPr>
        <w:lastRenderedPageBreak/>
        <w:t>また、令和５年６月に衆議院の「政治倫理の確立及び公選法改正に関する特別委員会」が取りまとめた報告書において、郵便等投票の在り方などが議論を深めるべき論点として挙げられています。自民党は、障害者の方々をはじめとする有権者の投票環境の整備促進に向け、与野党の協議会などにおける公選法改正の議論を進めていきます。</w:t>
      </w:r>
    </w:p>
    <w:p w14:paraId="4A7B9752" w14:textId="77777777" w:rsidR="00A45E6F" w:rsidRPr="00A45E6F" w:rsidRDefault="00A45E6F" w:rsidP="00C236C8"/>
    <w:p w14:paraId="4129EA6B" w14:textId="38D7D10C" w:rsidR="00C236C8" w:rsidRPr="00A45E6F" w:rsidRDefault="00C236C8" w:rsidP="00C236C8">
      <w:r w:rsidRPr="00A45E6F">
        <w:rPr>
          <w:rFonts w:hint="eastAsia"/>
        </w:rPr>
        <w:t>◆立憲民主党</w:t>
      </w:r>
    </w:p>
    <w:p w14:paraId="10002B32" w14:textId="540FB377" w:rsidR="00A45E6F" w:rsidRPr="00A45E6F" w:rsidRDefault="00A45E6F" w:rsidP="00C236C8">
      <w:r w:rsidRPr="00A45E6F">
        <w:rPr>
          <w:rFonts w:hint="eastAsia"/>
        </w:rPr>
        <w:t>②、④</w:t>
      </w:r>
    </w:p>
    <w:p w14:paraId="7E81CF20" w14:textId="77777777" w:rsidR="00A45E6F" w:rsidRPr="00A45E6F" w:rsidRDefault="00A45E6F" w:rsidP="00A45E6F">
      <w:r w:rsidRPr="00A45E6F">
        <w:rPr>
          <w:rFonts w:hint="eastAsia"/>
        </w:rPr>
        <w:t>誰もが居場所と出番がある社会の実現を目指し、投票所や選挙運動のバリアフリー化、郵便投票の拡大等に取り組み、高齢者や障がい者の投票機会の拡大と政治参加を進めます。また、多くの人の利便性を向上させるインターネット投票を導入します。</w:t>
      </w:r>
    </w:p>
    <w:p w14:paraId="0012DA73" w14:textId="568C2E09" w:rsidR="00C236C8" w:rsidRPr="007079E8" w:rsidRDefault="00A45E6F" w:rsidP="00C236C8">
      <w:r w:rsidRPr="00A45E6F">
        <w:rPr>
          <w:rFonts w:hint="eastAsia"/>
        </w:rPr>
        <w:t>立候補者が手話通訳者等を依頼し活用しやすくすることにつながるよう、手話通訳者及び要約筆記者に係る費用について公費負担の対象とすることを検討します。屋外でスクリーン等を認めるなど、聴覚障がい者に聞こえる者と同水準の情報提供を保障し、参政権を行使しやすくする環境整備に努力します。</w:t>
      </w:r>
    </w:p>
    <w:p w14:paraId="6FE394B6" w14:textId="77777777" w:rsidR="00387393" w:rsidRDefault="00387393" w:rsidP="00C236C8">
      <w:pPr>
        <w:rPr>
          <w:color w:val="EE0000"/>
        </w:rPr>
      </w:pPr>
    </w:p>
    <w:p w14:paraId="6E531D81" w14:textId="6FCB936C" w:rsidR="00C236C8" w:rsidRPr="00453BB0" w:rsidRDefault="00C236C8" w:rsidP="00C236C8">
      <w:r w:rsidRPr="00453BB0">
        <w:rPr>
          <w:rFonts w:hint="eastAsia"/>
        </w:rPr>
        <w:t>◆公明党</w:t>
      </w:r>
    </w:p>
    <w:p w14:paraId="3AD2D767" w14:textId="6AD53259" w:rsidR="00387393" w:rsidRPr="00453BB0" w:rsidRDefault="00453BB0" w:rsidP="00453BB0">
      <w:r w:rsidRPr="00453BB0">
        <w:rPr>
          <w:rFonts w:hint="eastAsia"/>
        </w:rPr>
        <w:t>②</w:t>
      </w:r>
      <w:r w:rsidR="00CE6DB8">
        <w:rPr>
          <w:rFonts w:hint="eastAsia"/>
        </w:rPr>
        <w:t>、④</w:t>
      </w:r>
    </w:p>
    <w:p w14:paraId="667C4089" w14:textId="0FF97273" w:rsidR="00387393" w:rsidRPr="00453BB0" w:rsidRDefault="00453BB0" w:rsidP="00C236C8">
      <w:r w:rsidRPr="00453BB0">
        <w:rPr>
          <w:rFonts w:hint="eastAsia"/>
        </w:rPr>
        <w:t>公明党は、すべての有権者が平等に参政権を行使できるよう、成年後見制度を利用した障がい者の選挙権回復や、字幕・手話通訳付きの政見放送等の実現に尽力するなど、さまざまな障がいを持つ方に配慮した投票方法の導入に真剣に取り組んでまいりました。今後も、郵便投票の対象拡大について引き続き議論を進めていくとともに、投票所における利便性向上等、障がい者の方々が利用しやすくなるよう、さまざまな意見を取り入れて支援してまいります。</w:t>
      </w:r>
    </w:p>
    <w:p w14:paraId="016F229D" w14:textId="77777777" w:rsidR="00453BB0" w:rsidRDefault="00453BB0" w:rsidP="00C236C8">
      <w:pPr>
        <w:rPr>
          <w:color w:val="EE0000"/>
        </w:rPr>
      </w:pPr>
    </w:p>
    <w:p w14:paraId="059FD2C2" w14:textId="459E56FF" w:rsidR="00C236C8" w:rsidRPr="00927E40" w:rsidRDefault="00C236C8" w:rsidP="00C236C8">
      <w:pPr>
        <w:rPr>
          <w:color w:val="000000" w:themeColor="text1"/>
        </w:rPr>
      </w:pPr>
      <w:r w:rsidRPr="00927E40">
        <w:rPr>
          <w:rFonts w:hint="eastAsia"/>
          <w:color w:val="000000" w:themeColor="text1"/>
        </w:rPr>
        <w:t>◆日本維新の会</w:t>
      </w:r>
    </w:p>
    <w:p w14:paraId="25C088CF" w14:textId="5CF96864" w:rsidR="00927E40" w:rsidRPr="00927E40" w:rsidRDefault="00927E40" w:rsidP="00C236C8">
      <w:pPr>
        <w:rPr>
          <w:color w:val="000000" w:themeColor="text1"/>
        </w:rPr>
      </w:pPr>
      <w:r w:rsidRPr="00927E40">
        <w:rPr>
          <w:rFonts w:hint="eastAsia"/>
          <w:color w:val="000000" w:themeColor="text1"/>
        </w:rPr>
        <w:t>①、②、③、④</w:t>
      </w:r>
    </w:p>
    <w:p w14:paraId="53D5D805" w14:textId="20BF4465" w:rsidR="00927E40" w:rsidRPr="00927E40" w:rsidRDefault="00927E40" w:rsidP="00C236C8">
      <w:pPr>
        <w:rPr>
          <w:color w:val="000000" w:themeColor="text1"/>
        </w:rPr>
      </w:pPr>
      <w:r w:rsidRPr="00927E40">
        <w:rPr>
          <w:rFonts w:hint="eastAsia"/>
          <w:color w:val="000000" w:themeColor="text1"/>
        </w:rPr>
        <w:t>障害のある人の参政権、投票権の保障については、不断の見直しと改善が必要だと考えています。各自治体の各選挙において、反省点を洗い出し、条件のあるところから改善していくことが望ましいと考えます。</w:t>
      </w:r>
    </w:p>
    <w:p w14:paraId="092F91B4" w14:textId="77777777" w:rsidR="00DF4D6F" w:rsidRPr="00927E40" w:rsidRDefault="00DF4D6F" w:rsidP="00C236C8">
      <w:pPr>
        <w:rPr>
          <w:color w:val="000000" w:themeColor="text1"/>
        </w:rPr>
      </w:pPr>
    </w:p>
    <w:p w14:paraId="5F650529" w14:textId="77777777" w:rsidR="00C236C8" w:rsidRPr="00DF4D6F" w:rsidRDefault="00C236C8" w:rsidP="00C236C8">
      <w:r w:rsidRPr="00DF4D6F">
        <w:rPr>
          <w:rFonts w:hint="eastAsia"/>
        </w:rPr>
        <w:t>◆国民民主党</w:t>
      </w:r>
    </w:p>
    <w:p w14:paraId="3C8A99C4" w14:textId="719E4A32" w:rsidR="00CE6DB8" w:rsidRPr="00DF4D6F" w:rsidRDefault="00DF4D6F" w:rsidP="00CE6DB8">
      <w:pPr>
        <w:autoSpaceDE w:val="0"/>
        <w:autoSpaceDN w:val="0"/>
        <w:adjustRightInd w:val="0"/>
        <w:jc w:val="left"/>
      </w:pPr>
      <w:r w:rsidRPr="00DF4D6F">
        <w:rPr>
          <w:rFonts w:ascii="Century" w:eastAsia="ＭＳ 明朝" w:hAnsi="Century" w:cs="Times New Roman" w:hint="eastAsia"/>
          <w:bCs/>
        </w:rPr>
        <w:t>②</w:t>
      </w:r>
    </w:p>
    <w:p w14:paraId="5D213DDC" w14:textId="6FA871D4" w:rsidR="00DF4D6F" w:rsidRPr="00DF4D6F" w:rsidRDefault="00DF4D6F" w:rsidP="00C236C8">
      <w:r w:rsidRPr="00DF4D6F">
        <w:rPr>
          <w:rFonts w:hint="eastAsia"/>
        </w:rPr>
        <w:t>障がい者や高齢者の権利行使としての投票機会確保のため、郵便投票の範囲拡大や投票所のバリアフリー化、点字・音声・手話等による情報提供や合理的配慮としてのチェックによる投票等についての制度改革に取り組みます。また、インターネット投票の導入により、すべての有権者がより投票しやすい環境づくりを進めます。</w:t>
      </w:r>
    </w:p>
    <w:p w14:paraId="221B3D4C" w14:textId="77777777" w:rsidR="00DF4D6F" w:rsidRPr="00DF4D6F" w:rsidRDefault="00DF4D6F" w:rsidP="00C236C8">
      <w:pPr>
        <w:rPr>
          <w:color w:val="EE0000"/>
        </w:rPr>
      </w:pPr>
    </w:p>
    <w:p w14:paraId="4183E7F0" w14:textId="00F549EA" w:rsidR="00C236C8" w:rsidRPr="00FD021B" w:rsidRDefault="00C236C8" w:rsidP="00C236C8">
      <w:r w:rsidRPr="00FD021B">
        <w:rPr>
          <w:rFonts w:hint="eastAsia"/>
        </w:rPr>
        <w:t>◆日本共産党</w:t>
      </w:r>
    </w:p>
    <w:p w14:paraId="6FCE7845" w14:textId="77777777" w:rsidR="00CE6DB8" w:rsidRDefault="00FD021B" w:rsidP="00FD021B">
      <w:r w:rsidRPr="00FD021B">
        <w:rPr>
          <w:rFonts w:hint="eastAsia"/>
        </w:rPr>
        <w:t>②</w:t>
      </w:r>
      <w:r w:rsidR="00CE6DB8">
        <w:rPr>
          <w:rFonts w:hint="eastAsia"/>
        </w:rPr>
        <w:t>、④</w:t>
      </w:r>
    </w:p>
    <w:p w14:paraId="0112C18B" w14:textId="60E5ED53" w:rsidR="00FD021B" w:rsidRPr="00FD021B" w:rsidRDefault="00FD021B" w:rsidP="00FD021B">
      <w:r w:rsidRPr="00FD021B">
        <w:rPr>
          <w:rFonts w:hint="eastAsia"/>
        </w:rPr>
        <w:t>すべて選択したいところですが、あえてこの２つにしました。</w:t>
      </w:r>
    </w:p>
    <w:p w14:paraId="4797AC2A" w14:textId="77777777" w:rsidR="00FD021B" w:rsidRPr="00FD021B" w:rsidRDefault="00FD021B" w:rsidP="00FD021B">
      <w:r w:rsidRPr="00FD021B">
        <w:rPr>
          <w:rFonts w:hint="eastAsia"/>
        </w:rPr>
        <w:t>今年の</w:t>
      </w:r>
      <w:r w:rsidRPr="00FD021B">
        <w:rPr>
          <w:rFonts w:hint="eastAsia"/>
        </w:rPr>
        <w:t>5</w:t>
      </w:r>
      <w:r w:rsidRPr="00FD021B">
        <w:rPr>
          <w:rFonts w:hint="eastAsia"/>
        </w:rPr>
        <w:t>月におこなわれた国会の質疑では、共産党の塩川鉄也議員がさきの総選挙で投票時間繰上投票所は全体の３９･２％で、投票所総数は９６年総選挙と比べ７７８５カ所減少しており、投票所まで遠くなると投票参加率が大きく低下していることをとりあげました。また、参議院の井上哲史議員は、立会人が投票箱と共に車で自宅や施設まで行く移動投票は増えているものの、国負担にもかかわらず衆院選ではまだ</w:t>
      </w:r>
      <w:r w:rsidRPr="00FD021B">
        <w:rPr>
          <w:rFonts w:hint="eastAsia"/>
        </w:rPr>
        <w:t>131</w:t>
      </w:r>
      <w:r w:rsidRPr="00FD021B">
        <w:rPr>
          <w:rFonts w:hint="eastAsia"/>
        </w:rPr>
        <w:t>自治体の実施にとどまっていることをとりあげています。郵便投票の対象者を抜本的に拡充することとあわせて、障害者や高齢者など誰もが投票しやすい環境にして参政権保障をすすめることが、民主主義を徹底すること</w:t>
      </w:r>
      <w:r w:rsidRPr="00FD021B">
        <w:rPr>
          <w:rFonts w:hint="eastAsia"/>
        </w:rPr>
        <w:lastRenderedPageBreak/>
        <w:t>につながります。</w:t>
      </w:r>
    </w:p>
    <w:p w14:paraId="5A552991" w14:textId="20B4A9B8" w:rsidR="00FD021B" w:rsidRPr="00FD021B" w:rsidRDefault="00FD021B" w:rsidP="00FD021B">
      <w:r w:rsidRPr="00FD021B">
        <w:rPr>
          <w:rFonts w:hint="eastAsia"/>
        </w:rPr>
        <w:t>東京都議会議員選挙では、公営ポスター掲示板の余白に障害者の権利を保障することが書かれたり、各家庭に送られた投票券に投票支援カードが同封されて、合理的配慮を求めやすくする自治体が広がりました。共産党区議が議会でとりあげたり、参政権保障を求める会が選挙管理委員会に申し入れたりなどの成果があらわれました。今後とも日本共産党は障害者の参政権保障をすすめていきます。</w:t>
      </w:r>
    </w:p>
    <w:p w14:paraId="4B387051" w14:textId="77777777" w:rsidR="00CA59E6" w:rsidRPr="00C236C8" w:rsidRDefault="00CA59E6" w:rsidP="00C236C8">
      <w:pPr>
        <w:rPr>
          <w:color w:val="EE0000"/>
        </w:rPr>
      </w:pPr>
    </w:p>
    <w:p w14:paraId="7C65A731" w14:textId="77777777" w:rsidR="00C236C8" w:rsidRPr="00CA59E6" w:rsidRDefault="00C236C8" w:rsidP="00C236C8">
      <w:pPr>
        <w:rPr>
          <w:color w:val="000000" w:themeColor="text1"/>
        </w:rPr>
      </w:pPr>
      <w:r w:rsidRPr="00CA59E6">
        <w:rPr>
          <w:rFonts w:hint="eastAsia"/>
          <w:color w:val="000000" w:themeColor="text1"/>
        </w:rPr>
        <w:t>◆れいわ新選組</w:t>
      </w:r>
    </w:p>
    <w:p w14:paraId="6998EB1D" w14:textId="77777777" w:rsidR="00CE6DB8" w:rsidRDefault="00CA59E6" w:rsidP="00CA59E6">
      <w:pPr>
        <w:rPr>
          <w:color w:val="000000" w:themeColor="text1"/>
        </w:rPr>
      </w:pPr>
      <w:r w:rsidRPr="00CA59E6">
        <w:rPr>
          <w:rFonts w:hint="eastAsia"/>
          <w:color w:val="000000" w:themeColor="text1"/>
        </w:rPr>
        <w:t>①</w:t>
      </w:r>
      <w:r w:rsidR="00CE6DB8">
        <w:rPr>
          <w:rFonts w:hint="eastAsia"/>
          <w:color w:val="000000" w:themeColor="text1"/>
        </w:rPr>
        <w:t>、②</w:t>
      </w:r>
    </w:p>
    <w:p w14:paraId="1446168D" w14:textId="26C1885C" w:rsidR="00CA59E6" w:rsidRPr="00CA59E6" w:rsidRDefault="00CA59E6" w:rsidP="00CA59E6">
      <w:pPr>
        <w:rPr>
          <w:color w:val="000000" w:themeColor="text1"/>
        </w:rPr>
      </w:pPr>
      <w:r w:rsidRPr="00CA59E6">
        <w:rPr>
          <w:rFonts w:hint="eastAsia"/>
          <w:color w:val="000000" w:themeColor="text1"/>
        </w:rPr>
        <w:t>③④も同様に重要でなかなか選ぶのは難しいです。</w:t>
      </w:r>
    </w:p>
    <w:p w14:paraId="219C1848" w14:textId="5FDBE5F4" w:rsidR="00CA59E6" w:rsidRDefault="00CA59E6" w:rsidP="00CA59E6">
      <w:pPr>
        <w:rPr>
          <w:color w:val="000000" w:themeColor="text1"/>
        </w:rPr>
      </w:pPr>
      <w:r w:rsidRPr="00CA59E6">
        <w:rPr>
          <w:rFonts w:hint="eastAsia"/>
          <w:color w:val="000000" w:themeColor="text1"/>
        </w:rPr>
        <w:t>郵便投票では代筆投票が認められるようになりましたが、投票所での投票の際、ヘルパーの代筆が認められず、投票所の係員（公務員）でなければならないという公職選挙法の規定は明らかに不合理で、改正前の運用に戻すべきと考えます。</w:t>
      </w:r>
    </w:p>
    <w:p w14:paraId="2884ED2B" w14:textId="77777777" w:rsidR="007079E8" w:rsidRDefault="007079E8" w:rsidP="007079E8">
      <w:pPr>
        <w:rPr>
          <w:color w:val="000000" w:themeColor="text1"/>
        </w:rPr>
      </w:pPr>
    </w:p>
    <w:p w14:paraId="5ACEFF83" w14:textId="522D222D" w:rsidR="007079E8" w:rsidRDefault="007079E8" w:rsidP="007079E8">
      <w:pPr>
        <w:rPr>
          <w:color w:val="000000" w:themeColor="text1"/>
        </w:rPr>
      </w:pPr>
      <w:r w:rsidRPr="00997C75">
        <w:rPr>
          <w:rFonts w:hint="eastAsia"/>
          <w:color w:val="000000" w:themeColor="text1"/>
        </w:rPr>
        <w:t>◆社会民主党</w:t>
      </w:r>
    </w:p>
    <w:p w14:paraId="12666DE4" w14:textId="61D1CD12" w:rsidR="007079E8" w:rsidRDefault="007079E8" w:rsidP="007079E8">
      <w:pPr>
        <w:rPr>
          <w:color w:val="000000" w:themeColor="text1"/>
        </w:rPr>
      </w:pPr>
      <w:r>
        <w:rPr>
          <w:rFonts w:hint="eastAsia"/>
          <w:color w:val="000000" w:themeColor="text1"/>
        </w:rPr>
        <w:t>②、③</w:t>
      </w:r>
    </w:p>
    <w:p w14:paraId="647C61D2" w14:textId="2A1D8E50" w:rsidR="007079E8" w:rsidRPr="00997C75" w:rsidRDefault="007079E8" w:rsidP="007079E8">
      <w:pPr>
        <w:rPr>
          <w:color w:val="000000" w:themeColor="text1"/>
        </w:rPr>
      </w:pPr>
      <w:r w:rsidRPr="007079E8">
        <w:rPr>
          <w:rFonts w:hint="eastAsia"/>
          <w:color w:val="000000" w:themeColor="text1"/>
        </w:rPr>
        <w:t>社会民主党は、すべての障がいのある人がスムーズに投票できるよう、選挙管理委員会に合理的配慮を義務付ける制度の導入を提案しています。また、手話通訳や筆談対応の強化を求めています。移動が困難な人のために郵便投票の対象拡大や電子投票の導入も検討するように求めます。</w:t>
      </w:r>
    </w:p>
    <w:p w14:paraId="3E13001C" w14:textId="77777777" w:rsidR="00CA59E6" w:rsidRPr="00CA59E6" w:rsidRDefault="00CA59E6" w:rsidP="00CA59E6">
      <w:pPr>
        <w:rPr>
          <w:color w:val="000000" w:themeColor="text1"/>
        </w:rPr>
      </w:pPr>
    </w:p>
    <w:p w14:paraId="691DDF14" w14:textId="77777777" w:rsidR="00F93A97" w:rsidRPr="00F355C5" w:rsidRDefault="00F93A97" w:rsidP="000F574B">
      <w:pPr>
        <w:autoSpaceDE w:val="0"/>
        <w:autoSpaceDN w:val="0"/>
        <w:adjustRightInd w:val="0"/>
        <w:jc w:val="left"/>
        <w:rPr>
          <w:rFonts w:ascii="Century" w:eastAsia="ＭＳ 明朝" w:hAnsi="Century" w:cs="Times New Roman"/>
          <w:bCs/>
        </w:rPr>
      </w:pPr>
    </w:p>
    <w:p w14:paraId="3A03EEEA" w14:textId="77777777" w:rsidR="00F8131D" w:rsidRPr="00F8131D" w:rsidRDefault="00083DF6" w:rsidP="00F8131D">
      <w:pPr>
        <w:pStyle w:val="ae"/>
        <w:numPr>
          <w:ilvl w:val="0"/>
          <w:numId w:val="30"/>
        </w:numPr>
        <w:autoSpaceDE w:val="0"/>
        <w:autoSpaceDN w:val="0"/>
        <w:adjustRightInd w:val="0"/>
        <w:ind w:leftChars="0"/>
        <w:jc w:val="left"/>
        <w:rPr>
          <w:rFonts w:ascii="Century" w:eastAsia="ＭＳ 明朝" w:hAnsi="Century" w:cs="Times New Roman"/>
          <w:bCs/>
        </w:rPr>
      </w:pPr>
      <w:r w:rsidRPr="004329CE">
        <w:rPr>
          <w:rFonts w:ascii="Century" w:eastAsia="ＭＳ 明朝" w:hAnsi="Century" w:cs="Times New Roman" w:hint="eastAsia"/>
          <w:b/>
        </w:rPr>
        <w:t>所得保障のあり方について</w:t>
      </w:r>
      <w:r w:rsidR="00AB5FC5">
        <w:rPr>
          <w:rFonts w:ascii="Century" w:eastAsia="ＭＳ 明朝" w:hAnsi="Century" w:cs="Times New Roman" w:hint="eastAsia"/>
          <w:b/>
        </w:rPr>
        <w:t xml:space="preserve">　</w:t>
      </w:r>
    </w:p>
    <w:p w14:paraId="43F14905" w14:textId="480A64BC" w:rsidR="00732D8A" w:rsidRDefault="00FD61C8" w:rsidP="00F8131D">
      <w:pPr>
        <w:autoSpaceDE w:val="0"/>
        <w:autoSpaceDN w:val="0"/>
        <w:adjustRightInd w:val="0"/>
        <w:ind w:firstLineChars="100" w:firstLine="201"/>
        <w:jc w:val="left"/>
        <w:rPr>
          <w:rFonts w:ascii="Century" w:eastAsia="ＭＳ 明朝" w:hAnsi="Century" w:cs="Times New Roman"/>
          <w:bCs/>
        </w:rPr>
      </w:pPr>
      <w:r w:rsidRPr="00F8131D">
        <w:rPr>
          <w:rFonts w:ascii="Century" w:eastAsia="ＭＳ 明朝" w:hAnsi="Century" w:cs="Times New Roman" w:hint="eastAsia"/>
          <w:bCs/>
        </w:rPr>
        <w:t>障害のある人の所得</w:t>
      </w:r>
      <w:r w:rsidR="008109C3" w:rsidRPr="00F8131D">
        <w:rPr>
          <w:rFonts w:ascii="Century" w:eastAsia="ＭＳ 明朝" w:hAnsi="Century" w:cs="Times New Roman" w:hint="eastAsia"/>
          <w:bCs/>
        </w:rPr>
        <w:t>について</w:t>
      </w:r>
      <w:r w:rsidRPr="00F8131D">
        <w:rPr>
          <w:rFonts w:ascii="Century" w:eastAsia="ＭＳ 明朝" w:hAnsi="Century" w:cs="Times New Roman" w:hint="eastAsia"/>
          <w:bCs/>
        </w:rPr>
        <w:t>は、</w:t>
      </w:r>
      <w:r w:rsidR="004D0041" w:rsidRPr="00F8131D">
        <w:rPr>
          <w:rFonts w:ascii="Century" w:eastAsia="ＭＳ 明朝" w:hAnsi="Century" w:cs="Times New Roman" w:hint="eastAsia"/>
          <w:bCs/>
        </w:rPr>
        <w:t>就労の機会が得</w:t>
      </w:r>
      <w:r w:rsidR="008109C3" w:rsidRPr="00F8131D">
        <w:rPr>
          <w:rFonts w:ascii="Century" w:eastAsia="ＭＳ 明朝" w:hAnsi="Century" w:cs="Times New Roman" w:hint="eastAsia"/>
          <w:bCs/>
        </w:rPr>
        <w:t>にくい</w:t>
      </w:r>
      <w:r w:rsidR="004D0041" w:rsidRPr="00F8131D">
        <w:rPr>
          <w:rFonts w:ascii="Century" w:eastAsia="ＭＳ 明朝" w:hAnsi="Century" w:cs="Times New Roman" w:hint="eastAsia"/>
          <w:bCs/>
        </w:rPr>
        <w:t>こと</w:t>
      </w:r>
      <w:r w:rsidR="005C7C56" w:rsidRPr="00F8131D">
        <w:rPr>
          <w:rFonts w:ascii="Century" w:eastAsia="ＭＳ 明朝" w:hAnsi="Century" w:cs="Times New Roman" w:hint="eastAsia"/>
          <w:bCs/>
        </w:rPr>
        <w:t>や</w:t>
      </w:r>
      <w:r w:rsidR="004D0041" w:rsidRPr="00F8131D">
        <w:rPr>
          <w:rFonts w:ascii="Century" w:eastAsia="ＭＳ 明朝" w:hAnsi="Century" w:cs="Times New Roman" w:hint="eastAsia"/>
          <w:bCs/>
        </w:rPr>
        <w:t>障害年金が十分でないことなどにより、</w:t>
      </w:r>
      <w:r w:rsidR="00C632CF" w:rsidRPr="00F8131D">
        <w:rPr>
          <w:rFonts w:ascii="Century" w:eastAsia="ＭＳ 明朝" w:hAnsi="Century" w:cs="Times New Roman" w:hint="eastAsia"/>
          <w:bCs/>
        </w:rPr>
        <w:t>日常</w:t>
      </w:r>
      <w:r w:rsidR="008109C3" w:rsidRPr="00F8131D">
        <w:rPr>
          <w:rFonts w:ascii="Century" w:eastAsia="ＭＳ 明朝" w:hAnsi="Century" w:cs="Times New Roman" w:hint="eastAsia"/>
          <w:bCs/>
        </w:rPr>
        <w:t>生活</w:t>
      </w:r>
      <w:r w:rsidR="00BB7D75">
        <w:rPr>
          <w:rFonts w:ascii="Century" w:eastAsia="ＭＳ 明朝" w:hAnsi="Century" w:cs="Times New Roman" w:hint="eastAsia"/>
          <w:bCs/>
        </w:rPr>
        <w:t>を送る</w:t>
      </w:r>
      <w:r w:rsidR="00B6400B" w:rsidRPr="00F8131D">
        <w:rPr>
          <w:rFonts w:ascii="Century" w:eastAsia="ＭＳ 明朝" w:hAnsi="Century" w:cs="Times New Roman" w:hint="eastAsia"/>
          <w:bCs/>
        </w:rPr>
        <w:t>にも困難があり、「貧困」と言わざるをえない</w:t>
      </w:r>
      <w:r w:rsidR="00824681" w:rsidRPr="00F8131D">
        <w:rPr>
          <w:rFonts w:ascii="Century" w:eastAsia="ＭＳ 明朝" w:hAnsi="Century" w:cs="Times New Roman" w:hint="eastAsia"/>
          <w:bCs/>
        </w:rPr>
        <w:t>状況にある</w:t>
      </w:r>
      <w:r w:rsidR="00180A4C" w:rsidRPr="00F8131D">
        <w:rPr>
          <w:rFonts w:ascii="Century" w:eastAsia="ＭＳ 明朝" w:hAnsi="Century" w:cs="Times New Roman" w:hint="eastAsia"/>
          <w:bCs/>
        </w:rPr>
        <w:t>、などの</w:t>
      </w:r>
      <w:r w:rsidR="00824681" w:rsidRPr="00F8131D">
        <w:rPr>
          <w:rFonts w:ascii="Century" w:eastAsia="ＭＳ 明朝" w:hAnsi="Century" w:cs="Times New Roman" w:hint="eastAsia"/>
          <w:bCs/>
        </w:rPr>
        <w:t>調査結果も出されています。結果として</w:t>
      </w:r>
      <w:r w:rsidR="00D01EB6" w:rsidRPr="00F8131D">
        <w:rPr>
          <w:rFonts w:ascii="Century" w:eastAsia="ＭＳ 明朝" w:hAnsi="Century" w:cs="Times New Roman" w:hint="eastAsia"/>
          <w:bCs/>
        </w:rPr>
        <w:t>、</w:t>
      </w:r>
      <w:r w:rsidR="00824681" w:rsidRPr="00F8131D">
        <w:rPr>
          <w:rFonts w:ascii="Century" w:eastAsia="ＭＳ 明朝" w:hAnsi="Century" w:cs="Times New Roman" w:hint="eastAsia"/>
          <w:bCs/>
        </w:rPr>
        <w:t>家族に依存せざるを</w:t>
      </w:r>
      <w:r w:rsidR="00D01EB6" w:rsidRPr="00F8131D">
        <w:rPr>
          <w:rFonts w:ascii="Century" w:eastAsia="ＭＳ 明朝" w:hAnsi="Century" w:cs="Times New Roman" w:hint="eastAsia"/>
          <w:bCs/>
        </w:rPr>
        <w:t>えない、生活保護を受給</w:t>
      </w:r>
      <w:r w:rsidR="00180A4C" w:rsidRPr="00F8131D">
        <w:rPr>
          <w:rFonts w:ascii="Century" w:eastAsia="ＭＳ 明朝" w:hAnsi="Century" w:cs="Times New Roman" w:hint="eastAsia"/>
          <w:bCs/>
        </w:rPr>
        <w:t>する</w:t>
      </w:r>
      <w:r w:rsidR="004D795E" w:rsidRPr="00F8131D">
        <w:rPr>
          <w:rFonts w:ascii="Century" w:eastAsia="ＭＳ 明朝" w:hAnsi="Century" w:cs="Times New Roman" w:hint="eastAsia"/>
          <w:bCs/>
        </w:rPr>
        <w:t>しか</w:t>
      </w:r>
      <w:r w:rsidR="00D01EB6" w:rsidRPr="00F8131D">
        <w:rPr>
          <w:rFonts w:ascii="Century" w:eastAsia="ＭＳ 明朝" w:hAnsi="Century" w:cs="Times New Roman" w:hint="eastAsia"/>
          <w:bCs/>
        </w:rPr>
        <w:t>ない、</w:t>
      </w:r>
      <w:r w:rsidR="004D795E" w:rsidRPr="00F8131D">
        <w:rPr>
          <w:rFonts w:ascii="Century" w:eastAsia="ＭＳ 明朝" w:hAnsi="Century" w:cs="Times New Roman" w:hint="eastAsia"/>
          <w:bCs/>
        </w:rPr>
        <w:t>といった状況に置かれている</w:t>
      </w:r>
      <w:r w:rsidR="00041A58" w:rsidRPr="00F8131D">
        <w:rPr>
          <w:rFonts w:ascii="Century" w:eastAsia="ＭＳ 明朝" w:hAnsi="Century" w:cs="Times New Roman" w:hint="eastAsia"/>
          <w:bCs/>
        </w:rPr>
        <w:t>方も</w:t>
      </w:r>
      <w:r w:rsidR="00BB7D75">
        <w:rPr>
          <w:rFonts w:ascii="Century" w:eastAsia="ＭＳ 明朝" w:hAnsi="Century" w:cs="Times New Roman" w:hint="eastAsia"/>
          <w:bCs/>
        </w:rPr>
        <w:t>数多くいらっしゃいます。</w:t>
      </w:r>
      <w:r w:rsidR="00086430" w:rsidRPr="00F8131D">
        <w:rPr>
          <w:rFonts w:ascii="Century" w:eastAsia="ＭＳ 明朝" w:hAnsi="Century" w:cs="Times New Roman" w:hint="eastAsia"/>
          <w:bCs/>
        </w:rPr>
        <w:t>このような状況を打開するため</w:t>
      </w:r>
      <w:r w:rsidR="00191F8F" w:rsidRPr="00F8131D">
        <w:rPr>
          <w:rFonts w:ascii="Century" w:eastAsia="ＭＳ 明朝" w:hAnsi="Century" w:cs="Times New Roman" w:hint="eastAsia"/>
          <w:bCs/>
        </w:rPr>
        <w:t>の所得</w:t>
      </w:r>
      <w:r w:rsidR="00086430" w:rsidRPr="00F8131D">
        <w:rPr>
          <w:rFonts w:ascii="Century" w:eastAsia="ＭＳ 明朝" w:hAnsi="Century" w:cs="Times New Roman" w:hint="eastAsia"/>
          <w:bCs/>
        </w:rPr>
        <w:t>保障のあり方について</w:t>
      </w:r>
      <w:r w:rsidR="00191F8F" w:rsidRPr="00F8131D">
        <w:rPr>
          <w:rFonts w:ascii="Century" w:eastAsia="ＭＳ 明朝" w:hAnsi="Century" w:cs="Times New Roman" w:hint="eastAsia"/>
          <w:bCs/>
        </w:rPr>
        <w:t>、貴党の考え</w:t>
      </w:r>
      <w:r w:rsidR="002C562A">
        <w:rPr>
          <w:rFonts w:ascii="Century" w:eastAsia="ＭＳ 明朝" w:hAnsi="Century" w:cs="Times New Roman" w:hint="eastAsia"/>
          <w:bCs/>
        </w:rPr>
        <w:t>を</w:t>
      </w:r>
      <w:r w:rsidR="00732D8A" w:rsidRPr="00F8131D">
        <w:rPr>
          <w:rFonts w:ascii="Century" w:eastAsia="ＭＳ 明朝" w:hAnsi="Century" w:cs="Times New Roman" w:hint="eastAsia"/>
          <w:bCs/>
        </w:rPr>
        <w:t>お教えください。以下の選択肢から優先すべきと考える２つまでに、○をつけてお答えください（１つでもよい）。</w:t>
      </w:r>
    </w:p>
    <w:p w14:paraId="5EB4A7D8" w14:textId="77777777" w:rsidR="00727953" w:rsidRPr="00F8131D" w:rsidRDefault="00727953" w:rsidP="00F8131D">
      <w:pPr>
        <w:autoSpaceDE w:val="0"/>
        <w:autoSpaceDN w:val="0"/>
        <w:adjustRightInd w:val="0"/>
        <w:ind w:firstLineChars="100" w:firstLine="201"/>
        <w:jc w:val="left"/>
        <w:rPr>
          <w:rFonts w:ascii="Century" w:eastAsia="ＭＳ 明朝" w:hAnsi="Century" w:cs="Times New Roman"/>
          <w:bCs/>
        </w:rPr>
      </w:pPr>
    </w:p>
    <w:p w14:paraId="1A8B1FA2" w14:textId="77777777" w:rsidR="00191F8F" w:rsidRDefault="00C83386" w:rsidP="00191F8F">
      <w:pPr>
        <w:pStyle w:val="ae"/>
        <w:numPr>
          <w:ilvl w:val="1"/>
          <w:numId w:val="30"/>
        </w:numPr>
        <w:autoSpaceDE w:val="0"/>
        <w:autoSpaceDN w:val="0"/>
        <w:adjustRightInd w:val="0"/>
        <w:ind w:leftChars="0"/>
        <w:jc w:val="left"/>
        <w:rPr>
          <w:rFonts w:ascii="Century" w:eastAsia="ＭＳ 明朝" w:hAnsi="Century" w:cs="Times New Roman"/>
          <w:bCs/>
        </w:rPr>
      </w:pPr>
      <w:r>
        <w:rPr>
          <w:rFonts w:ascii="Century" w:eastAsia="ＭＳ 明朝" w:hAnsi="Century" w:cs="Times New Roman" w:hint="eastAsia"/>
          <w:bCs/>
        </w:rPr>
        <w:t>企業等に就労</w:t>
      </w:r>
      <w:r w:rsidR="00916810">
        <w:rPr>
          <w:rFonts w:ascii="Century" w:eastAsia="ＭＳ 明朝" w:hAnsi="Century" w:cs="Times New Roman" w:hint="eastAsia"/>
          <w:bCs/>
        </w:rPr>
        <w:t>して安定した収入を得られるよう、障害者の就労支援施策を拡充すべきである。</w:t>
      </w:r>
    </w:p>
    <w:p w14:paraId="66494305" w14:textId="77777777" w:rsidR="00916810" w:rsidRDefault="00F30F26" w:rsidP="00191F8F">
      <w:pPr>
        <w:pStyle w:val="ae"/>
        <w:numPr>
          <w:ilvl w:val="1"/>
          <w:numId w:val="30"/>
        </w:numPr>
        <w:autoSpaceDE w:val="0"/>
        <w:autoSpaceDN w:val="0"/>
        <w:adjustRightInd w:val="0"/>
        <w:ind w:leftChars="0"/>
        <w:jc w:val="left"/>
        <w:rPr>
          <w:rFonts w:ascii="Century" w:eastAsia="ＭＳ 明朝" w:hAnsi="Century" w:cs="Times New Roman"/>
          <w:bCs/>
        </w:rPr>
      </w:pPr>
      <w:r>
        <w:rPr>
          <w:rFonts w:ascii="Century" w:eastAsia="ＭＳ 明朝" w:hAnsi="Century" w:cs="Times New Roman" w:hint="eastAsia"/>
          <w:bCs/>
        </w:rPr>
        <w:t>福祉的就労</w:t>
      </w:r>
      <w:r w:rsidR="00DC331B">
        <w:rPr>
          <w:rFonts w:ascii="Century" w:eastAsia="ＭＳ 明朝" w:hAnsi="Century" w:cs="Times New Roman" w:hint="eastAsia"/>
          <w:bCs/>
        </w:rPr>
        <w:t>の場</w:t>
      </w:r>
      <w:r w:rsidR="00B73DF1">
        <w:rPr>
          <w:rFonts w:ascii="Century" w:eastAsia="ＭＳ 明朝" w:hAnsi="Century" w:cs="Times New Roman" w:hint="eastAsia"/>
          <w:bCs/>
        </w:rPr>
        <w:t>に雇用契約を</w:t>
      </w:r>
      <w:r w:rsidR="006771F5">
        <w:rPr>
          <w:rFonts w:ascii="Century" w:eastAsia="ＭＳ 明朝" w:hAnsi="Century" w:cs="Times New Roman" w:hint="eastAsia"/>
          <w:bCs/>
        </w:rPr>
        <w:t>位置付け、年金と</w:t>
      </w:r>
      <w:r w:rsidR="008C2B80">
        <w:rPr>
          <w:rFonts w:ascii="Century" w:eastAsia="ＭＳ 明朝" w:hAnsi="Century" w:cs="Times New Roman" w:hint="eastAsia"/>
          <w:bCs/>
        </w:rPr>
        <w:t>あわせて</w:t>
      </w:r>
      <w:r w:rsidR="00AC33EC">
        <w:rPr>
          <w:rFonts w:ascii="Century" w:eastAsia="ＭＳ 明朝" w:hAnsi="Century" w:cs="Times New Roman" w:hint="eastAsia"/>
          <w:bCs/>
        </w:rPr>
        <w:t>生活できる収入を保障すべきである。</w:t>
      </w:r>
    </w:p>
    <w:p w14:paraId="239D075C" w14:textId="77777777" w:rsidR="00AC33EC" w:rsidRDefault="007B0935" w:rsidP="00191F8F">
      <w:pPr>
        <w:pStyle w:val="ae"/>
        <w:numPr>
          <w:ilvl w:val="1"/>
          <w:numId w:val="30"/>
        </w:numPr>
        <w:autoSpaceDE w:val="0"/>
        <w:autoSpaceDN w:val="0"/>
        <w:adjustRightInd w:val="0"/>
        <w:ind w:leftChars="0"/>
        <w:jc w:val="left"/>
        <w:rPr>
          <w:rFonts w:ascii="Century" w:eastAsia="ＭＳ 明朝" w:hAnsi="Century" w:cs="Times New Roman"/>
          <w:bCs/>
        </w:rPr>
      </w:pPr>
      <w:r>
        <w:rPr>
          <w:rFonts w:ascii="Century" w:eastAsia="ＭＳ 明朝" w:hAnsi="Century" w:cs="Times New Roman" w:hint="eastAsia"/>
          <w:bCs/>
        </w:rPr>
        <w:t>障害基礎年金の増額や</w:t>
      </w:r>
      <w:r w:rsidR="007E2480">
        <w:rPr>
          <w:rFonts w:ascii="Century" w:eastAsia="ＭＳ 明朝" w:hAnsi="Century" w:cs="Times New Roman" w:hint="eastAsia"/>
          <w:bCs/>
        </w:rPr>
        <w:t>認定方法など、障害年金の抜本的な</w:t>
      </w:r>
      <w:r w:rsidR="00F068A9">
        <w:rPr>
          <w:rFonts w:ascii="Century" w:eastAsia="ＭＳ 明朝" w:hAnsi="Century" w:cs="Times New Roman" w:hint="eastAsia"/>
          <w:bCs/>
        </w:rPr>
        <w:t>改革</w:t>
      </w:r>
      <w:r w:rsidR="007E2480">
        <w:rPr>
          <w:rFonts w:ascii="Century" w:eastAsia="ＭＳ 明朝" w:hAnsi="Century" w:cs="Times New Roman" w:hint="eastAsia"/>
          <w:bCs/>
        </w:rPr>
        <w:t>を</w:t>
      </w:r>
      <w:r w:rsidR="002951D0">
        <w:rPr>
          <w:rFonts w:ascii="Century" w:eastAsia="ＭＳ 明朝" w:hAnsi="Century" w:cs="Times New Roman" w:hint="eastAsia"/>
          <w:bCs/>
        </w:rPr>
        <w:t>検討すべきである。</w:t>
      </w:r>
    </w:p>
    <w:p w14:paraId="3798A5B5" w14:textId="51D299D0" w:rsidR="002F5A7B" w:rsidRDefault="002F5A7B" w:rsidP="00191F8F">
      <w:pPr>
        <w:pStyle w:val="ae"/>
        <w:numPr>
          <w:ilvl w:val="1"/>
          <w:numId w:val="30"/>
        </w:numPr>
        <w:autoSpaceDE w:val="0"/>
        <w:autoSpaceDN w:val="0"/>
        <w:adjustRightInd w:val="0"/>
        <w:ind w:leftChars="0"/>
        <w:jc w:val="left"/>
        <w:rPr>
          <w:rFonts w:ascii="Century" w:eastAsia="ＭＳ 明朝" w:hAnsi="Century" w:cs="Times New Roman"/>
          <w:bCs/>
        </w:rPr>
      </w:pPr>
      <w:r w:rsidRPr="002F5A7B">
        <w:rPr>
          <w:rFonts w:ascii="Century" w:eastAsia="ＭＳ 明朝" w:hAnsi="Century" w:cs="Times New Roman" w:hint="eastAsia"/>
          <w:bCs/>
        </w:rPr>
        <w:t>国民生活基礎調査に基づく障害者の相対的貧困率を</w:t>
      </w:r>
      <w:r>
        <w:rPr>
          <w:rFonts w:ascii="Century" w:eastAsia="ＭＳ 明朝" w:hAnsi="Century" w:cs="Times New Roman" w:hint="eastAsia"/>
          <w:bCs/>
        </w:rPr>
        <w:t>明らかにし、</w:t>
      </w:r>
      <w:r w:rsidRPr="002F5A7B">
        <w:rPr>
          <w:rFonts w:ascii="Century" w:eastAsia="ＭＳ 明朝" w:hAnsi="Century" w:cs="Times New Roman" w:hint="eastAsia"/>
          <w:bCs/>
        </w:rPr>
        <w:t>公表すべきである。</w:t>
      </w:r>
    </w:p>
    <w:p w14:paraId="5A302784" w14:textId="77777777" w:rsidR="003D037B" w:rsidRDefault="00154F3F" w:rsidP="00191F8F">
      <w:pPr>
        <w:pStyle w:val="ae"/>
        <w:numPr>
          <w:ilvl w:val="1"/>
          <w:numId w:val="30"/>
        </w:numPr>
        <w:autoSpaceDE w:val="0"/>
        <w:autoSpaceDN w:val="0"/>
        <w:adjustRightInd w:val="0"/>
        <w:ind w:leftChars="0"/>
        <w:jc w:val="left"/>
        <w:rPr>
          <w:rFonts w:ascii="Century" w:eastAsia="ＭＳ 明朝" w:hAnsi="Century" w:cs="Times New Roman"/>
          <w:bCs/>
        </w:rPr>
      </w:pPr>
      <w:r>
        <w:rPr>
          <w:rFonts w:ascii="Century" w:eastAsia="ＭＳ 明朝" w:hAnsi="Century" w:cs="Times New Roman" w:hint="eastAsia"/>
          <w:bCs/>
        </w:rPr>
        <w:t>生活保護制度</w:t>
      </w:r>
      <w:r w:rsidR="00F71D01">
        <w:rPr>
          <w:rFonts w:ascii="Century" w:eastAsia="ＭＳ 明朝" w:hAnsi="Century" w:cs="Times New Roman" w:hint="eastAsia"/>
          <w:bCs/>
        </w:rPr>
        <w:t>との関係性を整理すべきである。</w:t>
      </w:r>
    </w:p>
    <w:p w14:paraId="0468DDA8" w14:textId="77777777" w:rsidR="002951D0" w:rsidRDefault="002951D0" w:rsidP="00191F8F">
      <w:pPr>
        <w:pStyle w:val="ae"/>
        <w:numPr>
          <w:ilvl w:val="1"/>
          <w:numId w:val="30"/>
        </w:numPr>
        <w:autoSpaceDE w:val="0"/>
        <w:autoSpaceDN w:val="0"/>
        <w:adjustRightInd w:val="0"/>
        <w:ind w:leftChars="0"/>
        <w:jc w:val="left"/>
        <w:rPr>
          <w:rFonts w:ascii="Century" w:eastAsia="ＭＳ 明朝" w:hAnsi="Century" w:cs="Times New Roman"/>
          <w:bCs/>
        </w:rPr>
      </w:pPr>
      <w:r>
        <w:rPr>
          <w:rFonts w:ascii="Century" w:eastAsia="ＭＳ 明朝" w:hAnsi="Century" w:cs="Times New Roman" w:hint="eastAsia"/>
          <w:bCs/>
        </w:rPr>
        <w:t>家族依存を求める</w:t>
      </w:r>
      <w:r w:rsidR="003D037B">
        <w:rPr>
          <w:rFonts w:ascii="Century" w:eastAsia="ＭＳ 明朝" w:hAnsi="Century" w:cs="Times New Roman" w:hint="eastAsia"/>
          <w:bCs/>
        </w:rPr>
        <w:t>「扶養義務制度」そのものを検討すべきである。</w:t>
      </w:r>
    </w:p>
    <w:p w14:paraId="1D68F6B8" w14:textId="77777777" w:rsidR="006358FC" w:rsidRPr="00727953" w:rsidRDefault="006358FC" w:rsidP="00727953">
      <w:pPr>
        <w:autoSpaceDE w:val="0"/>
        <w:autoSpaceDN w:val="0"/>
        <w:adjustRightInd w:val="0"/>
        <w:jc w:val="left"/>
        <w:rPr>
          <w:rFonts w:ascii="Century" w:eastAsia="ＭＳ 明朝" w:hAnsi="Century" w:cs="Times New Roman"/>
          <w:bCs/>
        </w:rPr>
      </w:pPr>
    </w:p>
    <w:p w14:paraId="460C1C52" w14:textId="77777777" w:rsidR="002C6CEC" w:rsidRDefault="002C6CEC" w:rsidP="002C6CEC">
      <w:r w:rsidRPr="00FE52B5">
        <w:rPr>
          <w:rFonts w:hint="eastAsia"/>
        </w:rPr>
        <w:t>●その他、</w:t>
      </w:r>
      <w:r>
        <w:rPr>
          <w:rFonts w:hint="eastAsia"/>
        </w:rPr>
        <w:t>お気づきのことなどあれば自由に記述してください。</w:t>
      </w:r>
    </w:p>
    <w:p w14:paraId="59A748A9" w14:textId="77777777" w:rsidR="002C6CEC" w:rsidRDefault="002C6CEC" w:rsidP="002C6CEC"/>
    <w:p w14:paraId="62CC0E2A" w14:textId="77777777" w:rsidR="00C236C8" w:rsidRPr="00D938A2" w:rsidRDefault="00C236C8" w:rsidP="00C236C8">
      <w:pPr>
        <w:rPr>
          <w:color w:val="000000" w:themeColor="text1"/>
        </w:rPr>
      </w:pPr>
      <w:r w:rsidRPr="00D938A2">
        <w:rPr>
          <w:rFonts w:hint="eastAsia"/>
          <w:color w:val="000000" w:themeColor="text1"/>
        </w:rPr>
        <w:t>◆自由民主党</w:t>
      </w:r>
    </w:p>
    <w:p w14:paraId="0FEF0F35" w14:textId="68E16850" w:rsidR="00D938A2" w:rsidRPr="00D938A2" w:rsidRDefault="00D938A2" w:rsidP="00C236C8">
      <w:pPr>
        <w:rPr>
          <w:color w:val="000000" w:themeColor="text1"/>
        </w:rPr>
      </w:pPr>
      <w:r w:rsidRPr="00D938A2">
        <w:rPr>
          <w:rFonts w:hint="eastAsia"/>
          <w:color w:val="000000" w:themeColor="text1"/>
        </w:rPr>
        <w:t>選択なし。「その他」として以下のように回答</w:t>
      </w:r>
    </w:p>
    <w:p w14:paraId="57E82D69" w14:textId="2C9F4F4E" w:rsidR="00D938A2" w:rsidRPr="00D938A2" w:rsidRDefault="00D938A2" w:rsidP="00C236C8">
      <w:pPr>
        <w:rPr>
          <w:color w:val="000000" w:themeColor="text1"/>
        </w:rPr>
      </w:pPr>
      <w:r w:rsidRPr="00D938A2">
        <w:rPr>
          <w:rFonts w:hint="eastAsia"/>
          <w:color w:val="000000" w:themeColor="text1"/>
        </w:rPr>
        <w:t>地域において自立した日常生活及び社会生活を送る上では、障害年金などの所得保障や就労支援などを組み合わせて、ご本人が希望する生活を実現できるよう支援することが重要であり、併せて、工賃向上などの収入を増やす取組を進め、障害のある方が安心して生活を送ることができるよう努めてまいります。</w:t>
      </w:r>
    </w:p>
    <w:p w14:paraId="3DD07E41" w14:textId="77777777" w:rsidR="00A45E6F" w:rsidRPr="00C236C8" w:rsidRDefault="00A45E6F" w:rsidP="00C236C8">
      <w:pPr>
        <w:rPr>
          <w:color w:val="EE0000"/>
        </w:rPr>
      </w:pPr>
    </w:p>
    <w:p w14:paraId="49485BC4" w14:textId="77777777" w:rsidR="00C236C8" w:rsidRPr="00A45E6F" w:rsidRDefault="00C236C8" w:rsidP="00C236C8">
      <w:r w:rsidRPr="00A45E6F">
        <w:rPr>
          <w:rFonts w:hint="eastAsia"/>
        </w:rPr>
        <w:lastRenderedPageBreak/>
        <w:t>◆立憲民主党</w:t>
      </w:r>
    </w:p>
    <w:p w14:paraId="44D7B86A" w14:textId="51FC1D6B" w:rsidR="00A45E6F" w:rsidRPr="00A45E6F" w:rsidRDefault="00A45E6F" w:rsidP="00C236C8">
      <w:r w:rsidRPr="00A45E6F">
        <w:rPr>
          <w:rFonts w:hint="eastAsia"/>
        </w:rPr>
        <w:t>①、②</w:t>
      </w:r>
    </w:p>
    <w:p w14:paraId="04FF8CD1" w14:textId="77777777" w:rsidR="00A45E6F" w:rsidRPr="00A45E6F" w:rsidRDefault="00A45E6F" w:rsidP="00A45E6F">
      <w:r w:rsidRPr="00A45E6F">
        <w:rPr>
          <w:rFonts w:hint="eastAsia"/>
        </w:rPr>
        <w:t>福祉的就労利用者の一般就労への移行を進めるため、現行の雇用率制度に基づく一般就労の在り方にさらなる検討を加え、すでに地方自治体で導入事例のある多様な就労の場の創出や、尊厳ある生活を維持できる稼働所得の確保を目指します。</w:t>
      </w:r>
    </w:p>
    <w:p w14:paraId="5AC9E838" w14:textId="77777777" w:rsidR="00A45E6F" w:rsidRPr="00A45E6F" w:rsidRDefault="00A45E6F" w:rsidP="00A45E6F">
      <w:r w:rsidRPr="00A45E6F">
        <w:rPr>
          <w:rFonts w:hint="eastAsia"/>
        </w:rPr>
        <w:t>障害者雇用率制度における除外率制度の廃止に向けた取り組みを進めるとともに、雇用主が雇用率達成のみを目的として障害者雇用代行ビジネスを利用しないよう事業主に周知・指導します。</w:t>
      </w:r>
    </w:p>
    <w:p w14:paraId="0EDE9253" w14:textId="77777777" w:rsidR="00A45E6F" w:rsidRPr="00A45E6F" w:rsidRDefault="00A45E6F" w:rsidP="00A45E6F">
      <w:r w:rsidRPr="00A45E6F">
        <w:rPr>
          <w:rFonts w:hint="eastAsia"/>
        </w:rPr>
        <w:t>福祉的就労における低工賃問題への対応を図り、事業者への支援策の拡充を含め、安定的な就労場所の確保や一般就労への移行促進など自立可能な仕組みを構築しま</w:t>
      </w:r>
      <w:r w:rsidRPr="00A45E6F">
        <w:rPr>
          <w:rFonts w:hint="eastAsia"/>
        </w:rPr>
        <w:t xml:space="preserve"> </w:t>
      </w:r>
      <w:r w:rsidRPr="00A45E6F">
        <w:rPr>
          <w:rFonts w:hint="eastAsia"/>
        </w:rPr>
        <w:t>す。</w:t>
      </w:r>
      <w:r w:rsidRPr="00A45E6F">
        <w:rPr>
          <w:rFonts w:hint="eastAsia"/>
        </w:rPr>
        <w:t xml:space="preserve"> </w:t>
      </w:r>
    </w:p>
    <w:p w14:paraId="0BA035CC" w14:textId="77777777" w:rsidR="00A45E6F" w:rsidRPr="00A45E6F" w:rsidRDefault="00A45E6F" w:rsidP="00A45E6F">
      <w:r w:rsidRPr="00A45E6F">
        <w:rPr>
          <w:rFonts w:hint="eastAsia"/>
        </w:rPr>
        <w:t>就労継続支援</w:t>
      </w:r>
      <w:r w:rsidRPr="00A45E6F">
        <w:rPr>
          <w:rFonts w:hint="eastAsia"/>
        </w:rPr>
        <w:t>B</w:t>
      </w:r>
      <w:r w:rsidRPr="00A45E6F">
        <w:rPr>
          <w:rFonts w:hint="eastAsia"/>
        </w:rPr>
        <w:t>型や地域活動支援センター等を利用している障がい者についても、労働者性が一定程度認められ、個々の実状に応じて労災や健康診断などといった労働法規が一部適用されて安心して働けるよう、障がい者の就労支援体系全体の再編も視野に検討します。</w:t>
      </w:r>
      <w:r w:rsidRPr="00A45E6F">
        <w:rPr>
          <w:rFonts w:hint="eastAsia"/>
        </w:rPr>
        <w:t xml:space="preserve"> </w:t>
      </w:r>
    </w:p>
    <w:p w14:paraId="62CD086F" w14:textId="1C3C9D11" w:rsidR="00A45E6F" w:rsidRPr="00A45E6F" w:rsidRDefault="00A45E6F" w:rsidP="00A45E6F">
      <w:r w:rsidRPr="00A45E6F">
        <w:rPr>
          <w:rFonts w:hint="eastAsia"/>
        </w:rPr>
        <w:t>障がい者の暮らしを支える制度の拡充と障害年金の引き上げ等を検討します。</w:t>
      </w:r>
    </w:p>
    <w:p w14:paraId="53E3DAF4" w14:textId="77777777" w:rsidR="0088623D" w:rsidRPr="0088623D" w:rsidRDefault="0088623D" w:rsidP="00C236C8"/>
    <w:p w14:paraId="17BFC0D6" w14:textId="0AA0BF9F" w:rsidR="00C236C8" w:rsidRPr="0088623D" w:rsidRDefault="00C236C8" w:rsidP="00C236C8">
      <w:r w:rsidRPr="0088623D">
        <w:rPr>
          <w:rFonts w:hint="eastAsia"/>
        </w:rPr>
        <w:t>◆公明党</w:t>
      </w:r>
    </w:p>
    <w:p w14:paraId="7504B7EC" w14:textId="77777777" w:rsidR="00CE6DB8" w:rsidRDefault="0088623D" w:rsidP="0088623D">
      <w:r w:rsidRPr="0088623D">
        <w:rPr>
          <w:rFonts w:hint="eastAsia"/>
        </w:rPr>
        <w:t>①</w:t>
      </w:r>
      <w:r w:rsidR="00CE6DB8">
        <w:rPr>
          <w:rFonts w:hint="eastAsia"/>
        </w:rPr>
        <w:t>、③</w:t>
      </w:r>
    </w:p>
    <w:p w14:paraId="2BD0CF44" w14:textId="55D55AAE" w:rsidR="0088623D" w:rsidRPr="0088623D" w:rsidRDefault="0088623D" w:rsidP="0088623D">
      <w:r w:rsidRPr="0088623D">
        <w:rPr>
          <w:rFonts w:hint="eastAsia"/>
        </w:rPr>
        <w:t>障がい者の所得保障を充実する上で、年金制度は重要な役割を果たしています。これまで公明党は、障がい者の就労を年金制度上評価する仕組みや、特別障害給付金の創設などを実現してきました。</w:t>
      </w:r>
      <w:r w:rsidRPr="0088623D">
        <w:rPr>
          <w:rFonts w:hint="eastAsia"/>
        </w:rPr>
        <w:t>2019</w:t>
      </w:r>
      <w:r w:rsidRPr="0088623D">
        <w:rPr>
          <w:rFonts w:hint="eastAsia"/>
        </w:rPr>
        <w:t>年</w:t>
      </w:r>
      <w:r w:rsidRPr="0088623D">
        <w:rPr>
          <w:rFonts w:hint="eastAsia"/>
        </w:rPr>
        <w:t>10</w:t>
      </w:r>
      <w:r w:rsidRPr="0088623D">
        <w:rPr>
          <w:rFonts w:hint="eastAsia"/>
        </w:rPr>
        <w:t>月からは、障害年金生活者支援給付金が実施されています</w:t>
      </w:r>
    </w:p>
    <w:p w14:paraId="04AC2233" w14:textId="77777777" w:rsidR="0088623D" w:rsidRPr="0088623D" w:rsidRDefault="0088623D" w:rsidP="0088623D">
      <w:r w:rsidRPr="0088623D">
        <w:rPr>
          <w:rFonts w:hint="eastAsia"/>
        </w:rPr>
        <w:t>本年</w:t>
      </w:r>
      <w:r w:rsidRPr="0088623D">
        <w:rPr>
          <w:rFonts w:hint="eastAsia"/>
        </w:rPr>
        <w:t>6</w:t>
      </w:r>
      <w:r w:rsidRPr="0088623D">
        <w:rPr>
          <w:rFonts w:hint="eastAsia"/>
        </w:rPr>
        <w:t>月に党社会保障制度調査会として政府に提出した提言の中では、障害年金の令和６年度の認定状況を速やかに調査し適切な認定体制を整備することや、障害年金の相談体制を拡充すること、また、障害年金の在り方については、医療モデルから社会モデルに転換するなど更なる改善に向けた検討を行うこと、なども訴えました。</w:t>
      </w:r>
    </w:p>
    <w:p w14:paraId="2699763A" w14:textId="5AA89E5F" w:rsidR="0088623D" w:rsidRPr="0088623D" w:rsidRDefault="0088623D" w:rsidP="0088623D">
      <w:r w:rsidRPr="0088623D">
        <w:rPr>
          <w:rFonts w:hint="eastAsia"/>
        </w:rPr>
        <w:t>今後さらに、一般就労の拡大や就労継続支援を含めた障がい者の就労環境の改善等を通じて、所得保障の充実と社会参加の拡大を推進していきます。</w:t>
      </w:r>
    </w:p>
    <w:p w14:paraId="630C09A1" w14:textId="77777777" w:rsidR="0088623D" w:rsidRDefault="0088623D" w:rsidP="00C236C8">
      <w:pPr>
        <w:rPr>
          <w:color w:val="EE0000"/>
        </w:rPr>
      </w:pPr>
    </w:p>
    <w:p w14:paraId="32558392" w14:textId="54178D6D" w:rsidR="00C236C8" w:rsidRPr="00927E40" w:rsidRDefault="00C236C8" w:rsidP="00C236C8">
      <w:pPr>
        <w:rPr>
          <w:color w:val="000000" w:themeColor="text1"/>
        </w:rPr>
      </w:pPr>
      <w:r w:rsidRPr="00927E40">
        <w:rPr>
          <w:rFonts w:hint="eastAsia"/>
          <w:color w:val="000000" w:themeColor="text1"/>
        </w:rPr>
        <w:t>◆日本維新の会</w:t>
      </w:r>
    </w:p>
    <w:p w14:paraId="3D54654B" w14:textId="726C1D58" w:rsidR="00927E40" w:rsidRPr="00927E40" w:rsidRDefault="00927E40" w:rsidP="00C236C8">
      <w:pPr>
        <w:rPr>
          <w:color w:val="000000" w:themeColor="text1"/>
        </w:rPr>
      </w:pPr>
      <w:r w:rsidRPr="00927E40">
        <w:rPr>
          <w:rFonts w:hint="eastAsia"/>
          <w:color w:val="000000" w:themeColor="text1"/>
        </w:rPr>
        <w:t>①、③</w:t>
      </w:r>
    </w:p>
    <w:p w14:paraId="21984398" w14:textId="2053AF60" w:rsidR="00927E40" w:rsidRPr="00927E40" w:rsidRDefault="00927E40" w:rsidP="00C236C8">
      <w:pPr>
        <w:rPr>
          <w:color w:val="000000" w:themeColor="text1"/>
        </w:rPr>
      </w:pPr>
      <w:r w:rsidRPr="00927E40">
        <w:rPr>
          <w:rFonts w:hint="eastAsia"/>
          <w:color w:val="000000" w:themeColor="text1"/>
        </w:rPr>
        <w:t>障害者の方も自立することが望ましく、雇用契約を前提とする障害者雇用率制度（法定雇用率）に加え、フリーランスや就労継続支援事業所等への発注額を評価する仕組みの導入等、様々な規制緩和を通じ、身体・知的・精神の</w:t>
      </w:r>
      <w:r w:rsidRPr="00927E40">
        <w:rPr>
          <w:rFonts w:hint="eastAsia"/>
          <w:color w:val="000000" w:themeColor="text1"/>
        </w:rPr>
        <w:t xml:space="preserve"> </w:t>
      </w:r>
      <w:r w:rsidRPr="00927E40">
        <w:rPr>
          <w:rFonts w:hint="eastAsia"/>
          <w:color w:val="000000" w:themeColor="text1"/>
        </w:rPr>
        <w:t>障がい種別にとらわれない障害者の就労環境の向上を推進する。自立できない障害者は社会的弱者として支援をすべきと考えている。また無年金障害者の解消が急務である。</w:t>
      </w:r>
    </w:p>
    <w:p w14:paraId="40A1ADE0" w14:textId="77777777" w:rsidR="00DF4D6F" w:rsidRDefault="00DF4D6F" w:rsidP="00C236C8">
      <w:pPr>
        <w:rPr>
          <w:color w:val="EE0000"/>
        </w:rPr>
      </w:pPr>
    </w:p>
    <w:p w14:paraId="15A549DD" w14:textId="64AFA033" w:rsidR="00C236C8" w:rsidRPr="00DF4D6F" w:rsidRDefault="00C236C8" w:rsidP="00C236C8">
      <w:r w:rsidRPr="00DF4D6F">
        <w:rPr>
          <w:rFonts w:hint="eastAsia"/>
        </w:rPr>
        <w:t>◆国民民主党</w:t>
      </w:r>
    </w:p>
    <w:p w14:paraId="10A6A90A" w14:textId="363B41EA" w:rsidR="00CE6DB8" w:rsidRPr="00DF4D6F" w:rsidRDefault="00DF4D6F" w:rsidP="00CE6DB8">
      <w:pPr>
        <w:autoSpaceDE w:val="0"/>
        <w:autoSpaceDN w:val="0"/>
        <w:adjustRightInd w:val="0"/>
        <w:jc w:val="left"/>
      </w:pPr>
      <w:r w:rsidRPr="00DF4D6F">
        <w:rPr>
          <w:rFonts w:ascii="Century" w:eastAsia="ＭＳ 明朝" w:hAnsi="Century" w:cs="Times New Roman" w:hint="eastAsia"/>
          <w:bCs/>
        </w:rPr>
        <w:t>①</w:t>
      </w:r>
    </w:p>
    <w:p w14:paraId="7874AFE9" w14:textId="5110DC75" w:rsidR="00DF4D6F" w:rsidRPr="00DF4D6F" w:rsidRDefault="00DF4D6F" w:rsidP="00DF4D6F">
      <w:r w:rsidRPr="00DF4D6F">
        <w:rPr>
          <w:rFonts w:hint="eastAsia"/>
        </w:rPr>
        <w:t>既存の発想にとらわれない新たな社会参加・就労機会の場を確保します。</w:t>
      </w:r>
      <w:r w:rsidRPr="00DF4D6F">
        <w:t xml:space="preserve"> </w:t>
      </w:r>
    </w:p>
    <w:p w14:paraId="7390AF6C" w14:textId="2F8D7827" w:rsidR="00DF4D6F" w:rsidRPr="00DF4D6F" w:rsidRDefault="00DF4D6F" w:rsidP="00DF4D6F">
      <w:r w:rsidRPr="00DF4D6F">
        <w:rPr>
          <w:rFonts w:hint="eastAsia"/>
        </w:rPr>
        <w:t>障がい者支援のため、優先調達の促進（就労支援施設からの自主製品の優先調達）や適正な工賃の検討を行います。障がい者に関する公的支援全般について所得制限撤廃をめざします。</w:t>
      </w:r>
    </w:p>
    <w:p w14:paraId="3F0E2F46" w14:textId="77777777" w:rsidR="00DF4D6F" w:rsidRPr="00DF4D6F" w:rsidRDefault="00DF4D6F" w:rsidP="00DF4D6F">
      <w:pPr>
        <w:rPr>
          <w:color w:val="EE0000"/>
        </w:rPr>
      </w:pPr>
    </w:p>
    <w:p w14:paraId="69FD26FB" w14:textId="77777777" w:rsidR="00FD021B" w:rsidRPr="00FD021B" w:rsidRDefault="00C236C8" w:rsidP="00FD021B">
      <w:r w:rsidRPr="00FD021B">
        <w:rPr>
          <w:rFonts w:hint="eastAsia"/>
        </w:rPr>
        <w:t>◆日本共産党</w:t>
      </w:r>
    </w:p>
    <w:p w14:paraId="331B1B9D" w14:textId="77777777" w:rsidR="00CE6DB8" w:rsidRDefault="00FD021B" w:rsidP="00FD021B">
      <w:r w:rsidRPr="00FD021B">
        <w:rPr>
          <w:rFonts w:hint="eastAsia"/>
        </w:rPr>
        <w:t>②</w:t>
      </w:r>
      <w:r w:rsidR="00CE6DB8">
        <w:rPr>
          <w:rFonts w:hint="eastAsia"/>
        </w:rPr>
        <w:t>、③</w:t>
      </w:r>
    </w:p>
    <w:p w14:paraId="3B003E35" w14:textId="544696FC" w:rsidR="00FD021B" w:rsidRPr="00FD021B" w:rsidRDefault="00FD021B" w:rsidP="00FD021B">
      <w:r w:rsidRPr="00FD021B">
        <w:rPr>
          <w:rFonts w:hint="eastAsia"/>
        </w:rPr>
        <w:t>すべてを選択したいところですが、あえて２つ選択しました。障害者の所得保障の二本柱は就労と障害年金です。福祉的就労の障害者から共産党のもとに、</w:t>
      </w:r>
      <w:r w:rsidRPr="00FD021B">
        <w:rPr>
          <w:rFonts w:hint="eastAsia"/>
        </w:rPr>
        <w:t>B</w:t>
      </w:r>
      <w:r w:rsidRPr="00FD021B">
        <w:rPr>
          <w:rFonts w:hint="eastAsia"/>
        </w:rPr>
        <w:t>型において月額</w:t>
      </w:r>
      <w:r w:rsidRPr="00FD021B">
        <w:rPr>
          <w:rFonts w:hint="eastAsia"/>
        </w:rPr>
        <w:t>15000</w:t>
      </w:r>
      <w:r w:rsidRPr="00FD021B">
        <w:rPr>
          <w:rFonts w:hint="eastAsia"/>
        </w:rPr>
        <w:t>円の賃金など、あまりにも低すぎ</w:t>
      </w:r>
      <w:r w:rsidRPr="00FD021B">
        <w:rPr>
          <w:rFonts w:hint="eastAsia"/>
        </w:rPr>
        <w:lastRenderedPageBreak/>
        <w:t>るという怒り、いらだちの声が届いています。就労しているすべての障害者に雇用契約を結び最低賃金が保障されるには、基本報酬を抜本的に引き上げ、公的に補てんすることなど、雇用・就労を「骨格提言」にもとづいて具体化することが必要です。</w:t>
      </w:r>
    </w:p>
    <w:p w14:paraId="135F43D5" w14:textId="77777777" w:rsidR="00FD021B" w:rsidRPr="00FD021B" w:rsidRDefault="00FD021B" w:rsidP="00FD021B">
      <w:r w:rsidRPr="00FD021B">
        <w:rPr>
          <w:rFonts w:hint="eastAsia"/>
        </w:rPr>
        <w:t>さきの国会での年金法改正案の審議では、障害年金の抜本的改正案は含まれていませんでしたが、田村貴昭衆議員が</w:t>
      </w:r>
      <w:r w:rsidRPr="00FD021B">
        <w:rPr>
          <w:rFonts w:hint="eastAsia"/>
        </w:rPr>
        <w:t>24</w:t>
      </w:r>
      <w:r w:rsidRPr="00FD021B">
        <w:rPr>
          <w:rFonts w:hint="eastAsia"/>
        </w:rPr>
        <w:t>年度の障害年金の不支給が急増した問題について調査することを求め、障害認定基準を障害者の実態に合わせて抜本的に見直すよう倉林明子参議員が要求しました。当事者、専門家による集中した議論を今すぐ開始すべきだと迫りました。</w:t>
      </w:r>
    </w:p>
    <w:p w14:paraId="5A7D6BCC" w14:textId="48BA0E48" w:rsidR="00FD021B" w:rsidRPr="00FD021B" w:rsidRDefault="00FD021B" w:rsidP="00FD021B">
      <w:r w:rsidRPr="00FD021B">
        <w:rPr>
          <w:rFonts w:hint="eastAsia"/>
        </w:rPr>
        <w:t>障害者のくらしがかかっており、就労と雇用、障害年金の早急の制度の見直しを求めます。</w:t>
      </w:r>
    </w:p>
    <w:p w14:paraId="3E1C67CD" w14:textId="77777777" w:rsidR="00CA59E6" w:rsidRPr="00FD021B" w:rsidRDefault="00CA59E6" w:rsidP="00C236C8">
      <w:pPr>
        <w:rPr>
          <w:color w:val="EE0000"/>
        </w:rPr>
      </w:pPr>
    </w:p>
    <w:p w14:paraId="4685B13C" w14:textId="77777777" w:rsidR="00C236C8" w:rsidRPr="00CA59E6" w:rsidRDefault="00C236C8" w:rsidP="00C236C8">
      <w:pPr>
        <w:rPr>
          <w:color w:val="000000" w:themeColor="text1"/>
        </w:rPr>
      </w:pPr>
      <w:r w:rsidRPr="00CA59E6">
        <w:rPr>
          <w:rFonts w:hint="eastAsia"/>
          <w:color w:val="000000" w:themeColor="text1"/>
        </w:rPr>
        <w:t>◆れいわ新選組</w:t>
      </w:r>
    </w:p>
    <w:p w14:paraId="4726A59C" w14:textId="77777777" w:rsidR="00CE6DB8" w:rsidRDefault="00CA59E6" w:rsidP="00CA59E6">
      <w:pPr>
        <w:rPr>
          <w:color w:val="000000" w:themeColor="text1"/>
        </w:rPr>
      </w:pPr>
      <w:r w:rsidRPr="00CA59E6">
        <w:rPr>
          <w:rFonts w:hint="eastAsia"/>
          <w:color w:val="000000" w:themeColor="text1"/>
        </w:rPr>
        <w:t>②</w:t>
      </w:r>
      <w:r w:rsidR="00CE6DB8">
        <w:rPr>
          <w:rFonts w:hint="eastAsia"/>
          <w:color w:val="000000" w:themeColor="text1"/>
        </w:rPr>
        <w:t>、③</w:t>
      </w:r>
    </w:p>
    <w:p w14:paraId="44A6E676" w14:textId="0B228A77" w:rsidR="00CA59E6" w:rsidRPr="00CA59E6" w:rsidRDefault="00CA59E6" w:rsidP="00CA59E6">
      <w:pPr>
        <w:rPr>
          <w:color w:val="000000" w:themeColor="text1"/>
        </w:rPr>
      </w:pPr>
      <w:r w:rsidRPr="00CA59E6">
        <w:rPr>
          <w:rFonts w:hint="eastAsia"/>
          <w:color w:val="000000" w:themeColor="text1"/>
        </w:rPr>
        <w:t>れいわ新選組は、所得保障政策として「最低保障年金」を導入し、低年金、無年金者の生活を支えることを基本政策に取り入れています。</w:t>
      </w:r>
    </w:p>
    <w:p w14:paraId="5914485D" w14:textId="51E4088B" w:rsidR="00CA59E6" w:rsidRPr="00CA59E6" w:rsidRDefault="00CA59E6" w:rsidP="00CA59E6">
      <w:pPr>
        <w:rPr>
          <w:color w:val="000000" w:themeColor="text1"/>
        </w:rPr>
      </w:pPr>
      <w:r w:rsidRPr="00CA59E6">
        <w:rPr>
          <w:rFonts w:hint="eastAsia"/>
          <w:color w:val="000000" w:themeColor="text1"/>
        </w:rPr>
        <w:t>また、障害者雇用施策として、「福祉的就労（就労継続支援</w:t>
      </w:r>
      <w:r w:rsidRPr="00CA59E6">
        <w:rPr>
          <w:rFonts w:hint="eastAsia"/>
          <w:color w:val="000000" w:themeColor="text1"/>
        </w:rPr>
        <w:t>B</w:t>
      </w:r>
      <w:r w:rsidRPr="00CA59E6">
        <w:rPr>
          <w:rFonts w:hint="eastAsia"/>
          <w:color w:val="000000" w:themeColor="text1"/>
        </w:rPr>
        <w:t>型）」の場で働く障害者（利用者）の現状改善のため、障害者も健常者と同様に最低賃金を保障し、イタリアの社会的協同組合、社会的企業のような、雇用・被雇用ではない第三の働き方への国・自治体の支援を法制度化することを基本政策に取り入れています。</w:t>
      </w:r>
    </w:p>
    <w:p w14:paraId="16CBB9EC" w14:textId="77777777" w:rsidR="006358FC" w:rsidRDefault="006358FC" w:rsidP="002C6CEC">
      <w:pPr>
        <w:autoSpaceDE w:val="0"/>
        <w:autoSpaceDN w:val="0"/>
        <w:adjustRightInd w:val="0"/>
        <w:jc w:val="left"/>
        <w:rPr>
          <w:b/>
          <w:color w:val="FF0000"/>
        </w:rPr>
      </w:pPr>
    </w:p>
    <w:p w14:paraId="41509B61" w14:textId="77777777" w:rsidR="007079E8" w:rsidRDefault="007079E8" w:rsidP="007079E8">
      <w:pPr>
        <w:rPr>
          <w:color w:val="000000" w:themeColor="text1"/>
        </w:rPr>
      </w:pPr>
      <w:r w:rsidRPr="00997C75">
        <w:rPr>
          <w:rFonts w:hint="eastAsia"/>
          <w:color w:val="000000" w:themeColor="text1"/>
        </w:rPr>
        <w:t>◆社会民主党</w:t>
      </w:r>
    </w:p>
    <w:p w14:paraId="18604C02" w14:textId="197383BD" w:rsidR="007079E8" w:rsidRPr="007079E8" w:rsidRDefault="007079E8" w:rsidP="002C6CEC">
      <w:pPr>
        <w:autoSpaceDE w:val="0"/>
        <w:autoSpaceDN w:val="0"/>
        <w:adjustRightInd w:val="0"/>
        <w:jc w:val="left"/>
        <w:rPr>
          <w:bCs/>
          <w:color w:val="000000" w:themeColor="text1"/>
        </w:rPr>
      </w:pPr>
      <w:r w:rsidRPr="007079E8">
        <w:rPr>
          <w:rFonts w:hint="eastAsia"/>
          <w:bCs/>
          <w:color w:val="000000" w:themeColor="text1"/>
        </w:rPr>
        <w:t>③、④</w:t>
      </w:r>
    </w:p>
    <w:p w14:paraId="142E6C62" w14:textId="3A646B97" w:rsidR="007079E8" w:rsidRPr="007079E8" w:rsidRDefault="007079E8" w:rsidP="002C6CEC">
      <w:pPr>
        <w:autoSpaceDE w:val="0"/>
        <w:autoSpaceDN w:val="0"/>
        <w:adjustRightInd w:val="0"/>
        <w:jc w:val="left"/>
        <w:rPr>
          <w:bCs/>
          <w:color w:val="000000" w:themeColor="text1"/>
        </w:rPr>
      </w:pPr>
      <w:r w:rsidRPr="007079E8">
        <w:rPr>
          <w:rFonts w:hint="eastAsia"/>
          <w:bCs/>
          <w:color w:val="000000" w:themeColor="text1"/>
        </w:rPr>
        <w:t>障がい者が家族に依存せず、自立した生活ができる社会を構築することが重要だと考えます。そのためにも、障がい者が就労で生計を立てられるよう就労支援施策の拡充が必要です。一方で、障がいの程度や年齢などで就労が厳しい障がい者や、就労していても賃金が十分でない障がい者が家族に依存せず生活ができるように、年金制度の拡充なども併せて進めるべきだと考えます。さらに障がい者の両親などの扶養者が亡くなった場合に、障害にわたって受け取れる「障がい遺族年金」の創設も検討すべきと考えます。</w:t>
      </w:r>
    </w:p>
    <w:p w14:paraId="16BCD4A8" w14:textId="77777777" w:rsidR="00CA59E6" w:rsidRDefault="00CA59E6" w:rsidP="002C6CEC">
      <w:pPr>
        <w:autoSpaceDE w:val="0"/>
        <w:autoSpaceDN w:val="0"/>
        <w:adjustRightInd w:val="0"/>
        <w:jc w:val="left"/>
        <w:rPr>
          <w:b/>
          <w:color w:val="FF0000"/>
        </w:rPr>
      </w:pPr>
    </w:p>
    <w:p w14:paraId="08F5B642" w14:textId="77777777" w:rsidR="007079E8" w:rsidRDefault="007079E8" w:rsidP="002C6CEC">
      <w:pPr>
        <w:autoSpaceDE w:val="0"/>
        <w:autoSpaceDN w:val="0"/>
        <w:adjustRightInd w:val="0"/>
        <w:jc w:val="left"/>
        <w:rPr>
          <w:b/>
          <w:color w:val="FF0000"/>
        </w:rPr>
      </w:pPr>
    </w:p>
    <w:bookmarkEnd w:id="1"/>
    <w:p w14:paraId="764DECA6" w14:textId="77777777" w:rsidR="00C64B80" w:rsidRPr="00C64B80" w:rsidRDefault="00362222" w:rsidP="00C64B80">
      <w:pPr>
        <w:pStyle w:val="ae"/>
        <w:numPr>
          <w:ilvl w:val="0"/>
          <w:numId w:val="31"/>
        </w:numPr>
        <w:ind w:leftChars="0"/>
        <w:rPr>
          <w:rFonts w:ascii="Century" w:eastAsia="ＭＳ 明朝" w:hAnsi="Century" w:cs="Times New Roman"/>
          <w:b/>
        </w:rPr>
      </w:pPr>
      <w:r w:rsidRPr="00C64B80">
        <w:rPr>
          <w:rFonts w:ascii="Century" w:eastAsia="ＭＳ 明朝" w:hAnsi="Century" w:cs="Times New Roman" w:hint="eastAsia"/>
          <w:b/>
        </w:rPr>
        <w:t>精神障害者</w:t>
      </w:r>
      <w:r w:rsidR="001A06B9" w:rsidRPr="00C64B80">
        <w:rPr>
          <w:rFonts w:ascii="Century" w:eastAsia="ＭＳ 明朝" w:hAnsi="Century" w:cs="Times New Roman" w:hint="eastAsia"/>
          <w:b/>
        </w:rPr>
        <w:t>政策</w:t>
      </w:r>
      <w:r w:rsidRPr="00C64B80">
        <w:rPr>
          <w:rFonts w:ascii="Century" w:eastAsia="ＭＳ 明朝" w:hAnsi="Century" w:cs="Times New Roman" w:hint="eastAsia"/>
          <w:b/>
        </w:rPr>
        <w:t>のあり方について</w:t>
      </w:r>
    </w:p>
    <w:p w14:paraId="267C9923" w14:textId="35CBB7C2" w:rsidR="00217C94" w:rsidRDefault="002C6CEC" w:rsidP="006358FC">
      <w:pPr>
        <w:rPr>
          <w:bCs/>
        </w:rPr>
      </w:pPr>
      <w:r>
        <w:rPr>
          <w:rFonts w:ascii="Century" w:eastAsia="ＭＳ 明朝" w:hAnsi="Century" w:cs="Times New Roman" w:hint="eastAsia"/>
          <w:b/>
        </w:rPr>
        <w:t xml:space="preserve">　</w:t>
      </w:r>
      <w:r w:rsidR="004C5700" w:rsidRPr="004C5700">
        <w:rPr>
          <w:rFonts w:ascii="Century" w:eastAsia="ＭＳ 明朝" w:hAnsi="Century" w:cs="Times New Roman" w:hint="eastAsia"/>
          <w:bCs/>
        </w:rPr>
        <w:t>障害者権利条約の日本への「総括所見」でも、</w:t>
      </w:r>
      <w:r w:rsidR="004177B5">
        <w:rPr>
          <w:rFonts w:ascii="Century" w:eastAsia="ＭＳ 明朝" w:hAnsi="Century" w:cs="Times New Roman" w:hint="eastAsia"/>
          <w:bCs/>
        </w:rPr>
        <w:t>長期入院や強制入院などの精神障害者医療の現実が厳しく批判され、</w:t>
      </w:r>
      <w:r w:rsidR="001F6829">
        <w:rPr>
          <w:rFonts w:ascii="Century" w:eastAsia="ＭＳ 明朝" w:hAnsi="Century" w:cs="Times New Roman" w:hint="eastAsia"/>
          <w:bCs/>
        </w:rPr>
        <w:t>施設入所とともに</w:t>
      </w:r>
      <w:r w:rsidR="008A5E9D">
        <w:rPr>
          <w:rFonts w:ascii="Century" w:eastAsia="ＭＳ 明朝" w:hAnsi="Century" w:cs="Times New Roman" w:hint="eastAsia"/>
          <w:bCs/>
        </w:rPr>
        <w:t>地域への移行が強く求められました。また、</w:t>
      </w:r>
      <w:r w:rsidR="00F81CB9">
        <w:rPr>
          <w:rFonts w:ascii="Century" w:eastAsia="ＭＳ 明朝" w:hAnsi="Century" w:cs="Times New Roman" w:hint="eastAsia"/>
          <w:bCs/>
        </w:rPr>
        <w:t>一般病院より少ない医師や看護師の配置を認める</w:t>
      </w:r>
      <w:r w:rsidR="009460BF">
        <w:rPr>
          <w:rFonts w:ascii="Century" w:eastAsia="ＭＳ 明朝" w:hAnsi="Century" w:cs="Times New Roman" w:hint="eastAsia"/>
          <w:bCs/>
        </w:rPr>
        <w:t>差別的な医療</w:t>
      </w:r>
      <w:r w:rsidR="009460BF" w:rsidRPr="009460BF">
        <w:rPr>
          <w:rFonts w:ascii="ＭＳ 明朝" w:eastAsia="ＭＳ 明朝" w:hAnsi="ＭＳ 明朝" w:cs="Times New Roman" w:hint="eastAsia"/>
          <w:bCs/>
        </w:rPr>
        <w:t>(</w:t>
      </w:r>
      <w:r w:rsidR="009460BF">
        <w:rPr>
          <w:rFonts w:ascii="ＭＳ 明朝" w:eastAsia="ＭＳ 明朝" w:hAnsi="ＭＳ 明朝" w:cs="Times New Roman" w:hint="eastAsia"/>
          <w:bCs/>
        </w:rPr>
        <w:t>いわゆる「</w:t>
      </w:r>
      <w:r w:rsidR="009460BF">
        <w:rPr>
          <w:rFonts w:ascii="Century" w:eastAsia="ＭＳ 明朝" w:hAnsi="Century" w:cs="Times New Roman" w:hint="eastAsia"/>
          <w:bCs/>
        </w:rPr>
        <w:t>精神科特例」</w:t>
      </w:r>
      <w:r w:rsidR="009460BF" w:rsidRPr="009460BF">
        <w:rPr>
          <w:rFonts w:ascii="ＭＳ 明朝" w:eastAsia="ＭＳ 明朝" w:hAnsi="ＭＳ 明朝" w:cs="Times New Roman" w:hint="eastAsia"/>
          <w:bCs/>
        </w:rPr>
        <w:t>)</w:t>
      </w:r>
      <w:r w:rsidR="00F81CB9">
        <w:rPr>
          <w:rFonts w:ascii="Century" w:eastAsia="ＭＳ 明朝" w:hAnsi="Century" w:cs="Times New Roman" w:hint="eastAsia"/>
          <w:bCs/>
        </w:rPr>
        <w:t>、入院中の身体拘束</w:t>
      </w:r>
      <w:r w:rsidR="005D61D4">
        <w:rPr>
          <w:rFonts w:ascii="Century" w:eastAsia="ＭＳ 明朝" w:hAnsi="Century" w:cs="Times New Roman" w:hint="eastAsia"/>
          <w:bCs/>
        </w:rPr>
        <w:t>など、精神障害者の</w:t>
      </w:r>
      <w:r w:rsidR="00EB60BB">
        <w:rPr>
          <w:rFonts w:ascii="Century" w:eastAsia="ＭＳ 明朝" w:hAnsi="Century" w:cs="Times New Roman" w:hint="eastAsia"/>
          <w:bCs/>
        </w:rPr>
        <w:t>支援については多くの問題が指摘されました。また、</w:t>
      </w:r>
      <w:r w:rsidR="00FE6CEC">
        <w:rPr>
          <w:rFonts w:ascii="Century" w:eastAsia="ＭＳ 明朝" w:hAnsi="Century" w:cs="Times New Roman" w:hint="eastAsia"/>
          <w:bCs/>
        </w:rPr>
        <w:t>報道による</w:t>
      </w:r>
      <w:r w:rsidR="00EB60BB">
        <w:rPr>
          <w:rFonts w:ascii="Century" w:eastAsia="ＭＳ 明朝" w:hAnsi="Century" w:cs="Times New Roman" w:hint="eastAsia"/>
          <w:bCs/>
        </w:rPr>
        <w:t>「死亡退院」</w:t>
      </w:r>
      <w:r w:rsidR="00C66DC6">
        <w:rPr>
          <w:rFonts w:ascii="Century" w:eastAsia="ＭＳ 明朝" w:hAnsi="Century" w:cs="Times New Roman" w:hint="eastAsia"/>
          <w:bCs/>
        </w:rPr>
        <w:t>などの言葉も注目され、現在の精神科医療、</w:t>
      </w:r>
      <w:r w:rsidR="00C05DEF">
        <w:rPr>
          <w:rFonts w:ascii="Century" w:eastAsia="ＭＳ 明朝" w:hAnsi="Century" w:cs="Times New Roman" w:hint="eastAsia"/>
          <w:bCs/>
        </w:rPr>
        <w:t>福祉支援の</w:t>
      </w:r>
      <w:r w:rsidR="00FE6CEC">
        <w:rPr>
          <w:rFonts w:ascii="Century" w:eastAsia="ＭＳ 明朝" w:hAnsi="Century" w:cs="Times New Roman" w:hint="eastAsia"/>
          <w:bCs/>
        </w:rPr>
        <w:t>あり方</w:t>
      </w:r>
      <w:r w:rsidR="00217C94">
        <w:rPr>
          <w:rFonts w:ascii="Century" w:eastAsia="ＭＳ 明朝" w:hAnsi="Century" w:cs="Times New Roman" w:hint="eastAsia"/>
          <w:bCs/>
        </w:rPr>
        <w:t>には国内外で多くの課題が指摘されています。このような精神障害者施策についての</w:t>
      </w:r>
      <w:bookmarkStart w:id="5" w:name="_Hlk200038475"/>
      <w:r w:rsidR="00217C94">
        <w:rPr>
          <w:rFonts w:ascii="Century" w:eastAsia="ＭＳ 明朝" w:hAnsi="Century" w:cs="Times New Roman" w:hint="eastAsia"/>
          <w:bCs/>
        </w:rPr>
        <w:t>貴党のお考えをお教えください。</w:t>
      </w:r>
      <w:r w:rsidR="00217C94">
        <w:rPr>
          <w:rFonts w:hint="eastAsia"/>
          <w:bCs/>
        </w:rPr>
        <w:t>以下の選択肢から優先すべきと考える２つまでに、</w:t>
      </w:r>
      <w:r w:rsidR="00217C94" w:rsidRPr="00EC6720">
        <w:rPr>
          <w:rFonts w:hint="eastAsia"/>
          <w:bCs/>
        </w:rPr>
        <w:t>○をつけてお答えください（</w:t>
      </w:r>
      <w:r w:rsidR="00217C94">
        <w:rPr>
          <w:rFonts w:hint="eastAsia"/>
          <w:bCs/>
        </w:rPr>
        <w:t>１つでもよい</w:t>
      </w:r>
      <w:r w:rsidR="00217C94" w:rsidRPr="00EC6720">
        <w:rPr>
          <w:rFonts w:hint="eastAsia"/>
          <w:bCs/>
        </w:rPr>
        <w:t>）</w:t>
      </w:r>
      <w:r w:rsidR="00217C94">
        <w:rPr>
          <w:rFonts w:hint="eastAsia"/>
          <w:bCs/>
        </w:rPr>
        <w:t>。</w:t>
      </w:r>
    </w:p>
    <w:p w14:paraId="4FDBDCF0" w14:textId="77777777" w:rsidR="00727953" w:rsidRDefault="00727953" w:rsidP="006358FC">
      <w:pPr>
        <w:rPr>
          <w:bCs/>
        </w:rPr>
      </w:pPr>
    </w:p>
    <w:bookmarkEnd w:id="5"/>
    <w:p w14:paraId="7334191D" w14:textId="1FF474A2" w:rsidR="006358FC" w:rsidRDefault="006358FC" w:rsidP="000D560B">
      <w:pPr>
        <w:rPr>
          <w:bCs/>
        </w:rPr>
      </w:pPr>
      <w:r>
        <w:rPr>
          <w:rFonts w:hint="eastAsia"/>
          <w:bCs/>
        </w:rPr>
        <w:t>①</w:t>
      </w:r>
      <w:r>
        <w:rPr>
          <w:rFonts w:hint="eastAsia"/>
          <w:bCs/>
        </w:rPr>
        <w:t xml:space="preserve"> </w:t>
      </w:r>
      <w:r w:rsidR="00715C77" w:rsidRPr="006358FC">
        <w:rPr>
          <w:rFonts w:hint="eastAsia"/>
          <w:bCs/>
        </w:rPr>
        <w:t>自由剥奪</w:t>
      </w:r>
      <w:r w:rsidR="00DF0B15" w:rsidRPr="006358FC">
        <w:rPr>
          <w:rFonts w:hint="eastAsia"/>
          <w:bCs/>
        </w:rPr>
        <w:t>の</w:t>
      </w:r>
      <w:r w:rsidR="007415EF" w:rsidRPr="006358FC">
        <w:rPr>
          <w:rFonts w:hint="eastAsia"/>
          <w:bCs/>
        </w:rPr>
        <w:t>強制入院につながる医療保護入院や</w:t>
      </w:r>
      <w:r w:rsidR="005011EA" w:rsidRPr="006358FC">
        <w:rPr>
          <w:rFonts w:hint="eastAsia"/>
          <w:bCs/>
        </w:rPr>
        <w:t>措置入院について、抜本的な検討をすべきである。</w:t>
      </w:r>
    </w:p>
    <w:p w14:paraId="79DA8B9A" w14:textId="540B9E52" w:rsidR="0090126D" w:rsidRPr="006358FC" w:rsidRDefault="00BA08CD" w:rsidP="000D560B">
      <w:pPr>
        <w:rPr>
          <w:bCs/>
        </w:rPr>
      </w:pPr>
      <w:r>
        <w:rPr>
          <w:rFonts w:hint="eastAsia"/>
          <w:bCs/>
        </w:rPr>
        <w:t>②</w:t>
      </w:r>
      <w:r>
        <w:rPr>
          <w:rFonts w:hint="eastAsia"/>
          <w:bCs/>
        </w:rPr>
        <w:t xml:space="preserve"> </w:t>
      </w:r>
      <w:r w:rsidR="00DF0B15" w:rsidRPr="006358FC">
        <w:rPr>
          <w:rFonts w:hint="eastAsia"/>
          <w:bCs/>
        </w:rPr>
        <w:t>虐待</w:t>
      </w:r>
      <w:r w:rsidR="00AA39BA" w:rsidRPr="006358FC">
        <w:rPr>
          <w:rFonts w:hint="eastAsia"/>
          <w:bCs/>
        </w:rPr>
        <w:t>にもつながる</w:t>
      </w:r>
      <w:r w:rsidR="009460BF">
        <w:rPr>
          <w:rFonts w:hint="eastAsia"/>
          <w:bCs/>
        </w:rPr>
        <w:t>「</w:t>
      </w:r>
      <w:r w:rsidR="00F30ACC" w:rsidRPr="006358FC">
        <w:rPr>
          <w:rFonts w:hint="eastAsia"/>
          <w:bCs/>
        </w:rPr>
        <w:t>精神科特例</w:t>
      </w:r>
      <w:r w:rsidR="009460BF">
        <w:rPr>
          <w:rFonts w:hint="eastAsia"/>
          <w:bCs/>
        </w:rPr>
        <w:t>」</w:t>
      </w:r>
      <w:r w:rsidR="00F30ACC" w:rsidRPr="006358FC">
        <w:rPr>
          <w:rFonts w:hint="eastAsia"/>
          <w:bCs/>
        </w:rPr>
        <w:t>など、</w:t>
      </w:r>
      <w:r w:rsidR="008221A9" w:rsidRPr="006358FC">
        <w:rPr>
          <w:rFonts w:hint="eastAsia"/>
          <w:bCs/>
        </w:rPr>
        <w:t>精神科医療を特殊化しない</w:t>
      </w:r>
      <w:r w:rsidR="00CF6D82" w:rsidRPr="006358FC">
        <w:rPr>
          <w:rFonts w:hint="eastAsia"/>
          <w:bCs/>
        </w:rPr>
        <w:t>医療</w:t>
      </w:r>
      <w:r w:rsidR="003F1CE7" w:rsidRPr="006358FC">
        <w:rPr>
          <w:rFonts w:hint="eastAsia"/>
          <w:bCs/>
        </w:rPr>
        <w:t>改革を</w:t>
      </w:r>
      <w:r w:rsidR="008F6604" w:rsidRPr="006358FC">
        <w:rPr>
          <w:rFonts w:hint="eastAsia"/>
          <w:bCs/>
        </w:rPr>
        <w:t>徹底すべきである</w:t>
      </w:r>
      <w:r w:rsidR="00AA39BA" w:rsidRPr="006358FC">
        <w:rPr>
          <w:rFonts w:hint="eastAsia"/>
          <w:bCs/>
        </w:rPr>
        <w:t>。</w:t>
      </w:r>
    </w:p>
    <w:p w14:paraId="502A94CC" w14:textId="44A44198" w:rsidR="00AA39BA" w:rsidRPr="006358FC" w:rsidRDefault="00BA08CD" w:rsidP="000D560B">
      <w:pPr>
        <w:rPr>
          <w:bCs/>
        </w:rPr>
      </w:pPr>
      <w:r>
        <w:rPr>
          <w:rFonts w:hint="eastAsia"/>
          <w:bCs/>
        </w:rPr>
        <w:t>③</w:t>
      </w:r>
      <w:r>
        <w:rPr>
          <w:rFonts w:hint="eastAsia"/>
          <w:bCs/>
        </w:rPr>
        <w:t xml:space="preserve"> </w:t>
      </w:r>
      <w:r w:rsidR="007D07A4">
        <w:rPr>
          <w:rFonts w:hint="eastAsia"/>
          <w:bCs/>
        </w:rPr>
        <w:t>意</w:t>
      </w:r>
      <w:r w:rsidR="003B2E78" w:rsidRPr="006358FC">
        <w:rPr>
          <w:rFonts w:hint="eastAsia"/>
          <w:bCs/>
        </w:rPr>
        <w:t>思決定支援など</w:t>
      </w:r>
      <w:r w:rsidR="00306144" w:rsidRPr="006358FC">
        <w:rPr>
          <w:rFonts w:hint="eastAsia"/>
          <w:bCs/>
        </w:rPr>
        <w:t>支援者と信頼関係を築き、</w:t>
      </w:r>
      <w:r w:rsidR="009A61CC" w:rsidRPr="006358FC">
        <w:rPr>
          <w:rFonts w:hint="eastAsia"/>
          <w:bCs/>
        </w:rPr>
        <w:t>本人が自らの生き方を実現できる</w:t>
      </w:r>
      <w:r w:rsidR="006D714D" w:rsidRPr="006358FC">
        <w:rPr>
          <w:rFonts w:hint="eastAsia"/>
          <w:bCs/>
        </w:rPr>
        <w:t>支援を</w:t>
      </w:r>
      <w:r w:rsidR="007477F4" w:rsidRPr="006358FC">
        <w:rPr>
          <w:rFonts w:hint="eastAsia"/>
          <w:bCs/>
        </w:rPr>
        <w:t>充実</w:t>
      </w:r>
      <w:r w:rsidR="009E5763" w:rsidRPr="006358FC">
        <w:rPr>
          <w:rFonts w:hint="eastAsia"/>
          <w:bCs/>
        </w:rPr>
        <w:t>すべきである。</w:t>
      </w:r>
    </w:p>
    <w:p w14:paraId="0C9B27B6" w14:textId="43ABE1CA" w:rsidR="009E5763" w:rsidRPr="006358FC" w:rsidRDefault="00BA08CD" w:rsidP="00C033B7">
      <w:pPr>
        <w:ind w:left="301" w:hangingChars="150" w:hanging="301"/>
        <w:rPr>
          <w:bCs/>
        </w:rPr>
      </w:pPr>
      <w:r>
        <w:rPr>
          <w:rFonts w:hint="eastAsia"/>
          <w:bCs/>
        </w:rPr>
        <w:t>④</w:t>
      </w:r>
      <w:r>
        <w:rPr>
          <w:rFonts w:hint="eastAsia"/>
          <w:bCs/>
        </w:rPr>
        <w:t xml:space="preserve"> </w:t>
      </w:r>
      <w:r w:rsidR="00C033B7">
        <w:rPr>
          <w:rFonts w:hint="eastAsia"/>
          <w:bCs/>
        </w:rPr>
        <w:t>退</w:t>
      </w:r>
      <w:r w:rsidR="009E5763" w:rsidRPr="006358FC">
        <w:rPr>
          <w:rFonts w:hint="eastAsia"/>
          <w:bCs/>
        </w:rPr>
        <w:t>院後の住宅や福祉サービスなど、</w:t>
      </w:r>
      <w:r w:rsidR="00032E36" w:rsidRPr="006358FC">
        <w:rPr>
          <w:rFonts w:hint="eastAsia"/>
          <w:bCs/>
        </w:rPr>
        <w:t>家族に頼らなくとも</w:t>
      </w:r>
      <w:r w:rsidR="009E5763" w:rsidRPr="006358FC">
        <w:rPr>
          <w:rFonts w:hint="eastAsia"/>
          <w:bCs/>
        </w:rPr>
        <w:t>地域で暮ら</w:t>
      </w:r>
      <w:r w:rsidR="00032E36" w:rsidRPr="006358FC">
        <w:rPr>
          <w:rFonts w:hint="eastAsia"/>
          <w:bCs/>
        </w:rPr>
        <w:t>せる</w:t>
      </w:r>
      <w:r w:rsidR="009E5763" w:rsidRPr="006358FC">
        <w:rPr>
          <w:rFonts w:hint="eastAsia"/>
          <w:bCs/>
        </w:rPr>
        <w:t>支援</w:t>
      </w:r>
      <w:r w:rsidR="007477F4" w:rsidRPr="006358FC">
        <w:rPr>
          <w:rFonts w:hint="eastAsia"/>
          <w:bCs/>
        </w:rPr>
        <w:t>システム</w:t>
      </w:r>
      <w:r w:rsidR="009E5763" w:rsidRPr="006358FC">
        <w:rPr>
          <w:rFonts w:hint="eastAsia"/>
          <w:bCs/>
        </w:rPr>
        <w:t>を</w:t>
      </w:r>
      <w:r w:rsidR="00EB43C2" w:rsidRPr="006358FC">
        <w:rPr>
          <w:rFonts w:hint="eastAsia"/>
          <w:bCs/>
        </w:rPr>
        <w:t>拡充</w:t>
      </w:r>
      <w:r w:rsidR="0019112C" w:rsidRPr="006358FC">
        <w:rPr>
          <w:rFonts w:hint="eastAsia"/>
          <w:bCs/>
        </w:rPr>
        <w:t>すべきで</w:t>
      </w:r>
      <w:r w:rsidR="00C033B7">
        <w:rPr>
          <w:rFonts w:hint="eastAsia"/>
          <w:bCs/>
        </w:rPr>
        <w:t>あ</w:t>
      </w:r>
      <w:r w:rsidR="0019112C" w:rsidRPr="006358FC">
        <w:rPr>
          <w:rFonts w:hint="eastAsia"/>
          <w:bCs/>
        </w:rPr>
        <w:t>る。</w:t>
      </w:r>
    </w:p>
    <w:p w14:paraId="374F1D2D" w14:textId="07B5EF3C" w:rsidR="00F26CAC" w:rsidRPr="006358FC" w:rsidRDefault="00BA08CD" w:rsidP="00C033B7">
      <w:pPr>
        <w:ind w:leftChars="12" w:left="325" w:hangingChars="150" w:hanging="301"/>
        <w:rPr>
          <w:bCs/>
        </w:rPr>
      </w:pPr>
      <w:r>
        <w:rPr>
          <w:rFonts w:hint="eastAsia"/>
          <w:bCs/>
        </w:rPr>
        <w:t>⑤</w:t>
      </w:r>
      <w:r>
        <w:rPr>
          <w:rFonts w:hint="eastAsia"/>
          <w:bCs/>
        </w:rPr>
        <w:t xml:space="preserve"> </w:t>
      </w:r>
      <w:r w:rsidR="00C033B7">
        <w:rPr>
          <w:rFonts w:hint="eastAsia"/>
          <w:bCs/>
        </w:rPr>
        <w:t>精</w:t>
      </w:r>
      <w:r w:rsidR="0038751A" w:rsidRPr="006358FC">
        <w:rPr>
          <w:rFonts w:hint="eastAsia"/>
          <w:bCs/>
        </w:rPr>
        <w:t>神障害者に根強い差別・偏見を解消するための人権啓発</w:t>
      </w:r>
      <w:r w:rsidR="000528FC" w:rsidRPr="006358FC">
        <w:rPr>
          <w:rFonts w:hint="eastAsia"/>
          <w:bCs/>
        </w:rPr>
        <w:t>のあり方について</w:t>
      </w:r>
      <w:r w:rsidR="00181A63" w:rsidRPr="006358FC">
        <w:rPr>
          <w:rFonts w:hint="eastAsia"/>
          <w:bCs/>
        </w:rPr>
        <w:t>検討し</w:t>
      </w:r>
      <w:r w:rsidR="000528FC" w:rsidRPr="006358FC">
        <w:rPr>
          <w:rFonts w:hint="eastAsia"/>
          <w:bCs/>
        </w:rPr>
        <w:t>、</w:t>
      </w:r>
      <w:r w:rsidR="00181A63" w:rsidRPr="006358FC">
        <w:rPr>
          <w:rFonts w:hint="eastAsia"/>
          <w:bCs/>
        </w:rPr>
        <w:t>継続して実施することが求められる。</w:t>
      </w:r>
    </w:p>
    <w:p w14:paraId="6A18A287" w14:textId="77777777" w:rsidR="00727953" w:rsidRPr="00727953" w:rsidRDefault="00727953" w:rsidP="00727953">
      <w:pPr>
        <w:rPr>
          <w:bCs/>
        </w:rPr>
      </w:pPr>
    </w:p>
    <w:p w14:paraId="711F19B1" w14:textId="77777777" w:rsidR="00A47EB1" w:rsidRDefault="00A47EB1" w:rsidP="00A47EB1">
      <w:bookmarkStart w:id="6" w:name="_Hlk200040969"/>
      <w:r w:rsidRPr="00FE52B5">
        <w:rPr>
          <w:rFonts w:hint="eastAsia"/>
        </w:rPr>
        <w:lastRenderedPageBreak/>
        <w:t>●その他、</w:t>
      </w:r>
      <w:r>
        <w:rPr>
          <w:rFonts w:hint="eastAsia"/>
        </w:rPr>
        <w:t>お気づきのことなどあれば自由に記述してください。</w:t>
      </w:r>
    </w:p>
    <w:p w14:paraId="6B87FF02" w14:textId="77777777" w:rsidR="009238A4" w:rsidRDefault="009238A4" w:rsidP="00A47EB1"/>
    <w:p w14:paraId="4E69415A" w14:textId="77777777" w:rsidR="00C236C8" w:rsidRPr="00D938A2" w:rsidRDefault="00C236C8" w:rsidP="00C236C8">
      <w:pPr>
        <w:rPr>
          <w:color w:val="000000" w:themeColor="text1"/>
        </w:rPr>
      </w:pPr>
      <w:r w:rsidRPr="00D938A2">
        <w:rPr>
          <w:rFonts w:hint="eastAsia"/>
          <w:color w:val="000000" w:themeColor="text1"/>
        </w:rPr>
        <w:t>◆自由民主党</w:t>
      </w:r>
    </w:p>
    <w:p w14:paraId="2E5D7EF8" w14:textId="01E365BE" w:rsidR="00D938A2" w:rsidRPr="00D938A2" w:rsidRDefault="00D938A2" w:rsidP="00C236C8">
      <w:pPr>
        <w:rPr>
          <w:color w:val="000000" w:themeColor="text1"/>
        </w:rPr>
      </w:pPr>
      <w:r w:rsidRPr="00D938A2">
        <w:rPr>
          <w:rFonts w:hint="eastAsia"/>
          <w:color w:val="000000" w:themeColor="text1"/>
        </w:rPr>
        <w:t>選択なし。「その他」として以下のように回答</w:t>
      </w:r>
    </w:p>
    <w:p w14:paraId="78515B8A" w14:textId="77777777" w:rsidR="00D938A2" w:rsidRPr="00D938A2" w:rsidRDefault="00D938A2" w:rsidP="00D938A2">
      <w:pPr>
        <w:rPr>
          <w:color w:val="000000" w:themeColor="text1"/>
        </w:rPr>
      </w:pPr>
      <w:r w:rsidRPr="00D938A2">
        <w:rPr>
          <w:rFonts w:hint="eastAsia"/>
          <w:color w:val="000000" w:themeColor="text1"/>
        </w:rPr>
        <w:t>精神障害者の方々が地域の一員として安心して自分らしく暮らすことができるよう、医療、障害福祉・介護、住まい、普及啓発等が包括的に確保された「精神障害にも対応した地域包括ケアシステム」の構築を進めてまいります。</w:t>
      </w:r>
    </w:p>
    <w:p w14:paraId="6431B2EB" w14:textId="77777777" w:rsidR="00D938A2" w:rsidRPr="00D938A2" w:rsidRDefault="00D938A2" w:rsidP="00D938A2">
      <w:pPr>
        <w:rPr>
          <w:color w:val="000000" w:themeColor="text1"/>
        </w:rPr>
      </w:pPr>
      <w:r w:rsidRPr="00D938A2">
        <w:rPr>
          <w:rFonts w:hint="eastAsia"/>
          <w:color w:val="000000" w:themeColor="text1"/>
        </w:rPr>
        <w:t>また、入院制度を含む精神保健医療福祉のあり方については、今後とも当事者を含む関係者のご意見を聴きつつ、検討を進めてまいります。</w:t>
      </w:r>
    </w:p>
    <w:p w14:paraId="1B960A8A" w14:textId="61A9CFE3" w:rsidR="00D938A2" w:rsidRPr="00D938A2" w:rsidRDefault="00D938A2" w:rsidP="00D938A2">
      <w:pPr>
        <w:rPr>
          <w:color w:val="000000" w:themeColor="text1"/>
        </w:rPr>
      </w:pPr>
      <w:r w:rsidRPr="00D938A2">
        <w:rPr>
          <w:rFonts w:hint="eastAsia"/>
          <w:color w:val="000000" w:themeColor="text1"/>
        </w:rPr>
        <w:t>なお、精神科特例については、平成</w:t>
      </w:r>
      <w:r w:rsidRPr="00D938A2">
        <w:rPr>
          <w:rFonts w:hint="eastAsia"/>
          <w:color w:val="000000" w:themeColor="text1"/>
        </w:rPr>
        <w:t xml:space="preserve">12 </w:t>
      </w:r>
      <w:r w:rsidRPr="00D938A2">
        <w:rPr>
          <w:rFonts w:hint="eastAsia"/>
          <w:color w:val="000000" w:themeColor="text1"/>
        </w:rPr>
        <w:t>年の医療法改正に伴い既に廃止されているものと承知しています。</w:t>
      </w:r>
    </w:p>
    <w:p w14:paraId="72839218" w14:textId="77777777" w:rsidR="00D938A2" w:rsidRPr="00C236C8" w:rsidRDefault="00D938A2" w:rsidP="00D938A2">
      <w:pPr>
        <w:rPr>
          <w:color w:val="EE0000"/>
        </w:rPr>
      </w:pPr>
    </w:p>
    <w:p w14:paraId="36FD01D9" w14:textId="77777777" w:rsidR="00C236C8" w:rsidRPr="00CE136E" w:rsidRDefault="00C236C8" w:rsidP="00C236C8">
      <w:r w:rsidRPr="00CE136E">
        <w:rPr>
          <w:rFonts w:hint="eastAsia"/>
        </w:rPr>
        <w:t>◆立憲民主党</w:t>
      </w:r>
    </w:p>
    <w:p w14:paraId="43250DD9" w14:textId="2DDFAE8A" w:rsidR="00A45E6F" w:rsidRPr="00CE136E" w:rsidRDefault="00CE136E" w:rsidP="00C236C8">
      <w:r w:rsidRPr="00CE136E">
        <w:rPr>
          <w:rFonts w:hint="eastAsia"/>
        </w:rPr>
        <w:t>①、④</w:t>
      </w:r>
    </w:p>
    <w:p w14:paraId="65AEA29C" w14:textId="0DA5E1F1" w:rsidR="00CE136E" w:rsidRPr="00CE136E" w:rsidRDefault="00CE136E" w:rsidP="00C236C8">
      <w:r w:rsidRPr="00CE136E">
        <w:rPr>
          <w:rFonts w:hint="eastAsia"/>
        </w:rPr>
        <w:t>精神疾患による患者やその家族への地域</w:t>
      </w:r>
      <w:r w:rsidRPr="00CE136E">
        <w:rPr>
          <w:rFonts w:hint="eastAsia"/>
        </w:rPr>
        <w:t xml:space="preserve"> </w:t>
      </w:r>
      <w:r w:rsidRPr="00CE136E">
        <w:rPr>
          <w:rFonts w:hint="eastAsia"/>
        </w:rPr>
        <w:t>生活支援の強化等を充実させ、地域で自立した生活ができるよう、病院から地域への移行を促進します。移行に必要な生活支援の在り方については、当事者とともに議論しながら検討します。また、患者の尊厳を守るため、精神科病院での身体拘束の削減を進めます。家族等が同意や不同意の意思表示をしない場合に、市町村長の同意が安易に行われ、医療保護入院が増加することのないよう、必要な措置を講じます。医療保護入院者退院支援委員会には、入院者本人及び本人の地域移行の支援者が参加することで、入院期間の更新やみなし同意による事実上の長期入院を防ぐ措置を講じます。</w:t>
      </w:r>
    </w:p>
    <w:p w14:paraId="0761AD4F" w14:textId="77777777" w:rsidR="0088623D" w:rsidRDefault="0088623D" w:rsidP="00C236C8">
      <w:pPr>
        <w:rPr>
          <w:color w:val="EE0000"/>
        </w:rPr>
      </w:pPr>
    </w:p>
    <w:p w14:paraId="68FBE98E" w14:textId="11D083EC" w:rsidR="00C236C8" w:rsidRPr="0088623D" w:rsidRDefault="00C236C8" w:rsidP="00C236C8">
      <w:r w:rsidRPr="0088623D">
        <w:rPr>
          <w:rFonts w:hint="eastAsia"/>
        </w:rPr>
        <w:t>◆公明党</w:t>
      </w:r>
    </w:p>
    <w:p w14:paraId="75D628A2" w14:textId="6A4DC893" w:rsidR="002018A4" w:rsidRPr="0088623D" w:rsidRDefault="0088623D" w:rsidP="002018A4">
      <w:r w:rsidRPr="0088623D">
        <w:rPr>
          <w:rFonts w:hint="eastAsia"/>
        </w:rPr>
        <w:t>③</w:t>
      </w:r>
      <w:r w:rsidR="002018A4">
        <w:rPr>
          <w:rFonts w:hint="eastAsia"/>
        </w:rPr>
        <w:t>、④</w:t>
      </w:r>
    </w:p>
    <w:p w14:paraId="59FD1E78" w14:textId="057FD6BB" w:rsidR="0088623D" w:rsidRPr="0088623D" w:rsidRDefault="0088623D" w:rsidP="0088623D">
      <w:r w:rsidRPr="0088623D">
        <w:rPr>
          <w:rFonts w:hint="eastAsia"/>
        </w:rPr>
        <w:t>精神障がいのある人が地域で安心して自分らしく暮らせるように、医療、障がい福祉・介護、住まい、就労等の社会参加、地域の助け合い、教育・普及啓発が包括的に確保された「精神障がいにも対応した地域包括ケアシステム」の構築を推進します。医療保護入院については、誰もが安心して信頼できる入院医療が実現されるように、入院医療を必要最小限にするための予防的取り組みの充実や、医療保護入院から任意入院への移行・退院促進に向けた制度・支援の充実、より一層の権利擁護策の充実などについて、具体的かつ実効的な方策を検討する必要があります。また、患者の同意が得られない場合の入院の在り方等に関し、課題の整理を進め、将来的な見直しについて検討していくことが必要であると考えます。</w:t>
      </w:r>
    </w:p>
    <w:p w14:paraId="663591E0" w14:textId="77777777" w:rsidR="0088623D" w:rsidRPr="00927E40" w:rsidRDefault="0088623D" w:rsidP="00C236C8">
      <w:pPr>
        <w:rPr>
          <w:color w:val="000000" w:themeColor="text1"/>
        </w:rPr>
      </w:pPr>
    </w:p>
    <w:p w14:paraId="233BDC02" w14:textId="53470271" w:rsidR="00C236C8" w:rsidRPr="00927E40" w:rsidRDefault="00C236C8" w:rsidP="00C236C8">
      <w:pPr>
        <w:rPr>
          <w:color w:val="000000" w:themeColor="text1"/>
        </w:rPr>
      </w:pPr>
      <w:r w:rsidRPr="00927E40">
        <w:rPr>
          <w:rFonts w:hint="eastAsia"/>
          <w:color w:val="000000" w:themeColor="text1"/>
        </w:rPr>
        <w:t>◆日本維新の会</w:t>
      </w:r>
    </w:p>
    <w:p w14:paraId="35FF9DA4" w14:textId="08783238" w:rsidR="00927E40" w:rsidRPr="00927E40" w:rsidRDefault="00927E40" w:rsidP="00C236C8">
      <w:pPr>
        <w:rPr>
          <w:color w:val="000000" w:themeColor="text1"/>
        </w:rPr>
      </w:pPr>
      <w:r w:rsidRPr="00927E40">
        <w:rPr>
          <w:rFonts w:hint="eastAsia"/>
          <w:color w:val="000000" w:themeColor="text1"/>
        </w:rPr>
        <w:t>④、⑤</w:t>
      </w:r>
    </w:p>
    <w:p w14:paraId="4615951D" w14:textId="6D9A2D81" w:rsidR="00927E40" w:rsidRPr="00927E40" w:rsidRDefault="00927E40" w:rsidP="00C236C8">
      <w:pPr>
        <w:rPr>
          <w:color w:val="000000" w:themeColor="text1"/>
        </w:rPr>
      </w:pPr>
      <w:r w:rsidRPr="00927E40">
        <w:rPr>
          <w:rFonts w:hint="eastAsia"/>
          <w:color w:val="000000" w:themeColor="text1"/>
        </w:rPr>
        <w:t>精神障害者を「患者」としてではなく、社会の一員として認識することは、人権を尊重するうえで必要なことです。社会全体が精神障害者について正しい知識を持てる様啓発活動を強化します。また、</w:t>
      </w:r>
      <w:r w:rsidRPr="00927E40">
        <w:rPr>
          <w:rFonts w:hint="eastAsia"/>
          <w:color w:val="000000" w:themeColor="text1"/>
        </w:rPr>
        <w:t xml:space="preserve"> </w:t>
      </w:r>
      <w:r w:rsidRPr="00927E40">
        <w:rPr>
          <w:rFonts w:hint="eastAsia"/>
          <w:color w:val="000000" w:themeColor="text1"/>
        </w:rPr>
        <w:t>医療機関の負担を減らすことで、限られた医療資源を他の医療に振り向けることも可能になります。</w:t>
      </w:r>
      <w:r w:rsidRPr="00927E40">
        <w:rPr>
          <w:rFonts w:hint="eastAsia"/>
          <w:color w:val="000000" w:themeColor="text1"/>
        </w:rPr>
        <w:t xml:space="preserve"> </w:t>
      </w:r>
      <w:r w:rsidRPr="00927E40">
        <w:rPr>
          <w:rFonts w:hint="eastAsia"/>
          <w:color w:val="000000" w:themeColor="text1"/>
        </w:rPr>
        <w:t>ケアのメニューを充実させ、精神障害者ができるだけ社会で生活できるようなサービスの展開が必要です。とくに精神障害のある人が地域社会で暮らしていくためには、①住宅政策</w:t>
      </w:r>
      <w:r w:rsidRPr="00927E40">
        <w:rPr>
          <w:rFonts w:hint="eastAsia"/>
          <w:color w:val="000000" w:themeColor="text1"/>
        </w:rPr>
        <w:t xml:space="preserve"> </w:t>
      </w:r>
      <w:r w:rsidRPr="00927E40">
        <w:rPr>
          <w:rFonts w:hint="eastAsia"/>
          <w:color w:val="000000" w:themeColor="text1"/>
        </w:rPr>
        <w:t>②就労政策</w:t>
      </w:r>
      <w:r w:rsidRPr="00927E40">
        <w:rPr>
          <w:rFonts w:hint="eastAsia"/>
          <w:color w:val="000000" w:themeColor="text1"/>
        </w:rPr>
        <w:t xml:space="preserve"> </w:t>
      </w:r>
      <w:r w:rsidRPr="00927E40">
        <w:rPr>
          <w:rFonts w:hint="eastAsia"/>
          <w:color w:val="000000" w:themeColor="text1"/>
        </w:rPr>
        <w:t>③ヘルパー（介助）制度の充実</w:t>
      </w:r>
      <w:r w:rsidRPr="00927E40">
        <w:rPr>
          <w:rFonts w:hint="eastAsia"/>
          <w:color w:val="000000" w:themeColor="text1"/>
        </w:rPr>
        <w:t xml:space="preserve"> </w:t>
      </w:r>
      <w:r w:rsidRPr="00927E40">
        <w:rPr>
          <w:rFonts w:hint="eastAsia"/>
          <w:color w:val="000000" w:themeColor="text1"/>
        </w:rPr>
        <w:t>④グループホームの増設</w:t>
      </w:r>
      <w:r w:rsidRPr="00927E40">
        <w:rPr>
          <w:rFonts w:hint="eastAsia"/>
          <w:color w:val="000000" w:themeColor="text1"/>
        </w:rPr>
        <w:t xml:space="preserve"> </w:t>
      </w:r>
      <w:r w:rsidRPr="00927E40">
        <w:rPr>
          <w:rFonts w:hint="eastAsia"/>
          <w:color w:val="000000" w:themeColor="text1"/>
        </w:rPr>
        <w:t>⑤</w:t>
      </w:r>
      <w:r w:rsidRPr="00927E40">
        <w:rPr>
          <w:rFonts w:hint="eastAsia"/>
          <w:color w:val="000000" w:themeColor="text1"/>
        </w:rPr>
        <w:t xml:space="preserve"> </w:t>
      </w:r>
      <w:r w:rsidRPr="00927E40">
        <w:rPr>
          <w:rFonts w:hint="eastAsia"/>
          <w:color w:val="000000" w:themeColor="text1"/>
        </w:rPr>
        <w:t>ピアサポート・ピアカウンセリング等の充実</w:t>
      </w:r>
      <w:r w:rsidRPr="00927E40">
        <w:rPr>
          <w:rFonts w:hint="eastAsia"/>
          <w:color w:val="000000" w:themeColor="text1"/>
        </w:rPr>
        <w:t xml:space="preserve"> </w:t>
      </w:r>
      <w:r w:rsidRPr="00927E40">
        <w:rPr>
          <w:rFonts w:hint="eastAsia"/>
          <w:color w:val="000000" w:themeColor="text1"/>
        </w:rPr>
        <w:t>⑥</w:t>
      </w:r>
      <w:r w:rsidRPr="00927E40">
        <w:rPr>
          <w:rFonts w:hint="eastAsia"/>
          <w:color w:val="000000" w:themeColor="text1"/>
        </w:rPr>
        <w:t xml:space="preserve"> </w:t>
      </w:r>
      <w:r w:rsidRPr="00927E40">
        <w:rPr>
          <w:rFonts w:hint="eastAsia"/>
          <w:color w:val="000000" w:themeColor="text1"/>
        </w:rPr>
        <w:t>障害者総合支援法による計画相談体制の充実</w:t>
      </w:r>
      <w:r w:rsidRPr="00927E40">
        <w:rPr>
          <w:rFonts w:hint="eastAsia"/>
          <w:color w:val="000000" w:themeColor="text1"/>
        </w:rPr>
        <w:t xml:space="preserve"> </w:t>
      </w:r>
      <w:r w:rsidRPr="00927E40">
        <w:rPr>
          <w:rFonts w:hint="eastAsia"/>
          <w:color w:val="000000" w:themeColor="text1"/>
        </w:rPr>
        <w:t>⑦家族負担</w:t>
      </w:r>
      <w:r w:rsidRPr="00927E40">
        <w:rPr>
          <w:rFonts w:hint="eastAsia"/>
          <w:color w:val="000000" w:themeColor="text1"/>
        </w:rPr>
        <w:t>(</w:t>
      </w:r>
      <w:r w:rsidRPr="00927E40">
        <w:rPr>
          <w:rFonts w:hint="eastAsia"/>
          <w:color w:val="000000" w:themeColor="text1"/>
        </w:rPr>
        <w:t>本人からすれば家族依存</w:t>
      </w:r>
      <w:r w:rsidRPr="00927E40">
        <w:rPr>
          <w:rFonts w:hint="eastAsia"/>
          <w:color w:val="000000" w:themeColor="text1"/>
        </w:rPr>
        <w:t>)</w:t>
      </w:r>
      <w:r w:rsidRPr="00927E40">
        <w:rPr>
          <w:rFonts w:hint="eastAsia"/>
          <w:color w:val="000000" w:themeColor="text1"/>
        </w:rPr>
        <w:t>の軽減などの実現が必要だと考えています。</w:t>
      </w:r>
    </w:p>
    <w:p w14:paraId="43EF15E6" w14:textId="77777777" w:rsidR="00DF4D6F" w:rsidRPr="00C236C8" w:rsidRDefault="00DF4D6F" w:rsidP="00C236C8">
      <w:pPr>
        <w:rPr>
          <w:color w:val="EE0000"/>
        </w:rPr>
      </w:pPr>
    </w:p>
    <w:p w14:paraId="4A73F006" w14:textId="77777777" w:rsidR="00C236C8" w:rsidRPr="00DF4D6F" w:rsidRDefault="00C236C8" w:rsidP="00C236C8">
      <w:r w:rsidRPr="00DF4D6F">
        <w:rPr>
          <w:rFonts w:hint="eastAsia"/>
        </w:rPr>
        <w:t>◆国民民主党</w:t>
      </w:r>
    </w:p>
    <w:p w14:paraId="5A62B21D" w14:textId="77777777" w:rsidR="002018A4" w:rsidRDefault="002018A4" w:rsidP="00DF4D6F">
      <w:pPr>
        <w:rPr>
          <w:bCs/>
        </w:rPr>
      </w:pPr>
      <w:r>
        <w:rPr>
          <w:rFonts w:hint="eastAsia"/>
          <w:bCs/>
        </w:rPr>
        <w:t>⑤</w:t>
      </w:r>
    </w:p>
    <w:p w14:paraId="1FCF8F3C" w14:textId="383EC044" w:rsidR="00DF4D6F" w:rsidRPr="00DF4D6F" w:rsidRDefault="00DF4D6F" w:rsidP="00DF4D6F">
      <w:r w:rsidRPr="00DF4D6F">
        <w:rPr>
          <w:rFonts w:hint="eastAsia"/>
        </w:rPr>
        <w:t>大人の発達障がいへの社会全体での理解を促進するため、「精神・発達障害者しごとサポーター養成講座」の</w:t>
      </w:r>
      <w:r w:rsidRPr="00DF4D6F">
        <w:rPr>
          <w:rFonts w:hint="eastAsia"/>
        </w:rPr>
        <w:lastRenderedPageBreak/>
        <w:t>更なる実施等、国による啓発活動・指導等の強化に取り組みます。</w:t>
      </w:r>
      <w:r w:rsidRPr="00DF4D6F">
        <w:t xml:space="preserve"> </w:t>
      </w:r>
    </w:p>
    <w:p w14:paraId="073CEAD7" w14:textId="78B6BD98" w:rsidR="00DF4D6F" w:rsidRPr="00DF4D6F" w:rsidRDefault="00DF4D6F" w:rsidP="00DF4D6F">
      <w:r w:rsidRPr="00DF4D6F">
        <w:rPr>
          <w:rFonts w:hint="eastAsia"/>
        </w:rPr>
        <w:t>さらに、既存の発想にとらわれない新たな社会参加・就労機会の場を確保します。</w:t>
      </w:r>
    </w:p>
    <w:p w14:paraId="3A827567" w14:textId="77777777" w:rsidR="00DF4D6F" w:rsidRPr="00FD021B" w:rsidRDefault="00DF4D6F" w:rsidP="00C236C8"/>
    <w:p w14:paraId="5CCBF1F7" w14:textId="4627FDB5" w:rsidR="00C236C8" w:rsidRPr="00FD021B" w:rsidRDefault="00C236C8" w:rsidP="00C236C8">
      <w:r w:rsidRPr="00FD021B">
        <w:rPr>
          <w:rFonts w:hint="eastAsia"/>
        </w:rPr>
        <w:t>◆日本共産党</w:t>
      </w:r>
    </w:p>
    <w:p w14:paraId="2CA0AD03" w14:textId="77777777" w:rsidR="002018A4" w:rsidRDefault="00FD021B" w:rsidP="00FD021B">
      <w:r w:rsidRPr="00FD021B">
        <w:rPr>
          <w:rFonts w:hint="eastAsia"/>
        </w:rPr>
        <w:t>①</w:t>
      </w:r>
      <w:r w:rsidR="002018A4">
        <w:rPr>
          <w:rFonts w:hint="eastAsia"/>
        </w:rPr>
        <w:t>、②</w:t>
      </w:r>
    </w:p>
    <w:p w14:paraId="7C74CB97" w14:textId="698EF6D8" w:rsidR="00FD021B" w:rsidRPr="00FD021B" w:rsidRDefault="00FD021B" w:rsidP="00FD021B">
      <w:r w:rsidRPr="00FD021B">
        <w:rPr>
          <w:rFonts w:hint="eastAsia"/>
        </w:rPr>
        <w:t>昨年、</w:t>
      </w:r>
      <w:r w:rsidRPr="00FD021B">
        <w:rPr>
          <w:rFonts w:hint="eastAsia"/>
        </w:rPr>
        <w:t>40</w:t>
      </w:r>
      <w:r w:rsidRPr="00FD021B">
        <w:rPr>
          <w:rFonts w:hint="eastAsia"/>
        </w:rPr>
        <w:t>年間にわたって精神科病院に入院させられていた伊藤時男さんが国を訴え敗訴しました。判決内容は「入院が長引いたのは伊藤さん自身の症状によるもので、入院が不服ならば審査会に申し立てができるはずだ」、などと国の責任を問わないものでした。伊藤さんのような人を二度とつくりださないために、政府は国連の勧告を受け止めて、非自発的入院は機能障害を理由とする差別であり、非自発的入院による自由の剥奪を認めるすべての法規定の廃止、を検討すべきです。精神科特例を改め、医療モデルから社会</w:t>
      </w:r>
      <w:r w:rsidRPr="00FD021B">
        <w:rPr>
          <w:rFonts w:hint="eastAsia"/>
        </w:rPr>
        <w:t>/</w:t>
      </w:r>
      <w:r w:rsidRPr="00FD021B">
        <w:rPr>
          <w:rFonts w:hint="eastAsia"/>
        </w:rPr>
        <w:t>人権モデルによる診療を位置づけ、通院、在宅ケアなどをすすめます。</w:t>
      </w:r>
    </w:p>
    <w:p w14:paraId="61B43C07" w14:textId="77777777" w:rsidR="00CA59E6" w:rsidRDefault="00CA59E6" w:rsidP="00C236C8">
      <w:pPr>
        <w:rPr>
          <w:color w:val="EE0000"/>
        </w:rPr>
      </w:pPr>
    </w:p>
    <w:p w14:paraId="79EAE539" w14:textId="72FFFDB0" w:rsidR="00A47EB1" w:rsidRPr="00CA59E6" w:rsidRDefault="00C236C8" w:rsidP="00C236C8">
      <w:pPr>
        <w:rPr>
          <w:color w:val="000000" w:themeColor="text1"/>
        </w:rPr>
      </w:pPr>
      <w:r w:rsidRPr="00CA59E6">
        <w:rPr>
          <w:rFonts w:hint="eastAsia"/>
          <w:color w:val="000000" w:themeColor="text1"/>
        </w:rPr>
        <w:t>◆れいわ新選組</w:t>
      </w:r>
    </w:p>
    <w:p w14:paraId="3BA078E7" w14:textId="77777777" w:rsidR="002018A4" w:rsidRDefault="00CA59E6" w:rsidP="00CA59E6">
      <w:pPr>
        <w:autoSpaceDE w:val="0"/>
        <w:autoSpaceDN w:val="0"/>
        <w:adjustRightInd w:val="0"/>
        <w:jc w:val="left"/>
        <w:rPr>
          <w:rFonts w:ascii="Century" w:eastAsia="ＭＳ 明朝" w:hAnsi="Century" w:cs="Times New Roman"/>
          <w:bCs/>
        </w:rPr>
      </w:pPr>
      <w:r w:rsidRPr="00CA59E6">
        <w:rPr>
          <w:rFonts w:ascii="Century" w:eastAsia="ＭＳ 明朝" w:hAnsi="Century" w:cs="Times New Roman" w:hint="eastAsia"/>
          <w:bCs/>
        </w:rPr>
        <w:t>①</w:t>
      </w:r>
      <w:r w:rsidRPr="00CA59E6">
        <w:rPr>
          <w:rFonts w:ascii="Century" w:eastAsia="ＭＳ 明朝" w:hAnsi="Century" w:cs="Times New Roman" w:hint="eastAsia"/>
          <w:bCs/>
        </w:rPr>
        <w:t xml:space="preserve"> </w:t>
      </w:r>
      <w:r w:rsidR="002018A4">
        <w:rPr>
          <w:rFonts w:ascii="Century" w:eastAsia="ＭＳ 明朝" w:hAnsi="Century" w:cs="Times New Roman" w:hint="eastAsia"/>
          <w:bCs/>
        </w:rPr>
        <w:t>、④</w:t>
      </w:r>
    </w:p>
    <w:p w14:paraId="26E0E84B" w14:textId="36DC471A" w:rsidR="00CA59E6" w:rsidRPr="00CA59E6" w:rsidRDefault="00CA59E6" w:rsidP="00CA59E6">
      <w:pPr>
        <w:autoSpaceDE w:val="0"/>
        <w:autoSpaceDN w:val="0"/>
        <w:adjustRightInd w:val="0"/>
        <w:jc w:val="left"/>
        <w:rPr>
          <w:rFonts w:ascii="Century" w:eastAsia="ＭＳ 明朝" w:hAnsi="Century" w:cs="Times New Roman"/>
          <w:bCs/>
        </w:rPr>
      </w:pPr>
      <w:r w:rsidRPr="00CA59E6">
        <w:rPr>
          <w:rFonts w:ascii="Century" w:eastAsia="ＭＳ 明朝" w:hAnsi="Century" w:cs="Times New Roman" w:hint="eastAsia"/>
          <w:bCs/>
        </w:rPr>
        <w:t>精神科医療改革には②③も同様に必要と考えます。</w:t>
      </w:r>
    </w:p>
    <w:p w14:paraId="1D3C5D4A" w14:textId="77777777" w:rsidR="00CA59E6" w:rsidRPr="00CA59E6" w:rsidRDefault="00CA59E6" w:rsidP="00CA59E6">
      <w:pPr>
        <w:autoSpaceDE w:val="0"/>
        <w:autoSpaceDN w:val="0"/>
        <w:adjustRightInd w:val="0"/>
        <w:jc w:val="left"/>
        <w:rPr>
          <w:rFonts w:ascii="Century" w:eastAsia="ＭＳ 明朝" w:hAnsi="Century" w:cs="Times New Roman"/>
          <w:bCs/>
        </w:rPr>
      </w:pPr>
      <w:r w:rsidRPr="00CA59E6">
        <w:rPr>
          <w:rFonts w:ascii="Century" w:eastAsia="ＭＳ 明朝" w:hAnsi="Century" w:cs="Times New Roman" w:hint="eastAsia"/>
          <w:bCs/>
        </w:rPr>
        <w:t>その一方で、世界に類を見ない入院患者の多さと長期入院を改善するためには、日本の精神科病院の９割が民間病院で、病床利用率を上げなければ病院経営が成り立たない構造を変える必要があると考えます。</w:t>
      </w:r>
    </w:p>
    <w:p w14:paraId="3B5CBE04" w14:textId="2FD3A3C5" w:rsidR="00CA59E6" w:rsidRDefault="00CA59E6" w:rsidP="00CA59E6">
      <w:pPr>
        <w:autoSpaceDE w:val="0"/>
        <w:autoSpaceDN w:val="0"/>
        <w:adjustRightInd w:val="0"/>
        <w:jc w:val="left"/>
        <w:rPr>
          <w:rFonts w:ascii="Century" w:eastAsia="ＭＳ 明朝" w:hAnsi="Century" w:cs="Times New Roman"/>
          <w:bCs/>
        </w:rPr>
      </w:pPr>
      <w:r w:rsidRPr="00CA59E6">
        <w:rPr>
          <w:rFonts w:ascii="Century" w:eastAsia="ＭＳ 明朝" w:hAnsi="Century" w:cs="Times New Roman" w:hint="eastAsia"/>
          <w:bCs/>
        </w:rPr>
        <w:t>同様に、民間病院が多いベルギーにおいて入院を減らした実績に学ぶ必要があると考えます。期間を区切って計画的に精神科病院の社会的入院者を減らすとともに、減った分の病床の入院料を一定期間国が補償し、病院スタッフの雇用を維持して地域の精神医療・保健のアウトリーチに回すなどの仕組みを設け、段階的に人的・物的資源と予算を地域サービスに回すという方法です。</w:t>
      </w:r>
    </w:p>
    <w:p w14:paraId="5E5DE396" w14:textId="77777777" w:rsidR="007079E8" w:rsidRDefault="007079E8" w:rsidP="007079E8">
      <w:pPr>
        <w:autoSpaceDE w:val="0"/>
        <w:autoSpaceDN w:val="0"/>
        <w:adjustRightInd w:val="0"/>
        <w:jc w:val="left"/>
        <w:rPr>
          <w:b/>
          <w:color w:val="FF0000"/>
        </w:rPr>
      </w:pPr>
    </w:p>
    <w:p w14:paraId="52F0E541" w14:textId="77777777" w:rsidR="007079E8" w:rsidRDefault="007079E8" w:rsidP="007079E8">
      <w:pPr>
        <w:rPr>
          <w:color w:val="000000" w:themeColor="text1"/>
        </w:rPr>
      </w:pPr>
      <w:r w:rsidRPr="00997C75">
        <w:rPr>
          <w:rFonts w:hint="eastAsia"/>
          <w:color w:val="000000" w:themeColor="text1"/>
        </w:rPr>
        <w:t>◆社会民主党</w:t>
      </w:r>
    </w:p>
    <w:p w14:paraId="3BEF25DB" w14:textId="77777777" w:rsidR="007079E8" w:rsidRDefault="007079E8" w:rsidP="00CA59E6">
      <w:pPr>
        <w:autoSpaceDE w:val="0"/>
        <w:autoSpaceDN w:val="0"/>
        <w:adjustRightInd w:val="0"/>
        <w:jc w:val="left"/>
        <w:rPr>
          <w:rFonts w:ascii="Century" w:eastAsia="ＭＳ 明朝" w:hAnsi="Century" w:cs="Times New Roman"/>
          <w:bCs/>
        </w:rPr>
      </w:pPr>
      <w:r>
        <w:rPr>
          <w:rFonts w:ascii="Century" w:eastAsia="ＭＳ 明朝" w:hAnsi="Century" w:cs="Times New Roman" w:hint="eastAsia"/>
          <w:bCs/>
        </w:rPr>
        <w:t>①、④</w:t>
      </w:r>
    </w:p>
    <w:p w14:paraId="5F626F8A" w14:textId="5D5C6081" w:rsidR="007079E8" w:rsidRDefault="007079E8" w:rsidP="00CA59E6">
      <w:pPr>
        <w:autoSpaceDE w:val="0"/>
        <w:autoSpaceDN w:val="0"/>
        <w:adjustRightInd w:val="0"/>
        <w:jc w:val="left"/>
        <w:rPr>
          <w:rFonts w:ascii="Century" w:eastAsia="ＭＳ 明朝" w:hAnsi="Century" w:cs="Times New Roman"/>
          <w:bCs/>
        </w:rPr>
      </w:pPr>
      <w:r w:rsidRPr="007079E8">
        <w:rPr>
          <w:rFonts w:ascii="Century" w:eastAsia="ＭＳ 明朝" w:hAnsi="Century" w:cs="Times New Roman" w:hint="eastAsia"/>
          <w:bCs/>
        </w:rPr>
        <w:t>障がい者本人の意思や自由を剥奪する強制入院や長期入院は著しい人権侵害であり問題です。一方で、強制入院や長期入院ではなく、また家族に依存させないで地域生活を送るためには、環境整備が急務です。公営住宅、民間アパートの借り上げ等住宅の確保や、グループホームの増設など地域生活の受け皿強化などが必要です。併せて、行政の相談支援、当事者同士のサポート、カウンセリング等、人の支えを充実し生活の安心を確保します。</w:t>
      </w:r>
    </w:p>
    <w:p w14:paraId="239811C9" w14:textId="77777777" w:rsidR="007079E8" w:rsidRDefault="007079E8" w:rsidP="00CA59E6">
      <w:pPr>
        <w:autoSpaceDE w:val="0"/>
        <w:autoSpaceDN w:val="0"/>
        <w:adjustRightInd w:val="0"/>
        <w:jc w:val="left"/>
        <w:rPr>
          <w:rFonts w:ascii="Century" w:eastAsia="ＭＳ 明朝" w:hAnsi="Century" w:cs="Times New Roman"/>
          <w:bCs/>
        </w:rPr>
      </w:pPr>
    </w:p>
    <w:p w14:paraId="34FD1C78" w14:textId="77777777" w:rsidR="00CA59E6" w:rsidRDefault="00CA59E6" w:rsidP="00A47EB1">
      <w:pPr>
        <w:autoSpaceDE w:val="0"/>
        <w:autoSpaceDN w:val="0"/>
        <w:adjustRightInd w:val="0"/>
        <w:jc w:val="left"/>
        <w:rPr>
          <w:rFonts w:ascii="Century" w:eastAsia="ＭＳ 明朝" w:hAnsi="Century" w:cs="Times New Roman"/>
          <w:bCs/>
        </w:rPr>
      </w:pPr>
    </w:p>
    <w:bookmarkEnd w:id="6"/>
    <w:p w14:paraId="69A2CD2D" w14:textId="34BC42E9" w:rsidR="00CA15D3" w:rsidRPr="00A80084" w:rsidRDefault="00CA15D3" w:rsidP="00CA15D3">
      <w:pPr>
        <w:pStyle w:val="ae"/>
        <w:numPr>
          <w:ilvl w:val="0"/>
          <w:numId w:val="31"/>
        </w:numPr>
        <w:autoSpaceDE w:val="0"/>
        <w:autoSpaceDN w:val="0"/>
        <w:adjustRightInd w:val="0"/>
        <w:ind w:leftChars="0"/>
        <w:jc w:val="left"/>
        <w:rPr>
          <w:rFonts w:ascii="Century" w:eastAsia="ＭＳ 明朝" w:hAnsi="Century" w:cs="Times New Roman"/>
          <w:b/>
        </w:rPr>
      </w:pPr>
      <w:r w:rsidRPr="00A80084">
        <w:rPr>
          <w:rFonts w:ascii="Century" w:eastAsia="ＭＳ 明朝" w:hAnsi="Century" w:cs="Times New Roman" w:hint="eastAsia"/>
          <w:b/>
        </w:rPr>
        <w:t>障害者基本法の改正について</w:t>
      </w:r>
    </w:p>
    <w:p w14:paraId="25A6389A" w14:textId="23DBC26B" w:rsidR="00166D81" w:rsidRPr="004E0B03" w:rsidRDefault="00166D81" w:rsidP="004E0B03">
      <w:pPr>
        <w:widowControl/>
        <w:shd w:val="clear" w:color="auto" w:fill="FFFFFF"/>
        <w:ind w:firstLineChars="100" w:firstLine="211"/>
        <w:jc w:val="left"/>
        <w:rPr>
          <w:rFonts w:asciiTheme="minorEastAsia" w:hAnsiTheme="minorEastAsia" w:cs="Arial"/>
          <w:color w:val="222222"/>
          <w:kern w:val="0"/>
          <w:sz w:val="22"/>
        </w:rPr>
      </w:pPr>
      <w:r w:rsidRPr="00A80084">
        <w:rPr>
          <w:rFonts w:asciiTheme="minorEastAsia" w:hAnsiTheme="minorEastAsia" w:cs="Arial"/>
          <w:color w:val="222222"/>
          <w:kern w:val="0"/>
          <w:sz w:val="22"/>
        </w:rPr>
        <w:t>障害者基本法は2011年の改正の際、附則第二条で</w:t>
      </w:r>
      <w:r w:rsidR="004E0B03">
        <w:rPr>
          <w:rFonts w:asciiTheme="minorEastAsia" w:hAnsiTheme="minorEastAsia" w:cs="Arial" w:hint="eastAsia"/>
          <w:color w:val="222222"/>
          <w:kern w:val="0"/>
          <w:sz w:val="22"/>
        </w:rPr>
        <w:t>３</w:t>
      </w:r>
      <w:r w:rsidRPr="00A80084">
        <w:rPr>
          <w:rFonts w:asciiTheme="minorEastAsia" w:hAnsiTheme="minorEastAsia" w:cs="Arial" w:hint="eastAsia"/>
          <w:color w:val="222222"/>
          <w:kern w:val="0"/>
          <w:sz w:val="22"/>
        </w:rPr>
        <w:t>年後の見直しを規定していますが、現在まで改正はなされていません。2014年に</w:t>
      </w:r>
      <w:r w:rsidRPr="00A80084">
        <w:rPr>
          <w:rFonts w:asciiTheme="minorEastAsia" w:hAnsiTheme="minorEastAsia" w:cs="Arial"/>
          <w:color w:val="222222"/>
          <w:kern w:val="0"/>
          <w:sz w:val="22"/>
        </w:rPr>
        <w:t>障害者権利条約</w:t>
      </w:r>
      <w:r w:rsidRPr="00A80084">
        <w:rPr>
          <w:rFonts w:asciiTheme="minorEastAsia" w:hAnsiTheme="minorEastAsia" w:cs="Arial" w:hint="eastAsia"/>
          <w:color w:val="222222"/>
          <w:kern w:val="0"/>
          <w:sz w:val="22"/>
        </w:rPr>
        <w:t>を</w:t>
      </w:r>
      <w:r w:rsidRPr="00A80084">
        <w:rPr>
          <w:rFonts w:asciiTheme="minorEastAsia" w:hAnsiTheme="minorEastAsia" w:cs="Arial"/>
          <w:color w:val="222222"/>
          <w:kern w:val="0"/>
          <w:sz w:val="22"/>
        </w:rPr>
        <w:t>批准</w:t>
      </w:r>
      <w:r w:rsidRPr="00A80084">
        <w:rPr>
          <w:rFonts w:asciiTheme="minorEastAsia" w:hAnsiTheme="minorEastAsia" w:cs="Arial" w:hint="eastAsia"/>
          <w:color w:val="222222"/>
          <w:kern w:val="0"/>
          <w:sz w:val="22"/>
        </w:rPr>
        <w:t>し、2022年には「</w:t>
      </w:r>
      <w:r w:rsidRPr="00A80084">
        <w:rPr>
          <w:rFonts w:asciiTheme="minorEastAsia" w:hAnsiTheme="minorEastAsia" w:cs="Arial"/>
          <w:color w:val="222222"/>
          <w:kern w:val="0"/>
          <w:sz w:val="22"/>
        </w:rPr>
        <w:t>総括所見</w:t>
      </w:r>
      <w:r w:rsidRPr="00A80084">
        <w:rPr>
          <w:rFonts w:asciiTheme="minorEastAsia" w:hAnsiTheme="minorEastAsia" w:cs="Arial" w:hint="eastAsia"/>
          <w:color w:val="222222"/>
          <w:kern w:val="0"/>
          <w:sz w:val="22"/>
        </w:rPr>
        <w:t>（勧告</w:t>
      </w:r>
      <w:r w:rsidR="00E90ADF">
        <w:rPr>
          <w:rFonts w:asciiTheme="minorEastAsia" w:hAnsiTheme="minorEastAsia" w:cs="Arial" w:hint="eastAsia"/>
          <w:color w:val="222222"/>
          <w:kern w:val="0"/>
          <w:sz w:val="22"/>
        </w:rPr>
        <w:t>)</w:t>
      </w:r>
      <w:r w:rsidRPr="00A80084">
        <w:rPr>
          <w:rFonts w:asciiTheme="minorEastAsia" w:hAnsiTheme="minorEastAsia" w:cs="Arial" w:hint="eastAsia"/>
          <w:color w:val="222222"/>
          <w:kern w:val="0"/>
          <w:sz w:val="22"/>
        </w:rPr>
        <w:t>」が出され、</w:t>
      </w:r>
      <w:r w:rsidRPr="00A80084">
        <w:rPr>
          <w:rFonts w:asciiTheme="minorEastAsia" w:hAnsiTheme="minorEastAsia" w:cs="Arial"/>
          <w:color w:val="222222"/>
          <w:kern w:val="0"/>
          <w:sz w:val="22"/>
        </w:rPr>
        <w:t>障害施策に対して</w:t>
      </w:r>
      <w:r w:rsidRPr="00A80084">
        <w:rPr>
          <w:rFonts w:asciiTheme="minorEastAsia" w:hAnsiTheme="minorEastAsia" w:cs="Arial" w:hint="eastAsia"/>
          <w:color w:val="222222"/>
          <w:kern w:val="0"/>
          <w:sz w:val="22"/>
        </w:rPr>
        <w:t>さまざまな懸念事項が</w:t>
      </w:r>
      <w:r w:rsidRPr="00A80084">
        <w:rPr>
          <w:rFonts w:asciiTheme="minorEastAsia" w:hAnsiTheme="minorEastAsia" w:cs="Arial"/>
          <w:color w:val="222222"/>
          <w:kern w:val="0"/>
          <w:sz w:val="22"/>
        </w:rPr>
        <w:t>指摘</w:t>
      </w:r>
      <w:r w:rsidRPr="00A80084">
        <w:rPr>
          <w:rFonts w:asciiTheme="minorEastAsia" w:hAnsiTheme="minorEastAsia" w:cs="Arial" w:hint="eastAsia"/>
          <w:color w:val="222222"/>
          <w:kern w:val="0"/>
          <w:sz w:val="22"/>
        </w:rPr>
        <w:t>されています。</w:t>
      </w:r>
    </w:p>
    <w:p w14:paraId="74D62C15" w14:textId="785F2B7B" w:rsidR="00166D81" w:rsidRPr="00A80084" w:rsidRDefault="00166D81" w:rsidP="00166D81">
      <w:pPr>
        <w:widowControl/>
        <w:shd w:val="clear" w:color="auto" w:fill="FFFFFF"/>
        <w:ind w:firstLineChars="100" w:firstLine="211"/>
        <w:jc w:val="left"/>
        <w:rPr>
          <w:rFonts w:asciiTheme="minorEastAsia" w:hAnsiTheme="minorEastAsia" w:cs="Arial"/>
          <w:color w:val="222222"/>
          <w:kern w:val="0"/>
          <w:sz w:val="24"/>
          <w:szCs w:val="24"/>
        </w:rPr>
      </w:pPr>
      <w:r w:rsidRPr="00A80084">
        <w:rPr>
          <w:rFonts w:asciiTheme="minorEastAsia" w:hAnsiTheme="minorEastAsia" w:cs="Arial"/>
          <w:color w:val="222222"/>
          <w:kern w:val="0"/>
          <w:sz w:val="22"/>
        </w:rPr>
        <w:t>国内では、障害者差別解消法の制定（2013年）や情報アクセシビリティ法の制定（2022年）</w:t>
      </w:r>
      <w:r w:rsidRPr="00A80084">
        <w:rPr>
          <w:rFonts w:asciiTheme="minorEastAsia" w:hAnsiTheme="minorEastAsia" w:cs="Arial" w:hint="eastAsia"/>
          <w:color w:val="222222"/>
          <w:kern w:val="0"/>
          <w:sz w:val="22"/>
        </w:rPr>
        <w:t>など、大きな</w:t>
      </w:r>
      <w:r w:rsidRPr="00A80084">
        <w:rPr>
          <w:rFonts w:asciiTheme="minorEastAsia" w:hAnsiTheme="minorEastAsia" w:cs="Arial"/>
          <w:color w:val="222222"/>
          <w:kern w:val="0"/>
          <w:sz w:val="22"/>
        </w:rPr>
        <w:t>進展</w:t>
      </w:r>
      <w:r w:rsidRPr="00A80084">
        <w:rPr>
          <w:rFonts w:asciiTheme="minorEastAsia" w:hAnsiTheme="minorEastAsia" w:cs="Arial" w:hint="eastAsia"/>
          <w:color w:val="222222"/>
          <w:kern w:val="0"/>
          <w:sz w:val="22"/>
        </w:rPr>
        <w:t>も見られます。2024年</w:t>
      </w:r>
      <w:r w:rsidR="00F74160">
        <w:rPr>
          <w:rFonts w:asciiTheme="minorEastAsia" w:hAnsiTheme="minorEastAsia" w:cs="Arial" w:hint="eastAsia"/>
          <w:color w:val="222222"/>
          <w:kern w:val="0"/>
          <w:sz w:val="22"/>
        </w:rPr>
        <w:t>７</w:t>
      </w:r>
      <w:r w:rsidRPr="00A80084">
        <w:rPr>
          <w:rFonts w:asciiTheme="minorEastAsia" w:hAnsiTheme="minorEastAsia" w:cs="Arial"/>
          <w:color w:val="222222"/>
          <w:kern w:val="0"/>
          <w:sz w:val="22"/>
        </w:rPr>
        <w:t>月には優生保護法問題をめぐる最高裁判決が出され、政府は</w:t>
      </w:r>
      <w:r w:rsidR="008D466E" w:rsidRPr="00A80084">
        <w:rPr>
          <w:rFonts w:asciiTheme="minorEastAsia" w:hAnsiTheme="minorEastAsia" w:cs="Arial" w:hint="eastAsia"/>
          <w:color w:val="222222"/>
          <w:kern w:val="0"/>
          <w:sz w:val="22"/>
        </w:rPr>
        <w:t>障害</w:t>
      </w:r>
      <w:r w:rsidRPr="00A80084">
        <w:rPr>
          <w:rFonts w:asciiTheme="minorEastAsia" w:hAnsiTheme="minorEastAsia" w:cs="Arial"/>
          <w:color w:val="222222"/>
          <w:kern w:val="0"/>
          <w:sz w:val="22"/>
        </w:rPr>
        <w:t>者に対する偏見や差別のない共生社会の実現に向けた行動計画を策定し</w:t>
      </w:r>
      <w:r w:rsidRPr="00A80084">
        <w:rPr>
          <w:rFonts w:asciiTheme="minorEastAsia" w:hAnsiTheme="minorEastAsia" w:cs="Arial" w:hint="eastAsia"/>
          <w:color w:val="222222"/>
          <w:kern w:val="0"/>
          <w:sz w:val="22"/>
        </w:rPr>
        <w:t>まし</w:t>
      </w:r>
      <w:r w:rsidRPr="00A80084">
        <w:rPr>
          <w:rFonts w:asciiTheme="minorEastAsia" w:hAnsiTheme="minorEastAsia" w:cs="Arial"/>
          <w:color w:val="222222"/>
          <w:kern w:val="0"/>
          <w:sz w:val="22"/>
        </w:rPr>
        <w:t>た。</w:t>
      </w:r>
    </w:p>
    <w:p w14:paraId="57660E0D" w14:textId="3081A379" w:rsidR="00B47B0B" w:rsidRDefault="00166D81" w:rsidP="00B47B0B">
      <w:pPr>
        <w:widowControl/>
        <w:shd w:val="clear" w:color="auto" w:fill="FFFFFF"/>
        <w:ind w:firstLineChars="100" w:firstLine="211"/>
        <w:jc w:val="left"/>
        <w:rPr>
          <w:rFonts w:asciiTheme="minorEastAsia" w:hAnsiTheme="minorEastAsia" w:cs="Arial"/>
          <w:bCs/>
          <w:color w:val="222222"/>
          <w:kern w:val="0"/>
          <w:sz w:val="22"/>
        </w:rPr>
      </w:pPr>
      <w:r w:rsidRPr="00A80084">
        <w:rPr>
          <w:rFonts w:asciiTheme="minorEastAsia" w:hAnsiTheme="minorEastAsia" w:cs="Arial" w:hint="eastAsia"/>
          <w:color w:val="222222"/>
          <w:kern w:val="0"/>
          <w:sz w:val="22"/>
        </w:rPr>
        <w:t>障害者基本法</w:t>
      </w:r>
      <w:r w:rsidR="008D466E" w:rsidRPr="00A80084">
        <w:rPr>
          <w:rFonts w:asciiTheme="minorEastAsia" w:hAnsiTheme="minorEastAsia" w:cs="Arial" w:hint="eastAsia"/>
          <w:color w:val="222222"/>
          <w:kern w:val="0"/>
          <w:sz w:val="22"/>
        </w:rPr>
        <w:t>の</w:t>
      </w:r>
      <w:r w:rsidRPr="00A80084">
        <w:rPr>
          <w:rFonts w:asciiTheme="minorEastAsia" w:hAnsiTheme="minorEastAsia" w:cs="Arial"/>
          <w:color w:val="222222"/>
          <w:kern w:val="0"/>
          <w:sz w:val="22"/>
        </w:rPr>
        <w:t>改正</w:t>
      </w:r>
      <w:r w:rsidR="00A80084">
        <w:rPr>
          <w:rFonts w:asciiTheme="minorEastAsia" w:hAnsiTheme="minorEastAsia" w:cs="Arial" w:hint="eastAsia"/>
          <w:color w:val="222222"/>
          <w:kern w:val="0"/>
          <w:sz w:val="22"/>
        </w:rPr>
        <w:t>について、</w:t>
      </w:r>
      <w:r w:rsidR="00B47B0B" w:rsidRPr="00A80084">
        <w:rPr>
          <w:rFonts w:asciiTheme="minorEastAsia" w:hAnsiTheme="minorEastAsia" w:cs="Arial" w:hint="eastAsia"/>
          <w:bCs/>
          <w:color w:val="222222"/>
          <w:kern w:val="0"/>
          <w:sz w:val="22"/>
        </w:rPr>
        <w:t>貴党のお考えをお教え</w:t>
      </w:r>
      <w:r w:rsidR="008D466E" w:rsidRPr="00A80084">
        <w:rPr>
          <w:rFonts w:asciiTheme="minorEastAsia" w:hAnsiTheme="minorEastAsia" w:cs="Arial" w:hint="eastAsia"/>
          <w:bCs/>
          <w:color w:val="222222"/>
          <w:kern w:val="0"/>
          <w:sz w:val="22"/>
        </w:rPr>
        <w:t>ください。</w:t>
      </w:r>
      <w:r w:rsidR="00B47B0B" w:rsidRPr="00A80084">
        <w:rPr>
          <w:rFonts w:asciiTheme="minorEastAsia" w:hAnsiTheme="minorEastAsia" w:cs="Arial" w:hint="eastAsia"/>
          <w:bCs/>
          <w:color w:val="222222"/>
          <w:kern w:val="0"/>
          <w:sz w:val="22"/>
        </w:rPr>
        <w:t>以下の選択肢から優先すべきと考える２つまでに、○をつけてお答えください（１つでもよい）。</w:t>
      </w:r>
    </w:p>
    <w:p w14:paraId="34B11181" w14:textId="77777777" w:rsidR="00727953" w:rsidRDefault="00727953" w:rsidP="00B47B0B">
      <w:pPr>
        <w:widowControl/>
        <w:shd w:val="clear" w:color="auto" w:fill="FFFFFF"/>
        <w:ind w:firstLineChars="100" w:firstLine="211"/>
        <w:jc w:val="left"/>
        <w:rPr>
          <w:rFonts w:asciiTheme="minorEastAsia" w:hAnsiTheme="minorEastAsia" w:cs="Arial"/>
          <w:bCs/>
          <w:color w:val="222222"/>
          <w:kern w:val="0"/>
          <w:sz w:val="22"/>
        </w:rPr>
      </w:pPr>
    </w:p>
    <w:p w14:paraId="27BB470B" w14:textId="5C6BB48F" w:rsidR="00A80084" w:rsidRPr="00F37455" w:rsidRDefault="00F37455" w:rsidP="00F37455">
      <w:pPr>
        <w:widowControl/>
        <w:shd w:val="clear" w:color="auto" w:fill="FFFFFF"/>
        <w:jc w:val="left"/>
        <w:rPr>
          <w:rFonts w:asciiTheme="minorEastAsia" w:hAnsiTheme="minorEastAsia" w:cs="Arial"/>
          <w:color w:val="222222"/>
          <w:kern w:val="0"/>
          <w:sz w:val="22"/>
        </w:rPr>
      </w:pPr>
      <w:r>
        <w:rPr>
          <w:rFonts w:asciiTheme="minorEastAsia" w:hAnsiTheme="minorEastAsia" w:cs="Arial" w:hint="eastAsia"/>
          <w:color w:val="222222"/>
          <w:kern w:val="0"/>
          <w:sz w:val="22"/>
        </w:rPr>
        <w:t xml:space="preserve">① </w:t>
      </w:r>
      <w:r w:rsidR="00A80084" w:rsidRPr="00F37455">
        <w:rPr>
          <w:rFonts w:asciiTheme="minorEastAsia" w:hAnsiTheme="minorEastAsia" w:cs="Arial" w:hint="eastAsia"/>
          <w:color w:val="222222"/>
          <w:kern w:val="0"/>
          <w:sz w:val="22"/>
        </w:rPr>
        <w:t>第一</w:t>
      </w:r>
      <w:r>
        <w:rPr>
          <w:rFonts w:asciiTheme="minorEastAsia" w:hAnsiTheme="minorEastAsia" w:cs="Arial" w:hint="eastAsia"/>
          <w:color w:val="222222"/>
          <w:kern w:val="0"/>
          <w:sz w:val="22"/>
        </w:rPr>
        <w:t>条</w:t>
      </w:r>
      <w:r w:rsidR="00A80084" w:rsidRPr="00F37455">
        <w:rPr>
          <w:rFonts w:asciiTheme="minorEastAsia" w:hAnsiTheme="minorEastAsia" w:cs="Arial" w:hint="eastAsia"/>
          <w:color w:val="222222"/>
          <w:kern w:val="0"/>
          <w:sz w:val="22"/>
        </w:rPr>
        <w:t>「目的」の条文に、「障害者権利条約を踏まえて</w:t>
      </w:r>
      <w:r w:rsidR="00423B19" w:rsidRPr="00F37455">
        <w:rPr>
          <w:rFonts w:asciiTheme="minorEastAsia" w:hAnsiTheme="minorEastAsia" w:cs="Arial" w:hint="eastAsia"/>
          <w:color w:val="222222"/>
          <w:kern w:val="0"/>
          <w:sz w:val="22"/>
        </w:rPr>
        <w:t>」という趣旨を盛り込むべきである。</w:t>
      </w:r>
    </w:p>
    <w:p w14:paraId="0135DC46" w14:textId="74D2C735" w:rsidR="00166D81" w:rsidRPr="00F37455" w:rsidRDefault="00F37455" w:rsidP="00F37455">
      <w:pPr>
        <w:widowControl/>
        <w:shd w:val="clear" w:color="auto" w:fill="FFFFFF"/>
        <w:jc w:val="left"/>
        <w:rPr>
          <w:rFonts w:asciiTheme="minorEastAsia" w:hAnsiTheme="minorEastAsia" w:cs="Arial"/>
          <w:color w:val="222222"/>
          <w:kern w:val="0"/>
          <w:sz w:val="22"/>
        </w:rPr>
      </w:pPr>
      <w:r>
        <w:rPr>
          <w:rFonts w:asciiTheme="minorEastAsia" w:hAnsiTheme="minorEastAsia" w:cs="Arial" w:hint="eastAsia"/>
          <w:color w:val="222222"/>
          <w:kern w:val="0"/>
          <w:sz w:val="22"/>
        </w:rPr>
        <w:t xml:space="preserve">② </w:t>
      </w:r>
      <w:r w:rsidR="00E85748" w:rsidRPr="00F37455">
        <w:rPr>
          <w:rFonts w:asciiTheme="minorEastAsia" w:hAnsiTheme="minorEastAsia" w:cs="Arial" w:hint="eastAsia"/>
          <w:color w:val="222222"/>
          <w:kern w:val="0"/>
          <w:sz w:val="22"/>
        </w:rPr>
        <w:t>二条「定義」の条文を現状に合わせて検討し、「合理的配慮」の定義を新設すべきである。</w:t>
      </w:r>
    </w:p>
    <w:p w14:paraId="0A500ADA" w14:textId="3EFF858C" w:rsidR="00E85748" w:rsidRPr="00F37455" w:rsidRDefault="00F37455" w:rsidP="00F37455">
      <w:pPr>
        <w:widowControl/>
        <w:shd w:val="clear" w:color="auto" w:fill="FFFFFF"/>
        <w:ind w:left="316" w:hangingChars="150" w:hanging="316"/>
        <w:jc w:val="left"/>
        <w:rPr>
          <w:rFonts w:asciiTheme="minorEastAsia" w:hAnsiTheme="minorEastAsia" w:cs="Arial"/>
          <w:color w:val="222222"/>
          <w:kern w:val="0"/>
          <w:sz w:val="22"/>
        </w:rPr>
      </w:pPr>
      <w:r>
        <w:rPr>
          <w:rFonts w:asciiTheme="minorEastAsia" w:hAnsiTheme="minorEastAsia" w:cs="Arial" w:hint="eastAsia"/>
          <w:color w:val="222222"/>
          <w:kern w:val="0"/>
          <w:sz w:val="22"/>
        </w:rPr>
        <w:lastRenderedPageBreak/>
        <w:t xml:space="preserve">③ </w:t>
      </w:r>
      <w:r w:rsidR="00E85748" w:rsidRPr="00F37455">
        <w:rPr>
          <w:rFonts w:asciiTheme="minorEastAsia" w:hAnsiTheme="minorEastAsia" w:cs="Arial" w:hint="eastAsia"/>
          <w:color w:val="222222"/>
          <w:kern w:val="0"/>
          <w:sz w:val="22"/>
        </w:rPr>
        <w:t>第四条「差別の禁止」において、「合理的配慮の否定」が差別に該当することを明文化し、「関連差別」や女性と障害などの「複合的差別」等について明記すべきである。</w:t>
      </w:r>
    </w:p>
    <w:p w14:paraId="3BBD011F" w14:textId="79C1C3DA" w:rsidR="00E85748" w:rsidRPr="00F37455" w:rsidRDefault="00F37455" w:rsidP="00F37455">
      <w:pPr>
        <w:widowControl/>
        <w:shd w:val="clear" w:color="auto" w:fill="FFFFFF"/>
        <w:ind w:left="316" w:hangingChars="150" w:hanging="316"/>
        <w:jc w:val="left"/>
        <w:rPr>
          <w:rFonts w:asciiTheme="minorEastAsia" w:hAnsiTheme="minorEastAsia" w:cs="Arial"/>
          <w:color w:val="222222"/>
          <w:kern w:val="0"/>
          <w:sz w:val="22"/>
        </w:rPr>
      </w:pPr>
      <w:r>
        <w:rPr>
          <w:rFonts w:asciiTheme="minorEastAsia" w:hAnsiTheme="minorEastAsia" w:cs="Arial" w:hint="eastAsia"/>
          <w:color w:val="222222"/>
          <w:kern w:val="0"/>
          <w:sz w:val="22"/>
        </w:rPr>
        <w:t xml:space="preserve">④ </w:t>
      </w:r>
      <w:r w:rsidR="00E85748" w:rsidRPr="00F37455">
        <w:rPr>
          <w:rFonts w:asciiTheme="minorEastAsia" w:hAnsiTheme="minorEastAsia" w:cs="Arial" w:hint="eastAsia"/>
          <w:color w:val="222222"/>
          <w:kern w:val="0"/>
          <w:sz w:val="22"/>
        </w:rPr>
        <w:t>第五条「年金等」では、障害者の所得を障害のない人と同じ水準にする視点から、障害に関連する追加費用、無年金障害者の救済、障害者団体との協議などを加筆すべきである。</w:t>
      </w:r>
    </w:p>
    <w:p w14:paraId="5CE0E2E1" w14:textId="13E42019" w:rsidR="00D44809" w:rsidRPr="00F37455" w:rsidRDefault="00F37455" w:rsidP="00F37455">
      <w:pPr>
        <w:widowControl/>
        <w:shd w:val="clear" w:color="auto" w:fill="FFFFFF"/>
        <w:ind w:left="316" w:hangingChars="150" w:hanging="316"/>
        <w:jc w:val="left"/>
        <w:rPr>
          <w:rFonts w:asciiTheme="minorEastAsia" w:hAnsiTheme="minorEastAsia" w:cs="Arial"/>
          <w:color w:val="222222"/>
          <w:kern w:val="0"/>
          <w:sz w:val="22"/>
        </w:rPr>
      </w:pPr>
      <w:r>
        <w:rPr>
          <w:rFonts w:asciiTheme="minorEastAsia" w:hAnsiTheme="minorEastAsia" w:cs="Arial" w:hint="eastAsia"/>
          <w:color w:val="222222"/>
          <w:kern w:val="0"/>
          <w:sz w:val="22"/>
        </w:rPr>
        <w:t xml:space="preserve">⑤ </w:t>
      </w:r>
      <w:r w:rsidR="00D44809" w:rsidRPr="00F37455">
        <w:rPr>
          <w:rFonts w:asciiTheme="minorEastAsia" w:hAnsiTheme="minorEastAsia" w:cs="Arial" w:hint="eastAsia"/>
          <w:color w:val="222222"/>
          <w:kern w:val="0"/>
          <w:sz w:val="22"/>
        </w:rPr>
        <w:t>第二十八条「選挙等における配慮」は、</w:t>
      </w:r>
      <w:r w:rsidR="008D466E" w:rsidRPr="00F37455">
        <w:rPr>
          <w:rFonts w:asciiTheme="minorEastAsia" w:hAnsiTheme="minorEastAsia" w:cs="Arial" w:hint="eastAsia"/>
          <w:color w:val="222222"/>
          <w:kern w:val="0"/>
          <w:sz w:val="22"/>
        </w:rPr>
        <w:t>投票方法の明記や行政の責務などを加筆し、障害者が立候補する場合の規定</w:t>
      </w:r>
      <w:r w:rsidR="00423B19" w:rsidRPr="00F37455">
        <w:rPr>
          <w:rFonts w:asciiTheme="minorEastAsia" w:hAnsiTheme="minorEastAsia" w:cs="Arial" w:hint="eastAsia"/>
          <w:color w:val="222222"/>
          <w:kern w:val="0"/>
          <w:sz w:val="22"/>
        </w:rPr>
        <w:t>を</w:t>
      </w:r>
      <w:r w:rsidR="00B63054" w:rsidRPr="00F37455">
        <w:rPr>
          <w:rFonts w:asciiTheme="minorEastAsia" w:hAnsiTheme="minorEastAsia" w:cs="Arial" w:hint="eastAsia"/>
          <w:color w:val="222222"/>
          <w:kern w:val="0"/>
          <w:sz w:val="22"/>
        </w:rPr>
        <w:t>盛り込むなど</w:t>
      </w:r>
      <w:r w:rsidR="008D466E" w:rsidRPr="00F37455">
        <w:rPr>
          <w:rFonts w:asciiTheme="minorEastAsia" w:hAnsiTheme="minorEastAsia" w:cs="Arial" w:hint="eastAsia"/>
          <w:color w:val="222222"/>
          <w:kern w:val="0"/>
          <w:sz w:val="22"/>
        </w:rPr>
        <w:t>、</w:t>
      </w:r>
      <w:r w:rsidR="00B63054" w:rsidRPr="00F37455">
        <w:rPr>
          <w:rFonts w:asciiTheme="minorEastAsia" w:hAnsiTheme="minorEastAsia" w:cs="Arial" w:hint="eastAsia"/>
          <w:color w:val="222222"/>
          <w:kern w:val="0"/>
          <w:sz w:val="22"/>
        </w:rPr>
        <w:t>抜本的な検討が必要である。</w:t>
      </w:r>
    </w:p>
    <w:p w14:paraId="2FCDA61E" w14:textId="77777777" w:rsidR="00B0323A" w:rsidRDefault="00F37455" w:rsidP="00B0323A">
      <w:pPr>
        <w:widowControl/>
        <w:shd w:val="clear" w:color="auto" w:fill="FFFFFF"/>
        <w:ind w:left="316" w:hangingChars="150" w:hanging="316"/>
        <w:jc w:val="left"/>
        <w:rPr>
          <w:rFonts w:asciiTheme="minorEastAsia" w:hAnsiTheme="minorEastAsia" w:cs="Arial"/>
          <w:color w:val="222222"/>
          <w:kern w:val="0"/>
          <w:sz w:val="22"/>
        </w:rPr>
      </w:pPr>
      <w:r>
        <w:rPr>
          <w:rFonts w:asciiTheme="minorEastAsia" w:hAnsiTheme="minorEastAsia" w:cs="Arial" w:hint="eastAsia"/>
          <w:color w:val="222222"/>
          <w:kern w:val="0"/>
          <w:sz w:val="22"/>
        </w:rPr>
        <w:t xml:space="preserve">⑥ </w:t>
      </w:r>
      <w:r w:rsidR="009460BF">
        <w:rPr>
          <w:rFonts w:asciiTheme="minorEastAsia" w:hAnsiTheme="minorEastAsia" w:cs="Arial" w:hint="eastAsia"/>
          <w:color w:val="222222"/>
          <w:kern w:val="0"/>
          <w:sz w:val="22"/>
        </w:rPr>
        <w:t>障害者権利条約の批准、国連の障害者権利委員会からの</w:t>
      </w:r>
      <w:r w:rsidR="00845951" w:rsidRPr="00F37455">
        <w:rPr>
          <w:rFonts w:asciiTheme="minorEastAsia" w:hAnsiTheme="minorEastAsia" w:cs="Arial" w:hint="eastAsia"/>
          <w:color w:val="222222"/>
          <w:kern w:val="0"/>
          <w:sz w:val="22"/>
        </w:rPr>
        <w:t>総括所見などを踏まえて、「障害者施策の監視」「権利侵害からの救済と制裁」「統計及び資料の収集」など</w:t>
      </w:r>
      <w:r w:rsidR="008D466E" w:rsidRPr="00F37455">
        <w:rPr>
          <w:rFonts w:asciiTheme="minorEastAsia" w:hAnsiTheme="minorEastAsia" w:cs="Arial" w:hint="eastAsia"/>
          <w:color w:val="222222"/>
          <w:kern w:val="0"/>
          <w:sz w:val="22"/>
        </w:rPr>
        <w:t>、</w:t>
      </w:r>
      <w:r w:rsidR="00845951" w:rsidRPr="00F37455">
        <w:rPr>
          <w:rFonts w:asciiTheme="minorEastAsia" w:hAnsiTheme="minorEastAsia" w:cs="Arial" w:hint="eastAsia"/>
          <w:color w:val="222222"/>
          <w:kern w:val="0"/>
          <w:sz w:val="22"/>
        </w:rPr>
        <w:t>新たな条文を設けるべきである。</w:t>
      </w:r>
    </w:p>
    <w:p w14:paraId="56A00E8E" w14:textId="77777777" w:rsidR="002018A4" w:rsidRDefault="002018A4" w:rsidP="00B0323A">
      <w:pPr>
        <w:widowControl/>
        <w:shd w:val="clear" w:color="auto" w:fill="FFFFFF"/>
        <w:ind w:left="316" w:hangingChars="150" w:hanging="316"/>
        <w:jc w:val="left"/>
        <w:rPr>
          <w:rFonts w:asciiTheme="minorEastAsia" w:hAnsiTheme="minorEastAsia" w:cs="Arial"/>
          <w:color w:val="222222"/>
          <w:kern w:val="0"/>
          <w:sz w:val="22"/>
        </w:rPr>
      </w:pPr>
    </w:p>
    <w:p w14:paraId="7A298E74" w14:textId="6A8C9F71" w:rsidR="00B8611E" w:rsidRPr="00B0323A" w:rsidRDefault="00B8611E" w:rsidP="00B0323A">
      <w:pPr>
        <w:widowControl/>
        <w:shd w:val="clear" w:color="auto" w:fill="FFFFFF"/>
        <w:ind w:left="301" w:hangingChars="150" w:hanging="301"/>
        <w:jc w:val="left"/>
        <w:rPr>
          <w:rFonts w:asciiTheme="minorEastAsia" w:hAnsiTheme="minorEastAsia" w:cs="Arial"/>
          <w:color w:val="222222"/>
          <w:kern w:val="0"/>
          <w:sz w:val="22"/>
        </w:rPr>
      </w:pPr>
      <w:r w:rsidRPr="00FE52B5">
        <w:rPr>
          <w:rFonts w:hint="eastAsia"/>
        </w:rPr>
        <w:t>●その他、</w:t>
      </w:r>
      <w:r>
        <w:rPr>
          <w:rFonts w:hint="eastAsia"/>
        </w:rPr>
        <w:t>お気づきのことなどあれば自由に記述してください。</w:t>
      </w:r>
    </w:p>
    <w:p w14:paraId="7CBF2192" w14:textId="77777777" w:rsidR="009238A4" w:rsidRDefault="009238A4" w:rsidP="00B8611E"/>
    <w:p w14:paraId="5F8BF8F8" w14:textId="77777777" w:rsidR="00C236C8" w:rsidRPr="00D938A2" w:rsidRDefault="00C236C8" w:rsidP="00C236C8">
      <w:pPr>
        <w:rPr>
          <w:color w:val="000000" w:themeColor="text1"/>
        </w:rPr>
      </w:pPr>
      <w:r w:rsidRPr="00D938A2">
        <w:rPr>
          <w:rFonts w:hint="eastAsia"/>
          <w:color w:val="000000" w:themeColor="text1"/>
        </w:rPr>
        <w:t>◆自由民主党</w:t>
      </w:r>
    </w:p>
    <w:p w14:paraId="5D6111A0" w14:textId="4F1CB923" w:rsidR="00D938A2" w:rsidRPr="00D938A2" w:rsidRDefault="00D938A2" w:rsidP="00C236C8">
      <w:pPr>
        <w:rPr>
          <w:color w:val="000000" w:themeColor="text1"/>
        </w:rPr>
      </w:pPr>
      <w:r w:rsidRPr="00D938A2">
        <w:rPr>
          <w:rFonts w:hint="eastAsia"/>
          <w:color w:val="000000" w:themeColor="text1"/>
        </w:rPr>
        <w:t>選択なし。「その他」として以下のように回答</w:t>
      </w:r>
    </w:p>
    <w:p w14:paraId="32741128" w14:textId="77777777" w:rsidR="00D938A2" w:rsidRPr="00D938A2" w:rsidRDefault="00D938A2" w:rsidP="00D938A2">
      <w:pPr>
        <w:rPr>
          <w:color w:val="000000" w:themeColor="text1"/>
        </w:rPr>
      </w:pPr>
      <w:r w:rsidRPr="00D938A2">
        <w:rPr>
          <w:rFonts w:hint="eastAsia"/>
          <w:color w:val="000000" w:themeColor="text1"/>
        </w:rPr>
        <w:t>障害者基本法は障害者施策全体の理念法という位置づけであり、今回選択肢に提示されている問題意識は基本的に個別法の検討の中において対応するべきものと認識しております。</w:t>
      </w:r>
    </w:p>
    <w:p w14:paraId="3637AB26" w14:textId="29C2FDF4" w:rsidR="00D938A2" w:rsidRPr="00D938A2" w:rsidRDefault="00D938A2" w:rsidP="00D938A2">
      <w:pPr>
        <w:rPr>
          <w:color w:val="000000" w:themeColor="text1"/>
        </w:rPr>
      </w:pPr>
      <w:r w:rsidRPr="00D938A2">
        <w:rPr>
          <w:rFonts w:hint="eastAsia"/>
          <w:color w:val="000000" w:themeColor="text1"/>
        </w:rPr>
        <w:t>総括所見も踏まえ、障害者政策委員会からの意見聴取を経て策定された第五次障害者基本計画に基づく取組を進めていくことが、まずは必要であると考えております。</w:t>
      </w:r>
    </w:p>
    <w:p w14:paraId="78893ADC" w14:textId="77777777" w:rsidR="00CE136E" w:rsidRPr="00C236C8" w:rsidRDefault="00CE136E" w:rsidP="00C236C8">
      <w:pPr>
        <w:rPr>
          <w:color w:val="EE0000"/>
        </w:rPr>
      </w:pPr>
    </w:p>
    <w:p w14:paraId="17DB2560" w14:textId="77777777" w:rsidR="00C236C8" w:rsidRPr="00CE136E" w:rsidRDefault="00C236C8" w:rsidP="00C236C8">
      <w:r w:rsidRPr="00CE136E">
        <w:rPr>
          <w:rFonts w:hint="eastAsia"/>
        </w:rPr>
        <w:t>◆立憲民主党</w:t>
      </w:r>
    </w:p>
    <w:p w14:paraId="4A0A7E9E" w14:textId="0B21A0B8" w:rsidR="00CE136E" w:rsidRPr="00CE136E" w:rsidRDefault="00CE136E" w:rsidP="00C236C8">
      <w:r w:rsidRPr="00CE136E">
        <w:rPr>
          <w:rFonts w:hint="eastAsia"/>
        </w:rPr>
        <w:t>①、③</w:t>
      </w:r>
    </w:p>
    <w:p w14:paraId="630CD050" w14:textId="04153F2A" w:rsidR="00CE136E" w:rsidRPr="00CE136E" w:rsidRDefault="00CE136E" w:rsidP="00C236C8">
      <w:r w:rsidRPr="00CE136E">
        <w:rPr>
          <w:rFonts w:hint="eastAsia"/>
        </w:rPr>
        <w:t>精神障がい、知的障がい、身体障がい当事者の政策決定過程への参画を推進し、ともに議論しながら障がい者政策を進め、内閣府に置かれている障害者政策委員会の機能強化な</w:t>
      </w:r>
      <w:r w:rsidRPr="00CE136E">
        <w:rPr>
          <w:rFonts w:hint="eastAsia"/>
        </w:rPr>
        <w:t xml:space="preserve"> </w:t>
      </w:r>
      <w:r w:rsidRPr="00CE136E">
        <w:rPr>
          <w:rFonts w:hint="eastAsia"/>
        </w:rPr>
        <w:t>ど、障害者基本法の改正を検討します。</w:t>
      </w:r>
      <w:r w:rsidRPr="00CE136E">
        <w:rPr>
          <w:rFonts w:hint="eastAsia"/>
        </w:rPr>
        <w:t xml:space="preserve"> </w:t>
      </w:r>
      <w:r w:rsidRPr="00CE136E">
        <w:rPr>
          <w:rFonts w:hint="eastAsia"/>
        </w:rPr>
        <w:t>複合差別など女性や性的マイノリティの障がい者が直面する課題の実態調査を行い、意思決定の場への参画を進めていきます。</w:t>
      </w:r>
    </w:p>
    <w:p w14:paraId="081882C1" w14:textId="77777777" w:rsidR="0088623D" w:rsidRDefault="0088623D" w:rsidP="00C236C8">
      <w:pPr>
        <w:rPr>
          <w:color w:val="EE0000"/>
        </w:rPr>
      </w:pPr>
    </w:p>
    <w:p w14:paraId="1D760CC1" w14:textId="3E4C16EE" w:rsidR="00C236C8" w:rsidRPr="0088623D" w:rsidRDefault="00C236C8" w:rsidP="00C236C8">
      <w:r w:rsidRPr="0088623D">
        <w:rPr>
          <w:rFonts w:hint="eastAsia"/>
        </w:rPr>
        <w:t>◆公明党</w:t>
      </w:r>
    </w:p>
    <w:p w14:paraId="643CB87A" w14:textId="7D464441" w:rsidR="0088623D" w:rsidRPr="0088623D" w:rsidRDefault="00F41783" w:rsidP="00C236C8">
      <w:r>
        <w:rPr>
          <w:rFonts w:hint="eastAsia"/>
        </w:rPr>
        <w:t>選択なし</w:t>
      </w:r>
    </w:p>
    <w:p w14:paraId="36744D57" w14:textId="555B47FC" w:rsidR="0088623D" w:rsidRPr="0088623D" w:rsidRDefault="0088623D" w:rsidP="00C236C8">
      <w:r w:rsidRPr="0088623D">
        <w:rPr>
          <w:rFonts w:hint="eastAsia"/>
        </w:rPr>
        <w:t>公明党は、誰もが安心して暮らせ活躍できる共生社会を実現するため、改正障害者差別解消法に基づく、民間事業者による合理的配慮の提供の義務化を踏まえた法内容の周知啓発等の取り組みの強化をはじめ、第５次障害者基本計画に盛り込まれたさまざまな障がい者施策を総合的に充実・推進します。また、必要に応じて、障がい者施策を見直しつつ、障害者基本法、障害者虐待防止法などの法制度の改正を行います。</w:t>
      </w:r>
    </w:p>
    <w:p w14:paraId="68A8B6C6" w14:textId="77777777" w:rsidR="0088623D" w:rsidRDefault="0088623D" w:rsidP="00C236C8">
      <w:pPr>
        <w:rPr>
          <w:color w:val="EE0000"/>
        </w:rPr>
      </w:pPr>
    </w:p>
    <w:p w14:paraId="54D3F8D1" w14:textId="39B4D052" w:rsidR="00C236C8" w:rsidRPr="00927E40" w:rsidRDefault="00C236C8" w:rsidP="00C236C8">
      <w:pPr>
        <w:rPr>
          <w:color w:val="000000" w:themeColor="text1"/>
        </w:rPr>
      </w:pPr>
      <w:r w:rsidRPr="00927E40">
        <w:rPr>
          <w:rFonts w:hint="eastAsia"/>
          <w:color w:val="000000" w:themeColor="text1"/>
        </w:rPr>
        <w:t>◆日本維新の会</w:t>
      </w:r>
    </w:p>
    <w:p w14:paraId="363F9919" w14:textId="1D72A5B6" w:rsidR="00927E40" w:rsidRPr="00927E40" w:rsidRDefault="00927E40" w:rsidP="00C236C8">
      <w:pPr>
        <w:rPr>
          <w:color w:val="000000" w:themeColor="text1"/>
        </w:rPr>
      </w:pPr>
      <w:r w:rsidRPr="00927E40">
        <w:rPr>
          <w:rFonts w:hint="eastAsia"/>
          <w:color w:val="000000" w:themeColor="text1"/>
        </w:rPr>
        <w:t>選択なし</w:t>
      </w:r>
    </w:p>
    <w:p w14:paraId="47DABF37" w14:textId="15EDDAFB" w:rsidR="00927E40" w:rsidRPr="00927E40" w:rsidRDefault="00927E40" w:rsidP="00927E40">
      <w:pPr>
        <w:rPr>
          <w:color w:val="000000" w:themeColor="text1"/>
        </w:rPr>
      </w:pPr>
      <w:r w:rsidRPr="00927E40">
        <w:rPr>
          <w:rFonts w:hint="eastAsia"/>
          <w:color w:val="000000" w:themeColor="text1"/>
        </w:rPr>
        <w:t>障害者基本法については、不断にその運用状況を監視、検討していく必要があります。そのために貴団体をはじめとした関係者、各方面の方々の声を受け止めて参りたいと思います。今後とも忌憚のないご意見をお願いします。具体的な法改正については、国会内で各党の合意が重要と考えており、まずはその議論の場を設けることが大事だと考えています。</w:t>
      </w:r>
    </w:p>
    <w:p w14:paraId="3CCB87FF" w14:textId="77777777" w:rsidR="00DF4D6F" w:rsidRPr="00C236C8" w:rsidRDefault="00DF4D6F" w:rsidP="00C236C8">
      <w:pPr>
        <w:rPr>
          <w:color w:val="EE0000"/>
        </w:rPr>
      </w:pPr>
    </w:p>
    <w:p w14:paraId="62FD4650" w14:textId="77777777" w:rsidR="00C236C8" w:rsidRPr="00DF4D6F" w:rsidRDefault="00C236C8" w:rsidP="00C236C8">
      <w:r w:rsidRPr="00DF4D6F">
        <w:rPr>
          <w:rFonts w:hint="eastAsia"/>
        </w:rPr>
        <w:t>◆国民民主党</w:t>
      </w:r>
    </w:p>
    <w:p w14:paraId="48E5A498" w14:textId="24D3B58D" w:rsidR="00DF4D6F" w:rsidRPr="00DF4D6F" w:rsidRDefault="00DF4D6F" w:rsidP="00C236C8">
      <w:r w:rsidRPr="00DF4D6F">
        <w:rPr>
          <w:rFonts w:hint="eastAsia"/>
        </w:rPr>
        <w:t>選択なし</w:t>
      </w:r>
    </w:p>
    <w:p w14:paraId="161B1AE2" w14:textId="29E565B1" w:rsidR="00DF4D6F" w:rsidRPr="00DF4D6F" w:rsidRDefault="00DF4D6F" w:rsidP="00C236C8">
      <w:r w:rsidRPr="00DF4D6F">
        <w:rPr>
          <w:rFonts w:hint="eastAsia"/>
        </w:rPr>
        <w:t>精神障がい、知的障がい、身体障がいの当事者の政策決定過程への参画を実現し、ともに議論しながら障が</w:t>
      </w:r>
      <w:r w:rsidRPr="00DF4D6F">
        <w:rPr>
          <w:rFonts w:hint="eastAsia"/>
        </w:rPr>
        <w:lastRenderedPageBreak/>
        <w:t>い者政策を進めます。内閣府に設置した政策委員会の機能強化など、障害者基本法の改正を検討します。</w:t>
      </w:r>
    </w:p>
    <w:p w14:paraId="40224A69" w14:textId="77777777" w:rsidR="00DF4D6F" w:rsidRPr="00C236C8" w:rsidRDefault="00DF4D6F" w:rsidP="00C236C8">
      <w:pPr>
        <w:rPr>
          <w:color w:val="EE0000"/>
        </w:rPr>
      </w:pPr>
    </w:p>
    <w:p w14:paraId="297F437B" w14:textId="77777777" w:rsidR="00C236C8" w:rsidRPr="00FD021B" w:rsidRDefault="00C236C8" w:rsidP="00C236C8">
      <w:r w:rsidRPr="00FD021B">
        <w:rPr>
          <w:rFonts w:hint="eastAsia"/>
        </w:rPr>
        <w:t>◆日本共産党</w:t>
      </w:r>
    </w:p>
    <w:p w14:paraId="3589A33D" w14:textId="77777777" w:rsidR="002018A4" w:rsidRDefault="00FD021B" w:rsidP="00FD021B">
      <w:r w:rsidRPr="00FD021B">
        <w:rPr>
          <w:rFonts w:hint="eastAsia"/>
        </w:rPr>
        <w:t>③</w:t>
      </w:r>
      <w:r w:rsidRPr="00FD021B">
        <w:rPr>
          <w:rFonts w:hint="eastAsia"/>
        </w:rPr>
        <w:t xml:space="preserve"> </w:t>
      </w:r>
      <w:r w:rsidR="002018A4">
        <w:rPr>
          <w:rFonts w:hint="eastAsia"/>
        </w:rPr>
        <w:t>、⑥</w:t>
      </w:r>
    </w:p>
    <w:p w14:paraId="4DCA0ADF" w14:textId="0A609039" w:rsidR="00FD021B" w:rsidRPr="00FD021B" w:rsidRDefault="00FD021B" w:rsidP="00FD021B">
      <w:r w:rsidRPr="00FD021B">
        <w:rPr>
          <w:rFonts w:hint="eastAsia"/>
        </w:rPr>
        <w:t>すべて選択したいところですが、あえて２つ選択しました。</w:t>
      </w:r>
      <w:r w:rsidRPr="00FD021B">
        <w:rPr>
          <w:rFonts w:hint="eastAsia"/>
        </w:rPr>
        <w:t>2011</w:t>
      </w:r>
      <w:r w:rsidRPr="00FD021B">
        <w:rPr>
          <w:rFonts w:hint="eastAsia"/>
        </w:rPr>
        <w:t>年に障害者基本法が改正され、他の法の整備を待って障害者権利条約は批准されました。障害者基本法の改正時、附則第</w:t>
      </w:r>
      <w:r w:rsidRPr="00FD021B">
        <w:rPr>
          <w:rFonts w:hint="eastAsia"/>
        </w:rPr>
        <w:t>2</w:t>
      </w:r>
      <w:r w:rsidRPr="00FD021B">
        <w:rPr>
          <w:rFonts w:hint="eastAsia"/>
        </w:rPr>
        <w:t>条で施行後３年以降、見直すと定められましたが、３年どころか</w:t>
      </w:r>
      <w:r w:rsidRPr="00FD021B">
        <w:rPr>
          <w:rFonts w:hint="eastAsia"/>
        </w:rPr>
        <w:t>14</w:t>
      </w:r>
      <w:r w:rsidRPr="00FD021B">
        <w:rPr>
          <w:rFonts w:hint="eastAsia"/>
        </w:rPr>
        <w:t>年経過しても検討されていません。国連からの勧告を受けましたが、社会</w:t>
      </w:r>
      <w:r w:rsidRPr="00FD021B">
        <w:rPr>
          <w:rFonts w:hint="eastAsia"/>
        </w:rPr>
        <w:t>/</w:t>
      </w:r>
      <w:r w:rsidRPr="00FD021B">
        <w:rPr>
          <w:rFonts w:hint="eastAsia"/>
        </w:rPr>
        <w:t>人権モデルにもとずいた基本法の改正が必要です。差別は合理的配慮の否定を含むことを、基本法でも明確化すべきです。</w:t>
      </w:r>
    </w:p>
    <w:p w14:paraId="4C9C24A0" w14:textId="7CC8D13E" w:rsidR="00FD021B" w:rsidRPr="00FD021B" w:rsidRDefault="00FD021B" w:rsidP="00261E7F">
      <w:r w:rsidRPr="00FD021B">
        <w:rPr>
          <w:rFonts w:hint="eastAsia"/>
        </w:rPr>
        <w:t>障害者権利条約の前文には「ジェンダーの視点を組み込む必要がある」という記述があり、第６条ではすべての分野を横断的に網羅する「障害がある女性」についての規定があります。包括的性教育や人権教育、安定した収入など、すべての分野で障害者権利条約の基本的理念や方向性をもとに議論し、障害者基本法を改正していくべきです。その改正により、障害者の権利とジェンダー平等を強化し、社会全体で包括的な支援を提供できるようにするべきです。</w:t>
      </w:r>
    </w:p>
    <w:p w14:paraId="3171DE9E" w14:textId="77777777" w:rsidR="00CA59E6" w:rsidRPr="00C236C8" w:rsidRDefault="00CA59E6" w:rsidP="00C236C8">
      <w:pPr>
        <w:rPr>
          <w:color w:val="EE0000"/>
        </w:rPr>
      </w:pPr>
    </w:p>
    <w:p w14:paraId="7CAD8FED" w14:textId="1CBF5553" w:rsidR="00B8611E" w:rsidRPr="00CA59E6" w:rsidRDefault="00C236C8" w:rsidP="00C64B80">
      <w:pPr>
        <w:rPr>
          <w:color w:val="000000" w:themeColor="text1"/>
        </w:rPr>
      </w:pPr>
      <w:r w:rsidRPr="00CA59E6">
        <w:rPr>
          <w:rFonts w:hint="eastAsia"/>
          <w:color w:val="000000" w:themeColor="text1"/>
        </w:rPr>
        <w:t>◆れいわ新選組</w:t>
      </w:r>
    </w:p>
    <w:p w14:paraId="29777EA5" w14:textId="017E05D8" w:rsidR="00B8611E" w:rsidRDefault="00CA59E6" w:rsidP="002018A4">
      <w:pPr>
        <w:rPr>
          <w:rFonts w:ascii="Century" w:eastAsia="ＭＳ 明朝" w:hAnsi="Century" w:cs="Times New Roman"/>
          <w:bCs/>
        </w:rPr>
      </w:pPr>
      <w:r w:rsidRPr="00CA59E6">
        <w:rPr>
          <w:rFonts w:ascii="Century" w:eastAsia="ＭＳ 明朝" w:hAnsi="Century" w:cs="Times New Roman" w:hint="eastAsia"/>
          <w:bCs/>
        </w:rPr>
        <w:t>①</w:t>
      </w:r>
      <w:r w:rsidR="002018A4">
        <w:rPr>
          <w:rFonts w:ascii="Century" w:eastAsia="ＭＳ 明朝" w:hAnsi="Century" w:cs="Times New Roman" w:hint="eastAsia"/>
          <w:bCs/>
        </w:rPr>
        <w:t>、③</w:t>
      </w:r>
    </w:p>
    <w:p w14:paraId="734C8420" w14:textId="77777777" w:rsidR="00CA59E6" w:rsidRDefault="00CA59E6" w:rsidP="00CA59E6">
      <w:pPr>
        <w:rPr>
          <w:rFonts w:ascii="Century" w:eastAsia="ＭＳ 明朝" w:hAnsi="Century" w:cs="Times New Roman"/>
          <w:bCs/>
        </w:rPr>
      </w:pPr>
    </w:p>
    <w:p w14:paraId="7465FAEE" w14:textId="77777777" w:rsidR="007079E8" w:rsidRDefault="007079E8" w:rsidP="007079E8">
      <w:pPr>
        <w:rPr>
          <w:color w:val="000000" w:themeColor="text1"/>
        </w:rPr>
      </w:pPr>
      <w:r w:rsidRPr="00997C75">
        <w:rPr>
          <w:rFonts w:hint="eastAsia"/>
          <w:color w:val="000000" w:themeColor="text1"/>
        </w:rPr>
        <w:t>◆社会民主党</w:t>
      </w:r>
    </w:p>
    <w:p w14:paraId="46A99FD8" w14:textId="48A3FC8F" w:rsidR="007079E8" w:rsidRDefault="007079E8" w:rsidP="00CA59E6">
      <w:pPr>
        <w:rPr>
          <w:rFonts w:ascii="Century" w:eastAsia="ＭＳ 明朝" w:hAnsi="Century" w:cs="Times New Roman"/>
          <w:bCs/>
        </w:rPr>
      </w:pPr>
      <w:r>
        <w:rPr>
          <w:rFonts w:ascii="Century" w:eastAsia="ＭＳ 明朝" w:hAnsi="Century" w:cs="Times New Roman" w:hint="eastAsia"/>
          <w:bCs/>
        </w:rPr>
        <w:t>③、④</w:t>
      </w:r>
    </w:p>
    <w:p w14:paraId="2A3526B9" w14:textId="34B830F6" w:rsidR="007079E8" w:rsidRDefault="007079E8" w:rsidP="00CA59E6">
      <w:pPr>
        <w:rPr>
          <w:rFonts w:ascii="Century" w:eastAsia="ＭＳ 明朝" w:hAnsi="Century" w:cs="Times New Roman"/>
          <w:bCs/>
        </w:rPr>
      </w:pPr>
      <w:r w:rsidRPr="007079E8">
        <w:rPr>
          <w:rFonts w:ascii="Century" w:eastAsia="ＭＳ 明朝" w:hAnsi="Century" w:cs="Times New Roman" w:hint="eastAsia"/>
          <w:bCs/>
        </w:rPr>
        <w:t>障がいが環境や社会的障壁との相互作用によって生じることを考慮する視点を導入するべきであると考えます。障がい者団体や「私たち抜きに私たちのことを決めないで」という理念を実効性のある形にするために当事者の意見を障がい者施策の決定に反映することを法律上明記するべきです。</w:t>
      </w:r>
    </w:p>
    <w:p w14:paraId="0C1CDC49" w14:textId="77777777" w:rsidR="007079E8" w:rsidRDefault="007079E8" w:rsidP="00CA59E6">
      <w:pPr>
        <w:rPr>
          <w:rFonts w:ascii="Century" w:eastAsia="ＭＳ 明朝" w:hAnsi="Century" w:cs="Times New Roman"/>
          <w:bCs/>
        </w:rPr>
      </w:pPr>
    </w:p>
    <w:p w14:paraId="15EB12BA" w14:textId="77777777" w:rsidR="00CA59E6" w:rsidRPr="00A47EB1" w:rsidRDefault="00CA59E6" w:rsidP="00CA59E6">
      <w:pPr>
        <w:rPr>
          <w:rFonts w:ascii="Century" w:eastAsia="ＭＳ 明朝" w:hAnsi="Century" w:cs="Times New Roman"/>
          <w:bCs/>
        </w:rPr>
      </w:pPr>
    </w:p>
    <w:p w14:paraId="68424A0B" w14:textId="77777777" w:rsidR="00092982" w:rsidRPr="00FE52B5" w:rsidRDefault="00B8611E" w:rsidP="00092982">
      <w:pPr>
        <w:rPr>
          <w:rFonts w:ascii="Century" w:eastAsia="ＭＳ 明朝" w:hAnsi="Century" w:cs="Times New Roman"/>
          <w:b/>
        </w:rPr>
      </w:pPr>
      <w:r w:rsidRPr="006F7049">
        <w:rPr>
          <w:rFonts w:ascii="Century" w:eastAsia="ＭＳ 明朝" w:hAnsi="Century" w:cs="Times New Roman" w:hint="eastAsia"/>
          <w:b/>
        </w:rPr>
        <w:t>７</w:t>
      </w:r>
      <w:r w:rsidR="00092982" w:rsidRPr="006F7049">
        <w:rPr>
          <w:rFonts w:ascii="Century" w:eastAsia="ＭＳ 明朝" w:hAnsi="Century" w:cs="Times New Roman" w:hint="eastAsia"/>
          <w:b/>
        </w:rPr>
        <w:t>．</w:t>
      </w:r>
      <w:r w:rsidR="00092982" w:rsidRPr="00423B19">
        <w:rPr>
          <w:rFonts w:ascii="Century" w:eastAsia="ＭＳ 明朝" w:hAnsi="Century" w:cs="Times New Roman" w:hint="eastAsia"/>
          <w:b/>
        </w:rPr>
        <w:t>貴党</w:t>
      </w:r>
      <w:r w:rsidR="00092982" w:rsidRPr="00FE52B5">
        <w:rPr>
          <w:rFonts w:ascii="Century" w:eastAsia="ＭＳ 明朝" w:hAnsi="Century" w:cs="Times New Roman" w:hint="eastAsia"/>
          <w:b/>
        </w:rPr>
        <w:t>の障害者政策の特徴について</w:t>
      </w:r>
    </w:p>
    <w:p w14:paraId="521F7A7C" w14:textId="3D940F21" w:rsidR="00EF5CD8" w:rsidRPr="00FE52B5" w:rsidRDefault="00092982" w:rsidP="00EF5CD8">
      <w:pPr>
        <w:rPr>
          <w:rFonts w:ascii="Century" w:eastAsia="ＭＳ 明朝" w:hAnsi="Century" w:cs="Times New Roman"/>
        </w:rPr>
      </w:pPr>
      <w:r w:rsidRPr="00FE52B5">
        <w:rPr>
          <w:rFonts w:ascii="Century" w:eastAsia="ＭＳ 明朝" w:hAnsi="Century" w:cs="Times New Roman" w:hint="eastAsia"/>
        </w:rPr>
        <w:t xml:space="preserve">　貴党の障害者政策で、</w:t>
      </w:r>
      <w:r w:rsidR="00696081">
        <w:rPr>
          <w:rFonts w:ascii="Century" w:eastAsia="ＭＳ 明朝" w:hAnsi="Century" w:cs="Times New Roman" w:hint="eastAsia"/>
        </w:rPr>
        <w:t>参</w:t>
      </w:r>
      <w:r w:rsidR="009536A4">
        <w:rPr>
          <w:rFonts w:ascii="Century" w:eastAsia="ＭＳ 明朝" w:hAnsi="Century" w:cs="Times New Roman" w:hint="eastAsia"/>
        </w:rPr>
        <w:t>議院</w:t>
      </w:r>
      <w:r w:rsidR="00B63A2C">
        <w:rPr>
          <w:rFonts w:ascii="Century" w:eastAsia="ＭＳ 明朝" w:hAnsi="Century" w:cs="Times New Roman" w:hint="eastAsia"/>
        </w:rPr>
        <w:t>議員</w:t>
      </w:r>
      <w:r w:rsidRPr="00FE52B5">
        <w:rPr>
          <w:rFonts w:ascii="Century" w:eastAsia="ＭＳ 明朝" w:hAnsi="Century" w:cs="Times New Roman" w:hint="eastAsia"/>
        </w:rPr>
        <w:t>選挙にあたり最も訴えたいことは</w:t>
      </w:r>
      <w:r w:rsidR="00B63A2C">
        <w:rPr>
          <w:rFonts w:ascii="Century" w:eastAsia="ＭＳ 明朝" w:hAnsi="Century" w:cs="Times New Roman" w:hint="eastAsia"/>
        </w:rPr>
        <w:t>何</w:t>
      </w:r>
      <w:r w:rsidRPr="00FE52B5">
        <w:rPr>
          <w:rFonts w:ascii="Century" w:eastAsia="ＭＳ 明朝" w:hAnsi="Century" w:cs="Times New Roman" w:hint="eastAsia"/>
        </w:rPr>
        <w:t>でしょうか。自由にお書きください。また、冊子やホームページなどで公表されている障害者政策をお</w:t>
      </w:r>
      <w:r w:rsidR="009536A4">
        <w:rPr>
          <w:rFonts w:ascii="Century" w:eastAsia="ＭＳ 明朝" w:hAnsi="Century" w:cs="Times New Roman" w:hint="eastAsia"/>
        </w:rPr>
        <w:t>教え</w:t>
      </w:r>
      <w:r w:rsidRPr="00FE52B5">
        <w:rPr>
          <w:rFonts w:ascii="Century" w:eastAsia="ＭＳ 明朝" w:hAnsi="Century" w:cs="Times New Roman" w:hint="eastAsia"/>
        </w:rPr>
        <w:t>ください。</w:t>
      </w:r>
    </w:p>
    <w:p w14:paraId="1CAAD5DE" w14:textId="77777777" w:rsidR="00FC2400" w:rsidRPr="00FE52B5" w:rsidRDefault="00FC2400" w:rsidP="00EF5CD8">
      <w:pPr>
        <w:rPr>
          <w:u w:val="single"/>
        </w:rPr>
      </w:pPr>
    </w:p>
    <w:p w14:paraId="70648446" w14:textId="77777777" w:rsidR="00C236C8" w:rsidRPr="00D938A2" w:rsidRDefault="00C236C8" w:rsidP="00C236C8">
      <w:pPr>
        <w:rPr>
          <w:color w:val="000000" w:themeColor="text1"/>
        </w:rPr>
      </w:pPr>
      <w:r w:rsidRPr="00D938A2">
        <w:rPr>
          <w:rFonts w:hint="eastAsia"/>
          <w:color w:val="000000" w:themeColor="text1"/>
        </w:rPr>
        <w:t>◆自由民主党</w:t>
      </w:r>
    </w:p>
    <w:p w14:paraId="34039167" w14:textId="77777777" w:rsidR="00D938A2" w:rsidRPr="00D938A2" w:rsidRDefault="00D938A2" w:rsidP="00D938A2">
      <w:pPr>
        <w:rPr>
          <w:color w:val="000000" w:themeColor="text1"/>
        </w:rPr>
      </w:pPr>
      <w:r w:rsidRPr="00D938A2">
        <w:rPr>
          <w:rFonts w:hint="eastAsia"/>
          <w:color w:val="000000" w:themeColor="text1"/>
        </w:rPr>
        <w:t>改正「障害を理由とする差別の解消の推進に関する法律（障害者差別解消法）」が施行１年を迎えたことを踏まえて、より一層の周知を図る等、障害者に対する偏見や差別のない共生社会の実現にむけて、「障害者に対する偏見や差別のない共生社会の実現に向けた行動計画」に基づき、教育・啓発などを含めた取組みを強化します。また、障害者スポーツや、障害者の芸術・文化活動の更なる推進にも取り組みつつ、必要に応じて障害者基本法改正を検討します。</w:t>
      </w:r>
    </w:p>
    <w:p w14:paraId="07EDEADF" w14:textId="77777777" w:rsidR="00D938A2" w:rsidRPr="00D938A2" w:rsidRDefault="00D938A2" w:rsidP="00D938A2">
      <w:pPr>
        <w:rPr>
          <w:color w:val="000000" w:themeColor="text1"/>
        </w:rPr>
      </w:pPr>
      <w:r w:rsidRPr="00D938A2">
        <w:rPr>
          <w:rFonts w:hint="eastAsia"/>
          <w:color w:val="000000" w:themeColor="text1"/>
        </w:rPr>
        <w:t>障害福祉施策について、強度行動障害への対応も含め、障害者の重度化・高齢化に対応し、障害者が希望する地域での自立生活の実現・継続を支援するため、地域生活支援拠点等や基幹相談支援センターの整備促進などを進めます。また、障害福祉人材の確保に向けて、処遇改善に取り組みます。</w:t>
      </w:r>
    </w:p>
    <w:p w14:paraId="4D58274E" w14:textId="77777777" w:rsidR="00D938A2" w:rsidRPr="00D938A2" w:rsidRDefault="00D938A2" w:rsidP="00D938A2">
      <w:pPr>
        <w:rPr>
          <w:color w:val="000000" w:themeColor="text1"/>
        </w:rPr>
      </w:pPr>
      <w:r w:rsidRPr="00D938A2">
        <w:rPr>
          <w:rFonts w:hint="eastAsia"/>
          <w:color w:val="000000" w:themeColor="text1"/>
        </w:rPr>
        <w:t>「医療的ケア児及びその家族に対する支援に関する法律」を踏まえ、医療的ケア児やその家族等への支援を進めます。また、児童発達支援センターの機能強化などにより、地域における障害児支援の充実を図ります。</w:t>
      </w:r>
    </w:p>
    <w:p w14:paraId="014CFC13" w14:textId="4C65D910" w:rsidR="00D938A2" w:rsidRPr="00D938A2" w:rsidRDefault="00D938A2" w:rsidP="00D938A2">
      <w:pPr>
        <w:rPr>
          <w:color w:val="000000" w:themeColor="text1"/>
        </w:rPr>
      </w:pPr>
      <w:r w:rsidRPr="00D938A2">
        <w:rPr>
          <w:rFonts w:hint="eastAsia"/>
          <w:color w:val="000000" w:themeColor="text1"/>
        </w:rPr>
        <w:t>障害特性や就労ニーズの多様化が進む中で、精神、発達障害者等の就労支援やテレワーク等の推進を通じ、雇用の質の向上を図ります。障害者雇用と福祉の連携を強化し、</w:t>
      </w:r>
      <w:r w:rsidRPr="00D938A2">
        <w:rPr>
          <w:rFonts w:hint="eastAsia"/>
          <w:color w:val="000000" w:themeColor="text1"/>
        </w:rPr>
        <w:t xml:space="preserve"> 2025 </w:t>
      </w:r>
      <w:r w:rsidRPr="00D938A2">
        <w:rPr>
          <w:rFonts w:hint="eastAsia"/>
          <w:color w:val="000000" w:themeColor="text1"/>
        </w:rPr>
        <w:t>年</w:t>
      </w:r>
      <w:r w:rsidRPr="00D938A2">
        <w:rPr>
          <w:rFonts w:hint="eastAsia"/>
          <w:color w:val="000000" w:themeColor="text1"/>
        </w:rPr>
        <w:t xml:space="preserve"> 10</w:t>
      </w:r>
      <w:r w:rsidRPr="00D938A2">
        <w:rPr>
          <w:rFonts w:hint="eastAsia"/>
          <w:color w:val="000000" w:themeColor="text1"/>
        </w:rPr>
        <w:t>月から創設される就労選択支援の円滑な施行や障害者就労を支える専門人材の育成強化など、効果的で切れ目のない支援体制の構築を進</w:t>
      </w:r>
      <w:r w:rsidRPr="00D938A2">
        <w:rPr>
          <w:rFonts w:hint="eastAsia"/>
          <w:color w:val="000000" w:themeColor="text1"/>
        </w:rPr>
        <w:lastRenderedPageBreak/>
        <w:t>めます。我が党が主導した「障害者優先調達推進法（ハート購入法）」の着実な実施に努めます。</w:t>
      </w:r>
    </w:p>
    <w:p w14:paraId="016F087F" w14:textId="77777777" w:rsidR="00D938A2" w:rsidRPr="00D938A2" w:rsidRDefault="00D938A2" w:rsidP="00D938A2">
      <w:pPr>
        <w:rPr>
          <w:color w:val="000000" w:themeColor="text1"/>
        </w:rPr>
      </w:pPr>
      <w:r w:rsidRPr="00D938A2">
        <w:rPr>
          <w:rFonts w:hint="eastAsia"/>
          <w:color w:val="000000" w:themeColor="text1"/>
        </w:rPr>
        <w:t>「障害者による情報の取得及び利用並びに意思疎通に係る施策の推進に関する法律」を踏まえ、意思疎通支援が必要な障害者等に対する手話その他のコミュニケーション支援の充実に努めます。併せて</w:t>
      </w:r>
      <w:r w:rsidRPr="00D938A2">
        <w:rPr>
          <w:rFonts w:hint="eastAsia"/>
          <w:color w:val="000000" w:themeColor="text1"/>
        </w:rPr>
        <w:t xml:space="preserve"> </w:t>
      </w:r>
      <w:r w:rsidRPr="00D938A2">
        <w:rPr>
          <w:rFonts w:hint="eastAsia"/>
          <w:color w:val="000000" w:themeColor="text1"/>
        </w:rPr>
        <w:t>、「視覚障害者等の読書環境の整備の推進に関する法律」を踏まえ、読書環境の整備を進めます。また、「手話に関する施策の推進に関する法律」を踏まえ、手話に関する施策を総合的に推進します。</w:t>
      </w:r>
    </w:p>
    <w:p w14:paraId="1BA5AE55" w14:textId="77777777" w:rsidR="00D938A2" w:rsidRPr="00D938A2" w:rsidRDefault="00D938A2" w:rsidP="00D938A2">
      <w:pPr>
        <w:rPr>
          <w:color w:val="000000" w:themeColor="text1"/>
        </w:rPr>
      </w:pPr>
      <w:r w:rsidRPr="00D938A2">
        <w:rPr>
          <w:rFonts w:hint="eastAsia"/>
          <w:color w:val="000000" w:themeColor="text1"/>
        </w:rPr>
        <w:t>さらに、「高次脳機能障害者支援法」の制定を目指します。</w:t>
      </w:r>
    </w:p>
    <w:p w14:paraId="5290F44A" w14:textId="3E1DA8B7" w:rsidR="00D938A2" w:rsidRPr="00D938A2" w:rsidRDefault="00D938A2" w:rsidP="00D938A2">
      <w:pPr>
        <w:rPr>
          <w:color w:val="000000" w:themeColor="text1"/>
        </w:rPr>
      </w:pPr>
      <w:r w:rsidRPr="00D938A2">
        <w:rPr>
          <w:rFonts w:hint="eastAsia"/>
          <w:color w:val="000000" w:themeColor="text1"/>
        </w:rPr>
        <w:t>引き続き、障害のある人の自立と社会参加のための基盤整備や人材の確保を積極的に推進してまいります。</w:t>
      </w:r>
    </w:p>
    <w:p w14:paraId="299B47F6" w14:textId="77777777" w:rsidR="00CE136E" w:rsidRPr="00C236C8" w:rsidRDefault="00CE136E" w:rsidP="00C236C8">
      <w:pPr>
        <w:rPr>
          <w:color w:val="EE0000"/>
        </w:rPr>
      </w:pPr>
    </w:p>
    <w:p w14:paraId="5B336BA3" w14:textId="77777777" w:rsidR="00C236C8" w:rsidRPr="00CE136E" w:rsidRDefault="00C236C8" w:rsidP="00C236C8">
      <w:r w:rsidRPr="00CE136E">
        <w:rPr>
          <w:rFonts w:hint="eastAsia"/>
        </w:rPr>
        <w:t>◆立憲民主党</w:t>
      </w:r>
    </w:p>
    <w:p w14:paraId="493B8180" w14:textId="5AB2E7D0" w:rsidR="00CE136E" w:rsidRPr="00CE136E" w:rsidRDefault="00CE136E" w:rsidP="00CE136E">
      <w:r w:rsidRPr="00CE136E">
        <w:rPr>
          <w:rFonts w:hint="eastAsia"/>
        </w:rPr>
        <w:t>障がいのある人のニーズを踏まえ、障がい種別や程度、年齢、性別を問わず、難病患者も含めて、家族介護だけに頼らず、障がいのない人とともに共生し、安心して地域で自立した生活ができるよう、障がい福祉サービスにおける脱施設化をはじめ仕組みづくりや基盤整備、人材育成に取り組みます。介助付き就労、通学、就労支援、グループホームなど障がい福祉サービスの充実を図ります。</w:t>
      </w:r>
      <w:r w:rsidRPr="00CE136E">
        <w:rPr>
          <w:rFonts w:hint="eastAsia"/>
        </w:rPr>
        <w:t xml:space="preserve"> </w:t>
      </w:r>
      <w:r w:rsidRPr="00CE136E">
        <w:rPr>
          <w:rFonts w:hint="eastAsia"/>
        </w:rPr>
        <w:t>移動・情報・建物・制度・まちづくり・コミュニケーションなどにおけるアクセシビリティを高め、社会的バリアを取り除き、みんなにやさしく誰もが生きやすい環境づくりを進めます。</w:t>
      </w:r>
      <w:r w:rsidRPr="00CE136E">
        <w:rPr>
          <w:rFonts w:hint="eastAsia"/>
        </w:rPr>
        <w:t xml:space="preserve"> </w:t>
      </w:r>
      <w:r w:rsidRPr="00CE136E">
        <w:rPr>
          <w:rFonts w:hint="eastAsia"/>
        </w:rPr>
        <w:t>障がい福祉等に係る公的支出の対</w:t>
      </w:r>
      <w:r w:rsidRPr="00CE136E">
        <w:rPr>
          <w:rFonts w:hint="eastAsia"/>
        </w:rPr>
        <w:t>GDP</w:t>
      </w:r>
      <w:r w:rsidRPr="00CE136E">
        <w:rPr>
          <w:rFonts w:hint="eastAsia"/>
        </w:rPr>
        <w:t>比について</w:t>
      </w:r>
      <w:r w:rsidRPr="00CE136E">
        <w:rPr>
          <w:rFonts w:hint="eastAsia"/>
        </w:rPr>
        <w:t>OECD</w:t>
      </w:r>
      <w:r w:rsidRPr="00CE136E">
        <w:rPr>
          <w:rFonts w:hint="eastAsia"/>
        </w:rPr>
        <w:t>平均である</w:t>
      </w:r>
      <w:r w:rsidRPr="00CE136E">
        <w:rPr>
          <w:rFonts w:hint="eastAsia"/>
        </w:rPr>
        <w:t>2</w:t>
      </w:r>
      <w:r w:rsidRPr="00CE136E">
        <w:rPr>
          <w:rFonts w:hint="eastAsia"/>
        </w:rPr>
        <w:t>％の水準を目指します。</w:t>
      </w:r>
      <w:r w:rsidRPr="00CE136E">
        <w:rPr>
          <w:rFonts w:hint="eastAsia"/>
        </w:rPr>
        <w:t xml:space="preserve"> </w:t>
      </w:r>
    </w:p>
    <w:p w14:paraId="0AE3F1B5" w14:textId="6A1BF4ED" w:rsidR="00CE136E" w:rsidRPr="00CE136E" w:rsidRDefault="00CE136E" w:rsidP="00CE136E">
      <w:r w:rsidRPr="00CE136E">
        <w:rPr>
          <w:rFonts w:hint="eastAsia"/>
        </w:rPr>
        <w:t>・立憲民主党</w:t>
      </w:r>
      <w:r w:rsidRPr="00CE136E">
        <w:rPr>
          <w:rFonts w:hint="eastAsia"/>
        </w:rPr>
        <w:t>2025</w:t>
      </w:r>
      <w:r w:rsidRPr="00CE136E">
        <w:rPr>
          <w:rFonts w:hint="eastAsia"/>
        </w:rPr>
        <w:t>参院選政策パンフレット</w:t>
      </w:r>
      <w:r w:rsidRPr="00CE136E">
        <w:rPr>
          <w:rFonts w:hint="eastAsia"/>
        </w:rPr>
        <w:t xml:space="preserve"> </w:t>
      </w:r>
      <w:hyperlink r:id="rId8" w:history="1">
        <w:r w:rsidRPr="002018A4">
          <w:rPr>
            <w:rStyle w:val="af1"/>
            <w:rFonts w:hint="eastAsia"/>
            <w:color w:val="0070C0"/>
          </w:rPr>
          <w:t>https://cdp-japan.jp/visions/election_policies</w:t>
        </w:r>
      </w:hyperlink>
    </w:p>
    <w:p w14:paraId="20069215" w14:textId="6A0D137A" w:rsidR="00CE136E" w:rsidRPr="00CE136E" w:rsidRDefault="00CE136E" w:rsidP="00CE136E">
      <w:r w:rsidRPr="00CE136E">
        <w:rPr>
          <w:rFonts w:hint="eastAsia"/>
        </w:rPr>
        <w:t>・立憲民主党政策集</w:t>
      </w:r>
      <w:r w:rsidRPr="00CE136E">
        <w:rPr>
          <w:rFonts w:hint="eastAsia"/>
        </w:rPr>
        <w:t>2025</w:t>
      </w:r>
      <w:r w:rsidRPr="00CE136E">
        <w:rPr>
          <w:rFonts w:hint="eastAsia"/>
        </w:rPr>
        <w:t xml:space="preserve">　</w:t>
      </w:r>
      <w:hyperlink r:id="rId9" w:history="1">
        <w:r w:rsidRPr="002018A4">
          <w:rPr>
            <w:rStyle w:val="af1"/>
            <w:color w:val="0070C0"/>
          </w:rPr>
          <w:t>https://cdp-japan.jp/visions/policies2025</w:t>
        </w:r>
      </w:hyperlink>
    </w:p>
    <w:p w14:paraId="42A5442A" w14:textId="77777777" w:rsidR="0088623D" w:rsidRDefault="0088623D" w:rsidP="00C236C8">
      <w:pPr>
        <w:rPr>
          <w:color w:val="EE0000"/>
        </w:rPr>
      </w:pPr>
    </w:p>
    <w:p w14:paraId="67FD27AF" w14:textId="519E5810" w:rsidR="00C236C8" w:rsidRPr="0088623D" w:rsidRDefault="00C236C8" w:rsidP="00C236C8">
      <w:r w:rsidRPr="0088623D">
        <w:rPr>
          <w:rFonts w:hint="eastAsia"/>
        </w:rPr>
        <w:t>◆公明党</w:t>
      </w:r>
    </w:p>
    <w:p w14:paraId="06A50C9E" w14:textId="77777777" w:rsidR="0088623D" w:rsidRPr="0088623D" w:rsidRDefault="0088623D" w:rsidP="0088623D">
      <w:r w:rsidRPr="0088623D">
        <w:rPr>
          <w:rFonts w:hint="eastAsia"/>
        </w:rPr>
        <w:t xml:space="preserve">障がい者雇用や通勤に対する支援、安心して生きがいを持って暮らせる地域支援体制の強化、ハード・ソフト両面にわたるバリアフリー化、障がい者の情報アクセス機会の確保、障がいのある子どもへの早期かつ適切な支援・療育やインクルーシブ教育の推進、障がい者の芸術への参加・鑑賞、スポーツ参加など、きめ細かい支援を推進します。　　　　　　　　　　　　　　　　　　　　　　　　　　　　　　　　　　　　</w:t>
      </w:r>
    </w:p>
    <w:p w14:paraId="04E1B35D" w14:textId="77777777" w:rsidR="0088623D" w:rsidRPr="0088623D" w:rsidRDefault="0088623D" w:rsidP="0088623D">
      <w:r w:rsidRPr="0088623D">
        <w:rPr>
          <w:rFonts w:hint="eastAsia"/>
        </w:rPr>
        <w:t>あわせて、我が国初開催となる</w:t>
      </w:r>
      <w:r w:rsidRPr="0088623D">
        <w:rPr>
          <w:rFonts w:hint="eastAsia"/>
        </w:rPr>
        <w:t>2025</w:t>
      </w:r>
      <w:r w:rsidRPr="0088623D">
        <w:rPr>
          <w:rFonts w:hint="eastAsia"/>
        </w:rPr>
        <w:t xml:space="preserve">年デフリンピック東京大会の成功に向けて、全日本ろうあ連盟や東京都と緊密に連携し、機運醸成に向けた広報・普及啓発等の認知度向上を図るとともに、強力な支援を行います。　　　　　　　　　　　　　　　　　　　　　　　　　　　　　　　　　　　　　　　　　　　　　</w:t>
      </w:r>
    </w:p>
    <w:p w14:paraId="53E92239" w14:textId="4BE52F20" w:rsidR="0088623D" w:rsidRPr="0088623D" w:rsidRDefault="0088623D" w:rsidP="0088623D">
      <w:r w:rsidRPr="0088623D">
        <w:rPr>
          <w:rFonts w:hint="eastAsia"/>
        </w:rPr>
        <w:t>公明党のホームページ（</w:t>
      </w:r>
      <w:hyperlink r:id="rId10" w:history="1">
        <w:r w:rsidRPr="00F62B2E">
          <w:rPr>
            <w:rStyle w:val="af1"/>
            <w:rFonts w:hint="eastAsia"/>
          </w:rPr>
          <w:t>https://www.komei.or.jp/content/manifesto2025/</w:t>
        </w:r>
      </w:hyperlink>
      <w:r w:rsidRPr="0088623D">
        <w:rPr>
          <w:rFonts w:hint="eastAsia"/>
        </w:rPr>
        <w:t>）において、障がい者政策を含め、衆院選政策集を掲載しています。</w:t>
      </w:r>
    </w:p>
    <w:p w14:paraId="45E76DA9" w14:textId="77777777" w:rsidR="0088623D" w:rsidRPr="00927E40" w:rsidRDefault="0088623D" w:rsidP="00C236C8">
      <w:pPr>
        <w:rPr>
          <w:color w:val="000000" w:themeColor="text1"/>
        </w:rPr>
      </w:pPr>
    </w:p>
    <w:p w14:paraId="75E85D6E" w14:textId="104F1BBA" w:rsidR="00C236C8" w:rsidRPr="00927E40" w:rsidRDefault="00C236C8" w:rsidP="00C236C8">
      <w:pPr>
        <w:rPr>
          <w:color w:val="000000" w:themeColor="text1"/>
        </w:rPr>
      </w:pPr>
      <w:r w:rsidRPr="00927E40">
        <w:rPr>
          <w:rFonts w:hint="eastAsia"/>
          <w:color w:val="000000" w:themeColor="text1"/>
        </w:rPr>
        <w:t>◆日本維新の会</w:t>
      </w:r>
    </w:p>
    <w:p w14:paraId="6C33E521" w14:textId="77777777" w:rsidR="00927E40" w:rsidRPr="00927E40" w:rsidRDefault="00927E40" w:rsidP="00927E40">
      <w:pPr>
        <w:rPr>
          <w:color w:val="000000" w:themeColor="text1"/>
        </w:rPr>
      </w:pPr>
      <w:r w:rsidRPr="00927E40">
        <w:rPr>
          <w:rFonts w:hint="eastAsia"/>
          <w:color w:val="000000" w:themeColor="text1"/>
        </w:rPr>
        <w:t>・分身ロボットなどのテクノロジー開発や、超短時間雇用の導入等の規制緩和を通じ、身体・知的・精神の障がい種別にとらわれない障がい者雇用率の向上を推進します。</w:t>
      </w:r>
    </w:p>
    <w:p w14:paraId="1DEA18DA" w14:textId="77777777" w:rsidR="00927E40" w:rsidRPr="00927E40" w:rsidRDefault="00927E40" w:rsidP="00927E40">
      <w:pPr>
        <w:rPr>
          <w:color w:val="000000" w:themeColor="text1"/>
        </w:rPr>
      </w:pPr>
      <w:r w:rsidRPr="00927E40">
        <w:rPr>
          <w:rFonts w:hint="eastAsia"/>
          <w:color w:val="000000" w:themeColor="text1"/>
        </w:rPr>
        <w:t>・障がい者福祉についても、雇用契約を前提とする障がい者雇用率制度（法定雇用率）に加え、フリーランスや就労継続支援事業所等への発注額を評価する仕組みを導入する等により、多様な働き方を促進します。</w:t>
      </w:r>
    </w:p>
    <w:p w14:paraId="38C83265" w14:textId="77777777" w:rsidR="00927E40" w:rsidRPr="00927E40" w:rsidRDefault="00927E40" w:rsidP="00927E40">
      <w:pPr>
        <w:rPr>
          <w:color w:val="000000" w:themeColor="text1"/>
        </w:rPr>
      </w:pPr>
      <w:r w:rsidRPr="00927E40">
        <w:rPr>
          <w:rFonts w:hint="eastAsia"/>
          <w:color w:val="000000" w:themeColor="text1"/>
        </w:rPr>
        <w:t>・ポストコロナ時代における働き方に鑑み、健常者のみならず障がい者就労についても通所だけでなくテレワーク（在宅就労）で行えるよう、就労系福祉サービスを活用できる制度と</w:t>
      </w:r>
      <w:r w:rsidRPr="00927E40">
        <w:rPr>
          <w:rFonts w:hint="eastAsia"/>
          <w:color w:val="000000" w:themeColor="text1"/>
        </w:rPr>
        <w:t xml:space="preserve">ICT </w:t>
      </w:r>
      <w:r w:rsidRPr="00927E40">
        <w:rPr>
          <w:rFonts w:hint="eastAsia"/>
          <w:color w:val="000000" w:themeColor="text1"/>
        </w:rPr>
        <w:t>環境を整備します。</w:t>
      </w:r>
    </w:p>
    <w:p w14:paraId="7342264E" w14:textId="77777777" w:rsidR="00927E40" w:rsidRPr="00927E40" w:rsidRDefault="00927E40" w:rsidP="00927E40">
      <w:pPr>
        <w:rPr>
          <w:color w:val="000000" w:themeColor="text1"/>
        </w:rPr>
      </w:pPr>
      <w:r w:rsidRPr="00927E40">
        <w:rPr>
          <w:rFonts w:hint="eastAsia"/>
          <w:color w:val="000000" w:themeColor="text1"/>
        </w:rPr>
        <w:t>・長時間の介助を受けられる「重度訪問介護」のサービスについては、経済活動中にも利用可能にする等、重度障がい者が活躍できる環境を整備します。</w:t>
      </w:r>
    </w:p>
    <w:p w14:paraId="4BC46177" w14:textId="77777777" w:rsidR="00927E40" w:rsidRPr="00927E40" w:rsidRDefault="00927E40" w:rsidP="00927E40">
      <w:pPr>
        <w:rPr>
          <w:color w:val="000000" w:themeColor="text1"/>
        </w:rPr>
      </w:pPr>
      <w:r w:rsidRPr="00927E40">
        <w:rPr>
          <w:rFonts w:hint="eastAsia"/>
          <w:color w:val="000000" w:themeColor="text1"/>
        </w:rPr>
        <w:t>・障がい者の社会参加に必要な情報アクセスやコミュニケーション手段の保障、デジタル・ディバイド（情報格差）解消のため、行政サービスを中心として情報保障の充実化を図ります。また、「手話施策推進法」に基づく施策を推進します。</w:t>
      </w:r>
    </w:p>
    <w:p w14:paraId="4C80ADE4" w14:textId="47DBF80F" w:rsidR="00927E40" w:rsidRPr="00927E40" w:rsidRDefault="00927E40" w:rsidP="00927E40">
      <w:pPr>
        <w:rPr>
          <w:color w:val="000000" w:themeColor="text1"/>
        </w:rPr>
      </w:pPr>
      <w:r w:rsidRPr="00927E40">
        <w:rPr>
          <w:rFonts w:hint="eastAsia"/>
          <w:color w:val="000000" w:themeColor="text1"/>
        </w:rPr>
        <w:t>・障がい児がライフステージを通じて一貫した療育支援を受けられるよう、療育発達支援施設の拡充など地</w:t>
      </w:r>
      <w:r w:rsidRPr="00927E40">
        <w:rPr>
          <w:rFonts w:hint="eastAsia"/>
          <w:color w:val="000000" w:themeColor="text1"/>
        </w:rPr>
        <w:lastRenderedPageBreak/>
        <w:t>域における療育支援体制を構築します。など</w:t>
      </w:r>
    </w:p>
    <w:p w14:paraId="459BB615" w14:textId="77777777" w:rsidR="00DF4D6F" w:rsidRPr="00C236C8" w:rsidRDefault="00DF4D6F" w:rsidP="00C236C8">
      <w:pPr>
        <w:rPr>
          <w:color w:val="EE0000"/>
        </w:rPr>
      </w:pPr>
    </w:p>
    <w:p w14:paraId="6E5544A3" w14:textId="77777777" w:rsidR="00C236C8" w:rsidRPr="00DF4D6F" w:rsidRDefault="00C236C8" w:rsidP="00C236C8">
      <w:r w:rsidRPr="00DF4D6F">
        <w:rPr>
          <w:rFonts w:hint="eastAsia"/>
        </w:rPr>
        <w:t>◆国民民主党</w:t>
      </w:r>
    </w:p>
    <w:p w14:paraId="3939D5CE" w14:textId="44FF60C0" w:rsidR="00DF4D6F" w:rsidRPr="00DF4D6F" w:rsidRDefault="00DF4D6F" w:rsidP="00C236C8">
      <w:r w:rsidRPr="00DF4D6F">
        <w:rPr>
          <w:rFonts w:hint="eastAsia"/>
        </w:rPr>
        <w:t>障がい者・難病患者が住み慣れた地域で安心して自立した生活が送れるよう、「障害者差別解消法」の実効性のある運用をめざします。障がいの有無等にかかわらず、同じ場で共に学び、働く「インクルーシブ教育・雇用」を推進します。また、障がい者福祉における公的支援全般の所得制限撤廃、手話言語法、情報コミュニケーション法の制定、重度障がい者の自立支援給付と孤立防止に向けて、安心して暮らすことができる居場所作りに取り組みます。</w:t>
      </w:r>
    </w:p>
    <w:p w14:paraId="4D933D2E" w14:textId="77777777" w:rsidR="00DF4D6F" w:rsidRDefault="00DF4D6F" w:rsidP="00C236C8">
      <w:pPr>
        <w:rPr>
          <w:color w:val="EE0000"/>
        </w:rPr>
      </w:pPr>
    </w:p>
    <w:p w14:paraId="58370ED5" w14:textId="01A53047" w:rsidR="00C236C8" w:rsidRPr="00FD021B" w:rsidRDefault="00C236C8" w:rsidP="00C236C8">
      <w:r w:rsidRPr="00FD021B">
        <w:rPr>
          <w:rFonts w:hint="eastAsia"/>
        </w:rPr>
        <w:t>◆日本共産党</w:t>
      </w:r>
    </w:p>
    <w:p w14:paraId="05EA0D04" w14:textId="77777777" w:rsidR="00FD021B" w:rsidRPr="00FD021B" w:rsidRDefault="00FD021B" w:rsidP="00FD021B">
      <w:r w:rsidRPr="00FD021B">
        <w:rPr>
          <w:rFonts w:hint="eastAsia"/>
        </w:rPr>
        <w:t>共産党の障害者児施策の特徴は、障害者権利条約と憲法にもとずいて、障害者児の権利として福祉・医療を保障し無料にすること、障害者児の差別をなくす立場にたっていることです。参議院選挙の基本政策では、特に子育て施策がさまざまな無償化、負担軽減化がすすめられている中で、障害児世帯の負担軽減を子育て支援策としても位置づけて、所得制限をなくして無料にすることを求めています。子どもの障害ゆえの福祉や医療の負担はまっさきになくすべきなのに、障害者自立支援法の施行以来、来年で</w:t>
      </w:r>
      <w:r w:rsidRPr="00FD021B">
        <w:rPr>
          <w:rFonts w:hint="eastAsia"/>
        </w:rPr>
        <w:t>20</w:t>
      </w:r>
      <w:r w:rsidRPr="00FD021B">
        <w:rPr>
          <w:rFonts w:hint="eastAsia"/>
        </w:rPr>
        <w:t>年になりますが、基本的な枠組みがかわらず、いまだに応益負担が続いている現状は一刻も早く変えなければなりません。</w:t>
      </w:r>
    </w:p>
    <w:p w14:paraId="7F02180F" w14:textId="77777777" w:rsidR="00FD021B" w:rsidRPr="00FD021B" w:rsidRDefault="00FD021B" w:rsidP="00FD021B">
      <w:r w:rsidRPr="00FD021B">
        <w:rPr>
          <w:rFonts w:hint="eastAsia"/>
        </w:rPr>
        <w:t>「基本合意」、障害者制度改革、「骨格提言」にもとづき、改めて障害者施施策がどうあるべきか、原点に返り、障害者総合支援法から障害者総合福祉法に変える中で、就労、すまいの問題などを見直して、「他の者との平等」が当たり前に保障される障害者児施策の実現に向けて奮闘したいと思います。</w:t>
      </w:r>
    </w:p>
    <w:p w14:paraId="31EAE7C2" w14:textId="0E61EDD7" w:rsidR="00FD021B" w:rsidRPr="00FD021B" w:rsidRDefault="00FD021B" w:rsidP="00FD021B">
      <w:r w:rsidRPr="00FD021B">
        <w:rPr>
          <w:rFonts w:hint="eastAsia"/>
        </w:rPr>
        <w:t>共産党のホームページより「政策」→「各分野政策」→</w:t>
      </w:r>
      <w:r w:rsidRPr="00FD021B">
        <w:rPr>
          <w:rFonts w:hint="eastAsia"/>
        </w:rPr>
        <w:t>28</w:t>
      </w:r>
      <w:r w:rsidRPr="00FD021B">
        <w:rPr>
          <w:rFonts w:hint="eastAsia"/>
        </w:rPr>
        <w:t>番「障害・難病・慢性疾病」において障害者児施策全体が書かれています。それに加えて</w:t>
      </w:r>
      <w:r w:rsidRPr="00FD021B">
        <w:rPr>
          <w:rFonts w:hint="eastAsia"/>
        </w:rPr>
        <w:t>29</w:t>
      </w:r>
      <w:r w:rsidRPr="00FD021B">
        <w:rPr>
          <w:rFonts w:hint="eastAsia"/>
        </w:rPr>
        <w:t>番「旧優生保護法」を</w:t>
      </w:r>
      <w:r w:rsidRPr="00FD021B">
        <w:rPr>
          <w:rFonts w:hint="eastAsia"/>
        </w:rPr>
        <w:t>28</w:t>
      </w:r>
      <w:r w:rsidRPr="00FD021B">
        <w:rPr>
          <w:rFonts w:hint="eastAsia"/>
        </w:rPr>
        <w:t>番から独立させているので、ご参照ください。</w:t>
      </w:r>
    </w:p>
    <w:p w14:paraId="3105A9AD" w14:textId="77777777" w:rsidR="00CA59E6" w:rsidRPr="00C236C8" w:rsidRDefault="00CA59E6" w:rsidP="00C236C8">
      <w:pPr>
        <w:rPr>
          <w:color w:val="EE0000"/>
        </w:rPr>
      </w:pPr>
    </w:p>
    <w:p w14:paraId="46984DFF" w14:textId="7E6B13DE" w:rsidR="001F5252" w:rsidRPr="00CA59E6" w:rsidRDefault="00C236C8" w:rsidP="00C236C8">
      <w:pPr>
        <w:rPr>
          <w:color w:val="000000" w:themeColor="text1"/>
        </w:rPr>
      </w:pPr>
      <w:r w:rsidRPr="00CA59E6">
        <w:rPr>
          <w:rFonts w:hint="eastAsia"/>
          <w:color w:val="000000" w:themeColor="text1"/>
        </w:rPr>
        <w:t>◆れいわ新選組</w:t>
      </w:r>
    </w:p>
    <w:p w14:paraId="770BBD2C" w14:textId="77777777" w:rsidR="00CA59E6" w:rsidRPr="00CA59E6" w:rsidRDefault="00CA59E6" w:rsidP="00CA59E6">
      <w:pPr>
        <w:rPr>
          <w:color w:val="000000" w:themeColor="text1"/>
        </w:rPr>
      </w:pPr>
      <w:r w:rsidRPr="00CA59E6">
        <w:rPr>
          <w:rFonts w:hint="eastAsia"/>
          <w:color w:val="000000" w:themeColor="text1"/>
        </w:rPr>
        <w:t>障害当事者議員</w:t>
      </w:r>
      <w:r w:rsidRPr="00CA59E6">
        <w:rPr>
          <w:rFonts w:hint="eastAsia"/>
          <w:color w:val="000000" w:themeColor="text1"/>
        </w:rPr>
        <w:t>3</w:t>
      </w:r>
      <w:r w:rsidRPr="00CA59E6">
        <w:rPr>
          <w:rFonts w:hint="eastAsia"/>
          <w:color w:val="000000" w:themeColor="text1"/>
        </w:rPr>
        <w:t>名を有するれいわ新選組は、「私たちに関することは私たちなしに何も決めるな！」を一番の基本としています。参議院選挙で障害者政策に関して訴えていることは、①誰もが人権を守られる社会へ（障害者権利条約の理念の実現、いのちの選別を許さない、脱施設・地域移行）。②子どものころから分けない、共に育ち、学ぶインクルーシブ保育・教育。③バリアフリーな社会（建物・移動・情報・心のバリアの解消）、④障害福祉サービスの年齢・地域・利用目的等での制限をなくし、地域で暮らし続けられるシームレスな制度に。</w:t>
      </w:r>
    </w:p>
    <w:p w14:paraId="18654B88" w14:textId="77777777" w:rsidR="00CA59E6" w:rsidRPr="00CA59E6" w:rsidRDefault="00CA59E6" w:rsidP="00CA59E6">
      <w:pPr>
        <w:rPr>
          <w:color w:val="000000" w:themeColor="text1"/>
        </w:rPr>
      </w:pPr>
      <w:r w:rsidRPr="00CA59E6">
        <w:rPr>
          <w:rFonts w:hint="eastAsia"/>
          <w:color w:val="000000" w:themeColor="text1"/>
        </w:rPr>
        <w:t>それ以外の障害者政策に関しては、れいわ新選組の基本政策をご参照ください。</w:t>
      </w:r>
    </w:p>
    <w:p w14:paraId="79932ABB" w14:textId="1FED63EF" w:rsidR="00CA59E6" w:rsidRDefault="00CA59E6" w:rsidP="00CA59E6">
      <w:pPr>
        <w:rPr>
          <w:color w:val="000000" w:themeColor="text1"/>
        </w:rPr>
      </w:pPr>
      <w:hyperlink r:id="rId11" w:anchor="%E9%9A%9C%E5%AE%B3%E3%83%BB%E5%85%B1%E7%94%9F" w:history="1">
        <w:r w:rsidRPr="00395D10">
          <w:rPr>
            <w:rStyle w:val="af1"/>
          </w:rPr>
          <w:t>https://reiwa-shinsengumi.com/policy/#%E9%9A%9C%E5%AE%B3%E3%83%BB%E5%85%B1%E7%94%9F</w:t>
        </w:r>
      </w:hyperlink>
    </w:p>
    <w:p w14:paraId="1B0EA76A" w14:textId="77777777" w:rsidR="00CA59E6" w:rsidRDefault="00CA59E6" w:rsidP="00CA59E6">
      <w:pPr>
        <w:rPr>
          <w:color w:val="000000" w:themeColor="text1"/>
        </w:rPr>
      </w:pPr>
    </w:p>
    <w:p w14:paraId="6EFE9B46" w14:textId="77777777" w:rsidR="007079E8" w:rsidRDefault="007079E8" w:rsidP="007079E8">
      <w:pPr>
        <w:rPr>
          <w:color w:val="000000" w:themeColor="text1"/>
        </w:rPr>
      </w:pPr>
      <w:r w:rsidRPr="00997C75">
        <w:rPr>
          <w:rFonts w:hint="eastAsia"/>
          <w:color w:val="000000" w:themeColor="text1"/>
        </w:rPr>
        <w:t>◆社会民主党</w:t>
      </w:r>
    </w:p>
    <w:p w14:paraId="60992A74" w14:textId="6E9F245A" w:rsidR="007079E8" w:rsidRPr="00CA59E6" w:rsidRDefault="00032CA5" w:rsidP="00032CA5">
      <w:pPr>
        <w:rPr>
          <w:color w:val="000000" w:themeColor="text1"/>
        </w:rPr>
      </w:pPr>
      <w:r w:rsidRPr="00032CA5">
        <w:rPr>
          <w:color w:val="000000" w:themeColor="text1"/>
        </w:rPr>
        <w:t>障がい者権利条約の理念を反映した法整備が進めていく必要があります。障がい者権利条約の履行状況を</w:t>
      </w:r>
      <w:r w:rsidRPr="00032CA5">
        <w:rPr>
          <w:color w:val="000000" w:themeColor="text1"/>
        </w:rPr>
        <w:t xml:space="preserve"> </w:t>
      </w:r>
      <w:r w:rsidRPr="00032CA5">
        <w:rPr>
          <w:color w:val="000000" w:themeColor="text1"/>
        </w:rPr>
        <w:t>監視する「モニタリング機関」の設置も必要です。障がい者の生活実態を把握し、施策の策定と評価に活用</w:t>
      </w:r>
      <w:r w:rsidRPr="00032CA5">
        <w:rPr>
          <w:color w:val="000000" w:themeColor="text1"/>
        </w:rPr>
        <w:t xml:space="preserve"> </w:t>
      </w:r>
      <w:r w:rsidRPr="00032CA5">
        <w:rPr>
          <w:color w:val="000000" w:themeColor="text1"/>
        </w:rPr>
        <w:t>することを法律上明記すべきであり、中央障害者施策推進協議会の機能強化や関係大臣に勧告する権限を持つ委員会の設置や障がい者施策推進機関などを強化することも求めていきます</w:t>
      </w:r>
    </w:p>
    <w:sectPr w:rsidR="007079E8" w:rsidRPr="00CA59E6" w:rsidSect="00332BC1">
      <w:footerReference w:type="default" r:id="rId12"/>
      <w:pgSz w:w="11906" w:h="16838" w:code="9"/>
      <w:pgMar w:top="1021" w:right="1134" w:bottom="907"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D389" w14:textId="77777777" w:rsidR="00E078C7" w:rsidRDefault="00E078C7" w:rsidP="0009181E">
      <w:r>
        <w:separator/>
      </w:r>
    </w:p>
  </w:endnote>
  <w:endnote w:type="continuationSeparator" w:id="0">
    <w:p w14:paraId="4883BF12" w14:textId="77777777" w:rsidR="00E078C7" w:rsidRDefault="00E078C7" w:rsidP="0009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487380"/>
      <w:docPartObj>
        <w:docPartGallery w:val="Page Numbers (Bottom of Page)"/>
        <w:docPartUnique/>
      </w:docPartObj>
    </w:sdtPr>
    <w:sdtEndPr/>
    <w:sdtContent>
      <w:p w14:paraId="76994F9E" w14:textId="720C8AC9" w:rsidR="00FA5A41" w:rsidRDefault="00FA5A41">
        <w:pPr>
          <w:pStyle w:val="ac"/>
          <w:jc w:val="center"/>
        </w:pPr>
        <w:r>
          <w:fldChar w:fldCharType="begin"/>
        </w:r>
        <w:r>
          <w:instrText>PAGE   \* MERGEFORMAT</w:instrText>
        </w:r>
        <w:r>
          <w:fldChar w:fldCharType="separate"/>
        </w:r>
        <w:r>
          <w:rPr>
            <w:lang w:val="ja-JP"/>
          </w:rPr>
          <w:t>2</w:t>
        </w:r>
        <w:r>
          <w:fldChar w:fldCharType="end"/>
        </w:r>
      </w:p>
    </w:sdtContent>
  </w:sdt>
  <w:p w14:paraId="55EC4D18" w14:textId="77777777" w:rsidR="00761521" w:rsidRDefault="007615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FB71" w14:textId="77777777" w:rsidR="00E078C7" w:rsidRDefault="00E078C7" w:rsidP="0009181E">
      <w:r>
        <w:separator/>
      </w:r>
    </w:p>
  </w:footnote>
  <w:footnote w:type="continuationSeparator" w:id="0">
    <w:p w14:paraId="4356CE60" w14:textId="77777777" w:rsidR="00E078C7" w:rsidRDefault="00E078C7" w:rsidP="00091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66B"/>
    <w:multiLevelType w:val="hybridMultilevel"/>
    <w:tmpl w:val="E1D674FC"/>
    <w:lvl w:ilvl="0" w:tplc="CD749440">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07E91EEC"/>
    <w:multiLevelType w:val="hybridMultilevel"/>
    <w:tmpl w:val="0B1EC0E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B6AF4"/>
    <w:multiLevelType w:val="hybridMultilevel"/>
    <w:tmpl w:val="E61C60DA"/>
    <w:lvl w:ilvl="0" w:tplc="3A4E3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716EC"/>
    <w:multiLevelType w:val="hybridMultilevel"/>
    <w:tmpl w:val="BFF46600"/>
    <w:lvl w:ilvl="0" w:tplc="AD622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F370C"/>
    <w:multiLevelType w:val="hybridMultilevel"/>
    <w:tmpl w:val="0B1C9424"/>
    <w:lvl w:ilvl="0" w:tplc="CD48ED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D902E8"/>
    <w:multiLevelType w:val="hybridMultilevel"/>
    <w:tmpl w:val="57B41A6C"/>
    <w:lvl w:ilvl="0" w:tplc="B1F0EB08">
      <w:start w:val="1"/>
      <w:numFmt w:val="decimalEnclosedCircle"/>
      <w:lvlText w:val="%1"/>
      <w:lvlJc w:val="left"/>
      <w:pPr>
        <w:ind w:left="502"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5949D6"/>
    <w:multiLevelType w:val="hybridMultilevel"/>
    <w:tmpl w:val="DB561512"/>
    <w:lvl w:ilvl="0" w:tplc="F90AADD0">
      <w:start w:val="3"/>
      <w:numFmt w:val="decimalFullWidth"/>
      <w:lvlText w:val="%1．"/>
      <w:lvlJc w:val="left"/>
      <w:pPr>
        <w:ind w:left="432" w:hanging="432"/>
      </w:pPr>
      <w:rPr>
        <w:rFonts w:hint="default"/>
      </w:rPr>
    </w:lvl>
    <w:lvl w:ilvl="1" w:tplc="CF8E061C">
      <w:start w:val="1"/>
      <w:numFmt w:val="decimalEnclosedCircle"/>
      <w:lvlText w:val="%2"/>
      <w:lvlJc w:val="left"/>
      <w:pPr>
        <w:ind w:left="360" w:hanging="360"/>
      </w:pPr>
      <w:rPr>
        <w:rFonts w:ascii="Century" w:eastAsia="ＭＳ 明朝" w:hAnsi="Century"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421B7A"/>
    <w:multiLevelType w:val="hybridMultilevel"/>
    <w:tmpl w:val="49D02594"/>
    <w:lvl w:ilvl="0" w:tplc="19788090">
      <w:start w:val="1"/>
      <w:numFmt w:val="decimalEnclosedCircle"/>
      <w:lvlText w:val="%1"/>
      <w:lvlJc w:val="left"/>
      <w:pPr>
        <w:ind w:left="360" w:hanging="360"/>
      </w:pPr>
      <w:rPr>
        <w:rFonts w:asciiTheme="minorEastAsia" w:eastAsiaTheme="minorEastAsia" w:hAnsiTheme="minorEastAsia"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063374"/>
    <w:multiLevelType w:val="hybridMultilevel"/>
    <w:tmpl w:val="8A1613D4"/>
    <w:lvl w:ilvl="0" w:tplc="1E10B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9C1588"/>
    <w:multiLevelType w:val="hybridMultilevel"/>
    <w:tmpl w:val="E5BAB568"/>
    <w:lvl w:ilvl="0" w:tplc="E5CA2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80108C8"/>
    <w:multiLevelType w:val="hybridMultilevel"/>
    <w:tmpl w:val="99A2664C"/>
    <w:lvl w:ilvl="0" w:tplc="E1A86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47FCB"/>
    <w:multiLevelType w:val="hybridMultilevel"/>
    <w:tmpl w:val="85F804EE"/>
    <w:lvl w:ilvl="0" w:tplc="425AC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08CB"/>
    <w:multiLevelType w:val="hybridMultilevel"/>
    <w:tmpl w:val="3B7453C4"/>
    <w:lvl w:ilvl="0" w:tplc="1C449B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6F7E3D"/>
    <w:multiLevelType w:val="hybridMultilevel"/>
    <w:tmpl w:val="DBD65884"/>
    <w:lvl w:ilvl="0" w:tplc="47EC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442B39"/>
    <w:multiLevelType w:val="hybridMultilevel"/>
    <w:tmpl w:val="A1D299C6"/>
    <w:lvl w:ilvl="0" w:tplc="50A64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35C57"/>
    <w:multiLevelType w:val="hybridMultilevel"/>
    <w:tmpl w:val="C01EB01C"/>
    <w:lvl w:ilvl="0" w:tplc="5C20AB02">
      <w:start w:val="1"/>
      <w:numFmt w:val="decimalFullWidth"/>
      <w:lvlText w:val="%1．"/>
      <w:lvlJc w:val="left"/>
      <w:pPr>
        <w:ind w:left="432" w:hanging="432"/>
      </w:pPr>
      <w:rPr>
        <w:rFonts w:hint="default"/>
        <w:color w:val="FF0000"/>
      </w:rPr>
    </w:lvl>
    <w:lvl w:ilvl="1" w:tplc="C2E68DF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BB02C54"/>
    <w:multiLevelType w:val="multilevel"/>
    <w:tmpl w:val="0A409B24"/>
    <w:styleLink w:val="1"/>
    <w:lvl w:ilvl="0">
      <w:start w:val="3"/>
      <w:numFmt w:val="decimalFullWidth"/>
      <w:lvlText w:val="%1．"/>
      <w:lvlJc w:val="left"/>
      <w:pPr>
        <w:ind w:left="432" w:hanging="432"/>
      </w:pPr>
      <w:rPr>
        <w:rFonts w:hint="default"/>
      </w:rPr>
    </w:lvl>
    <w:lvl w:ilvl="1">
      <w:start w:val="1"/>
      <w:numFmt w:val="decimalEnclosedCircle"/>
      <w:lvlText w:val="%2"/>
      <w:lvlJc w:val="left"/>
      <w:pPr>
        <w:ind w:left="800" w:hanging="360"/>
      </w:pPr>
      <w:rPr>
        <w:rFonts w:ascii="Century" w:eastAsia="ＭＳ 明朝" w:hAnsi="Century" w:cs="Times New Roman"/>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7" w15:restartNumberingAfterBreak="0">
    <w:nsid w:val="37B85F62"/>
    <w:multiLevelType w:val="hybridMultilevel"/>
    <w:tmpl w:val="1250C8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C521DB"/>
    <w:multiLevelType w:val="hybridMultilevel"/>
    <w:tmpl w:val="A37A1030"/>
    <w:lvl w:ilvl="0" w:tplc="DDC45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9D5BA3"/>
    <w:multiLevelType w:val="hybridMultilevel"/>
    <w:tmpl w:val="9A902D52"/>
    <w:lvl w:ilvl="0" w:tplc="48487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CA1FE1"/>
    <w:multiLevelType w:val="hybridMultilevel"/>
    <w:tmpl w:val="0A409B24"/>
    <w:lvl w:ilvl="0" w:tplc="FFFFFFFF">
      <w:start w:val="3"/>
      <w:numFmt w:val="decimalFullWidth"/>
      <w:lvlText w:val="%1．"/>
      <w:lvlJc w:val="left"/>
      <w:pPr>
        <w:ind w:left="432" w:hanging="432"/>
      </w:pPr>
      <w:rPr>
        <w:rFonts w:hint="default"/>
      </w:rPr>
    </w:lvl>
    <w:lvl w:ilvl="1" w:tplc="FFFFFFFF">
      <w:start w:val="1"/>
      <w:numFmt w:val="decimalEnclosedCircle"/>
      <w:lvlText w:val="%2"/>
      <w:lvlJc w:val="left"/>
      <w:pPr>
        <w:ind w:left="800" w:hanging="360"/>
      </w:pPr>
      <w:rPr>
        <w:rFonts w:ascii="Century" w:eastAsia="ＭＳ 明朝" w:hAnsi="Century" w:cs="Times New Roman"/>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E062742"/>
    <w:multiLevelType w:val="hybridMultilevel"/>
    <w:tmpl w:val="8D740A9E"/>
    <w:lvl w:ilvl="0" w:tplc="EBE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41F08"/>
    <w:multiLevelType w:val="hybridMultilevel"/>
    <w:tmpl w:val="40BE25D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B0E27BC"/>
    <w:multiLevelType w:val="hybridMultilevel"/>
    <w:tmpl w:val="6B04EE0A"/>
    <w:lvl w:ilvl="0" w:tplc="D39A5A96">
      <w:start w:val="5"/>
      <w:numFmt w:val="decimalFullWidth"/>
      <w:lvlText w:val="%1．"/>
      <w:lvlJc w:val="left"/>
      <w:pPr>
        <w:ind w:left="432" w:hanging="432"/>
      </w:pPr>
      <w:rPr>
        <w:rFonts w:hint="default"/>
      </w:rPr>
    </w:lvl>
    <w:lvl w:ilvl="1" w:tplc="A1B2CAE0">
      <w:start w:val="1"/>
      <w:numFmt w:val="decimalEnclosedCircle"/>
      <w:lvlText w:val="%2"/>
      <w:lvlJc w:val="left"/>
      <w:pPr>
        <w:ind w:left="800" w:hanging="360"/>
      </w:pPr>
      <w:rPr>
        <w:rFonts w:asciiTheme="minorHAnsi" w:eastAsiaTheme="minorEastAsia"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9741B9"/>
    <w:multiLevelType w:val="hybridMultilevel"/>
    <w:tmpl w:val="81BC9FB2"/>
    <w:lvl w:ilvl="0" w:tplc="51F0C7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4003E4"/>
    <w:multiLevelType w:val="hybridMultilevel"/>
    <w:tmpl w:val="44E44BE4"/>
    <w:lvl w:ilvl="0" w:tplc="206C4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15504"/>
    <w:multiLevelType w:val="hybridMultilevel"/>
    <w:tmpl w:val="D6BA1CF4"/>
    <w:lvl w:ilvl="0" w:tplc="9726116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C003B3B"/>
    <w:multiLevelType w:val="hybridMultilevel"/>
    <w:tmpl w:val="84E6E610"/>
    <w:lvl w:ilvl="0" w:tplc="EA92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E65406"/>
    <w:multiLevelType w:val="hybridMultilevel"/>
    <w:tmpl w:val="03C26F7E"/>
    <w:lvl w:ilvl="0" w:tplc="41282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3B0C2F"/>
    <w:multiLevelType w:val="hybridMultilevel"/>
    <w:tmpl w:val="E618D2B4"/>
    <w:lvl w:ilvl="0" w:tplc="00203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EB23E1"/>
    <w:multiLevelType w:val="hybridMultilevel"/>
    <w:tmpl w:val="7178A618"/>
    <w:lvl w:ilvl="0" w:tplc="C014524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1" w15:restartNumberingAfterBreak="0">
    <w:nsid w:val="68E14DB5"/>
    <w:multiLevelType w:val="hybridMultilevel"/>
    <w:tmpl w:val="8C201D74"/>
    <w:lvl w:ilvl="0" w:tplc="DA4E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0354A"/>
    <w:multiLevelType w:val="hybridMultilevel"/>
    <w:tmpl w:val="8AC06A04"/>
    <w:lvl w:ilvl="0" w:tplc="BCF46140">
      <w:start w:val="1"/>
      <w:numFmt w:val="decimalFullWidth"/>
      <w:lvlText w:val="%1．"/>
      <w:lvlJc w:val="left"/>
      <w:pPr>
        <w:ind w:left="432" w:hanging="432"/>
      </w:pPr>
      <w:rPr>
        <w:rFonts w:hint="default"/>
      </w:rPr>
    </w:lvl>
    <w:lvl w:ilvl="1" w:tplc="8064F22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CCC1D29"/>
    <w:multiLevelType w:val="hybridMultilevel"/>
    <w:tmpl w:val="8220740A"/>
    <w:lvl w:ilvl="0" w:tplc="2A1A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A152D1"/>
    <w:multiLevelType w:val="hybridMultilevel"/>
    <w:tmpl w:val="677C9A54"/>
    <w:lvl w:ilvl="0" w:tplc="CB4493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A35E88"/>
    <w:multiLevelType w:val="hybridMultilevel"/>
    <w:tmpl w:val="9D50812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1D57B7"/>
    <w:multiLevelType w:val="hybridMultilevel"/>
    <w:tmpl w:val="40BE25D8"/>
    <w:lvl w:ilvl="0" w:tplc="FC889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3370E1"/>
    <w:multiLevelType w:val="hybridMultilevel"/>
    <w:tmpl w:val="5E020F5A"/>
    <w:lvl w:ilvl="0" w:tplc="32740C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5F65A8"/>
    <w:multiLevelType w:val="hybridMultilevel"/>
    <w:tmpl w:val="CCF0B3A8"/>
    <w:lvl w:ilvl="0" w:tplc="FFFFFFFF">
      <w:start w:val="3"/>
      <w:numFmt w:val="decimalFullWidth"/>
      <w:lvlText w:val="%1．"/>
      <w:lvlJc w:val="left"/>
      <w:pPr>
        <w:ind w:left="432" w:hanging="432"/>
      </w:pPr>
      <w:rPr>
        <w:rFonts w:hint="default"/>
      </w:rPr>
    </w:lvl>
    <w:lvl w:ilvl="1" w:tplc="FFFFFFFF">
      <w:start w:val="1"/>
      <w:numFmt w:val="decimalEnclosedCircle"/>
      <w:lvlText w:val="%2"/>
      <w:lvlJc w:val="left"/>
      <w:pPr>
        <w:ind w:left="800" w:hanging="360"/>
      </w:pPr>
      <w:rPr>
        <w:rFonts w:ascii="Century" w:eastAsia="ＭＳ 明朝" w:hAnsi="Century" w:cs="Times New Roman"/>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7E211D24"/>
    <w:multiLevelType w:val="hybridMultilevel"/>
    <w:tmpl w:val="6622A2E6"/>
    <w:lvl w:ilvl="0" w:tplc="BA0A84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8726360">
    <w:abstractNumId w:val="29"/>
  </w:num>
  <w:num w:numId="2" w16cid:durableId="238179585">
    <w:abstractNumId w:val="25"/>
  </w:num>
  <w:num w:numId="3" w16cid:durableId="1429738466">
    <w:abstractNumId w:val="19"/>
  </w:num>
  <w:num w:numId="4" w16cid:durableId="566231794">
    <w:abstractNumId w:val="33"/>
  </w:num>
  <w:num w:numId="5" w16cid:durableId="1979842877">
    <w:abstractNumId w:val="2"/>
  </w:num>
  <w:num w:numId="6" w16cid:durableId="771240808">
    <w:abstractNumId w:val="10"/>
  </w:num>
  <w:num w:numId="7" w16cid:durableId="1615283202">
    <w:abstractNumId w:val="5"/>
  </w:num>
  <w:num w:numId="8" w16cid:durableId="495192507">
    <w:abstractNumId w:val="27"/>
  </w:num>
  <w:num w:numId="9" w16cid:durableId="703213848">
    <w:abstractNumId w:val="14"/>
  </w:num>
  <w:num w:numId="10" w16cid:durableId="1979995887">
    <w:abstractNumId w:val="3"/>
  </w:num>
  <w:num w:numId="11" w16cid:durableId="973948255">
    <w:abstractNumId w:val="0"/>
  </w:num>
  <w:num w:numId="12" w16cid:durableId="915867226">
    <w:abstractNumId w:val="31"/>
  </w:num>
  <w:num w:numId="13" w16cid:durableId="2097090914">
    <w:abstractNumId w:val="21"/>
  </w:num>
  <w:num w:numId="14" w16cid:durableId="881865060">
    <w:abstractNumId w:val="17"/>
  </w:num>
  <w:num w:numId="15" w16cid:durableId="2003577246">
    <w:abstractNumId w:val="35"/>
  </w:num>
  <w:num w:numId="16" w16cid:durableId="2119056682">
    <w:abstractNumId w:val="1"/>
  </w:num>
  <w:num w:numId="17" w16cid:durableId="1468084085">
    <w:abstractNumId w:val="34"/>
  </w:num>
  <w:num w:numId="18" w16cid:durableId="1628971302">
    <w:abstractNumId w:val="36"/>
  </w:num>
  <w:num w:numId="19" w16cid:durableId="2136024864">
    <w:abstractNumId w:val="18"/>
  </w:num>
  <w:num w:numId="20" w16cid:durableId="1298997947">
    <w:abstractNumId w:val="12"/>
  </w:num>
  <w:num w:numId="21" w16cid:durableId="954599618">
    <w:abstractNumId w:val="37"/>
  </w:num>
  <w:num w:numId="22" w16cid:durableId="1777360845">
    <w:abstractNumId w:val="11"/>
  </w:num>
  <w:num w:numId="23" w16cid:durableId="369037203">
    <w:abstractNumId w:val="28"/>
  </w:num>
  <w:num w:numId="24" w16cid:durableId="1835023308">
    <w:abstractNumId w:val="13"/>
  </w:num>
  <w:num w:numId="25" w16cid:durableId="418600640">
    <w:abstractNumId w:val="8"/>
  </w:num>
  <w:num w:numId="26" w16cid:durableId="39979240">
    <w:abstractNumId w:val="15"/>
  </w:num>
  <w:num w:numId="27" w16cid:durableId="111483611">
    <w:abstractNumId w:val="4"/>
  </w:num>
  <w:num w:numId="28" w16cid:durableId="186061086">
    <w:abstractNumId w:val="22"/>
  </w:num>
  <w:num w:numId="29" w16cid:durableId="1328440629">
    <w:abstractNumId w:val="32"/>
  </w:num>
  <w:num w:numId="30" w16cid:durableId="1816876533">
    <w:abstractNumId w:val="6"/>
  </w:num>
  <w:num w:numId="31" w16cid:durableId="2050446642">
    <w:abstractNumId w:val="23"/>
  </w:num>
  <w:num w:numId="32" w16cid:durableId="288559966">
    <w:abstractNumId w:val="38"/>
  </w:num>
  <w:num w:numId="33" w16cid:durableId="468282977">
    <w:abstractNumId w:val="26"/>
  </w:num>
  <w:num w:numId="34" w16cid:durableId="2057047741">
    <w:abstractNumId w:val="24"/>
  </w:num>
  <w:num w:numId="35" w16cid:durableId="1330447205">
    <w:abstractNumId w:val="39"/>
  </w:num>
  <w:num w:numId="36" w16cid:durableId="786585316">
    <w:abstractNumId w:val="9"/>
  </w:num>
  <w:num w:numId="37" w16cid:durableId="1992058702">
    <w:abstractNumId w:val="30"/>
  </w:num>
  <w:num w:numId="38" w16cid:durableId="1173303056">
    <w:abstractNumId w:val="7"/>
  </w:num>
  <w:num w:numId="39" w16cid:durableId="532618721">
    <w:abstractNumId w:val="20"/>
  </w:num>
  <w:num w:numId="40" w16cid:durableId="12333454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D0"/>
    <w:rsid w:val="0000162D"/>
    <w:rsid w:val="0000195A"/>
    <w:rsid w:val="00001D52"/>
    <w:rsid w:val="000032BD"/>
    <w:rsid w:val="000042CD"/>
    <w:rsid w:val="00015FDC"/>
    <w:rsid w:val="00016EAE"/>
    <w:rsid w:val="000227E3"/>
    <w:rsid w:val="00025102"/>
    <w:rsid w:val="000270F6"/>
    <w:rsid w:val="00031AA8"/>
    <w:rsid w:val="00032CA5"/>
    <w:rsid w:val="00032E36"/>
    <w:rsid w:val="000360EC"/>
    <w:rsid w:val="00036BA8"/>
    <w:rsid w:val="00041A58"/>
    <w:rsid w:val="00043318"/>
    <w:rsid w:val="0005146C"/>
    <w:rsid w:val="00051BBD"/>
    <w:rsid w:val="000528FC"/>
    <w:rsid w:val="000556E8"/>
    <w:rsid w:val="00056348"/>
    <w:rsid w:val="00057B76"/>
    <w:rsid w:val="00062463"/>
    <w:rsid w:val="00074587"/>
    <w:rsid w:val="00075885"/>
    <w:rsid w:val="00083DF6"/>
    <w:rsid w:val="00086430"/>
    <w:rsid w:val="0009181E"/>
    <w:rsid w:val="00092982"/>
    <w:rsid w:val="0009628E"/>
    <w:rsid w:val="00097C21"/>
    <w:rsid w:val="000A480A"/>
    <w:rsid w:val="000A5984"/>
    <w:rsid w:val="000A70EC"/>
    <w:rsid w:val="000B2C70"/>
    <w:rsid w:val="000B3515"/>
    <w:rsid w:val="000B3C83"/>
    <w:rsid w:val="000B59E5"/>
    <w:rsid w:val="000C516F"/>
    <w:rsid w:val="000C5817"/>
    <w:rsid w:val="000C6A91"/>
    <w:rsid w:val="000C7317"/>
    <w:rsid w:val="000D1C0B"/>
    <w:rsid w:val="000D3547"/>
    <w:rsid w:val="000D560B"/>
    <w:rsid w:val="000D5A46"/>
    <w:rsid w:val="000E4EFE"/>
    <w:rsid w:val="000F1A5D"/>
    <w:rsid w:val="000F2067"/>
    <w:rsid w:val="000F4BE7"/>
    <w:rsid w:val="000F574B"/>
    <w:rsid w:val="000F6F68"/>
    <w:rsid w:val="000F7FE2"/>
    <w:rsid w:val="001122AD"/>
    <w:rsid w:val="001141C1"/>
    <w:rsid w:val="00114B7C"/>
    <w:rsid w:val="00116A79"/>
    <w:rsid w:val="00125088"/>
    <w:rsid w:val="00133DAA"/>
    <w:rsid w:val="00134590"/>
    <w:rsid w:val="00143369"/>
    <w:rsid w:val="001461EB"/>
    <w:rsid w:val="001470B6"/>
    <w:rsid w:val="00153DC8"/>
    <w:rsid w:val="00154CF1"/>
    <w:rsid w:val="00154F3F"/>
    <w:rsid w:val="00161624"/>
    <w:rsid w:val="00162818"/>
    <w:rsid w:val="00164A61"/>
    <w:rsid w:val="00164BA0"/>
    <w:rsid w:val="00166D81"/>
    <w:rsid w:val="001676A3"/>
    <w:rsid w:val="00167817"/>
    <w:rsid w:val="001773C0"/>
    <w:rsid w:val="00177DEC"/>
    <w:rsid w:val="00180A4C"/>
    <w:rsid w:val="00181A63"/>
    <w:rsid w:val="00183E9A"/>
    <w:rsid w:val="00184CC9"/>
    <w:rsid w:val="001859E3"/>
    <w:rsid w:val="0019112C"/>
    <w:rsid w:val="00191F8F"/>
    <w:rsid w:val="00192785"/>
    <w:rsid w:val="00194EF6"/>
    <w:rsid w:val="00195348"/>
    <w:rsid w:val="00196AED"/>
    <w:rsid w:val="00196F52"/>
    <w:rsid w:val="001A06B9"/>
    <w:rsid w:val="001A326A"/>
    <w:rsid w:val="001B3E5E"/>
    <w:rsid w:val="001B5D30"/>
    <w:rsid w:val="001C1256"/>
    <w:rsid w:val="001E4657"/>
    <w:rsid w:val="001F2EAA"/>
    <w:rsid w:val="001F5252"/>
    <w:rsid w:val="001F6829"/>
    <w:rsid w:val="002018A4"/>
    <w:rsid w:val="00201B6E"/>
    <w:rsid w:val="002046E7"/>
    <w:rsid w:val="002069EF"/>
    <w:rsid w:val="00213879"/>
    <w:rsid w:val="00217C94"/>
    <w:rsid w:val="00217EA4"/>
    <w:rsid w:val="002205EC"/>
    <w:rsid w:val="00227BE0"/>
    <w:rsid w:val="00240C68"/>
    <w:rsid w:val="0024443A"/>
    <w:rsid w:val="0024454F"/>
    <w:rsid w:val="002456A7"/>
    <w:rsid w:val="00245C3C"/>
    <w:rsid w:val="00251AB4"/>
    <w:rsid w:val="00260038"/>
    <w:rsid w:val="00261E7F"/>
    <w:rsid w:val="0026220C"/>
    <w:rsid w:val="00275082"/>
    <w:rsid w:val="0028715F"/>
    <w:rsid w:val="00292C4D"/>
    <w:rsid w:val="002951D0"/>
    <w:rsid w:val="0029767A"/>
    <w:rsid w:val="002A0ADD"/>
    <w:rsid w:val="002A1F70"/>
    <w:rsid w:val="002A39C3"/>
    <w:rsid w:val="002A4237"/>
    <w:rsid w:val="002A4FBA"/>
    <w:rsid w:val="002B36F5"/>
    <w:rsid w:val="002B3FB2"/>
    <w:rsid w:val="002B4861"/>
    <w:rsid w:val="002C562A"/>
    <w:rsid w:val="002C6CEC"/>
    <w:rsid w:val="002D5276"/>
    <w:rsid w:val="002E0397"/>
    <w:rsid w:val="002E1C67"/>
    <w:rsid w:val="002E5EF6"/>
    <w:rsid w:val="002F394F"/>
    <w:rsid w:val="002F3C19"/>
    <w:rsid w:val="002F5A7B"/>
    <w:rsid w:val="002F68FD"/>
    <w:rsid w:val="00301E6F"/>
    <w:rsid w:val="00302F2C"/>
    <w:rsid w:val="00306144"/>
    <w:rsid w:val="00311E9A"/>
    <w:rsid w:val="00311FCC"/>
    <w:rsid w:val="003231FB"/>
    <w:rsid w:val="00327B5B"/>
    <w:rsid w:val="003309F4"/>
    <w:rsid w:val="003317CB"/>
    <w:rsid w:val="00332BC1"/>
    <w:rsid w:val="00334956"/>
    <w:rsid w:val="003378EA"/>
    <w:rsid w:val="003446DB"/>
    <w:rsid w:val="00344967"/>
    <w:rsid w:val="003526EF"/>
    <w:rsid w:val="003544DE"/>
    <w:rsid w:val="00354742"/>
    <w:rsid w:val="003603BA"/>
    <w:rsid w:val="00362222"/>
    <w:rsid w:val="0036288B"/>
    <w:rsid w:val="00362AE9"/>
    <w:rsid w:val="003732D3"/>
    <w:rsid w:val="003739BE"/>
    <w:rsid w:val="00373B89"/>
    <w:rsid w:val="00382099"/>
    <w:rsid w:val="0038279B"/>
    <w:rsid w:val="0038537B"/>
    <w:rsid w:val="00387393"/>
    <w:rsid w:val="0038751A"/>
    <w:rsid w:val="00387B0F"/>
    <w:rsid w:val="003904CC"/>
    <w:rsid w:val="0039343E"/>
    <w:rsid w:val="003A3D99"/>
    <w:rsid w:val="003B2E78"/>
    <w:rsid w:val="003B518F"/>
    <w:rsid w:val="003D037B"/>
    <w:rsid w:val="003D2702"/>
    <w:rsid w:val="003D4B9F"/>
    <w:rsid w:val="003D5975"/>
    <w:rsid w:val="003D61F4"/>
    <w:rsid w:val="003F11C7"/>
    <w:rsid w:val="003F1CE7"/>
    <w:rsid w:val="004032E5"/>
    <w:rsid w:val="004063A8"/>
    <w:rsid w:val="004110AA"/>
    <w:rsid w:val="00413B7A"/>
    <w:rsid w:val="0041621C"/>
    <w:rsid w:val="004177B5"/>
    <w:rsid w:val="0042067C"/>
    <w:rsid w:val="0042369D"/>
    <w:rsid w:val="00423B19"/>
    <w:rsid w:val="00426006"/>
    <w:rsid w:val="00430E1B"/>
    <w:rsid w:val="00431764"/>
    <w:rsid w:val="004329CE"/>
    <w:rsid w:val="00432AAE"/>
    <w:rsid w:val="004358E3"/>
    <w:rsid w:val="0045148F"/>
    <w:rsid w:val="00453BB0"/>
    <w:rsid w:val="00454CC3"/>
    <w:rsid w:val="004558A8"/>
    <w:rsid w:val="004607F6"/>
    <w:rsid w:val="00462D69"/>
    <w:rsid w:val="004716F3"/>
    <w:rsid w:val="00471EFB"/>
    <w:rsid w:val="0047257C"/>
    <w:rsid w:val="00477154"/>
    <w:rsid w:val="004865F9"/>
    <w:rsid w:val="00487A66"/>
    <w:rsid w:val="004919B9"/>
    <w:rsid w:val="00494FCC"/>
    <w:rsid w:val="004971B2"/>
    <w:rsid w:val="004A0AA9"/>
    <w:rsid w:val="004A3216"/>
    <w:rsid w:val="004A4167"/>
    <w:rsid w:val="004C3FC8"/>
    <w:rsid w:val="004C419A"/>
    <w:rsid w:val="004C5700"/>
    <w:rsid w:val="004C70C1"/>
    <w:rsid w:val="004D0041"/>
    <w:rsid w:val="004D3954"/>
    <w:rsid w:val="004D5C79"/>
    <w:rsid w:val="004D795E"/>
    <w:rsid w:val="004E0B03"/>
    <w:rsid w:val="004F1215"/>
    <w:rsid w:val="004F5016"/>
    <w:rsid w:val="005011EA"/>
    <w:rsid w:val="00511CE9"/>
    <w:rsid w:val="00512F6B"/>
    <w:rsid w:val="00515609"/>
    <w:rsid w:val="0051762C"/>
    <w:rsid w:val="005207D8"/>
    <w:rsid w:val="0052354D"/>
    <w:rsid w:val="00552402"/>
    <w:rsid w:val="0055265A"/>
    <w:rsid w:val="00554859"/>
    <w:rsid w:val="00554B36"/>
    <w:rsid w:val="005659EF"/>
    <w:rsid w:val="00567372"/>
    <w:rsid w:val="00567CEE"/>
    <w:rsid w:val="00576A2C"/>
    <w:rsid w:val="00581AE7"/>
    <w:rsid w:val="00582115"/>
    <w:rsid w:val="005827D3"/>
    <w:rsid w:val="005829F3"/>
    <w:rsid w:val="00582AF0"/>
    <w:rsid w:val="00585698"/>
    <w:rsid w:val="005857C5"/>
    <w:rsid w:val="00592179"/>
    <w:rsid w:val="0059222A"/>
    <w:rsid w:val="0059368D"/>
    <w:rsid w:val="005A0574"/>
    <w:rsid w:val="005A605A"/>
    <w:rsid w:val="005A6102"/>
    <w:rsid w:val="005B75BF"/>
    <w:rsid w:val="005C4679"/>
    <w:rsid w:val="005C4977"/>
    <w:rsid w:val="005C7C56"/>
    <w:rsid w:val="005C7E22"/>
    <w:rsid w:val="005D31D0"/>
    <w:rsid w:val="005D3D6C"/>
    <w:rsid w:val="005D5315"/>
    <w:rsid w:val="005D61D4"/>
    <w:rsid w:val="005E11AB"/>
    <w:rsid w:val="005E1209"/>
    <w:rsid w:val="005E1D0B"/>
    <w:rsid w:val="005E1EB8"/>
    <w:rsid w:val="005E20C3"/>
    <w:rsid w:val="005E5287"/>
    <w:rsid w:val="005E595B"/>
    <w:rsid w:val="00605022"/>
    <w:rsid w:val="00606955"/>
    <w:rsid w:val="00610628"/>
    <w:rsid w:val="00612FCD"/>
    <w:rsid w:val="0061377A"/>
    <w:rsid w:val="00615B1A"/>
    <w:rsid w:val="006172A9"/>
    <w:rsid w:val="006327DA"/>
    <w:rsid w:val="00634D48"/>
    <w:rsid w:val="006358FC"/>
    <w:rsid w:val="00636B5D"/>
    <w:rsid w:val="006402F3"/>
    <w:rsid w:val="006450C2"/>
    <w:rsid w:val="00645E14"/>
    <w:rsid w:val="006509BA"/>
    <w:rsid w:val="00652491"/>
    <w:rsid w:val="0065299C"/>
    <w:rsid w:val="00652ACA"/>
    <w:rsid w:val="00656260"/>
    <w:rsid w:val="006565F4"/>
    <w:rsid w:val="00671213"/>
    <w:rsid w:val="006771F5"/>
    <w:rsid w:val="00680537"/>
    <w:rsid w:val="0068254F"/>
    <w:rsid w:val="00684BBF"/>
    <w:rsid w:val="006862AA"/>
    <w:rsid w:val="006914CB"/>
    <w:rsid w:val="00696081"/>
    <w:rsid w:val="006A36B1"/>
    <w:rsid w:val="006A4712"/>
    <w:rsid w:val="006A5552"/>
    <w:rsid w:val="006A722B"/>
    <w:rsid w:val="006B1968"/>
    <w:rsid w:val="006B4BF8"/>
    <w:rsid w:val="006B573B"/>
    <w:rsid w:val="006B6B49"/>
    <w:rsid w:val="006B6FA5"/>
    <w:rsid w:val="006C2A98"/>
    <w:rsid w:val="006C5B00"/>
    <w:rsid w:val="006C6F52"/>
    <w:rsid w:val="006D2F08"/>
    <w:rsid w:val="006D4739"/>
    <w:rsid w:val="006D61D7"/>
    <w:rsid w:val="006D714D"/>
    <w:rsid w:val="006E26D1"/>
    <w:rsid w:val="006E44FB"/>
    <w:rsid w:val="006E7D73"/>
    <w:rsid w:val="006F2B9A"/>
    <w:rsid w:val="006F32B8"/>
    <w:rsid w:val="006F7049"/>
    <w:rsid w:val="00701258"/>
    <w:rsid w:val="00707083"/>
    <w:rsid w:val="007079E8"/>
    <w:rsid w:val="00715C77"/>
    <w:rsid w:val="00716B14"/>
    <w:rsid w:val="007177B6"/>
    <w:rsid w:val="00723837"/>
    <w:rsid w:val="00725CCB"/>
    <w:rsid w:val="00727953"/>
    <w:rsid w:val="00730BB6"/>
    <w:rsid w:val="00732D8A"/>
    <w:rsid w:val="00732FCC"/>
    <w:rsid w:val="00733AAF"/>
    <w:rsid w:val="00734E06"/>
    <w:rsid w:val="0074069C"/>
    <w:rsid w:val="007415EF"/>
    <w:rsid w:val="007477F4"/>
    <w:rsid w:val="0075503D"/>
    <w:rsid w:val="00761521"/>
    <w:rsid w:val="0076558E"/>
    <w:rsid w:val="00766C86"/>
    <w:rsid w:val="007735E1"/>
    <w:rsid w:val="00775F08"/>
    <w:rsid w:val="007859CD"/>
    <w:rsid w:val="007924C1"/>
    <w:rsid w:val="00793320"/>
    <w:rsid w:val="007A1FE6"/>
    <w:rsid w:val="007B0049"/>
    <w:rsid w:val="007B0935"/>
    <w:rsid w:val="007B4D02"/>
    <w:rsid w:val="007B5CC6"/>
    <w:rsid w:val="007C0623"/>
    <w:rsid w:val="007C3385"/>
    <w:rsid w:val="007C4738"/>
    <w:rsid w:val="007C5F46"/>
    <w:rsid w:val="007C7A50"/>
    <w:rsid w:val="007D07A4"/>
    <w:rsid w:val="007D6D1E"/>
    <w:rsid w:val="007E06EF"/>
    <w:rsid w:val="007E1FA2"/>
    <w:rsid w:val="007E2480"/>
    <w:rsid w:val="007E2E28"/>
    <w:rsid w:val="007E4892"/>
    <w:rsid w:val="007F4867"/>
    <w:rsid w:val="007F5C54"/>
    <w:rsid w:val="007F71EC"/>
    <w:rsid w:val="00801DDA"/>
    <w:rsid w:val="00802043"/>
    <w:rsid w:val="00807D73"/>
    <w:rsid w:val="008109C3"/>
    <w:rsid w:val="008211AA"/>
    <w:rsid w:val="008221A9"/>
    <w:rsid w:val="00823296"/>
    <w:rsid w:val="00823C8D"/>
    <w:rsid w:val="00824681"/>
    <w:rsid w:val="00836F86"/>
    <w:rsid w:val="00837806"/>
    <w:rsid w:val="00837FCB"/>
    <w:rsid w:val="008441A4"/>
    <w:rsid w:val="00845951"/>
    <w:rsid w:val="00847AF5"/>
    <w:rsid w:val="0085025E"/>
    <w:rsid w:val="00853A9B"/>
    <w:rsid w:val="00855F25"/>
    <w:rsid w:val="0087406B"/>
    <w:rsid w:val="0088086B"/>
    <w:rsid w:val="0088535A"/>
    <w:rsid w:val="00885611"/>
    <w:rsid w:val="0088623D"/>
    <w:rsid w:val="008A2BE0"/>
    <w:rsid w:val="008A5E9D"/>
    <w:rsid w:val="008A7567"/>
    <w:rsid w:val="008A7B87"/>
    <w:rsid w:val="008B0048"/>
    <w:rsid w:val="008B784D"/>
    <w:rsid w:val="008C0C2A"/>
    <w:rsid w:val="008C2B80"/>
    <w:rsid w:val="008D0A09"/>
    <w:rsid w:val="008D44DC"/>
    <w:rsid w:val="008D466E"/>
    <w:rsid w:val="008D49C8"/>
    <w:rsid w:val="008D5646"/>
    <w:rsid w:val="008D7802"/>
    <w:rsid w:val="008D7915"/>
    <w:rsid w:val="008E463F"/>
    <w:rsid w:val="008E6C3A"/>
    <w:rsid w:val="008F14B4"/>
    <w:rsid w:val="008F3E17"/>
    <w:rsid w:val="008F557F"/>
    <w:rsid w:val="008F6604"/>
    <w:rsid w:val="009010AD"/>
    <w:rsid w:val="0090126D"/>
    <w:rsid w:val="009023E0"/>
    <w:rsid w:val="00902E0E"/>
    <w:rsid w:val="00904ACB"/>
    <w:rsid w:val="00912CF8"/>
    <w:rsid w:val="009166E5"/>
    <w:rsid w:val="00916810"/>
    <w:rsid w:val="009238A4"/>
    <w:rsid w:val="00927E40"/>
    <w:rsid w:val="0093461E"/>
    <w:rsid w:val="00937D0C"/>
    <w:rsid w:val="00940738"/>
    <w:rsid w:val="0094190D"/>
    <w:rsid w:val="009460BF"/>
    <w:rsid w:val="00946BA4"/>
    <w:rsid w:val="009536A4"/>
    <w:rsid w:val="00953CD3"/>
    <w:rsid w:val="0095785C"/>
    <w:rsid w:val="00971371"/>
    <w:rsid w:val="00983B1F"/>
    <w:rsid w:val="00991CE0"/>
    <w:rsid w:val="00991FD0"/>
    <w:rsid w:val="00993B23"/>
    <w:rsid w:val="00994A78"/>
    <w:rsid w:val="00996143"/>
    <w:rsid w:val="00997C75"/>
    <w:rsid w:val="009A0D61"/>
    <w:rsid w:val="009A61CC"/>
    <w:rsid w:val="009A61F3"/>
    <w:rsid w:val="009A71C1"/>
    <w:rsid w:val="009B0E35"/>
    <w:rsid w:val="009B1051"/>
    <w:rsid w:val="009B5050"/>
    <w:rsid w:val="009B625A"/>
    <w:rsid w:val="009C2451"/>
    <w:rsid w:val="009C72DE"/>
    <w:rsid w:val="009D2994"/>
    <w:rsid w:val="009D2BD1"/>
    <w:rsid w:val="009D3A6B"/>
    <w:rsid w:val="009D4C8B"/>
    <w:rsid w:val="009D6BC2"/>
    <w:rsid w:val="009E0A7D"/>
    <w:rsid w:val="009E1073"/>
    <w:rsid w:val="009E223C"/>
    <w:rsid w:val="009E3A8B"/>
    <w:rsid w:val="009E5763"/>
    <w:rsid w:val="009E5F1B"/>
    <w:rsid w:val="00A06EAF"/>
    <w:rsid w:val="00A13C77"/>
    <w:rsid w:val="00A20BFA"/>
    <w:rsid w:val="00A23AD5"/>
    <w:rsid w:val="00A30374"/>
    <w:rsid w:val="00A31150"/>
    <w:rsid w:val="00A36F41"/>
    <w:rsid w:val="00A37046"/>
    <w:rsid w:val="00A370B5"/>
    <w:rsid w:val="00A43756"/>
    <w:rsid w:val="00A45E6F"/>
    <w:rsid w:val="00A470DE"/>
    <w:rsid w:val="00A47EB1"/>
    <w:rsid w:val="00A511C8"/>
    <w:rsid w:val="00A5309C"/>
    <w:rsid w:val="00A55787"/>
    <w:rsid w:val="00A56054"/>
    <w:rsid w:val="00A564BD"/>
    <w:rsid w:val="00A57FE4"/>
    <w:rsid w:val="00A65A52"/>
    <w:rsid w:val="00A71F65"/>
    <w:rsid w:val="00A7255D"/>
    <w:rsid w:val="00A75CA6"/>
    <w:rsid w:val="00A772CE"/>
    <w:rsid w:val="00A80084"/>
    <w:rsid w:val="00A83086"/>
    <w:rsid w:val="00A86098"/>
    <w:rsid w:val="00A86639"/>
    <w:rsid w:val="00A91353"/>
    <w:rsid w:val="00A973CC"/>
    <w:rsid w:val="00AA39BA"/>
    <w:rsid w:val="00AA6247"/>
    <w:rsid w:val="00AB1E68"/>
    <w:rsid w:val="00AB2F6C"/>
    <w:rsid w:val="00AB53C3"/>
    <w:rsid w:val="00AB5FC5"/>
    <w:rsid w:val="00AC2CD2"/>
    <w:rsid w:val="00AC33EC"/>
    <w:rsid w:val="00AC6B76"/>
    <w:rsid w:val="00AE0A04"/>
    <w:rsid w:val="00AE1D87"/>
    <w:rsid w:val="00AE79C8"/>
    <w:rsid w:val="00AF385B"/>
    <w:rsid w:val="00AF7DFD"/>
    <w:rsid w:val="00B0172B"/>
    <w:rsid w:val="00B0312D"/>
    <w:rsid w:val="00B0323A"/>
    <w:rsid w:val="00B0580F"/>
    <w:rsid w:val="00B064DB"/>
    <w:rsid w:val="00B06BDD"/>
    <w:rsid w:val="00B07DB0"/>
    <w:rsid w:val="00B1182C"/>
    <w:rsid w:val="00B11A11"/>
    <w:rsid w:val="00B13666"/>
    <w:rsid w:val="00B21890"/>
    <w:rsid w:val="00B22DE6"/>
    <w:rsid w:val="00B26005"/>
    <w:rsid w:val="00B3351D"/>
    <w:rsid w:val="00B34D41"/>
    <w:rsid w:val="00B357DA"/>
    <w:rsid w:val="00B359D1"/>
    <w:rsid w:val="00B363FC"/>
    <w:rsid w:val="00B37983"/>
    <w:rsid w:val="00B413C5"/>
    <w:rsid w:val="00B451B3"/>
    <w:rsid w:val="00B47B0B"/>
    <w:rsid w:val="00B50E0A"/>
    <w:rsid w:val="00B50F68"/>
    <w:rsid w:val="00B544A8"/>
    <w:rsid w:val="00B6082D"/>
    <w:rsid w:val="00B63054"/>
    <w:rsid w:val="00B63A2C"/>
    <w:rsid w:val="00B6400B"/>
    <w:rsid w:val="00B667ED"/>
    <w:rsid w:val="00B73A57"/>
    <w:rsid w:val="00B73B54"/>
    <w:rsid w:val="00B73DF1"/>
    <w:rsid w:val="00B827D7"/>
    <w:rsid w:val="00B8611E"/>
    <w:rsid w:val="00B90AD0"/>
    <w:rsid w:val="00B92804"/>
    <w:rsid w:val="00B94FDC"/>
    <w:rsid w:val="00B95714"/>
    <w:rsid w:val="00BA08CD"/>
    <w:rsid w:val="00BA1682"/>
    <w:rsid w:val="00BA3651"/>
    <w:rsid w:val="00BA6119"/>
    <w:rsid w:val="00BA67C1"/>
    <w:rsid w:val="00BA6C60"/>
    <w:rsid w:val="00BA6E48"/>
    <w:rsid w:val="00BB580A"/>
    <w:rsid w:val="00BB7367"/>
    <w:rsid w:val="00BB7D75"/>
    <w:rsid w:val="00BC1861"/>
    <w:rsid w:val="00BD134C"/>
    <w:rsid w:val="00BD287D"/>
    <w:rsid w:val="00BD2B69"/>
    <w:rsid w:val="00BD2BDE"/>
    <w:rsid w:val="00BD2C6E"/>
    <w:rsid w:val="00BD39A4"/>
    <w:rsid w:val="00BD44F3"/>
    <w:rsid w:val="00BD693A"/>
    <w:rsid w:val="00BE3A6E"/>
    <w:rsid w:val="00BE4B36"/>
    <w:rsid w:val="00BF0CC5"/>
    <w:rsid w:val="00BF4805"/>
    <w:rsid w:val="00C00470"/>
    <w:rsid w:val="00C00FE3"/>
    <w:rsid w:val="00C033B7"/>
    <w:rsid w:val="00C03C38"/>
    <w:rsid w:val="00C05DEF"/>
    <w:rsid w:val="00C16719"/>
    <w:rsid w:val="00C16D10"/>
    <w:rsid w:val="00C20CCF"/>
    <w:rsid w:val="00C236C8"/>
    <w:rsid w:val="00C237D8"/>
    <w:rsid w:val="00C2624D"/>
    <w:rsid w:val="00C3162C"/>
    <w:rsid w:val="00C317F7"/>
    <w:rsid w:val="00C359FA"/>
    <w:rsid w:val="00C44B18"/>
    <w:rsid w:val="00C45ACC"/>
    <w:rsid w:val="00C50420"/>
    <w:rsid w:val="00C61EEC"/>
    <w:rsid w:val="00C632CF"/>
    <w:rsid w:val="00C63389"/>
    <w:rsid w:val="00C64B80"/>
    <w:rsid w:val="00C65995"/>
    <w:rsid w:val="00C65A23"/>
    <w:rsid w:val="00C65B1F"/>
    <w:rsid w:val="00C666F3"/>
    <w:rsid w:val="00C66DC6"/>
    <w:rsid w:val="00C70F73"/>
    <w:rsid w:val="00C72947"/>
    <w:rsid w:val="00C754AB"/>
    <w:rsid w:val="00C75AB5"/>
    <w:rsid w:val="00C77A07"/>
    <w:rsid w:val="00C81562"/>
    <w:rsid w:val="00C8166C"/>
    <w:rsid w:val="00C83386"/>
    <w:rsid w:val="00C83693"/>
    <w:rsid w:val="00CA0D68"/>
    <w:rsid w:val="00CA15D3"/>
    <w:rsid w:val="00CA54A6"/>
    <w:rsid w:val="00CA59E6"/>
    <w:rsid w:val="00CA6E9B"/>
    <w:rsid w:val="00CA6F75"/>
    <w:rsid w:val="00CB3483"/>
    <w:rsid w:val="00CB532E"/>
    <w:rsid w:val="00CD0CC5"/>
    <w:rsid w:val="00CD4C3F"/>
    <w:rsid w:val="00CE12D7"/>
    <w:rsid w:val="00CE136E"/>
    <w:rsid w:val="00CE6DB8"/>
    <w:rsid w:val="00CE7B27"/>
    <w:rsid w:val="00CF3FD2"/>
    <w:rsid w:val="00CF6D82"/>
    <w:rsid w:val="00CF7DC2"/>
    <w:rsid w:val="00D01EB6"/>
    <w:rsid w:val="00D02092"/>
    <w:rsid w:val="00D0258E"/>
    <w:rsid w:val="00D06084"/>
    <w:rsid w:val="00D06FD4"/>
    <w:rsid w:val="00D120D3"/>
    <w:rsid w:val="00D23482"/>
    <w:rsid w:val="00D25C2B"/>
    <w:rsid w:val="00D4197B"/>
    <w:rsid w:val="00D44809"/>
    <w:rsid w:val="00D50F24"/>
    <w:rsid w:val="00D52485"/>
    <w:rsid w:val="00D561FD"/>
    <w:rsid w:val="00D5772F"/>
    <w:rsid w:val="00D616ED"/>
    <w:rsid w:val="00D731C5"/>
    <w:rsid w:val="00D821CB"/>
    <w:rsid w:val="00D8689D"/>
    <w:rsid w:val="00D930D3"/>
    <w:rsid w:val="00D938A2"/>
    <w:rsid w:val="00D94C04"/>
    <w:rsid w:val="00D95244"/>
    <w:rsid w:val="00D973D3"/>
    <w:rsid w:val="00D979F9"/>
    <w:rsid w:val="00DA0350"/>
    <w:rsid w:val="00DA0D5F"/>
    <w:rsid w:val="00DA0E1A"/>
    <w:rsid w:val="00DA3F5C"/>
    <w:rsid w:val="00DB61AB"/>
    <w:rsid w:val="00DC206D"/>
    <w:rsid w:val="00DC331B"/>
    <w:rsid w:val="00DC42C3"/>
    <w:rsid w:val="00DD08DC"/>
    <w:rsid w:val="00DD2C93"/>
    <w:rsid w:val="00DD30CD"/>
    <w:rsid w:val="00DD31C3"/>
    <w:rsid w:val="00DD6C6C"/>
    <w:rsid w:val="00DE4749"/>
    <w:rsid w:val="00DE4C64"/>
    <w:rsid w:val="00DE65C9"/>
    <w:rsid w:val="00DF0995"/>
    <w:rsid w:val="00DF0B15"/>
    <w:rsid w:val="00DF0EFB"/>
    <w:rsid w:val="00DF4D6F"/>
    <w:rsid w:val="00DF501E"/>
    <w:rsid w:val="00E036C5"/>
    <w:rsid w:val="00E078C7"/>
    <w:rsid w:val="00E07A83"/>
    <w:rsid w:val="00E14667"/>
    <w:rsid w:val="00E16836"/>
    <w:rsid w:val="00E17351"/>
    <w:rsid w:val="00E17A6B"/>
    <w:rsid w:val="00E20B93"/>
    <w:rsid w:val="00E20DE3"/>
    <w:rsid w:val="00E22213"/>
    <w:rsid w:val="00E24967"/>
    <w:rsid w:val="00E312EA"/>
    <w:rsid w:val="00E36766"/>
    <w:rsid w:val="00E43E30"/>
    <w:rsid w:val="00E47F98"/>
    <w:rsid w:val="00E51980"/>
    <w:rsid w:val="00E60E50"/>
    <w:rsid w:val="00E71D26"/>
    <w:rsid w:val="00E76FB1"/>
    <w:rsid w:val="00E80CDC"/>
    <w:rsid w:val="00E82BC2"/>
    <w:rsid w:val="00E85748"/>
    <w:rsid w:val="00E87767"/>
    <w:rsid w:val="00E90ADF"/>
    <w:rsid w:val="00E95FBA"/>
    <w:rsid w:val="00EA68E1"/>
    <w:rsid w:val="00EB43C2"/>
    <w:rsid w:val="00EB60BB"/>
    <w:rsid w:val="00EB6318"/>
    <w:rsid w:val="00EC1DFB"/>
    <w:rsid w:val="00EC6720"/>
    <w:rsid w:val="00EC775B"/>
    <w:rsid w:val="00EE02B1"/>
    <w:rsid w:val="00EE31DF"/>
    <w:rsid w:val="00EE44AE"/>
    <w:rsid w:val="00EF5CD8"/>
    <w:rsid w:val="00F000D4"/>
    <w:rsid w:val="00F03556"/>
    <w:rsid w:val="00F068A9"/>
    <w:rsid w:val="00F07F30"/>
    <w:rsid w:val="00F10188"/>
    <w:rsid w:val="00F11CB3"/>
    <w:rsid w:val="00F12DB7"/>
    <w:rsid w:val="00F153D9"/>
    <w:rsid w:val="00F17C4C"/>
    <w:rsid w:val="00F2127C"/>
    <w:rsid w:val="00F24C5B"/>
    <w:rsid w:val="00F25443"/>
    <w:rsid w:val="00F26CAC"/>
    <w:rsid w:val="00F30ACC"/>
    <w:rsid w:val="00F30F26"/>
    <w:rsid w:val="00F31391"/>
    <w:rsid w:val="00F323EB"/>
    <w:rsid w:val="00F336D4"/>
    <w:rsid w:val="00F3397B"/>
    <w:rsid w:val="00F355C5"/>
    <w:rsid w:val="00F37455"/>
    <w:rsid w:val="00F407F6"/>
    <w:rsid w:val="00F41783"/>
    <w:rsid w:val="00F41874"/>
    <w:rsid w:val="00F41EDA"/>
    <w:rsid w:val="00F43B08"/>
    <w:rsid w:val="00F44972"/>
    <w:rsid w:val="00F464BB"/>
    <w:rsid w:val="00F554F7"/>
    <w:rsid w:val="00F626A6"/>
    <w:rsid w:val="00F71D01"/>
    <w:rsid w:val="00F74160"/>
    <w:rsid w:val="00F77421"/>
    <w:rsid w:val="00F8131D"/>
    <w:rsid w:val="00F81CB9"/>
    <w:rsid w:val="00F82109"/>
    <w:rsid w:val="00F902DC"/>
    <w:rsid w:val="00F9305E"/>
    <w:rsid w:val="00F93A97"/>
    <w:rsid w:val="00F95C95"/>
    <w:rsid w:val="00F96E70"/>
    <w:rsid w:val="00F9771C"/>
    <w:rsid w:val="00FA3CE7"/>
    <w:rsid w:val="00FA5A41"/>
    <w:rsid w:val="00FA67E8"/>
    <w:rsid w:val="00FB09CC"/>
    <w:rsid w:val="00FB11DC"/>
    <w:rsid w:val="00FC0A83"/>
    <w:rsid w:val="00FC2400"/>
    <w:rsid w:val="00FD021B"/>
    <w:rsid w:val="00FD2B74"/>
    <w:rsid w:val="00FD3438"/>
    <w:rsid w:val="00FD347D"/>
    <w:rsid w:val="00FD61C8"/>
    <w:rsid w:val="00FE52B5"/>
    <w:rsid w:val="00FE5551"/>
    <w:rsid w:val="00FE6725"/>
    <w:rsid w:val="00FE6CEC"/>
    <w:rsid w:val="00FE7145"/>
    <w:rsid w:val="00FF19BA"/>
    <w:rsid w:val="00FF1CDF"/>
    <w:rsid w:val="00FF316F"/>
    <w:rsid w:val="00FF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607BC"/>
  <w15:docId w15:val="{95F1E514-6267-45CB-AF1C-F57091A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1E"/>
    <w:pPr>
      <w:widowControl w:val="0"/>
      <w:jc w:val="both"/>
    </w:pPr>
  </w:style>
  <w:style w:type="paragraph" w:styleId="10">
    <w:name w:val="heading 1"/>
    <w:basedOn w:val="a"/>
    <w:next w:val="a"/>
    <w:link w:val="11"/>
    <w:uiPriority w:val="9"/>
    <w:qFormat/>
    <w:rsid w:val="006914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1968"/>
    <w:rPr>
      <w:sz w:val="18"/>
      <w:szCs w:val="18"/>
    </w:rPr>
  </w:style>
  <w:style w:type="paragraph" w:styleId="a4">
    <w:name w:val="annotation text"/>
    <w:basedOn w:val="a"/>
    <w:link w:val="a5"/>
    <w:uiPriority w:val="99"/>
    <w:semiHidden/>
    <w:unhideWhenUsed/>
    <w:rsid w:val="006B1968"/>
    <w:pPr>
      <w:jc w:val="left"/>
    </w:pPr>
  </w:style>
  <w:style w:type="character" w:customStyle="1" w:styleId="a5">
    <w:name w:val="コメント文字列 (文字)"/>
    <w:basedOn w:val="a0"/>
    <w:link w:val="a4"/>
    <w:uiPriority w:val="99"/>
    <w:semiHidden/>
    <w:rsid w:val="006B1968"/>
  </w:style>
  <w:style w:type="paragraph" w:styleId="a6">
    <w:name w:val="annotation subject"/>
    <w:basedOn w:val="a4"/>
    <w:next w:val="a4"/>
    <w:link w:val="a7"/>
    <w:uiPriority w:val="99"/>
    <w:semiHidden/>
    <w:unhideWhenUsed/>
    <w:rsid w:val="006B1968"/>
    <w:rPr>
      <w:b/>
      <w:bCs/>
    </w:rPr>
  </w:style>
  <w:style w:type="character" w:customStyle="1" w:styleId="a7">
    <w:name w:val="コメント内容 (文字)"/>
    <w:basedOn w:val="a5"/>
    <w:link w:val="a6"/>
    <w:uiPriority w:val="99"/>
    <w:semiHidden/>
    <w:rsid w:val="006B1968"/>
    <w:rPr>
      <w:b/>
      <w:bCs/>
    </w:rPr>
  </w:style>
  <w:style w:type="paragraph" w:styleId="a8">
    <w:name w:val="Balloon Text"/>
    <w:basedOn w:val="a"/>
    <w:link w:val="a9"/>
    <w:uiPriority w:val="99"/>
    <w:semiHidden/>
    <w:unhideWhenUsed/>
    <w:rsid w:val="00FA3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3CE7"/>
    <w:rPr>
      <w:rFonts w:asciiTheme="majorHAnsi" w:eastAsiaTheme="majorEastAsia" w:hAnsiTheme="majorHAnsi" w:cstheme="majorBidi"/>
      <w:sz w:val="18"/>
      <w:szCs w:val="18"/>
    </w:rPr>
  </w:style>
  <w:style w:type="paragraph" w:styleId="aa">
    <w:name w:val="header"/>
    <w:basedOn w:val="a"/>
    <w:link w:val="ab"/>
    <w:uiPriority w:val="99"/>
    <w:unhideWhenUsed/>
    <w:rsid w:val="0009181E"/>
    <w:pPr>
      <w:tabs>
        <w:tab w:val="center" w:pos="4252"/>
        <w:tab w:val="right" w:pos="8504"/>
      </w:tabs>
      <w:snapToGrid w:val="0"/>
    </w:pPr>
  </w:style>
  <w:style w:type="character" w:customStyle="1" w:styleId="ab">
    <w:name w:val="ヘッダー (文字)"/>
    <w:basedOn w:val="a0"/>
    <w:link w:val="aa"/>
    <w:uiPriority w:val="99"/>
    <w:rsid w:val="0009181E"/>
  </w:style>
  <w:style w:type="paragraph" w:styleId="ac">
    <w:name w:val="footer"/>
    <w:basedOn w:val="a"/>
    <w:link w:val="ad"/>
    <w:uiPriority w:val="99"/>
    <w:unhideWhenUsed/>
    <w:rsid w:val="0009181E"/>
    <w:pPr>
      <w:tabs>
        <w:tab w:val="center" w:pos="4252"/>
        <w:tab w:val="right" w:pos="8504"/>
      </w:tabs>
      <w:snapToGrid w:val="0"/>
    </w:pPr>
  </w:style>
  <w:style w:type="character" w:customStyle="1" w:styleId="ad">
    <w:name w:val="フッター (文字)"/>
    <w:basedOn w:val="a0"/>
    <w:link w:val="ac"/>
    <w:uiPriority w:val="99"/>
    <w:rsid w:val="0009181E"/>
  </w:style>
  <w:style w:type="paragraph" w:styleId="ae">
    <w:name w:val="List Paragraph"/>
    <w:basedOn w:val="a"/>
    <w:uiPriority w:val="34"/>
    <w:qFormat/>
    <w:rsid w:val="00F77421"/>
    <w:pPr>
      <w:ind w:leftChars="400" w:left="840"/>
    </w:pPr>
  </w:style>
  <w:style w:type="character" w:customStyle="1" w:styleId="11">
    <w:name w:val="見出し 1 (文字)"/>
    <w:basedOn w:val="a0"/>
    <w:link w:val="10"/>
    <w:uiPriority w:val="9"/>
    <w:rsid w:val="006914CB"/>
    <w:rPr>
      <w:rFonts w:asciiTheme="majorHAnsi" w:eastAsiaTheme="majorEastAsia" w:hAnsiTheme="majorHAnsi" w:cstheme="majorBidi"/>
      <w:sz w:val="24"/>
      <w:szCs w:val="24"/>
    </w:rPr>
  </w:style>
  <w:style w:type="character" w:customStyle="1" w:styleId="il">
    <w:name w:val="il"/>
    <w:basedOn w:val="a0"/>
    <w:rsid w:val="00166D81"/>
  </w:style>
  <w:style w:type="numbering" w:customStyle="1" w:styleId="1">
    <w:name w:val="現在のリスト1"/>
    <w:uiPriority w:val="99"/>
    <w:rsid w:val="00707083"/>
    <w:pPr>
      <w:numPr>
        <w:numId w:val="40"/>
      </w:numPr>
    </w:pPr>
  </w:style>
  <w:style w:type="paragraph" w:styleId="af">
    <w:name w:val="Date"/>
    <w:basedOn w:val="a"/>
    <w:next w:val="a"/>
    <w:link w:val="af0"/>
    <w:uiPriority w:val="99"/>
    <w:semiHidden/>
    <w:unhideWhenUsed/>
    <w:rsid w:val="00FA5A41"/>
  </w:style>
  <w:style w:type="character" w:customStyle="1" w:styleId="af0">
    <w:name w:val="日付 (文字)"/>
    <w:basedOn w:val="a0"/>
    <w:link w:val="af"/>
    <w:uiPriority w:val="99"/>
    <w:semiHidden/>
    <w:rsid w:val="00FA5A41"/>
  </w:style>
  <w:style w:type="character" w:styleId="af1">
    <w:name w:val="Hyperlink"/>
    <w:basedOn w:val="a0"/>
    <w:uiPriority w:val="99"/>
    <w:unhideWhenUsed/>
    <w:rsid w:val="00CA59E6"/>
    <w:rPr>
      <w:color w:val="0563C1" w:themeColor="hyperlink"/>
      <w:u w:val="single"/>
    </w:rPr>
  </w:style>
  <w:style w:type="character" w:styleId="af2">
    <w:name w:val="Unresolved Mention"/>
    <w:basedOn w:val="a0"/>
    <w:uiPriority w:val="99"/>
    <w:semiHidden/>
    <w:unhideWhenUsed/>
    <w:rsid w:val="00CA59E6"/>
    <w:rPr>
      <w:color w:val="605E5C"/>
      <w:shd w:val="clear" w:color="auto" w:fill="E1DFDD"/>
    </w:rPr>
  </w:style>
  <w:style w:type="character" w:styleId="af3">
    <w:name w:val="FollowedHyperlink"/>
    <w:basedOn w:val="a0"/>
    <w:uiPriority w:val="99"/>
    <w:semiHidden/>
    <w:unhideWhenUsed/>
    <w:rsid w:val="00CA5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268620">
      <w:bodyDiv w:val="1"/>
      <w:marLeft w:val="0"/>
      <w:marRight w:val="0"/>
      <w:marTop w:val="0"/>
      <w:marBottom w:val="0"/>
      <w:divBdr>
        <w:top w:val="none" w:sz="0" w:space="0" w:color="auto"/>
        <w:left w:val="none" w:sz="0" w:space="0" w:color="auto"/>
        <w:bottom w:val="none" w:sz="0" w:space="0" w:color="auto"/>
        <w:right w:val="none" w:sz="0" w:space="0" w:color="auto"/>
      </w:divBdr>
    </w:div>
    <w:div w:id="614025609">
      <w:bodyDiv w:val="1"/>
      <w:marLeft w:val="0"/>
      <w:marRight w:val="0"/>
      <w:marTop w:val="0"/>
      <w:marBottom w:val="0"/>
      <w:divBdr>
        <w:top w:val="none" w:sz="0" w:space="0" w:color="auto"/>
        <w:left w:val="none" w:sz="0" w:space="0" w:color="auto"/>
        <w:bottom w:val="none" w:sz="0" w:space="0" w:color="auto"/>
        <w:right w:val="none" w:sz="0" w:space="0" w:color="auto"/>
      </w:divBdr>
    </w:div>
    <w:div w:id="1699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p-japan.jp/visions/election_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iwa-shinsengumi.com/policy/" TargetMode="External"/><Relationship Id="rId5" Type="http://schemas.openxmlformats.org/officeDocument/2006/relationships/webSettings" Target="webSettings.xml"/><Relationship Id="rId10" Type="http://schemas.openxmlformats.org/officeDocument/2006/relationships/hyperlink" Target="https://www.komei.or.jp/content/manifesto2025/" TargetMode="External"/><Relationship Id="rId4" Type="http://schemas.openxmlformats.org/officeDocument/2006/relationships/settings" Target="settings.xml"/><Relationship Id="rId9" Type="http://schemas.openxmlformats.org/officeDocument/2006/relationships/hyperlink" Target="https://cdp-japan.jp/visions/policies202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59C3-B70D-48CD-8474-BAA5891A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2968</Words>
  <Characters>16923</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修平</dc:creator>
  <cp:keywords/>
  <dc:description/>
  <cp:lastModifiedBy>JD 日本障害者協議会</cp:lastModifiedBy>
  <cp:revision>59</cp:revision>
  <cp:lastPrinted>2022-05-30T09:16:00Z</cp:lastPrinted>
  <dcterms:created xsi:type="dcterms:W3CDTF">2025-06-12T08:17:00Z</dcterms:created>
  <dcterms:modified xsi:type="dcterms:W3CDTF">2025-07-08T02:29:00Z</dcterms:modified>
</cp:coreProperties>
</file>