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97B9" w14:textId="4C1EB947" w:rsidR="005D5E35" w:rsidRPr="001965D8" w:rsidRDefault="005D5E35" w:rsidP="00EF26F3">
      <w:pPr>
        <w:ind w:leftChars="71" w:left="142"/>
        <w:rPr>
          <w:rFonts w:ascii="Century" w:eastAsia="ＭＳ 明朝" w:hAnsi="Century"/>
        </w:rPr>
      </w:pPr>
    </w:p>
    <w:tbl>
      <w:tblPr>
        <w:tblStyle w:val="af"/>
        <w:tblpPr w:leftFromText="142" w:rightFromText="142" w:vertAnchor="page" w:horzAnchor="margin" w:tblpY="131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43"/>
        <w:gridCol w:w="1701"/>
        <w:gridCol w:w="1985"/>
        <w:gridCol w:w="4110"/>
      </w:tblGrid>
      <w:tr w:rsidR="001965D8" w:rsidRPr="004032F2" w14:paraId="303183C8" w14:textId="77777777" w:rsidTr="00D430ED">
        <w:trPr>
          <w:cantSplit/>
          <w:trHeight w:hRule="exact" w:val="421"/>
        </w:trPr>
        <w:tc>
          <w:tcPr>
            <w:tcW w:w="1843" w:type="dxa"/>
            <w:tcBorders>
              <w:bottom w:val="single" w:sz="4" w:space="0" w:color="auto"/>
            </w:tcBorders>
            <w:vAlign w:val="bottom"/>
          </w:tcPr>
          <w:p w14:paraId="690FD41A" w14:textId="6EBA7A52" w:rsidR="00C9007B" w:rsidRPr="001965D8" w:rsidRDefault="00C9007B" w:rsidP="00EF26F3">
            <w:pPr>
              <w:spacing w:after="80"/>
              <w:ind w:leftChars="71" w:left="142" w:rightChars="193" w:right="386"/>
              <w:rPr>
                <w:rFonts w:ascii="Century" w:eastAsia="ＭＳ 明朝" w:hAnsi="Century"/>
                <w:sz w:val="21"/>
                <w:szCs w:val="21"/>
              </w:rPr>
            </w:pPr>
          </w:p>
        </w:tc>
        <w:tc>
          <w:tcPr>
            <w:tcW w:w="1701" w:type="dxa"/>
            <w:tcBorders>
              <w:bottom w:val="single" w:sz="4" w:space="0" w:color="auto"/>
            </w:tcBorders>
            <w:vAlign w:val="bottom"/>
          </w:tcPr>
          <w:p w14:paraId="1F48DC3D" w14:textId="77777777" w:rsidR="00C9007B" w:rsidRPr="004032F2" w:rsidRDefault="00C9007B" w:rsidP="00EF26F3">
            <w:pPr>
              <w:spacing w:after="80" w:line="300" w:lineRule="exact"/>
              <w:ind w:leftChars="71" w:left="142" w:rightChars="193" w:right="386"/>
              <w:rPr>
                <w:rFonts w:ascii="Century" w:eastAsia="ＭＳ 明朝" w:hAnsi="Century"/>
                <w:b/>
                <w:sz w:val="21"/>
                <w:szCs w:val="21"/>
              </w:rPr>
            </w:pPr>
            <w:r w:rsidRPr="004032F2">
              <w:rPr>
                <w:rFonts w:ascii="Century" w:eastAsia="ＭＳ 明朝" w:hAnsi="Century"/>
                <w:sz w:val="21"/>
                <w:szCs w:val="21"/>
              </w:rPr>
              <w:t>国連</w:t>
            </w:r>
          </w:p>
        </w:tc>
        <w:tc>
          <w:tcPr>
            <w:tcW w:w="6095" w:type="dxa"/>
            <w:gridSpan w:val="2"/>
            <w:tcBorders>
              <w:bottom w:val="single" w:sz="4" w:space="0" w:color="auto"/>
            </w:tcBorders>
            <w:vAlign w:val="bottom"/>
          </w:tcPr>
          <w:p w14:paraId="4935CE20" w14:textId="5B3487B5" w:rsidR="00C9007B" w:rsidRPr="004032F2" w:rsidRDefault="00E62BC7" w:rsidP="00EF26F3">
            <w:pPr>
              <w:suppressAutoHyphens w:val="0"/>
              <w:spacing w:after="20" w:line="240" w:lineRule="atLeast"/>
              <w:ind w:leftChars="71" w:left="142" w:rightChars="193" w:right="386"/>
              <w:jc w:val="right"/>
              <w:rPr>
                <w:rFonts w:ascii="Century" w:eastAsia="ＭＳ 明朝" w:hAnsi="Century"/>
                <w:sz w:val="21"/>
                <w:szCs w:val="21"/>
              </w:rPr>
            </w:pPr>
            <w:r w:rsidRPr="004032F2">
              <w:rPr>
                <w:rFonts w:ascii="Century" w:eastAsia="ＭＳ 明朝" w:hAnsi="Century"/>
                <w:sz w:val="21"/>
                <w:szCs w:val="21"/>
              </w:rPr>
              <w:t>A/HRC/37/56/Add.1</w:t>
            </w:r>
          </w:p>
        </w:tc>
      </w:tr>
      <w:tr w:rsidR="001965D8" w:rsidRPr="004032F2" w14:paraId="52A73188" w14:textId="77777777" w:rsidTr="00D430ED">
        <w:trPr>
          <w:cantSplit/>
          <w:trHeight w:hRule="exact" w:val="1435"/>
        </w:trPr>
        <w:tc>
          <w:tcPr>
            <w:tcW w:w="1843" w:type="dxa"/>
            <w:tcBorders>
              <w:top w:val="single" w:sz="4" w:space="0" w:color="auto"/>
              <w:bottom w:val="single" w:sz="12" w:space="0" w:color="auto"/>
            </w:tcBorders>
          </w:tcPr>
          <w:p w14:paraId="7699678B" w14:textId="77777777" w:rsidR="00C9007B" w:rsidRPr="004032F2" w:rsidRDefault="00C9007B" w:rsidP="00EF26F3">
            <w:pPr>
              <w:spacing w:before="120"/>
              <w:ind w:leftChars="71" w:left="142" w:rightChars="193" w:right="386"/>
              <w:jc w:val="center"/>
              <w:rPr>
                <w:rFonts w:ascii="Century" w:eastAsia="ＭＳ 明朝" w:hAnsi="Century"/>
                <w:sz w:val="28"/>
                <w:szCs w:val="28"/>
              </w:rPr>
            </w:pPr>
            <w:r w:rsidRPr="004032F2">
              <w:rPr>
                <w:rFonts w:ascii="Century" w:eastAsia="ＭＳ 明朝" w:hAnsi="Century"/>
                <w:noProof/>
                <w:sz w:val="28"/>
                <w:szCs w:val="28"/>
              </w:rPr>
              <w:drawing>
                <wp:inline distT="0" distB="0" distL="0" distR="0" wp14:anchorId="7BD09AD2" wp14:editId="0CD05D15">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3686" w:type="dxa"/>
            <w:gridSpan w:val="2"/>
            <w:tcBorders>
              <w:top w:val="single" w:sz="4" w:space="0" w:color="auto"/>
              <w:bottom w:val="single" w:sz="12" w:space="0" w:color="auto"/>
            </w:tcBorders>
          </w:tcPr>
          <w:p w14:paraId="34C5636F" w14:textId="59044453" w:rsidR="00C9007B" w:rsidRPr="004032F2" w:rsidRDefault="00E62BC7" w:rsidP="00EF26F3">
            <w:pPr>
              <w:spacing w:before="120" w:line="380" w:lineRule="exact"/>
              <w:ind w:leftChars="71" w:left="142" w:rightChars="193" w:right="386"/>
              <w:rPr>
                <w:rFonts w:ascii="Century" w:eastAsia="ＭＳ 明朝" w:hAnsi="Century"/>
                <w:sz w:val="28"/>
                <w:szCs w:val="28"/>
              </w:rPr>
            </w:pPr>
            <w:r w:rsidRPr="004032F2">
              <w:rPr>
                <w:rFonts w:ascii="Century" w:eastAsia="ＭＳ 明朝" w:hAnsi="Century"/>
                <w:b/>
                <w:sz w:val="28"/>
                <w:szCs w:val="28"/>
                <w:lang w:eastAsia="ja-JP"/>
              </w:rPr>
              <w:t>総会</w:t>
            </w:r>
          </w:p>
        </w:tc>
        <w:tc>
          <w:tcPr>
            <w:tcW w:w="4110" w:type="dxa"/>
            <w:tcBorders>
              <w:top w:val="single" w:sz="4" w:space="0" w:color="auto"/>
              <w:bottom w:val="single" w:sz="12" w:space="0" w:color="auto"/>
            </w:tcBorders>
          </w:tcPr>
          <w:p w14:paraId="13845DE3" w14:textId="77777777" w:rsidR="00C9007B" w:rsidRPr="004032F2" w:rsidRDefault="00D71913" w:rsidP="00EF26F3">
            <w:pPr>
              <w:spacing w:before="240"/>
              <w:ind w:leftChars="71" w:left="142" w:rightChars="193" w:right="386"/>
              <w:rPr>
                <w:rFonts w:ascii="Century" w:eastAsia="ＭＳ 明朝" w:hAnsi="Century"/>
                <w:sz w:val="21"/>
                <w:szCs w:val="21"/>
              </w:rPr>
            </w:pPr>
            <w:r w:rsidRPr="004032F2">
              <w:rPr>
                <w:rFonts w:ascii="Century" w:eastAsia="ＭＳ 明朝" w:hAnsi="Century"/>
                <w:sz w:val="21"/>
                <w:szCs w:val="21"/>
              </w:rPr>
              <w:t>配布：一般</w:t>
            </w:r>
          </w:p>
          <w:p w14:paraId="581288A8" w14:textId="734F3125" w:rsidR="00D71913" w:rsidRPr="004032F2" w:rsidRDefault="00D71913" w:rsidP="00EF26F3">
            <w:pPr>
              <w:suppressAutoHyphens w:val="0"/>
              <w:ind w:leftChars="71" w:left="142" w:rightChars="193" w:right="386"/>
              <w:rPr>
                <w:rFonts w:ascii="Century" w:eastAsia="ＭＳ 明朝" w:hAnsi="Century"/>
                <w:sz w:val="21"/>
                <w:szCs w:val="21"/>
                <w:lang w:eastAsia="ja-JP"/>
              </w:rPr>
            </w:pPr>
            <w:r w:rsidRPr="004032F2">
              <w:rPr>
                <w:rFonts w:ascii="Century" w:eastAsia="ＭＳ 明朝" w:hAnsi="Century"/>
                <w:sz w:val="21"/>
                <w:szCs w:val="21"/>
              </w:rPr>
              <w:t>20</w:t>
            </w:r>
            <w:r w:rsidR="00E62BC7" w:rsidRPr="004032F2">
              <w:rPr>
                <w:rFonts w:ascii="Century" w:eastAsia="ＭＳ 明朝" w:hAnsi="Century"/>
                <w:sz w:val="21"/>
                <w:szCs w:val="21"/>
                <w:lang w:eastAsia="ja-JP"/>
              </w:rPr>
              <w:t>17</w:t>
            </w:r>
            <w:r w:rsidRPr="004032F2">
              <w:rPr>
                <w:rFonts w:ascii="Century" w:eastAsia="ＭＳ 明朝" w:hAnsi="Century"/>
                <w:sz w:val="21"/>
                <w:szCs w:val="21"/>
              </w:rPr>
              <w:t>年</w:t>
            </w:r>
            <w:r w:rsidR="00E62BC7" w:rsidRPr="004032F2">
              <w:rPr>
                <w:rFonts w:ascii="Century" w:eastAsia="ＭＳ 明朝" w:hAnsi="Century"/>
                <w:sz w:val="21"/>
                <w:szCs w:val="21"/>
                <w:lang w:eastAsia="ja-JP"/>
              </w:rPr>
              <w:t>12</w:t>
            </w:r>
            <w:r w:rsidRPr="004032F2">
              <w:rPr>
                <w:rFonts w:ascii="Century" w:eastAsia="ＭＳ 明朝" w:hAnsi="Century"/>
                <w:sz w:val="21"/>
                <w:szCs w:val="21"/>
              </w:rPr>
              <w:t>月</w:t>
            </w:r>
            <w:r w:rsidR="00E62BC7" w:rsidRPr="004032F2">
              <w:rPr>
                <w:rFonts w:ascii="Century" w:eastAsia="ＭＳ 明朝" w:hAnsi="Century"/>
                <w:sz w:val="21"/>
                <w:szCs w:val="21"/>
                <w:lang w:eastAsia="ja-JP"/>
              </w:rPr>
              <w:t>8</w:t>
            </w:r>
            <w:r w:rsidR="00A3106A" w:rsidRPr="004032F2">
              <w:rPr>
                <w:rFonts w:ascii="Century" w:eastAsia="ＭＳ 明朝" w:hAnsi="Century"/>
                <w:sz w:val="21"/>
                <w:szCs w:val="21"/>
              </w:rPr>
              <w:t>日</w:t>
            </w:r>
          </w:p>
          <w:p w14:paraId="7DEE66C2" w14:textId="706542BA" w:rsidR="00E62BC7" w:rsidRPr="004032F2" w:rsidRDefault="00E62BC7" w:rsidP="00EF26F3">
            <w:pPr>
              <w:suppressAutoHyphens w:val="0"/>
              <w:ind w:leftChars="71" w:left="142" w:rightChars="193" w:right="386"/>
              <w:rPr>
                <w:rFonts w:ascii="Century" w:eastAsia="ＭＳ 明朝" w:hAnsi="Century"/>
                <w:sz w:val="21"/>
                <w:szCs w:val="21"/>
                <w:lang w:eastAsia="ja-JP"/>
              </w:rPr>
            </w:pPr>
            <w:r w:rsidRPr="004032F2">
              <w:rPr>
                <w:rFonts w:ascii="Century" w:eastAsia="ＭＳ 明朝" w:hAnsi="Century"/>
                <w:sz w:val="21"/>
                <w:szCs w:val="21"/>
                <w:lang w:eastAsia="ja-JP"/>
              </w:rPr>
              <w:t>フランス</w:t>
            </w:r>
            <w:r w:rsidR="00052DAB" w:rsidRPr="004032F2">
              <w:rPr>
                <w:rFonts w:ascii="Century" w:eastAsia="ＭＳ 明朝" w:hAnsi="Century" w:hint="eastAsia"/>
                <w:sz w:val="21"/>
                <w:szCs w:val="21"/>
                <w:lang w:eastAsia="ja-JP"/>
              </w:rPr>
              <w:t>語</w:t>
            </w:r>
          </w:p>
          <w:p w14:paraId="699D4D31" w14:textId="212A9952" w:rsidR="00D71913" w:rsidRPr="004032F2" w:rsidRDefault="00D71913" w:rsidP="00EF26F3">
            <w:pPr>
              <w:suppressAutoHyphens w:val="0"/>
              <w:ind w:leftChars="71" w:left="142" w:rightChars="193" w:right="386"/>
              <w:rPr>
                <w:rFonts w:ascii="Century" w:eastAsia="ＭＳ 明朝" w:hAnsi="Century"/>
                <w:sz w:val="21"/>
                <w:szCs w:val="21"/>
              </w:rPr>
            </w:pPr>
            <w:r w:rsidRPr="004032F2">
              <w:rPr>
                <w:rFonts w:ascii="Century" w:eastAsia="ＭＳ 明朝" w:hAnsi="Century"/>
                <w:sz w:val="21"/>
                <w:szCs w:val="21"/>
              </w:rPr>
              <w:t>原語：</w:t>
            </w:r>
            <w:r w:rsidR="00E62BC7" w:rsidRPr="004032F2">
              <w:rPr>
                <w:rFonts w:ascii="Century" w:eastAsia="ＭＳ 明朝" w:hAnsi="Century"/>
                <w:sz w:val="21"/>
                <w:szCs w:val="21"/>
                <w:lang w:eastAsia="ja-JP"/>
              </w:rPr>
              <w:t>英語</w:t>
            </w:r>
          </w:p>
        </w:tc>
      </w:tr>
    </w:tbl>
    <w:p w14:paraId="73241B59" w14:textId="21B9DF2A" w:rsidR="00965F80" w:rsidRPr="004032F2" w:rsidRDefault="00E62BC7" w:rsidP="00FC7627">
      <w:pPr>
        <w:spacing w:before="120"/>
        <w:ind w:rightChars="193" w:right="386"/>
        <w:rPr>
          <w:rFonts w:ascii="Century" w:eastAsia="ＭＳ 明朝" w:hAnsi="Century"/>
          <w:bCs/>
          <w:sz w:val="18"/>
          <w:szCs w:val="18"/>
          <w:lang w:eastAsia="ja-JP"/>
        </w:rPr>
      </w:pPr>
      <w:r w:rsidRPr="004032F2">
        <w:rPr>
          <w:rFonts w:ascii="Century" w:eastAsia="ＭＳ 明朝" w:hAnsi="Century"/>
          <w:b/>
          <w:sz w:val="24"/>
          <w:szCs w:val="24"/>
        </w:rPr>
        <w:t>人権理事会</w:t>
      </w:r>
      <w:r w:rsidRPr="004032F2">
        <w:rPr>
          <w:rFonts w:ascii="Century" w:eastAsia="ＭＳ 明朝" w:hAnsi="Century"/>
          <w:b/>
          <w:sz w:val="21"/>
          <w:szCs w:val="21"/>
          <w:lang w:eastAsia="ja-JP"/>
        </w:rPr>
        <w:t>（</w:t>
      </w:r>
      <w:r w:rsidRPr="004032F2">
        <w:rPr>
          <w:rFonts w:ascii="Century" w:eastAsia="ＭＳ 明朝" w:hAnsi="Century"/>
          <w:b/>
          <w:sz w:val="18"/>
          <w:szCs w:val="18"/>
          <w:lang w:eastAsia="ja-JP"/>
        </w:rPr>
        <w:t>Conseil des droits de l’homme</w:t>
      </w:r>
      <w:r w:rsidR="00D4331E" w:rsidRPr="004032F2">
        <w:rPr>
          <w:rFonts w:ascii="Century" w:eastAsia="ＭＳ 明朝" w:hAnsi="Century"/>
          <w:b/>
          <w:sz w:val="18"/>
          <w:szCs w:val="18"/>
          <w:lang w:eastAsia="ja-JP"/>
        </w:rPr>
        <w:t>）</w:t>
      </w:r>
    </w:p>
    <w:p w14:paraId="09343CB0" w14:textId="49511B2B" w:rsidR="00E62BC7" w:rsidRPr="004032F2" w:rsidRDefault="00E62BC7" w:rsidP="00FC7627">
      <w:pPr>
        <w:spacing w:before="120"/>
        <w:ind w:rightChars="193" w:right="386"/>
        <w:rPr>
          <w:rFonts w:ascii="Century" w:eastAsia="ＭＳ 明朝" w:hAnsi="Century"/>
          <w:lang w:eastAsia="ja-JP"/>
        </w:rPr>
      </w:pPr>
      <w:r w:rsidRPr="004032F2">
        <w:rPr>
          <w:rFonts w:ascii="Century" w:eastAsia="ＭＳ 明朝" w:hAnsi="Century"/>
          <w:b/>
          <w:sz w:val="24"/>
          <w:szCs w:val="24"/>
        </w:rPr>
        <w:t>第</w:t>
      </w:r>
      <w:r w:rsidRPr="004032F2">
        <w:rPr>
          <w:rFonts w:ascii="Century" w:eastAsia="ＭＳ 明朝" w:hAnsi="Century"/>
          <w:b/>
          <w:sz w:val="24"/>
          <w:szCs w:val="24"/>
        </w:rPr>
        <w:t>37</w:t>
      </w:r>
      <w:r w:rsidRPr="004032F2">
        <w:rPr>
          <w:rFonts w:ascii="Century" w:eastAsia="ＭＳ 明朝" w:hAnsi="Century"/>
          <w:b/>
          <w:sz w:val="24"/>
          <w:szCs w:val="24"/>
        </w:rPr>
        <w:t>回会期</w:t>
      </w:r>
    </w:p>
    <w:p w14:paraId="3A726037" w14:textId="77777777" w:rsidR="00E62BC7" w:rsidRPr="004032F2" w:rsidRDefault="00E62BC7" w:rsidP="00FC7627">
      <w:pPr>
        <w:spacing w:before="120"/>
        <w:ind w:rightChars="193" w:right="386"/>
        <w:rPr>
          <w:rFonts w:ascii="Century" w:eastAsia="ＭＳ 明朝" w:hAnsi="Century"/>
          <w:lang w:eastAsia="ja-JP"/>
        </w:rPr>
      </w:pPr>
      <w:r w:rsidRPr="004032F2">
        <w:rPr>
          <w:rFonts w:ascii="Century" w:eastAsia="ＭＳ 明朝" w:hAnsi="Century"/>
          <w:lang w:eastAsia="ja-JP"/>
        </w:rPr>
        <w:t>2018</w:t>
      </w:r>
      <w:r w:rsidRPr="004032F2">
        <w:rPr>
          <w:rFonts w:ascii="Century" w:eastAsia="ＭＳ 明朝" w:hAnsi="Century"/>
          <w:lang w:eastAsia="ja-JP"/>
        </w:rPr>
        <w:t>年</w:t>
      </w:r>
      <w:r w:rsidRPr="004032F2">
        <w:rPr>
          <w:rFonts w:ascii="Century" w:eastAsia="ＭＳ 明朝" w:hAnsi="Century"/>
          <w:lang w:eastAsia="ja-JP"/>
        </w:rPr>
        <w:t>2</w:t>
      </w:r>
      <w:r w:rsidRPr="004032F2">
        <w:rPr>
          <w:rFonts w:ascii="Century" w:eastAsia="ＭＳ 明朝" w:hAnsi="Century"/>
          <w:lang w:eastAsia="ja-JP"/>
        </w:rPr>
        <w:t>月</w:t>
      </w:r>
      <w:r w:rsidRPr="004032F2">
        <w:rPr>
          <w:rFonts w:ascii="Century" w:eastAsia="ＭＳ 明朝" w:hAnsi="Century"/>
          <w:lang w:eastAsia="ja-JP"/>
        </w:rPr>
        <w:t>26</w:t>
      </w:r>
      <w:r w:rsidRPr="004032F2">
        <w:rPr>
          <w:rFonts w:ascii="Century" w:eastAsia="ＭＳ 明朝" w:hAnsi="Century"/>
          <w:lang w:eastAsia="ja-JP"/>
        </w:rPr>
        <w:t>日～</w:t>
      </w:r>
      <w:r w:rsidRPr="004032F2">
        <w:rPr>
          <w:rFonts w:ascii="Century" w:eastAsia="ＭＳ 明朝" w:hAnsi="Century"/>
          <w:lang w:eastAsia="ja-JP"/>
        </w:rPr>
        <w:t>3</w:t>
      </w:r>
      <w:r w:rsidRPr="004032F2">
        <w:rPr>
          <w:rFonts w:ascii="Century" w:eastAsia="ＭＳ 明朝" w:hAnsi="Century"/>
          <w:lang w:eastAsia="ja-JP"/>
        </w:rPr>
        <w:t>月</w:t>
      </w:r>
      <w:r w:rsidRPr="004032F2">
        <w:rPr>
          <w:rFonts w:ascii="Century" w:eastAsia="ＭＳ 明朝" w:hAnsi="Century"/>
          <w:lang w:eastAsia="ja-JP"/>
        </w:rPr>
        <w:t>23</w:t>
      </w:r>
      <w:r w:rsidRPr="004032F2">
        <w:rPr>
          <w:rFonts w:ascii="Century" w:eastAsia="ＭＳ 明朝" w:hAnsi="Century"/>
          <w:lang w:eastAsia="ja-JP"/>
        </w:rPr>
        <w:t>日</w:t>
      </w:r>
    </w:p>
    <w:p w14:paraId="667DDFEA" w14:textId="50E20455" w:rsidR="00E62BC7" w:rsidRPr="004032F2" w:rsidRDefault="00E62BC7" w:rsidP="00FC7627">
      <w:pPr>
        <w:spacing w:before="120"/>
        <w:ind w:rightChars="193" w:right="386"/>
        <w:rPr>
          <w:rFonts w:ascii="Century" w:eastAsia="ＭＳ 明朝" w:hAnsi="Century"/>
          <w:lang w:eastAsia="ja-JP"/>
        </w:rPr>
      </w:pPr>
      <w:r w:rsidRPr="004032F2">
        <w:rPr>
          <w:rFonts w:ascii="Century" w:eastAsia="ＭＳ 明朝" w:hAnsi="Century"/>
          <w:lang w:eastAsia="ja-JP"/>
        </w:rPr>
        <w:t>議題項目</w:t>
      </w:r>
      <w:r w:rsidRPr="004032F2">
        <w:rPr>
          <w:rFonts w:ascii="Century" w:eastAsia="ＭＳ 明朝" w:hAnsi="Century"/>
          <w:lang w:eastAsia="ja-JP"/>
        </w:rPr>
        <w:t>3</w:t>
      </w:r>
    </w:p>
    <w:p w14:paraId="1AD33E80" w14:textId="60A1855F" w:rsidR="00E62BC7" w:rsidRPr="004032F2" w:rsidRDefault="00E62BC7" w:rsidP="00FC7627">
      <w:pPr>
        <w:spacing w:before="120"/>
        <w:ind w:rightChars="193" w:right="386"/>
        <w:rPr>
          <w:rFonts w:ascii="Century" w:eastAsia="ＭＳ 明朝" w:hAnsi="Century"/>
          <w:b/>
          <w:bCs/>
          <w:lang w:eastAsia="ja-JP"/>
        </w:rPr>
      </w:pPr>
      <w:r w:rsidRPr="004032F2">
        <w:rPr>
          <w:rFonts w:ascii="Century" w:eastAsia="ＭＳ 明朝" w:hAnsi="Century"/>
          <w:b/>
          <w:bCs/>
          <w:lang w:eastAsia="ja-JP"/>
        </w:rPr>
        <w:t>市民的、政治的、経済的、社会的、文化的権利</w:t>
      </w:r>
      <w:r w:rsidR="00B8429C" w:rsidRPr="004032F2">
        <w:rPr>
          <w:rFonts w:ascii="Century" w:eastAsia="ＭＳ 明朝" w:hAnsi="Century"/>
          <w:b/>
          <w:bCs/>
          <w:lang w:eastAsia="ja-JP"/>
        </w:rPr>
        <w:t>など</w:t>
      </w:r>
      <w:r w:rsidRPr="004032F2">
        <w:rPr>
          <w:rFonts w:ascii="Century" w:eastAsia="ＭＳ 明朝" w:hAnsi="Century"/>
          <w:b/>
          <w:bCs/>
          <w:lang w:eastAsia="ja-JP"/>
        </w:rPr>
        <w:t>、あらゆる人権の促進と保護。開発の権利も含む。</w:t>
      </w:r>
    </w:p>
    <w:p w14:paraId="204A4CFB" w14:textId="2A35A2AA" w:rsidR="00B8429C" w:rsidRPr="004032F2" w:rsidRDefault="00776B39" w:rsidP="00EF26F3">
      <w:pPr>
        <w:pStyle w:val="HMG"/>
        <w:tabs>
          <w:tab w:val="clear" w:pos="851"/>
        </w:tabs>
        <w:ind w:leftChars="71" w:left="1276" w:rightChars="193" w:right="386"/>
        <w:jc w:val="center"/>
        <w:rPr>
          <w:rFonts w:ascii="Century" w:eastAsia="ＭＳ 明朝" w:hAnsi="Century"/>
          <w:sz w:val="24"/>
          <w:szCs w:val="24"/>
          <w:lang w:eastAsia="ja-JP"/>
        </w:rPr>
      </w:pPr>
      <w:r w:rsidRPr="004032F2">
        <w:rPr>
          <w:rFonts w:ascii="Century" w:eastAsia="ＭＳ 明朝" w:hAnsi="Century" w:hint="eastAsia"/>
          <w:sz w:val="28"/>
          <w:szCs w:val="28"/>
          <w:lang w:eastAsia="ja-JP"/>
        </w:rPr>
        <w:t>障害のある人</w:t>
      </w:r>
      <w:r w:rsidR="002F4FC1" w:rsidRPr="004032F2">
        <w:rPr>
          <w:rFonts w:ascii="Century" w:eastAsia="ＭＳ 明朝" w:hAnsi="Century"/>
          <w:sz w:val="28"/>
          <w:szCs w:val="28"/>
        </w:rPr>
        <w:t>の権利に関する特別報告者の朝鮮民主主義人民共和国訪問に関する報告書</w:t>
      </w:r>
      <w:r w:rsidR="00D4331E" w:rsidRPr="004032F2">
        <w:rPr>
          <w:rStyle w:val="ac"/>
          <w:rFonts w:ascii="Century" w:eastAsia="ＭＳ 明朝" w:hAnsi="Century"/>
          <w:szCs w:val="24"/>
        </w:rPr>
        <w:footnoteReference w:id="1"/>
      </w:r>
    </w:p>
    <w:p w14:paraId="1F19B847" w14:textId="5A0BE765" w:rsidR="006445AA" w:rsidRPr="004032F2" w:rsidRDefault="006445AA" w:rsidP="00EF26F3">
      <w:pPr>
        <w:spacing w:afterLines="50" w:after="120" w:line="240" w:lineRule="exact"/>
        <w:ind w:leftChars="71" w:left="142"/>
        <w:rPr>
          <w:rFonts w:ascii="Century" w:eastAsia="ＭＳ 明朝" w:hAnsi="Century"/>
          <w:sz w:val="18"/>
          <w:szCs w:val="18"/>
          <w:lang w:eastAsia="ja-JP"/>
        </w:rPr>
      </w:pPr>
      <w:r w:rsidRPr="004032F2">
        <w:rPr>
          <w:rFonts w:ascii="Century" w:eastAsia="ＭＳ 明朝" w:hAnsi="Century"/>
          <w:bCs/>
          <w:sz w:val="18"/>
          <w:szCs w:val="18"/>
          <w:lang w:eastAsia="ja-JP"/>
        </w:rPr>
        <w:t>（訳注</w:t>
      </w:r>
      <w:r w:rsidRPr="004032F2">
        <w:rPr>
          <w:rFonts w:ascii="Century" w:eastAsia="ＭＳ 明朝" w:hAnsi="Century"/>
          <w:b/>
          <w:sz w:val="18"/>
          <w:szCs w:val="18"/>
          <w:lang w:eastAsia="ja-JP"/>
        </w:rPr>
        <w:t xml:space="preserve">　</w:t>
      </w:r>
      <w:r w:rsidRPr="004032F2">
        <w:rPr>
          <w:rFonts w:ascii="Century" w:eastAsia="ＭＳ 明朝" w:hAnsi="Century"/>
          <w:sz w:val="18"/>
          <w:szCs w:val="18"/>
        </w:rPr>
        <w:t>朝鮮民主主義人民共和国</w:t>
      </w:r>
      <w:r w:rsidRPr="004032F2">
        <w:rPr>
          <w:rFonts w:ascii="Century" w:eastAsia="ＭＳ 明朝" w:hAnsi="Century"/>
          <w:sz w:val="18"/>
          <w:szCs w:val="18"/>
          <w:lang w:eastAsia="ja-JP"/>
        </w:rPr>
        <w:t>は原英文では、</w:t>
      </w:r>
      <w:r w:rsidRPr="004032F2">
        <w:rPr>
          <w:rFonts w:ascii="Century" w:eastAsia="ＭＳ 明朝" w:hAnsi="Century"/>
          <w:sz w:val="18"/>
          <w:szCs w:val="18"/>
          <w:lang w:eastAsia="ja-JP"/>
        </w:rPr>
        <w:t>Democratic People’s Republic of Korea</w:t>
      </w:r>
      <w:r w:rsidRPr="004032F2">
        <w:rPr>
          <w:rFonts w:ascii="Century" w:eastAsia="ＭＳ 明朝" w:hAnsi="Century"/>
          <w:sz w:val="18"/>
          <w:szCs w:val="18"/>
          <w:lang w:eastAsia="ja-JP"/>
        </w:rPr>
        <w:t>、</w:t>
      </w:r>
      <w:r w:rsidRPr="004032F2">
        <w:rPr>
          <w:rFonts w:ascii="Century" w:eastAsia="ＭＳ 明朝" w:hAnsi="Century"/>
          <w:sz w:val="18"/>
          <w:szCs w:val="18"/>
          <w:lang w:eastAsia="ja-JP"/>
        </w:rPr>
        <w:t>DPRK</w:t>
      </w:r>
      <w:r w:rsidRPr="004032F2">
        <w:rPr>
          <w:rFonts w:ascii="Century" w:eastAsia="ＭＳ 明朝" w:hAnsi="Century"/>
          <w:sz w:val="18"/>
          <w:szCs w:val="18"/>
          <w:lang w:eastAsia="ja-JP"/>
        </w:rPr>
        <w:t>、</w:t>
      </w:r>
      <w:r w:rsidRPr="004032F2">
        <w:rPr>
          <w:rFonts w:ascii="Century" w:eastAsia="ＭＳ 明朝" w:hAnsi="Century"/>
          <w:sz w:val="18"/>
          <w:szCs w:val="18"/>
          <w:lang w:eastAsia="ja-JP"/>
        </w:rPr>
        <w:t>DPR Korea</w:t>
      </w:r>
      <w:r w:rsidRPr="004032F2">
        <w:rPr>
          <w:rFonts w:ascii="Century" w:eastAsia="ＭＳ 明朝" w:hAnsi="Century"/>
          <w:sz w:val="18"/>
          <w:szCs w:val="18"/>
          <w:lang w:eastAsia="ja-JP"/>
        </w:rPr>
        <w:t>、あるいは単に</w:t>
      </w:r>
      <w:r w:rsidRPr="004032F2">
        <w:rPr>
          <w:rFonts w:ascii="Century" w:eastAsia="ＭＳ 明朝" w:hAnsi="Century"/>
          <w:sz w:val="18"/>
          <w:szCs w:val="18"/>
          <w:lang w:eastAsia="ja-JP"/>
        </w:rPr>
        <w:t>Korea</w:t>
      </w:r>
      <w:r w:rsidRPr="004032F2">
        <w:rPr>
          <w:rFonts w:ascii="Century" w:eastAsia="ＭＳ 明朝" w:hAnsi="Century"/>
          <w:sz w:val="18"/>
          <w:szCs w:val="18"/>
          <w:lang w:eastAsia="ja-JP"/>
        </w:rPr>
        <w:t>と表記されているが、本訳書では「北朝鮮」</w:t>
      </w:r>
      <w:r w:rsidR="003C7AF2" w:rsidRPr="004032F2">
        <w:rPr>
          <w:rFonts w:ascii="Century" w:eastAsia="ＭＳ 明朝" w:hAnsi="Century"/>
          <w:sz w:val="18"/>
          <w:szCs w:val="18"/>
          <w:lang w:eastAsia="ja-JP"/>
        </w:rPr>
        <w:t>あるいは「朝鮮」</w:t>
      </w:r>
      <w:r w:rsidRPr="004032F2">
        <w:rPr>
          <w:rFonts w:ascii="Century" w:eastAsia="ＭＳ 明朝" w:hAnsi="Century"/>
          <w:sz w:val="18"/>
          <w:szCs w:val="18"/>
          <w:lang w:eastAsia="ja-JP"/>
        </w:rPr>
        <w:t>とする。）</w:t>
      </w:r>
    </w:p>
    <w:p w14:paraId="115A0389" w14:textId="40D5AA11" w:rsidR="00965F80" w:rsidRPr="004032F2" w:rsidRDefault="002F4FC1" w:rsidP="00FC7627">
      <w:pPr>
        <w:pStyle w:val="HMG"/>
        <w:tabs>
          <w:tab w:val="clear" w:pos="851"/>
        </w:tabs>
        <w:ind w:leftChars="70" w:left="465" w:rightChars="193" w:right="386" w:hangingChars="135" w:hanging="325"/>
        <w:rPr>
          <w:rFonts w:ascii="Century" w:eastAsia="ＭＳ 明朝" w:hAnsi="Century"/>
          <w:sz w:val="18"/>
          <w:szCs w:val="18"/>
          <w:lang w:eastAsia="ja-JP"/>
        </w:rPr>
      </w:pPr>
      <w:r w:rsidRPr="004032F2">
        <w:rPr>
          <w:rFonts w:ascii="Century" w:eastAsia="ＭＳ 明朝" w:hAnsi="Century"/>
          <w:sz w:val="24"/>
          <w:szCs w:val="24"/>
        </w:rPr>
        <w:t>事務局</w:t>
      </w:r>
      <w:r w:rsidRPr="004032F2">
        <w:rPr>
          <w:rFonts w:ascii="Century" w:eastAsia="ＭＳ 明朝" w:hAnsi="Century"/>
          <w:sz w:val="24"/>
          <w:szCs w:val="24"/>
          <w:lang w:eastAsia="ja-JP"/>
        </w:rPr>
        <w:t>より</w:t>
      </w:r>
      <w:r w:rsidR="003C7AF2" w:rsidRPr="004032F2">
        <w:rPr>
          <w:rFonts w:ascii="Century" w:eastAsia="ＭＳ 明朝" w:hAnsi="Century"/>
          <w:b w:val="0"/>
          <w:bCs/>
          <w:sz w:val="21"/>
          <w:szCs w:val="21"/>
          <w:lang w:eastAsia="ja-JP"/>
        </w:rPr>
        <w:t>（</w:t>
      </w:r>
      <w:r w:rsidR="003C7AF2" w:rsidRPr="004032F2">
        <w:rPr>
          <w:rFonts w:ascii="Century" w:eastAsia="ＭＳ 明朝" w:hAnsi="Century"/>
          <w:sz w:val="18"/>
          <w:szCs w:val="18"/>
          <w:lang w:eastAsia="ja-JP"/>
        </w:rPr>
        <w:t>Note du secrétariat</w:t>
      </w:r>
      <w:r w:rsidR="003C7AF2" w:rsidRPr="004032F2">
        <w:rPr>
          <w:rFonts w:ascii="Century" w:eastAsia="ＭＳ 明朝" w:hAnsi="Century"/>
          <w:sz w:val="21"/>
          <w:szCs w:val="21"/>
          <w:lang w:eastAsia="ja-JP"/>
        </w:rPr>
        <w:t>）</w:t>
      </w:r>
    </w:p>
    <w:p w14:paraId="25A8BBBB" w14:textId="47385ECA" w:rsidR="003C7AF2" w:rsidRPr="004032F2" w:rsidRDefault="002F4FC1" w:rsidP="00EF26F3">
      <w:pPr>
        <w:spacing w:before="120"/>
        <w:ind w:leftChars="71" w:left="142" w:rightChars="193" w:right="386"/>
        <w:rPr>
          <w:rFonts w:ascii="Century" w:eastAsia="ＭＳ 明朝" w:hAnsi="Century"/>
          <w:b/>
          <w:sz w:val="21"/>
          <w:szCs w:val="21"/>
          <w:lang w:eastAsia="ja-JP"/>
        </w:rPr>
      </w:pPr>
      <w:r w:rsidRPr="004032F2">
        <w:rPr>
          <w:rFonts w:ascii="Century" w:eastAsia="ＭＳ 明朝" w:hAnsi="Century"/>
          <w:lang w:eastAsia="ja-JP"/>
        </w:rPr>
        <w:t xml:space="preserve">　事務局は、</w:t>
      </w:r>
      <w:r w:rsidR="00776B39" w:rsidRPr="004032F2">
        <w:rPr>
          <w:rFonts w:ascii="Century" w:eastAsia="ＭＳ 明朝" w:hAnsi="Century" w:hint="eastAsia"/>
          <w:lang w:eastAsia="ja-JP"/>
        </w:rPr>
        <w:t>障害のある人</w:t>
      </w:r>
      <w:r w:rsidRPr="004032F2">
        <w:rPr>
          <w:rFonts w:ascii="Century" w:eastAsia="ＭＳ 明朝" w:hAnsi="Century"/>
          <w:lang w:eastAsia="ja-JP"/>
        </w:rPr>
        <w:t>の権利に関する特別報告者</w:t>
      </w:r>
      <w:r w:rsidRPr="004032F2">
        <w:rPr>
          <w:rFonts w:ascii="Century" w:eastAsia="ＭＳ 明朝" w:hAnsi="Century"/>
          <w:lang w:eastAsia="ja-JP"/>
        </w:rPr>
        <w:t xml:space="preserve"> </w:t>
      </w:r>
      <w:r w:rsidR="001B5CF6" w:rsidRPr="004032F2">
        <w:rPr>
          <w:rFonts w:ascii="Century" w:eastAsia="ＭＳ 明朝" w:hAnsi="Century"/>
          <w:lang w:eastAsia="ja-JP"/>
        </w:rPr>
        <w:t>Ms.</w:t>
      </w:r>
      <w:r w:rsidRPr="004032F2">
        <w:rPr>
          <w:rFonts w:ascii="Century" w:eastAsia="ＭＳ 明朝" w:hAnsi="Century"/>
          <w:lang w:eastAsia="ja-JP"/>
        </w:rPr>
        <w:t>カタリーナ・デバンダス・アギラールが</w:t>
      </w:r>
      <w:r w:rsidRPr="004032F2">
        <w:rPr>
          <w:rFonts w:ascii="Century" w:eastAsia="ＭＳ 明朝" w:hAnsi="Century"/>
          <w:lang w:eastAsia="ja-JP"/>
        </w:rPr>
        <w:t>2017</w:t>
      </w:r>
      <w:r w:rsidRPr="004032F2">
        <w:rPr>
          <w:rFonts w:ascii="Century" w:eastAsia="ＭＳ 明朝" w:hAnsi="Century"/>
          <w:lang w:eastAsia="ja-JP"/>
        </w:rPr>
        <w:t>年</w:t>
      </w:r>
      <w:r w:rsidRPr="004032F2">
        <w:rPr>
          <w:rFonts w:ascii="Century" w:eastAsia="ＭＳ 明朝" w:hAnsi="Century"/>
          <w:lang w:eastAsia="ja-JP"/>
        </w:rPr>
        <w:t>5</w:t>
      </w:r>
      <w:r w:rsidRPr="004032F2">
        <w:rPr>
          <w:rFonts w:ascii="Century" w:eastAsia="ＭＳ 明朝" w:hAnsi="Century"/>
          <w:lang w:eastAsia="ja-JP"/>
        </w:rPr>
        <w:t>月</w:t>
      </w:r>
      <w:r w:rsidRPr="004032F2">
        <w:rPr>
          <w:rFonts w:ascii="Century" w:eastAsia="ＭＳ 明朝" w:hAnsi="Century"/>
          <w:lang w:eastAsia="ja-JP"/>
        </w:rPr>
        <w:t>3</w:t>
      </w:r>
      <w:r w:rsidRPr="004032F2">
        <w:rPr>
          <w:rFonts w:ascii="Century" w:eastAsia="ＭＳ 明朝" w:hAnsi="Century"/>
          <w:lang w:eastAsia="ja-JP"/>
        </w:rPr>
        <w:t>日から</w:t>
      </w:r>
      <w:r w:rsidRPr="004032F2">
        <w:rPr>
          <w:rFonts w:ascii="Century" w:eastAsia="ＭＳ 明朝" w:hAnsi="Century"/>
          <w:lang w:eastAsia="ja-JP"/>
        </w:rPr>
        <w:t>8</w:t>
      </w:r>
      <w:r w:rsidRPr="004032F2">
        <w:rPr>
          <w:rFonts w:ascii="Century" w:eastAsia="ＭＳ 明朝" w:hAnsi="Century"/>
          <w:lang w:eastAsia="ja-JP"/>
        </w:rPr>
        <w:t>日にかけて北朝鮮を訪問した際の報告書を人権理事会に送付する栄誉にあずかる。</w:t>
      </w:r>
      <w:r w:rsidR="0051038F" w:rsidRPr="004032F2">
        <w:rPr>
          <w:rFonts w:ascii="Century" w:eastAsia="ＭＳ 明朝" w:hAnsi="Century" w:hint="eastAsia"/>
          <w:lang w:eastAsia="ja-JP"/>
        </w:rPr>
        <w:t>彼女</w:t>
      </w:r>
      <w:r w:rsidRPr="004032F2">
        <w:rPr>
          <w:rFonts w:ascii="Century" w:eastAsia="ＭＳ 明朝" w:hAnsi="Century"/>
          <w:lang w:eastAsia="ja-JP"/>
        </w:rPr>
        <w:t>は、障害者権利条約およびその他の国際人権文書に照らして、その任務範囲内の諸問題を検討している。彼女は、訪問前、訪問中、訪問後に収集した情報に基づいて、北朝鮮における障害のある人の状況の概要を述べている。</w:t>
      </w:r>
      <w:r w:rsidR="00AC0A91" w:rsidRPr="004032F2">
        <w:rPr>
          <w:rFonts w:ascii="Century" w:eastAsia="ＭＳ 明朝" w:hAnsi="Century"/>
          <w:lang w:eastAsia="ja-JP"/>
        </w:rPr>
        <w:t>そこでは、欠点や失敗、そして技術協力が有益となる分野が浮き彫りにされている。その提言は、国内の障害のある人の権利を促進することを目的としている。</w:t>
      </w:r>
    </w:p>
    <w:p w14:paraId="150E0F2B" w14:textId="58993736" w:rsidR="002F4FC1" w:rsidRPr="004032F2" w:rsidRDefault="002F4FC1" w:rsidP="00EF26F3">
      <w:pPr>
        <w:spacing w:before="120"/>
        <w:ind w:leftChars="71" w:left="142" w:rightChars="193" w:right="386"/>
        <w:rPr>
          <w:rFonts w:ascii="Century" w:eastAsia="ＭＳ 明朝" w:hAnsi="Century"/>
          <w:bCs/>
          <w:sz w:val="16"/>
          <w:szCs w:val="16"/>
          <w:lang w:eastAsia="ja-JP"/>
        </w:rPr>
      </w:pPr>
    </w:p>
    <w:p w14:paraId="37ED541E" w14:textId="32CBC45D" w:rsidR="00965F80" w:rsidRPr="004032F2" w:rsidRDefault="00965F80" w:rsidP="00EF26F3">
      <w:pPr>
        <w:pStyle w:val="HChG"/>
        <w:ind w:leftChars="-1" w:left="0" w:rightChars="193" w:right="386" w:hanging="2"/>
        <w:rPr>
          <w:rFonts w:ascii="Century" w:eastAsia="ＭＳ 明朝" w:hAnsi="Century"/>
          <w:sz w:val="24"/>
          <w:szCs w:val="24"/>
          <w:lang w:eastAsia="ja-JP"/>
        </w:rPr>
      </w:pPr>
      <w:r w:rsidRPr="004032F2">
        <w:rPr>
          <w:rFonts w:ascii="Century" w:eastAsia="ＭＳ 明朝" w:hAnsi="Century"/>
          <w:sz w:val="24"/>
          <w:szCs w:val="24"/>
        </w:rPr>
        <w:tab/>
      </w:r>
      <w:r w:rsidR="00147DC4" w:rsidRPr="004032F2">
        <w:rPr>
          <w:rFonts w:ascii="Century" w:eastAsia="ＭＳ 明朝" w:hAnsi="Century"/>
          <w:sz w:val="24"/>
          <w:szCs w:val="24"/>
          <w:lang w:eastAsia="ja-JP"/>
        </w:rPr>
        <w:t>目次</w:t>
      </w:r>
      <w:r w:rsidR="00412013" w:rsidRPr="004032F2">
        <w:rPr>
          <w:rFonts w:ascii="Century" w:eastAsia="ＭＳ 明朝" w:hAnsi="Century" w:hint="eastAsia"/>
          <w:sz w:val="24"/>
          <w:szCs w:val="24"/>
          <w:lang w:eastAsia="ja-JP"/>
        </w:rPr>
        <w:t xml:space="preserve">　　　</w:t>
      </w:r>
    </w:p>
    <w:p w14:paraId="7D9244F2" w14:textId="18F7EFD7" w:rsidR="00147DC4" w:rsidRPr="004032F2" w:rsidRDefault="00BF3CA6" w:rsidP="00EF26F3">
      <w:pPr>
        <w:ind w:leftChars="71" w:left="142"/>
        <w:rPr>
          <w:rFonts w:ascii="Century" w:eastAsia="ＭＳ 明朝" w:hAnsi="Century"/>
          <w:lang w:eastAsia="ja-JP"/>
        </w:rPr>
      </w:pPr>
      <w:r w:rsidRPr="004032F2">
        <w:rPr>
          <w:rFonts w:ascii="Century" w:eastAsia="ＭＳ 明朝" w:hAnsi="Century"/>
          <w:lang w:eastAsia="ja-JP"/>
        </w:rPr>
        <w:t>はじめに</w:t>
      </w:r>
      <w:r w:rsidR="007325E0" w:rsidRPr="004032F2">
        <w:rPr>
          <w:rFonts w:ascii="Century" w:eastAsia="ＭＳ 明朝" w:hAnsi="Century" w:hint="eastAsia"/>
          <w:lang w:eastAsia="ja-JP"/>
        </w:rPr>
        <w:t xml:space="preserve"> </w:t>
      </w:r>
      <w:r w:rsidR="00D22628" w:rsidRPr="004032F2">
        <w:rPr>
          <w:rFonts w:ascii="Century" w:eastAsia="ＭＳ 明朝" w:hAnsi="Century"/>
          <w:lang w:eastAsia="ja-JP"/>
        </w:rPr>
        <w:t xml:space="preserve"> ....................................................................................................... </w:t>
      </w:r>
      <w:r w:rsidR="00147DC4" w:rsidRPr="004032F2">
        <w:rPr>
          <w:rFonts w:ascii="Century" w:eastAsia="ＭＳ 明朝" w:hAnsi="Century"/>
          <w:lang w:eastAsia="ja-JP"/>
        </w:rPr>
        <w:t xml:space="preserve"> </w:t>
      </w:r>
      <w:r w:rsidR="000467F2" w:rsidRPr="004032F2">
        <w:rPr>
          <w:rFonts w:ascii="Century" w:eastAsia="ＭＳ 明朝" w:hAnsi="Century" w:hint="eastAsia"/>
          <w:lang w:eastAsia="ja-JP"/>
        </w:rPr>
        <w:t>2</w:t>
      </w:r>
    </w:p>
    <w:p w14:paraId="6F6BEE39" w14:textId="7AB8C219"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A. </w:t>
      </w:r>
      <w:r w:rsidR="00BF3CA6" w:rsidRPr="004032F2">
        <w:rPr>
          <w:rFonts w:ascii="Century" w:eastAsia="ＭＳ 明朝" w:hAnsi="Century"/>
          <w:lang w:eastAsia="ja-JP"/>
        </w:rPr>
        <w:t>訪問プログラム</w:t>
      </w:r>
      <w:r w:rsidRPr="004032F2">
        <w:rPr>
          <w:rFonts w:ascii="Century" w:eastAsia="ＭＳ 明朝" w:hAnsi="Century"/>
          <w:lang w:eastAsia="ja-JP"/>
        </w:rPr>
        <w:t xml:space="preserve"> ....................................................................................... </w:t>
      </w:r>
      <w:r w:rsidR="007325E0" w:rsidRPr="004032F2">
        <w:rPr>
          <w:rFonts w:ascii="Century" w:eastAsia="ＭＳ 明朝" w:hAnsi="Century" w:hint="eastAsia"/>
          <w:lang w:eastAsia="ja-JP"/>
        </w:rPr>
        <w:t>2</w:t>
      </w:r>
    </w:p>
    <w:p w14:paraId="59D26124" w14:textId="3425B5E8" w:rsidR="003F309D" w:rsidRPr="004032F2" w:rsidRDefault="00147DC4" w:rsidP="00FC7627">
      <w:pPr>
        <w:ind w:leftChars="142" w:left="284"/>
        <w:rPr>
          <w:rFonts w:ascii="Century" w:eastAsia="ＭＳ 明朝" w:hAnsi="Century" w:hint="eastAsia"/>
          <w:lang w:eastAsia="ja-JP"/>
        </w:rPr>
      </w:pPr>
      <w:r w:rsidRPr="004032F2">
        <w:rPr>
          <w:rFonts w:ascii="Century" w:eastAsia="ＭＳ 明朝" w:hAnsi="Century"/>
          <w:lang w:eastAsia="ja-JP"/>
        </w:rPr>
        <w:t>B.</w:t>
      </w:r>
      <w:r w:rsidR="0098102B" w:rsidRPr="004032F2">
        <w:rPr>
          <w:rFonts w:ascii="Century" w:eastAsia="ＭＳ 明朝" w:hAnsi="Century" w:hint="eastAsia"/>
          <w:lang w:eastAsia="ja-JP"/>
        </w:rPr>
        <w:t xml:space="preserve"> </w:t>
      </w:r>
      <w:r w:rsidR="00B06015" w:rsidRPr="004032F2">
        <w:rPr>
          <w:rFonts w:ascii="Century" w:eastAsia="ＭＳ 明朝" w:hAnsi="Century" w:hint="eastAsia"/>
          <w:lang w:eastAsia="ja-JP"/>
        </w:rPr>
        <w:t>背景</w:t>
      </w:r>
      <w:r w:rsidR="007325E0" w:rsidRPr="004032F2">
        <w:rPr>
          <w:rFonts w:ascii="Century" w:eastAsia="ＭＳ 明朝" w:hAnsi="Century" w:hint="eastAsia"/>
          <w:lang w:eastAsia="ja-JP"/>
        </w:rPr>
        <w:t xml:space="preserve"> </w:t>
      </w:r>
      <w:r w:rsidRPr="004032F2">
        <w:rPr>
          <w:rFonts w:ascii="Century" w:eastAsia="ＭＳ 明朝" w:hAnsi="Century"/>
          <w:lang w:eastAsia="ja-JP"/>
        </w:rPr>
        <w:t>...........................................................................................</w:t>
      </w:r>
      <w:r w:rsidR="00296FAC" w:rsidRPr="004032F2">
        <w:rPr>
          <w:rFonts w:ascii="Century" w:eastAsia="ＭＳ 明朝" w:hAnsi="Century"/>
          <w:lang w:eastAsia="ja-JP"/>
        </w:rPr>
        <w:t>......</w:t>
      </w:r>
      <w:r w:rsidRPr="004032F2">
        <w:rPr>
          <w:rFonts w:ascii="Century" w:eastAsia="ＭＳ 明朝" w:hAnsi="Century"/>
          <w:lang w:eastAsia="ja-JP"/>
        </w:rPr>
        <w:t>.</w:t>
      </w:r>
      <w:r w:rsidR="00296FAC" w:rsidRPr="004032F2">
        <w:rPr>
          <w:rFonts w:ascii="Century" w:eastAsia="ＭＳ 明朝" w:hAnsi="Century"/>
          <w:lang w:eastAsia="ja-JP"/>
        </w:rPr>
        <w:t>...</w:t>
      </w:r>
      <w:r w:rsidRPr="004032F2">
        <w:rPr>
          <w:rFonts w:ascii="Century" w:eastAsia="ＭＳ 明朝" w:hAnsi="Century"/>
          <w:lang w:eastAsia="ja-JP"/>
        </w:rPr>
        <w:t>.....</w:t>
      </w:r>
      <w:r w:rsidR="001965D8" w:rsidRPr="004032F2">
        <w:rPr>
          <w:rFonts w:ascii="Century" w:eastAsia="ＭＳ 明朝" w:hAnsi="Century" w:hint="eastAsia"/>
          <w:lang w:eastAsia="ja-JP"/>
        </w:rPr>
        <w:t>2</w:t>
      </w:r>
    </w:p>
    <w:p w14:paraId="5FDEC8CE" w14:textId="5A9CEC14" w:rsidR="00147DC4" w:rsidRPr="004032F2" w:rsidRDefault="00147DC4" w:rsidP="00EF26F3">
      <w:pPr>
        <w:ind w:leftChars="71" w:left="142"/>
        <w:rPr>
          <w:rFonts w:ascii="Century" w:eastAsia="ＭＳ 明朝" w:hAnsi="Century"/>
          <w:lang w:eastAsia="ja-JP"/>
        </w:rPr>
      </w:pPr>
      <w:r w:rsidRPr="004032F2">
        <w:rPr>
          <w:rFonts w:ascii="Century" w:eastAsia="ＭＳ 明朝" w:hAnsi="Century"/>
          <w:lang w:eastAsia="ja-JP"/>
        </w:rPr>
        <w:t xml:space="preserve">II. </w:t>
      </w:r>
      <w:r w:rsidR="00BF3CA6" w:rsidRPr="004032F2">
        <w:rPr>
          <w:rFonts w:ascii="Century" w:eastAsia="ＭＳ 明朝" w:hAnsi="Century"/>
          <w:lang w:eastAsia="ja-JP"/>
        </w:rPr>
        <w:t>状況分析と成果</w:t>
      </w:r>
      <w:r w:rsidRPr="004032F2">
        <w:rPr>
          <w:rFonts w:ascii="Century" w:eastAsia="ＭＳ 明朝" w:hAnsi="Century"/>
          <w:lang w:eastAsia="ja-JP"/>
        </w:rPr>
        <w:t xml:space="preserve"> ..........................................................................................</w:t>
      </w:r>
      <w:r w:rsidR="001965D8" w:rsidRPr="004032F2">
        <w:rPr>
          <w:rFonts w:ascii="Century" w:eastAsia="ＭＳ 明朝" w:hAnsi="Century" w:hint="eastAsia"/>
          <w:lang w:eastAsia="ja-JP"/>
        </w:rPr>
        <w:t>4</w:t>
      </w:r>
    </w:p>
    <w:p w14:paraId="00CA7330" w14:textId="72EBC967"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A. </w:t>
      </w:r>
      <w:r w:rsidR="00BF3CA6" w:rsidRPr="004032F2">
        <w:rPr>
          <w:rFonts w:ascii="Century" w:eastAsia="ＭＳ 明朝" w:hAnsi="Century"/>
          <w:lang w:eastAsia="ja-JP"/>
        </w:rPr>
        <w:t>法的枠組み</w:t>
      </w:r>
      <w:r w:rsidRPr="004032F2">
        <w:rPr>
          <w:rFonts w:ascii="Century" w:eastAsia="ＭＳ 明朝" w:hAnsi="Century"/>
          <w:lang w:eastAsia="ja-JP"/>
        </w:rPr>
        <w:t xml:space="preserve"> ...............................................................................................</w:t>
      </w:r>
      <w:r w:rsidR="001965D8" w:rsidRPr="004032F2">
        <w:rPr>
          <w:rFonts w:ascii="Century" w:eastAsia="ＭＳ 明朝" w:hAnsi="Century" w:hint="eastAsia"/>
          <w:lang w:eastAsia="ja-JP"/>
        </w:rPr>
        <w:t>4</w:t>
      </w:r>
    </w:p>
    <w:p w14:paraId="71B19E93" w14:textId="2F45A42A"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B. </w:t>
      </w:r>
      <w:r w:rsidR="00BF3CA6" w:rsidRPr="004032F2">
        <w:rPr>
          <w:rFonts w:ascii="Century" w:eastAsia="ＭＳ 明朝" w:hAnsi="Century"/>
          <w:lang w:eastAsia="ja-JP"/>
        </w:rPr>
        <w:t>制度的枠組みと政策的枠組み</w:t>
      </w:r>
      <w:r w:rsidRPr="004032F2">
        <w:rPr>
          <w:rFonts w:ascii="Century" w:eastAsia="ＭＳ 明朝" w:hAnsi="Century"/>
          <w:lang w:eastAsia="ja-JP"/>
        </w:rPr>
        <w:t xml:space="preserve"> ..................................................................</w:t>
      </w:r>
      <w:r w:rsidR="001965D8" w:rsidRPr="004032F2">
        <w:rPr>
          <w:rFonts w:ascii="Century" w:eastAsia="ＭＳ 明朝" w:hAnsi="Century" w:hint="eastAsia"/>
          <w:lang w:eastAsia="ja-JP"/>
        </w:rPr>
        <w:t>5</w:t>
      </w:r>
    </w:p>
    <w:p w14:paraId="62E44598" w14:textId="7516EB70" w:rsidR="001F5291"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C.</w:t>
      </w:r>
      <w:r w:rsidR="00724F0F" w:rsidRPr="004032F2">
        <w:rPr>
          <w:rFonts w:ascii="Century" w:eastAsia="ＭＳ 明朝" w:hAnsi="Century" w:hint="eastAsia"/>
          <w:lang w:eastAsia="ja-JP"/>
        </w:rPr>
        <w:t>未解決の</w:t>
      </w:r>
      <w:r w:rsidR="00BF3CA6" w:rsidRPr="004032F2">
        <w:rPr>
          <w:rFonts w:ascii="Century" w:eastAsia="ＭＳ 明朝" w:hAnsi="Century"/>
          <w:lang w:eastAsia="ja-JP"/>
        </w:rPr>
        <w:t>法的事項</w:t>
      </w:r>
      <w:r w:rsidR="007325E0" w:rsidRPr="004032F2">
        <w:rPr>
          <w:rFonts w:ascii="Century" w:eastAsia="ＭＳ 明朝" w:hAnsi="Century" w:hint="eastAsia"/>
          <w:lang w:eastAsia="ja-JP"/>
        </w:rPr>
        <w:t xml:space="preserve"> </w:t>
      </w:r>
      <w:r w:rsidRPr="004032F2">
        <w:rPr>
          <w:rFonts w:ascii="Century" w:eastAsia="ＭＳ 明朝" w:hAnsi="Century"/>
          <w:lang w:eastAsia="ja-JP"/>
        </w:rPr>
        <w:t>...........................................................</w:t>
      </w:r>
      <w:r w:rsidR="00296FAC" w:rsidRPr="004032F2">
        <w:rPr>
          <w:rFonts w:ascii="Century" w:eastAsia="ＭＳ 明朝" w:hAnsi="Century"/>
          <w:lang w:eastAsia="ja-JP"/>
        </w:rPr>
        <w:t>................</w:t>
      </w:r>
      <w:r w:rsidRPr="004032F2">
        <w:rPr>
          <w:rFonts w:ascii="Century" w:eastAsia="ＭＳ 明朝" w:hAnsi="Century"/>
          <w:lang w:eastAsia="ja-JP"/>
        </w:rPr>
        <w:t>..........</w:t>
      </w:r>
      <w:r w:rsidR="001965D8" w:rsidRPr="004032F2">
        <w:rPr>
          <w:rFonts w:ascii="Century" w:eastAsia="ＭＳ 明朝" w:hAnsi="Century" w:hint="eastAsia"/>
          <w:lang w:eastAsia="ja-JP"/>
        </w:rPr>
        <w:t>5</w:t>
      </w:r>
    </w:p>
    <w:p w14:paraId="6EE0B499" w14:textId="5F8DFE87" w:rsidR="00147DC4" w:rsidRPr="004032F2" w:rsidRDefault="00147DC4" w:rsidP="00EF26F3">
      <w:pPr>
        <w:ind w:leftChars="71" w:left="142"/>
        <w:rPr>
          <w:rFonts w:ascii="Century" w:eastAsia="ＭＳ 明朝" w:hAnsi="Century"/>
          <w:lang w:eastAsia="ja-JP"/>
        </w:rPr>
      </w:pPr>
      <w:r w:rsidRPr="004032F2">
        <w:rPr>
          <w:rFonts w:ascii="Century" w:eastAsia="ＭＳ 明朝" w:hAnsi="Century"/>
          <w:lang w:eastAsia="ja-JP"/>
        </w:rPr>
        <w:t>III.</w:t>
      </w:r>
      <w:r w:rsidR="00BF3CA6" w:rsidRPr="004032F2">
        <w:rPr>
          <w:rFonts w:ascii="Century" w:eastAsia="ＭＳ 明朝" w:hAnsi="Century"/>
          <w:lang w:eastAsia="ja-JP"/>
        </w:rPr>
        <w:t>北朝鮮における課題と機会</w:t>
      </w:r>
      <w:r w:rsidRPr="004032F2">
        <w:rPr>
          <w:rFonts w:ascii="Century" w:eastAsia="ＭＳ 明朝" w:hAnsi="Century"/>
          <w:lang w:eastAsia="ja-JP"/>
        </w:rPr>
        <w:t xml:space="preserve"> </w:t>
      </w:r>
      <w:r w:rsidR="00D22628" w:rsidRPr="004032F2">
        <w:rPr>
          <w:rFonts w:ascii="Century" w:eastAsia="ＭＳ 明朝" w:hAnsi="Century"/>
          <w:lang w:eastAsia="ja-JP"/>
        </w:rPr>
        <w:t>.......................................................................</w:t>
      </w:r>
      <w:r w:rsidR="001965D8" w:rsidRPr="004032F2">
        <w:rPr>
          <w:rFonts w:ascii="Century" w:eastAsia="ＭＳ 明朝" w:hAnsi="Century" w:hint="eastAsia"/>
          <w:lang w:eastAsia="ja-JP"/>
        </w:rPr>
        <w:t>6</w:t>
      </w:r>
    </w:p>
    <w:p w14:paraId="3D7D4F2A" w14:textId="2D9D677D"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A. </w:t>
      </w:r>
      <w:r w:rsidR="00BF3CA6" w:rsidRPr="004032F2">
        <w:rPr>
          <w:rFonts w:ascii="Century" w:eastAsia="ＭＳ 明朝" w:hAnsi="Century"/>
          <w:lang w:eastAsia="ja-JP"/>
        </w:rPr>
        <w:t>データ収集</w:t>
      </w:r>
      <w:r w:rsidRPr="004032F2">
        <w:rPr>
          <w:rFonts w:ascii="Century" w:eastAsia="ＭＳ 明朝" w:hAnsi="Century"/>
          <w:lang w:eastAsia="ja-JP"/>
        </w:rPr>
        <w:t xml:space="preserve"> ...............................................................................................</w:t>
      </w:r>
      <w:r w:rsidR="001965D8" w:rsidRPr="004032F2">
        <w:rPr>
          <w:rFonts w:ascii="Century" w:eastAsia="ＭＳ 明朝" w:hAnsi="Century" w:hint="eastAsia"/>
          <w:lang w:eastAsia="ja-JP"/>
        </w:rPr>
        <w:t>6</w:t>
      </w:r>
    </w:p>
    <w:p w14:paraId="0B52C239" w14:textId="43D1C3D9"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B. </w:t>
      </w:r>
      <w:r w:rsidR="00BF3CA6" w:rsidRPr="004032F2">
        <w:rPr>
          <w:rFonts w:ascii="Century" w:eastAsia="ＭＳ 明朝" w:hAnsi="Century"/>
          <w:lang w:eastAsia="ja-JP"/>
        </w:rPr>
        <w:t>偏見と差別</w:t>
      </w:r>
      <w:r w:rsidRPr="004032F2">
        <w:rPr>
          <w:rFonts w:ascii="Century" w:eastAsia="ＭＳ 明朝" w:hAnsi="Century"/>
          <w:lang w:eastAsia="ja-JP"/>
        </w:rPr>
        <w:t xml:space="preserve"> ...............................................................................................</w:t>
      </w:r>
      <w:r w:rsidR="001965D8" w:rsidRPr="004032F2">
        <w:rPr>
          <w:rFonts w:ascii="Century" w:eastAsia="ＭＳ 明朝" w:hAnsi="Century" w:hint="eastAsia"/>
          <w:lang w:eastAsia="ja-JP"/>
        </w:rPr>
        <w:t>7</w:t>
      </w:r>
    </w:p>
    <w:p w14:paraId="00F1AE85" w14:textId="413B8BC2"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C. </w:t>
      </w:r>
      <w:r w:rsidR="00BF3CA6" w:rsidRPr="004032F2">
        <w:rPr>
          <w:rFonts w:ascii="Century" w:eastAsia="ＭＳ 明朝" w:hAnsi="Century"/>
          <w:lang w:eastAsia="ja-JP"/>
        </w:rPr>
        <w:t>アクセシビリティ</w:t>
      </w:r>
      <w:r w:rsidRPr="004032F2">
        <w:rPr>
          <w:rFonts w:ascii="Century" w:eastAsia="ＭＳ 明朝" w:hAnsi="Century"/>
          <w:lang w:eastAsia="ja-JP"/>
        </w:rPr>
        <w:t xml:space="preserve"> ................................................................................... </w:t>
      </w:r>
      <w:r w:rsidR="001965D8" w:rsidRPr="004032F2">
        <w:rPr>
          <w:rFonts w:ascii="Century" w:eastAsia="ＭＳ 明朝" w:hAnsi="Century" w:hint="eastAsia"/>
          <w:lang w:eastAsia="ja-JP"/>
        </w:rPr>
        <w:t>8</w:t>
      </w:r>
    </w:p>
    <w:p w14:paraId="52C0E56E" w14:textId="22E1A7B1"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D. </w:t>
      </w:r>
      <w:r w:rsidR="00BF3CA6" w:rsidRPr="004032F2">
        <w:rPr>
          <w:rFonts w:ascii="Century" w:eastAsia="ＭＳ 明朝" w:hAnsi="Century"/>
          <w:lang w:eastAsia="ja-JP"/>
        </w:rPr>
        <w:t>参加</w:t>
      </w:r>
      <w:r w:rsidR="007325E0" w:rsidRPr="004032F2">
        <w:rPr>
          <w:rFonts w:ascii="Century" w:eastAsia="ＭＳ 明朝" w:hAnsi="Century" w:hint="eastAsia"/>
          <w:lang w:eastAsia="ja-JP"/>
        </w:rPr>
        <w:t xml:space="preserve"> </w:t>
      </w:r>
      <w:r w:rsidRPr="004032F2">
        <w:rPr>
          <w:rFonts w:ascii="Century" w:eastAsia="ＭＳ 明朝" w:hAnsi="Century"/>
          <w:lang w:eastAsia="ja-JP"/>
        </w:rPr>
        <w:t>.........................................................................................................</w:t>
      </w:r>
      <w:r w:rsidR="001965D8" w:rsidRPr="004032F2">
        <w:rPr>
          <w:rFonts w:ascii="Century" w:eastAsia="ＭＳ 明朝" w:hAnsi="Century" w:hint="eastAsia"/>
          <w:lang w:eastAsia="ja-JP"/>
        </w:rPr>
        <w:t>8</w:t>
      </w:r>
    </w:p>
    <w:p w14:paraId="4D2E80E2" w14:textId="60DBF6E5"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E. </w:t>
      </w:r>
      <w:r w:rsidR="00BF3CA6" w:rsidRPr="004032F2">
        <w:rPr>
          <w:rFonts w:ascii="Century" w:eastAsia="ＭＳ 明朝" w:hAnsi="Century"/>
          <w:lang w:eastAsia="ja-JP"/>
        </w:rPr>
        <w:t>教育</w:t>
      </w:r>
      <w:r w:rsidRPr="004032F2">
        <w:rPr>
          <w:rFonts w:ascii="Century" w:eastAsia="ＭＳ 明朝" w:hAnsi="Century"/>
          <w:lang w:eastAsia="ja-JP"/>
        </w:rPr>
        <w:t xml:space="preserve"> .........................................................................................................</w:t>
      </w:r>
      <w:r w:rsidR="004032F2" w:rsidRPr="004032F2">
        <w:rPr>
          <w:rFonts w:ascii="Century" w:eastAsia="ＭＳ 明朝" w:hAnsi="Century" w:hint="eastAsia"/>
          <w:lang w:eastAsia="ja-JP"/>
        </w:rPr>
        <w:t>9</w:t>
      </w:r>
    </w:p>
    <w:p w14:paraId="0C132DD4" w14:textId="22F24795"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F. </w:t>
      </w:r>
      <w:r w:rsidR="00BF3CA6" w:rsidRPr="004032F2">
        <w:rPr>
          <w:rFonts w:ascii="Century" w:eastAsia="ＭＳ 明朝" w:hAnsi="Century"/>
          <w:lang w:eastAsia="ja-JP"/>
        </w:rPr>
        <w:t>社会</w:t>
      </w:r>
      <w:r w:rsidR="00520301" w:rsidRPr="004032F2">
        <w:rPr>
          <w:rFonts w:ascii="Century" w:eastAsia="ＭＳ 明朝" w:hAnsi="Century" w:hint="eastAsia"/>
          <w:lang w:eastAsia="ja-JP"/>
        </w:rPr>
        <w:t>的</w:t>
      </w:r>
      <w:r w:rsidR="00BF3CA6" w:rsidRPr="004032F2">
        <w:rPr>
          <w:rFonts w:ascii="Century" w:eastAsia="ＭＳ 明朝" w:hAnsi="Century"/>
          <w:lang w:eastAsia="ja-JP"/>
        </w:rPr>
        <w:t>保障</w:t>
      </w:r>
      <w:r w:rsidR="00BE62B9" w:rsidRPr="004032F2">
        <w:rPr>
          <w:rFonts w:ascii="Century" w:eastAsia="ＭＳ 明朝" w:hAnsi="Century" w:hint="eastAsia"/>
          <w:lang w:eastAsia="ja-JP"/>
        </w:rPr>
        <w:t xml:space="preserve"> </w:t>
      </w:r>
      <w:r w:rsidRPr="004032F2">
        <w:rPr>
          <w:rFonts w:ascii="Century" w:eastAsia="ＭＳ 明朝" w:hAnsi="Century"/>
          <w:lang w:eastAsia="ja-JP"/>
        </w:rPr>
        <w:t>................................................................</w:t>
      </w:r>
      <w:r w:rsidR="00D22628" w:rsidRPr="004032F2">
        <w:rPr>
          <w:rFonts w:ascii="Century" w:eastAsia="ＭＳ 明朝" w:hAnsi="Century"/>
          <w:lang w:eastAsia="ja-JP"/>
        </w:rPr>
        <w:t>........................</w:t>
      </w:r>
      <w:r w:rsidRPr="004032F2">
        <w:rPr>
          <w:rFonts w:ascii="Century" w:eastAsia="ＭＳ 明朝" w:hAnsi="Century"/>
          <w:lang w:eastAsia="ja-JP"/>
        </w:rPr>
        <w:t>......</w:t>
      </w:r>
      <w:r w:rsidR="004032F2" w:rsidRPr="004032F2">
        <w:rPr>
          <w:rFonts w:ascii="Century" w:eastAsia="ＭＳ 明朝" w:hAnsi="Century" w:hint="eastAsia"/>
          <w:lang w:eastAsia="ja-JP"/>
        </w:rPr>
        <w:t>10</w:t>
      </w:r>
    </w:p>
    <w:p w14:paraId="56D1DBAE" w14:textId="5F688950"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G. </w:t>
      </w:r>
      <w:r w:rsidR="00BF3CA6" w:rsidRPr="004032F2">
        <w:rPr>
          <w:rFonts w:ascii="Century" w:eastAsia="ＭＳ 明朝" w:hAnsi="Century"/>
          <w:lang w:eastAsia="ja-JP"/>
        </w:rPr>
        <w:t>健康</w:t>
      </w:r>
      <w:r w:rsidR="007325E0" w:rsidRPr="004032F2">
        <w:rPr>
          <w:rFonts w:ascii="Century" w:eastAsia="ＭＳ 明朝" w:hAnsi="Century" w:hint="eastAsia"/>
          <w:lang w:eastAsia="ja-JP"/>
        </w:rPr>
        <w:t xml:space="preserve"> </w:t>
      </w:r>
      <w:r w:rsidRPr="004032F2">
        <w:rPr>
          <w:rFonts w:ascii="Century" w:eastAsia="ＭＳ 明朝" w:hAnsi="Century"/>
          <w:lang w:eastAsia="ja-JP"/>
        </w:rPr>
        <w:t>.........................................................................................................</w:t>
      </w:r>
      <w:r w:rsidR="004032F2" w:rsidRPr="004032F2">
        <w:rPr>
          <w:rFonts w:ascii="Century" w:eastAsia="ＭＳ 明朝" w:hAnsi="Century" w:hint="eastAsia"/>
          <w:lang w:eastAsia="ja-JP"/>
        </w:rPr>
        <w:t>11</w:t>
      </w:r>
    </w:p>
    <w:p w14:paraId="4BE58EDB" w14:textId="0B737B23"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lastRenderedPageBreak/>
        <w:t xml:space="preserve">H. </w:t>
      </w:r>
      <w:r w:rsidR="00BF3CA6" w:rsidRPr="004032F2">
        <w:rPr>
          <w:rFonts w:ascii="Century" w:eastAsia="ＭＳ 明朝" w:hAnsi="Century"/>
          <w:lang w:eastAsia="ja-JP"/>
        </w:rPr>
        <w:t>法的能力</w:t>
      </w:r>
      <w:r w:rsidRPr="004032F2">
        <w:rPr>
          <w:rFonts w:ascii="Century" w:eastAsia="ＭＳ 明朝" w:hAnsi="Century"/>
          <w:lang w:eastAsia="ja-JP"/>
        </w:rPr>
        <w:t xml:space="preserve"> ................................................................................................. </w:t>
      </w:r>
      <w:r w:rsidR="004032F2" w:rsidRPr="004032F2">
        <w:rPr>
          <w:rFonts w:ascii="Century" w:eastAsia="ＭＳ 明朝" w:hAnsi="Century" w:hint="eastAsia"/>
          <w:lang w:eastAsia="ja-JP"/>
        </w:rPr>
        <w:t>12</w:t>
      </w:r>
    </w:p>
    <w:p w14:paraId="40A64FEF" w14:textId="2E889543"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I. </w:t>
      </w:r>
      <w:r w:rsidR="00BF3CA6" w:rsidRPr="004032F2">
        <w:rPr>
          <w:rFonts w:ascii="Century" w:eastAsia="ＭＳ 明朝" w:hAnsi="Century"/>
          <w:lang w:eastAsia="ja-JP"/>
        </w:rPr>
        <w:t>その他の人権問題</w:t>
      </w:r>
      <w:r w:rsidRPr="004032F2">
        <w:rPr>
          <w:rFonts w:ascii="Century" w:eastAsia="ＭＳ 明朝" w:hAnsi="Century"/>
          <w:lang w:eastAsia="ja-JP"/>
        </w:rPr>
        <w:t xml:space="preserve"> .................................................................................... </w:t>
      </w:r>
      <w:r w:rsidR="004032F2" w:rsidRPr="004032F2">
        <w:rPr>
          <w:rFonts w:ascii="Century" w:eastAsia="ＭＳ 明朝" w:hAnsi="Century" w:hint="eastAsia"/>
          <w:lang w:eastAsia="ja-JP"/>
        </w:rPr>
        <w:t>12</w:t>
      </w:r>
    </w:p>
    <w:p w14:paraId="47555EA3" w14:textId="78189C30" w:rsidR="00147DC4" w:rsidRPr="004032F2" w:rsidRDefault="00147DC4" w:rsidP="00EF26F3">
      <w:pPr>
        <w:ind w:leftChars="71" w:left="142"/>
        <w:rPr>
          <w:rFonts w:ascii="Century" w:eastAsia="ＭＳ 明朝" w:hAnsi="Century"/>
          <w:lang w:eastAsia="ja-JP"/>
        </w:rPr>
      </w:pPr>
      <w:r w:rsidRPr="004032F2">
        <w:rPr>
          <w:rFonts w:ascii="Century" w:eastAsia="ＭＳ 明朝" w:hAnsi="Century"/>
          <w:lang w:eastAsia="ja-JP"/>
        </w:rPr>
        <w:t xml:space="preserve">IV. </w:t>
      </w:r>
      <w:r w:rsidR="00BF3CA6" w:rsidRPr="004032F2">
        <w:rPr>
          <w:rFonts w:ascii="Century" w:eastAsia="ＭＳ 明朝" w:hAnsi="Century"/>
          <w:lang w:eastAsia="ja-JP"/>
        </w:rPr>
        <w:t>国連カントリーチームと国際協力関係者の役割</w:t>
      </w:r>
      <w:r w:rsidRPr="004032F2">
        <w:rPr>
          <w:rFonts w:ascii="Century" w:eastAsia="ＭＳ 明朝" w:hAnsi="Century"/>
          <w:lang w:eastAsia="ja-JP"/>
        </w:rPr>
        <w:t xml:space="preserve"> ..............</w:t>
      </w:r>
      <w:r w:rsidR="00D22628" w:rsidRPr="004032F2">
        <w:rPr>
          <w:rFonts w:ascii="Century" w:eastAsia="ＭＳ 明朝" w:hAnsi="Century"/>
          <w:lang w:eastAsia="ja-JP"/>
        </w:rPr>
        <w:t>.....................</w:t>
      </w:r>
      <w:r w:rsidRPr="004032F2">
        <w:rPr>
          <w:rFonts w:ascii="Century" w:eastAsia="ＭＳ 明朝" w:hAnsi="Century"/>
          <w:lang w:eastAsia="ja-JP"/>
        </w:rPr>
        <w:t xml:space="preserve">.. </w:t>
      </w:r>
      <w:r w:rsidR="004032F2" w:rsidRPr="004032F2">
        <w:rPr>
          <w:rFonts w:ascii="Century" w:eastAsia="ＭＳ 明朝" w:hAnsi="Century" w:hint="eastAsia"/>
          <w:lang w:eastAsia="ja-JP"/>
        </w:rPr>
        <w:t>13</w:t>
      </w:r>
    </w:p>
    <w:p w14:paraId="311C72C0" w14:textId="13DE16A5" w:rsidR="00147DC4" w:rsidRPr="004032F2" w:rsidRDefault="00147DC4" w:rsidP="00EF26F3">
      <w:pPr>
        <w:ind w:leftChars="71" w:left="142"/>
        <w:rPr>
          <w:rFonts w:ascii="Century" w:eastAsia="ＭＳ 明朝" w:hAnsi="Century"/>
          <w:lang w:eastAsia="ja-JP"/>
        </w:rPr>
      </w:pPr>
      <w:r w:rsidRPr="004032F2">
        <w:rPr>
          <w:rFonts w:ascii="Century" w:eastAsia="ＭＳ 明朝" w:hAnsi="Century"/>
          <w:lang w:eastAsia="ja-JP"/>
        </w:rPr>
        <w:t xml:space="preserve">V. </w:t>
      </w:r>
      <w:r w:rsidR="00BF3CA6" w:rsidRPr="004032F2">
        <w:rPr>
          <w:rFonts w:ascii="Century" w:eastAsia="ＭＳ 明朝" w:hAnsi="Century"/>
          <w:lang w:eastAsia="ja-JP"/>
        </w:rPr>
        <w:t>結論と提言</w:t>
      </w:r>
      <w:r w:rsidRPr="004032F2">
        <w:rPr>
          <w:rFonts w:ascii="Century" w:eastAsia="ＭＳ 明朝" w:hAnsi="Century"/>
          <w:lang w:eastAsia="ja-JP"/>
        </w:rPr>
        <w:t xml:space="preserve"> ................................................................................................ </w:t>
      </w:r>
      <w:r w:rsidR="004032F2" w:rsidRPr="004032F2">
        <w:rPr>
          <w:rFonts w:ascii="Century" w:eastAsia="ＭＳ 明朝" w:hAnsi="Century" w:hint="eastAsia"/>
          <w:lang w:eastAsia="ja-JP"/>
        </w:rPr>
        <w:t>13</w:t>
      </w:r>
    </w:p>
    <w:p w14:paraId="2B6AF9EE" w14:textId="473F3283"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A. </w:t>
      </w:r>
      <w:r w:rsidR="00BF3CA6" w:rsidRPr="004032F2">
        <w:rPr>
          <w:rFonts w:ascii="Century" w:eastAsia="ＭＳ 明朝" w:hAnsi="Century"/>
          <w:lang w:eastAsia="ja-JP"/>
        </w:rPr>
        <w:t>結論</w:t>
      </w:r>
      <w:r w:rsidRPr="004032F2">
        <w:rPr>
          <w:rFonts w:ascii="Century" w:eastAsia="ＭＳ 明朝" w:hAnsi="Century"/>
          <w:lang w:eastAsia="ja-JP"/>
        </w:rPr>
        <w:t xml:space="preserve"> .........................................................................................................</w:t>
      </w:r>
      <w:r w:rsidR="004032F2" w:rsidRPr="004032F2">
        <w:rPr>
          <w:rFonts w:ascii="Century" w:eastAsia="ＭＳ 明朝" w:hAnsi="Century" w:hint="eastAsia"/>
          <w:lang w:eastAsia="ja-JP"/>
        </w:rPr>
        <w:t>13</w:t>
      </w:r>
    </w:p>
    <w:p w14:paraId="5324BD48" w14:textId="262EC932" w:rsidR="00147DC4" w:rsidRPr="004032F2" w:rsidRDefault="00147DC4" w:rsidP="00FC7627">
      <w:pPr>
        <w:ind w:leftChars="142" w:left="284"/>
        <w:rPr>
          <w:rFonts w:ascii="Century" w:eastAsia="ＭＳ 明朝" w:hAnsi="Century"/>
          <w:lang w:eastAsia="ja-JP"/>
        </w:rPr>
      </w:pPr>
      <w:r w:rsidRPr="004032F2">
        <w:rPr>
          <w:rFonts w:ascii="Century" w:eastAsia="ＭＳ 明朝" w:hAnsi="Century"/>
          <w:lang w:eastAsia="ja-JP"/>
        </w:rPr>
        <w:t xml:space="preserve">B. </w:t>
      </w:r>
      <w:r w:rsidR="00BF3CA6" w:rsidRPr="004032F2">
        <w:rPr>
          <w:rFonts w:ascii="Century" w:eastAsia="ＭＳ 明朝" w:hAnsi="Century"/>
          <w:lang w:eastAsia="ja-JP"/>
        </w:rPr>
        <w:t>提言</w:t>
      </w:r>
      <w:r w:rsidRPr="004032F2">
        <w:rPr>
          <w:rFonts w:ascii="Century" w:eastAsia="ＭＳ 明朝" w:hAnsi="Century"/>
          <w:lang w:eastAsia="ja-JP"/>
        </w:rPr>
        <w:t xml:space="preserve"> .........................................................................................................</w:t>
      </w:r>
      <w:r w:rsidR="004032F2" w:rsidRPr="004032F2">
        <w:rPr>
          <w:rFonts w:ascii="Century" w:eastAsia="ＭＳ 明朝" w:hAnsi="Century" w:hint="eastAsia"/>
          <w:lang w:eastAsia="ja-JP"/>
        </w:rPr>
        <w:t>14</w:t>
      </w:r>
    </w:p>
    <w:p w14:paraId="032C8BE0" w14:textId="77777777" w:rsidR="00147DC4" w:rsidRPr="004032F2" w:rsidRDefault="00147DC4" w:rsidP="00EF26F3">
      <w:pPr>
        <w:ind w:leftChars="71" w:left="142"/>
        <w:rPr>
          <w:rFonts w:ascii="Century" w:eastAsia="ＭＳ 明朝" w:hAnsi="Century"/>
          <w:lang w:eastAsia="ja-JP"/>
        </w:rPr>
      </w:pPr>
    </w:p>
    <w:p w14:paraId="025883E3" w14:textId="77777777" w:rsidR="006F2807" w:rsidRPr="004032F2" w:rsidRDefault="006F2807" w:rsidP="00EF26F3">
      <w:pPr>
        <w:ind w:leftChars="71" w:left="142"/>
        <w:rPr>
          <w:rFonts w:ascii="Century" w:eastAsia="ＭＳ 明朝" w:hAnsi="Century"/>
          <w:lang w:eastAsia="ja-JP"/>
        </w:rPr>
      </w:pPr>
    </w:p>
    <w:p w14:paraId="6D06E586" w14:textId="55E32C18" w:rsidR="006F2807" w:rsidRPr="004032F2" w:rsidRDefault="006F2807" w:rsidP="00EF26F3">
      <w:pPr>
        <w:pStyle w:val="Default"/>
        <w:rPr>
          <w:rFonts w:ascii="Century" w:eastAsia="ＭＳ 明朝" w:hAnsi="Century"/>
          <w:b/>
          <w:bCs/>
          <w:color w:val="auto"/>
          <w:lang w:eastAsia="ja-JP"/>
        </w:rPr>
      </w:pPr>
      <w:r w:rsidRPr="004032F2">
        <w:rPr>
          <w:rFonts w:ascii="Century" w:hAnsi="Century"/>
          <w:b/>
          <w:bCs/>
          <w:color w:val="auto"/>
        </w:rPr>
        <w:t xml:space="preserve">I. </w:t>
      </w:r>
      <w:r w:rsidRPr="004032F2">
        <w:rPr>
          <w:rFonts w:ascii="Century" w:eastAsia="ＭＳ 明朝" w:hAnsi="Century"/>
          <w:b/>
          <w:bCs/>
          <w:color w:val="auto"/>
          <w:lang w:eastAsia="ja-JP"/>
        </w:rPr>
        <w:t>はじめに</w:t>
      </w:r>
    </w:p>
    <w:p w14:paraId="56A62F71" w14:textId="566AF3BC" w:rsidR="006F2807" w:rsidRPr="004032F2" w:rsidRDefault="006F2807" w:rsidP="00EF26F3">
      <w:pPr>
        <w:rPr>
          <w:rFonts w:ascii="Century" w:eastAsia="ＭＳ 明朝" w:hAnsi="Century"/>
          <w:b/>
          <w:bCs/>
          <w:sz w:val="22"/>
          <w:szCs w:val="22"/>
          <w:lang w:eastAsia="ja-JP"/>
        </w:rPr>
      </w:pPr>
      <w:r w:rsidRPr="004032F2">
        <w:rPr>
          <w:rFonts w:ascii="Century" w:hAnsi="Century"/>
          <w:b/>
          <w:bCs/>
          <w:sz w:val="22"/>
          <w:szCs w:val="22"/>
        </w:rPr>
        <w:t xml:space="preserve">A. </w:t>
      </w:r>
      <w:r w:rsidRPr="004032F2">
        <w:rPr>
          <w:rFonts w:ascii="Century" w:eastAsia="ＭＳ 明朝" w:hAnsi="Century"/>
          <w:b/>
          <w:bCs/>
          <w:sz w:val="22"/>
          <w:szCs w:val="22"/>
          <w:lang w:eastAsia="ja-JP"/>
        </w:rPr>
        <w:t>訪問プログラム</w:t>
      </w:r>
    </w:p>
    <w:p w14:paraId="14E68DE0" w14:textId="4E8FF297" w:rsidR="00BF3CA6" w:rsidRPr="004032F2" w:rsidRDefault="008D5692" w:rsidP="00EF26F3">
      <w:pPr>
        <w:ind w:leftChars="71" w:left="142"/>
        <w:rPr>
          <w:rFonts w:ascii="Century" w:eastAsia="ＭＳ 明朝" w:hAnsi="Century"/>
          <w:lang w:eastAsia="ja-JP"/>
        </w:rPr>
      </w:pPr>
      <w:r w:rsidRPr="004032F2">
        <w:rPr>
          <w:rFonts w:ascii="Century" w:eastAsia="ＭＳ 明朝" w:hAnsi="Century"/>
          <w:lang w:eastAsia="ja-JP"/>
        </w:rPr>
        <w:t xml:space="preserve">1. </w:t>
      </w:r>
      <w:r w:rsidR="006F2807" w:rsidRPr="004032F2">
        <w:rPr>
          <w:rFonts w:ascii="Century" w:eastAsia="ＭＳ 明朝" w:hAnsi="Century"/>
          <w:lang w:eastAsia="ja-JP"/>
        </w:rPr>
        <w:t>北朝鮮の人権状況に関する特別報告者の</w:t>
      </w:r>
      <w:r w:rsidR="00BE591F" w:rsidRPr="004032F2">
        <w:rPr>
          <w:rFonts w:ascii="Century" w:eastAsia="ＭＳ 明朝" w:hAnsi="Century" w:hint="eastAsia"/>
          <w:lang w:eastAsia="ja-JP"/>
        </w:rPr>
        <w:t>提言</w:t>
      </w:r>
      <w:r w:rsidR="006F2807" w:rsidRPr="004032F2">
        <w:rPr>
          <w:rFonts w:ascii="Century" w:eastAsia="ＭＳ 明朝" w:hAnsi="Century"/>
          <w:lang w:eastAsia="ja-JP"/>
        </w:rPr>
        <w:t>（</w:t>
      </w:r>
      <w:r w:rsidR="006F2807" w:rsidRPr="004032F2">
        <w:rPr>
          <w:rFonts w:ascii="Century" w:eastAsia="ＭＳ 明朝" w:hAnsi="Century"/>
          <w:lang w:eastAsia="ja-JP"/>
        </w:rPr>
        <w:t>A/70/362</w:t>
      </w:r>
      <w:r w:rsidR="006F2807" w:rsidRPr="004032F2">
        <w:rPr>
          <w:rFonts w:ascii="Century" w:eastAsia="ＭＳ 明朝" w:hAnsi="Century"/>
          <w:lang w:eastAsia="ja-JP"/>
        </w:rPr>
        <w:t>、第</w:t>
      </w:r>
      <w:r w:rsidR="006F2807" w:rsidRPr="004032F2">
        <w:rPr>
          <w:rFonts w:ascii="Century" w:eastAsia="ＭＳ 明朝" w:hAnsi="Century"/>
          <w:lang w:eastAsia="ja-JP"/>
        </w:rPr>
        <w:t>22</w:t>
      </w:r>
      <w:r w:rsidR="006F2807" w:rsidRPr="004032F2">
        <w:rPr>
          <w:rFonts w:ascii="Century" w:eastAsia="ＭＳ 明朝" w:hAnsi="Century"/>
          <w:lang w:eastAsia="ja-JP"/>
        </w:rPr>
        <w:t>項参照）に</w:t>
      </w:r>
      <w:r w:rsidR="00043047" w:rsidRPr="004032F2">
        <w:rPr>
          <w:rFonts w:ascii="Century" w:eastAsia="ＭＳ 明朝" w:hAnsi="Century"/>
          <w:lang w:eastAsia="ja-JP"/>
        </w:rPr>
        <w:t>基づき</w:t>
      </w:r>
      <w:r w:rsidR="006F2807" w:rsidRPr="004032F2">
        <w:rPr>
          <w:rFonts w:ascii="Century" w:eastAsia="ＭＳ 明朝" w:hAnsi="Century"/>
          <w:lang w:eastAsia="ja-JP"/>
        </w:rPr>
        <w:t>、</w:t>
      </w:r>
      <w:r w:rsidR="00776B39" w:rsidRPr="004032F2">
        <w:rPr>
          <w:rFonts w:ascii="Century" w:eastAsia="ＭＳ 明朝" w:hAnsi="Century" w:hint="eastAsia"/>
          <w:lang w:eastAsia="ja-JP"/>
        </w:rPr>
        <w:t>障害のある人の</w:t>
      </w:r>
      <w:r w:rsidR="006F2807" w:rsidRPr="004032F2">
        <w:rPr>
          <w:rFonts w:ascii="Century" w:eastAsia="ＭＳ 明朝" w:hAnsi="Century"/>
          <w:lang w:eastAsia="ja-JP"/>
        </w:rPr>
        <w:t>権利に関する特別報告者は北朝鮮への訪問を要請した。</w:t>
      </w:r>
      <w:r w:rsidR="00043047" w:rsidRPr="004032F2">
        <w:rPr>
          <w:rFonts w:ascii="Century" w:eastAsia="ＭＳ 明朝" w:hAnsi="Century"/>
          <w:lang w:eastAsia="ja-JP"/>
        </w:rPr>
        <w:t>訪問は、</w:t>
      </w:r>
      <w:r w:rsidR="00776B39" w:rsidRPr="004032F2">
        <w:rPr>
          <w:rFonts w:ascii="Century" w:eastAsia="ＭＳ 明朝" w:hAnsi="Century" w:hint="eastAsia"/>
          <w:lang w:eastAsia="ja-JP"/>
        </w:rPr>
        <w:t>障害のある人</w:t>
      </w:r>
      <w:r w:rsidR="00043047" w:rsidRPr="004032F2">
        <w:rPr>
          <w:rFonts w:ascii="Century" w:eastAsia="ＭＳ 明朝" w:hAnsi="Century"/>
          <w:lang w:eastAsia="ja-JP"/>
        </w:rPr>
        <w:t>の状況、彼らの権利の承認に</w:t>
      </w:r>
      <w:r w:rsidR="00776B39" w:rsidRPr="004032F2">
        <w:rPr>
          <w:rFonts w:ascii="Century" w:eastAsia="ＭＳ 明朝" w:hAnsi="Century" w:hint="eastAsia"/>
          <w:lang w:eastAsia="ja-JP"/>
        </w:rPr>
        <w:t>関する</w:t>
      </w:r>
      <w:r w:rsidR="00043047" w:rsidRPr="004032F2">
        <w:rPr>
          <w:rFonts w:ascii="Century" w:eastAsia="ＭＳ 明朝" w:hAnsi="Century"/>
          <w:lang w:eastAsia="ja-JP"/>
        </w:rPr>
        <w:t>既存の機会、課題、欠点について学び、障害者権利条約の実施を促進するための</w:t>
      </w:r>
      <w:r w:rsidR="00BE591F" w:rsidRPr="004032F2">
        <w:rPr>
          <w:rFonts w:ascii="Century" w:eastAsia="ＭＳ 明朝" w:hAnsi="Century" w:hint="eastAsia"/>
          <w:lang w:eastAsia="ja-JP"/>
        </w:rPr>
        <w:t>提言</w:t>
      </w:r>
      <w:r w:rsidR="00043047" w:rsidRPr="004032F2">
        <w:rPr>
          <w:rFonts w:ascii="Century" w:eastAsia="ＭＳ 明朝" w:hAnsi="Century"/>
          <w:lang w:eastAsia="ja-JP"/>
        </w:rPr>
        <w:t>を行うことを目的として、</w:t>
      </w:r>
      <w:r w:rsidR="00043047" w:rsidRPr="004032F2">
        <w:rPr>
          <w:rFonts w:ascii="Century" w:eastAsia="ＭＳ 明朝" w:hAnsi="Century"/>
          <w:lang w:eastAsia="ja-JP"/>
        </w:rPr>
        <w:t>2017</w:t>
      </w:r>
      <w:r w:rsidR="00043047" w:rsidRPr="004032F2">
        <w:rPr>
          <w:rFonts w:ascii="Century" w:eastAsia="ＭＳ 明朝" w:hAnsi="Century"/>
          <w:lang w:eastAsia="ja-JP"/>
        </w:rPr>
        <w:t>年</w:t>
      </w:r>
      <w:r w:rsidR="00043047" w:rsidRPr="004032F2">
        <w:rPr>
          <w:rFonts w:ascii="Century" w:eastAsia="ＭＳ 明朝" w:hAnsi="Century"/>
          <w:lang w:eastAsia="ja-JP"/>
        </w:rPr>
        <w:t>5</w:t>
      </w:r>
      <w:r w:rsidR="00043047" w:rsidRPr="004032F2">
        <w:rPr>
          <w:rFonts w:ascii="Century" w:eastAsia="ＭＳ 明朝" w:hAnsi="Century"/>
          <w:lang w:eastAsia="ja-JP"/>
        </w:rPr>
        <w:t>月</w:t>
      </w:r>
      <w:r w:rsidR="00043047" w:rsidRPr="004032F2">
        <w:rPr>
          <w:rFonts w:ascii="Century" w:eastAsia="ＭＳ 明朝" w:hAnsi="Century"/>
          <w:lang w:eastAsia="ja-JP"/>
        </w:rPr>
        <w:t>3</w:t>
      </w:r>
      <w:r w:rsidR="00043047" w:rsidRPr="004032F2">
        <w:rPr>
          <w:rFonts w:ascii="Century" w:eastAsia="ＭＳ 明朝" w:hAnsi="Century"/>
          <w:lang w:eastAsia="ja-JP"/>
        </w:rPr>
        <w:t>日から</w:t>
      </w:r>
      <w:r w:rsidR="00043047" w:rsidRPr="004032F2">
        <w:rPr>
          <w:rFonts w:ascii="Century" w:eastAsia="ＭＳ 明朝" w:hAnsi="Century"/>
          <w:lang w:eastAsia="ja-JP"/>
        </w:rPr>
        <w:t>8</w:t>
      </w:r>
      <w:r w:rsidR="00043047" w:rsidRPr="004032F2">
        <w:rPr>
          <w:rFonts w:ascii="Century" w:eastAsia="ＭＳ 明朝" w:hAnsi="Century"/>
          <w:lang w:eastAsia="ja-JP"/>
        </w:rPr>
        <w:t>日にかけて行われた。人権理事会の特別手続担当者が同国を訪問したのは</w:t>
      </w:r>
      <w:r w:rsidR="00C305B4" w:rsidRPr="004032F2">
        <w:rPr>
          <w:rFonts w:ascii="Century" w:eastAsia="ＭＳ 明朝" w:hAnsi="Century" w:hint="eastAsia"/>
          <w:lang w:eastAsia="ja-JP"/>
        </w:rPr>
        <w:t>これが</w:t>
      </w:r>
      <w:r w:rsidR="00043047" w:rsidRPr="004032F2">
        <w:rPr>
          <w:rFonts w:ascii="Century" w:eastAsia="ＭＳ 明朝" w:hAnsi="Century"/>
          <w:lang w:eastAsia="ja-JP"/>
        </w:rPr>
        <w:t>史上初めて</w:t>
      </w:r>
      <w:r w:rsidR="00C305B4" w:rsidRPr="004032F2">
        <w:rPr>
          <w:rFonts w:ascii="Century" w:eastAsia="ＭＳ 明朝" w:hAnsi="Century" w:hint="eastAsia"/>
          <w:lang w:eastAsia="ja-JP"/>
        </w:rPr>
        <w:t>であ</w:t>
      </w:r>
      <w:r w:rsidR="00043047" w:rsidRPr="004032F2">
        <w:rPr>
          <w:rFonts w:ascii="Century" w:eastAsia="ＭＳ 明朝" w:hAnsi="Century"/>
          <w:lang w:eastAsia="ja-JP"/>
        </w:rPr>
        <w:t>った。</w:t>
      </w:r>
    </w:p>
    <w:p w14:paraId="1E6BD3F4" w14:textId="603FFCDB" w:rsidR="00CB1606" w:rsidRPr="004032F2" w:rsidRDefault="00043047" w:rsidP="00EF26F3">
      <w:pPr>
        <w:ind w:leftChars="71" w:left="142"/>
        <w:rPr>
          <w:rFonts w:ascii="Century" w:eastAsia="ＭＳ 明朝" w:hAnsi="Century"/>
          <w:sz w:val="18"/>
          <w:szCs w:val="18"/>
          <w:lang w:eastAsia="ja-JP"/>
        </w:rPr>
      </w:pPr>
      <w:r w:rsidRPr="004032F2">
        <w:rPr>
          <w:rFonts w:ascii="Century" w:eastAsia="ＭＳ 明朝" w:hAnsi="Century"/>
          <w:sz w:val="18"/>
          <w:szCs w:val="18"/>
          <w:lang w:eastAsia="ja-JP"/>
        </w:rPr>
        <w:t>（訳注　特別報告者の</w:t>
      </w:r>
      <w:r w:rsidR="00BE591F" w:rsidRPr="004032F2">
        <w:rPr>
          <w:rFonts w:ascii="Century" w:eastAsia="ＭＳ 明朝" w:hAnsi="Century" w:hint="eastAsia"/>
          <w:sz w:val="18"/>
          <w:szCs w:val="18"/>
          <w:lang w:eastAsia="ja-JP"/>
        </w:rPr>
        <w:t>提言</w:t>
      </w:r>
      <w:r w:rsidRPr="004032F2">
        <w:rPr>
          <w:rFonts w:ascii="Century" w:eastAsia="ＭＳ 明朝" w:hAnsi="Century"/>
          <w:lang w:eastAsia="ja-JP"/>
        </w:rPr>
        <w:t>A/70/362</w:t>
      </w:r>
      <w:r w:rsidRPr="004032F2">
        <w:rPr>
          <w:rFonts w:ascii="Century" w:eastAsia="ＭＳ 明朝" w:hAnsi="Century"/>
          <w:sz w:val="18"/>
          <w:szCs w:val="18"/>
          <w:lang w:eastAsia="ja-JP"/>
        </w:rPr>
        <w:t>は、特別報告者マルズキ・ダルスマン氏によるもの。北朝鮮はダルスマン氏の現地訪問調査を拒否したため、「周辺国での代替調査」や「間接的なアプローチ」などによって作成された。</w:t>
      </w:r>
      <w:r w:rsidR="008D5692" w:rsidRPr="004032F2">
        <w:rPr>
          <w:rFonts w:ascii="Century" w:eastAsia="ＭＳ 明朝" w:hAnsi="Century"/>
          <w:sz w:val="18"/>
          <w:szCs w:val="18"/>
          <w:lang w:eastAsia="ja-JP"/>
        </w:rPr>
        <w:t>2017</w:t>
      </w:r>
      <w:r w:rsidR="008D5692" w:rsidRPr="004032F2">
        <w:rPr>
          <w:rFonts w:ascii="Century" w:eastAsia="ＭＳ 明朝" w:hAnsi="Century"/>
          <w:sz w:val="18"/>
          <w:szCs w:val="18"/>
          <w:lang w:eastAsia="ja-JP"/>
        </w:rPr>
        <w:t>年の訪問は、</w:t>
      </w:r>
      <w:r w:rsidR="008D5692" w:rsidRPr="004032F2">
        <w:rPr>
          <w:rFonts w:ascii="Century" w:eastAsia="ＭＳ 明朝" w:hAnsi="Century"/>
          <w:sz w:val="18"/>
          <w:szCs w:val="18"/>
          <w:lang w:eastAsia="ja-JP"/>
        </w:rPr>
        <w:t>2</w:t>
      </w:r>
      <w:r w:rsidR="008D5692" w:rsidRPr="004032F2">
        <w:rPr>
          <w:rFonts w:ascii="Century" w:eastAsia="ＭＳ 明朝" w:hAnsi="Century"/>
          <w:sz w:val="18"/>
          <w:szCs w:val="18"/>
          <w:lang w:eastAsia="ja-JP"/>
        </w:rPr>
        <w:t>人目の特別報告者である</w:t>
      </w:r>
      <w:r w:rsidR="001B5CF6" w:rsidRPr="004032F2">
        <w:rPr>
          <w:rFonts w:ascii="Century" w:eastAsia="ＭＳ 明朝" w:hAnsi="Century"/>
          <w:sz w:val="18"/>
          <w:szCs w:val="18"/>
          <w:lang w:eastAsia="ja-JP"/>
        </w:rPr>
        <w:t>Ms.</w:t>
      </w:r>
      <w:r w:rsidR="008D5692" w:rsidRPr="004032F2">
        <w:rPr>
          <w:rFonts w:ascii="Century" w:eastAsia="ＭＳ 明朝" w:hAnsi="Century"/>
          <w:sz w:val="18"/>
          <w:szCs w:val="18"/>
          <w:lang w:eastAsia="ja-JP"/>
        </w:rPr>
        <w:t>カタリーナ・デバンダ・アギラルによって行われた。</w:t>
      </w:r>
      <w:r w:rsidR="00B27D5B" w:rsidRPr="004032F2">
        <w:rPr>
          <w:rFonts w:ascii="Century" w:eastAsia="ＭＳ 明朝" w:hAnsi="Century"/>
          <w:sz w:val="18"/>
          <w:szCs w:val="18"/>
          <w:lang w:eastAsia="ja-JP"/>
        </w:rPr>
        <w:t>なお、</w:t>
      </w:r>
      <w:r w:rsidR="003C7AF2" w:rsidRPr="004032F2">
        <w:rPr>
          <w:rFonts w:ascii="Century" w:eastAsia="ＭＳ 明朝" w:hAnsi="Century"/>
          <w:lang w:eastAsia="ja-JP"/>
        </w:rPr>
        <w:t>A/70/362</w:t>
      </w:r>
      <w:r w:rsidR="007325E0" w:rsidRPr="004032F2">
        <w:rPr>
          <w:rFonts w:ascii="Century" w:eastAsia="ＭＳ 明朝" w:hAnsi="Century" w:hint="eastAsia"/>
          <w:sz w:val="18"/>
          <w:szCs w:val="18"/>
          <w:lang w:eastAsia="ja-JP"/>
        </w:rPr>
        <w:t>は、</w:t>
      </w:r>
      <w:r w:rsidR="007325E0" w:rsidRPr="004032F2">
        <w:rPr>
          <w:rFonts w:ascii="Century" w:eastAsia="ＭＳ 明朝" w:hAnsi="Century" w:hint="eastAsia"/>
          <w:sz w:val="18"/>
          <w:szCs w:val="18"/>
          <w:lang w:eastAsia="ja-JP"/>
        </w:rPr>
        <w:t>JD</w:t>
      </w:r>
      <w:r w:rsidR="007325E0" w:rsidRPr="004032F2">
        <w:rPr>
          <w:rFonts w:ascii="Century" w:eastAsia="ＭＳ 明朝" w:hAnsi="Century" w:hint="eastAsia"/>
          <w:sz w:val="18"/>
          <w:szCs w:val="18"/>
          <w:lang w:eastAsia="ja-JP"/>
        </w:rPr>
        <w:t>仮訳「</w:t>
      </w:r>
      <w:r w:rsidR="002F66D7" w:rsidRPr="002F66D7">
        <w:rPr>
          <w:rFonts w:ascii="Century" w:eastAsia="ＭＳ 明朝" w:hAnsi="Century" w:hint="eastAsia"/>
          <w:sz w:val="18"/>
          <w:szCs w:val="18"/>
          <w:lang w:eastAsia="ja-JP"/>
        </w:rPr>
        <w:t xml:space="preserve">北朝鮮の人権に関する特別報告者の報告　</w:t>
      </w:r>
      <w:r w:rsidR="002F66D7" w:rsidRPr="002F66D7">
        <w:rPr>
          <w:rFonts w:ascii="Century" w:eastAsia="ＭＳ 明朝" w:hAnsi="Century" w:hint="eastAsia"/>
          <w:sz w:val="18"/>
          <w:szCs w:val="18"/>
          <w:lang w:eastAsia="ja-JP"/>
        </w:rPr>
        <w:t>2015</w:t>
      </w:r>
      <w:r w:rsidR="002F66D7" w:rsidRPr="002F66D7">
        <w:rPr>
          <w:rFonts w:ascii="Century" w:eastAsia="ＭＳ 明朝" w:hAnsi="Century" w:hint="eastAsia"/>
          <w:sz w:val="18"/>
          <w:szCs w:val="18"/>
          <w:lang w:eastAsia="ja-JP"/>
        </w:rPr>
        <w:t>年</w:t>
      </w:r>
      <w:r w:rsidR="002F66D7" w:rsidRPr="002F66D7">
        <w:rPr>
          <w:rFonts w:ascii="Century" w:eastAsia="ＭＳ 明朝" w:hAnsi="Century" w:hint="eastAsia"/>
          <w:sz w:val="18"/>
          <w:szCs w:val="18"/>
          <w:lang w:eastAsia="ja-JP"/>
        </w:rPr>
        <w:t>9</w:t>
      </w:r>
      <w:r w:rsidR="002F66D7" w:rsidRPr="002F66D7">
        <w:rPr>
          <w:rFonts w:ascii="Century" w:eastAsia="ＭＳ 明朝" w:hAnsi="Century" w:hint="eastAsia"/>
          <w:sz w:val="18"/>
          <w:szCs w:val="18"/>
          <w:lang w:eastAsia="ja-JP"/>
        </w:rPr>
        <w:t>月</w:t>
      </w:r>
      <w:r w:rsidR="002F66D7">
        <w:rPr>
          <w:rFonts w:ascii="Century" w:eastAsia="ＭＳ 明朝" w:hAnsi="Century" w:hint="eastAsia"/>
          <w:sz w:val="18"/>
          <w:szCs w:val="18"/>
          <w:lang w:eastAsia="ja-JP"/>
        </w:rPr>
        <w:t>」参照</w:t>
      </w:r>
      <w:r w:rsidRPr="004032F2">
        <w:rPr>
          <w:rFonts w:ascii="Century" w:eastAsia="ＭＳ 明朝" w:hAnsi="Century"/>
          <w:sz w:val="18"/>
          <w:szCs w:val="18"/>
          <w:lang w:eastAsia="ja-JP"/>
        </w:rPr>
        <w:t>）</w:t>
      </w:r>
    </w:p>
    <w:p w14:paraId="059FFF41" w14:textId="77777777" w:rsidR="002131BB" w:rsidRPr="004032F2" w:rsidRDefault="002131BB" w:rsidP="00EF26F3">
      <w:pPr>
        <w:ind w:leftChars="71" w:left="142"/>
        <w:rPr>
          <w:rFonts w:ascii="Century" w:eastAsia="ＭＳ 明朝" w:hAnsi="Century"/>
          <w:sz w:val="18"/>
          <w:szCs w:val="18"/>
          <w:lang w:eastAsia="ja-JP"/>
        </w:rPr>
      </w:pPr>
    </w:p>
    <w:p w14:paraId="244445CC" w14:textId="5CC912E7" w:rsidR="005556DC" w:rsidRPr="004032F2" w:rsidRDefault="008D5692" w:rsidP="00EF26F3">
      <w:pPr>
        <w:ind w:leftChars="71" w:left="142"/>
        <w:rPr>
          <w:rFonts w:ascii="Century" w:eastAsia="ＭＳ 明朝" w:hAnsi="Century"/>
          <w:lang w:eastAsia="ja-JP"/>
        </w:rPr>
      </w:pPr>
      <w:r w:rsidRPr="004032F2">
        <w:rPr>
          <w:rFonts w:ascii="Century" w:eastAsia="ＭＳ 明朝" w:hAnsi="Century"/>
          <w:lang w:eastAsia="ja-JP"/>
        </w:rPr>
        <w:t xml:space="preserve">2. </w:t>
      </w:r>
      <w:r w:rsidRPr="004032F2">
        <w:rPr>
          <w:rFonts w:ascii="Century" w:eastAsia="ＭＳ 明朝" w:hAnsi="Century"/>
          <w:lang w:eastAsia="ja-JP"/>
        </w:rPr>
        <w:t>特別報告者は平壌市と黄海南道</w:t>
      </w:r>
      <w:r w:rsidR="00850480" w:rsidRPr="004032F2">
        <w:rPr>
          <w:rFonts w:ascii="Century" w:eastAsia="ＭＳ 明朝" w:hAnsi="Century"/>
          <w:lang w:eastAsia="ja-JP"/>
        </w:rPr>
        <w:t>峰泉の町</w:t>
      </w:r>
      <w:r w:rsidR="008551FA" w:rsidRPr="004032F2">
        <w:rPr>
          <w:rFonts w:ascii="Century" w:eastAsia="ＭＳ 明朝" w:hAnsi="Century"/>
          <w:lang w:eastAsia="ja-JP"/>
        </w:rPr>
        <w:t>（</w:t>
      </w:r>
      <w:r w:rsidR="008551FA" w:rsidRPr="004032F2">
        <w:rPr>
          <w:rFonts w:ascii="Century" w:eastAsia="ＭＳ 明朝" w:hAnsi="Century"/>
          <w:sz w:val="18"/>
          <w:szCs w:val="18"/>
          <w:lang w:eastAsia="ja-JP"/>
        </w:rPr>
        <w:t>town of Pongchon in South Hwanghae province</w:t>
      </w:r>
      <w:r w:rsidR="008551FA" w:rsidRPr="004032F2">
        <w:rPr>
          <w:rFonts w:ascii="Century" w:eastAsia="ＭＳ 明朝" w:hAnsi="Century"/>
          <w:lang w:eastAsia="ja-JP"/>
        </w:rPr>
        <w:t>）</w:t>
      </w:r>
      <w:r w:rsidRPr="004032F2">
        <w:rPr>
          <w:rFonts w:ascii="Century" w:eastAsia="ＭＳ 明朝" w:hAnsi="Century"/>
          <w:lang w:eastAsia="ja-JP"/>
        </w:rPr>
        <w:t>を訪問した。国家レベルでは、外務省人権担当大使、外務省人権・人道問題課長、保健相、最高人民会議常任委員会立法局長、教育委員会局長、</w:t>
      </w:r>
      <w:r w:rsidR="00D53710" w:rsidRPr="004032F2">
        <w:rPr>
          <w:rFonts w:ascii="Century" w:eastAsia="ＭＳ 明朝" w:hAnsi="Century"/>
          <w:lang w:eastAsia="ja-JP"/>
        </w:rPr>
        <w:t>北朝鮮</w:t>
      </w:r>
      <w:r w:rsidRPr="004032F2">
        <w:rPr>
          <w:rFonts w:ascii="Century" w:eastAsia="ＭＳ 明朝" w:hAnsi="Century"/>
          <w:lang w:eastAsia="ja-JP"/>
        </w:rPr>
        <w:t>障害者保護連</w:t>
      </w:r>
      <w:r w:rsidR="008351AD" w:rsidRPr="004032F2">
        <w:rPr>
          <w:rFonts w:ascii="Century" w:eastAsia="ＭＳ 明朝" w:hAnsi="Century"/>
          <w:lang w:eastAsia="ja-JP"/>
        </w:rPr>
        <w:t>盟（</w:t>
      </w:r>
      <w:r w:rsidR="008351AD" w:rsidRPr="004032F2">
        <w:rPr>
          <w:rFonts w:ascii="Century" w:eastAsia="ＭＳ 明朝" w:hAnsi="Century"/>
          <w:sz w:val="18"/>
          <w:szCs w:val="18"/>
          <w:lang w:eastAsia="ja-JP"/>
        </w:rPr>
        <w:t>Korean Federation for the Protection of the Disabled</w:t>
      </w:r>
      <w:r w:rsidR="008351AD" w:rsidRPr="004032F2">
        <w:rPr>
          <w:rFonts w:ascii="Century" w:eastAsia="ＭＳ 明朝" w:hAnsi="Century"/>
          <w:lang w:eastAsia="ja-JP"/>
        </w:rPr>
        <w:t>）</w:t>
      </w:r>
      <w:r w:rsidRPr="004032F2">
        <w:rPr>
          <w:rFonts w:ascii="Century" w:eastAsia="ＭＳ 明朝" w:hAnsi="Century"/>
          <w:lang w:eastAsia="ja-JP"/>
        </w:rPr>
        <w:t>会長など、政府高官と会談した。</w:t>
      </w:r>
      <w:r w:rsidR="00D41AED" w:rsidRPr="004032F2">
        <w:rPr>
          <w:rFonts w:ascii="Century" w:eastAsia="ＭＳ 明朝" w:hAnsi="Century" w:hint="eastAsia"/>
          <w:lang w:eastAsia="ja-JP"/>
        </w:rPr>
        <w:t>道</w:t>
      </w:r>
      <w:r w:rsidRPr="004032F2">
        <w:rPr>
          <w:rFonts w:ascii="Century" w:eastAsia="ＭＳ 明朝" w:hAnsi="Century"/>
          <w:lang w:eastAsia="ja-JP"/>
        </w:rPr>
        <w:t>レベルでは、彼女は南黄海道人民委員会の教育局長および</w:t>
      </w:r>
      <w:r w:rsidR="008351AD" w:rsidRPr="004032F2">
        <w:rPr>
          <w:rFonts w:ascii="Century" w:eastAsia="ＭＳ 明朝" w:hAnsi="Century"/>
          <w:lang w:eastAsia="ja-JP"/>
        </w:rPr>
        <w:t>北</w:t>
      </w:r>
      <w:r w:rsidRPr="004032F2">
        <w:rPr>
          <w:rFonts w:ascii="Century" w:eastAsia="ＭＳ 明朝" w:hAnsi="Century"/>
          <w:lang w:eastAsia="ja-JP"/>
        </w:rPr>
        <w:t>朝鮮障害者保護連盟の道委員会委員と会談した。</w:t>
      </w:r>
    </w:p>
    <w:p w14:paraId="3293F91A" w14:textId="2331A55B" w:rsidR="008D5692" w:rsidRPr="004032F2" w:rsidRDefault="008D5692" w:rsidP="00EF26F3">
      <w:pPr>
        <w:ind w:leftChars="71" w:left="142"/>
        <w:rPr>
          <w:rFonts w:ascii="Century" w:eastAsia="ＭＳ 明朝" w:hAnsi="Century"/>
          <w:lang w:eastAsia="ja-JP"/>
        </w:rPr>
      </w:pPr>
    </w:p>
    <w:p w14:paraId="24FB6F31" w14:textId="28E7128B" w:rsidR="008D5692" w:rsidRPr="004032F2" w:rsidRDefault="008E064C" w:rsidP="00EF26F3">
      <w:pPr>
        <w:ind w:leftChars="71" w:left="142"/>
        <w:rPr>
          <w:rFonts w:ascii="Century" w:eastAsia="ＭＳ 明朝" w:hAnsi="Century"/>
          <w:lang w:eastAsia="ja-JP"/>
        </w:rPr>
      </w:pPr>
      <w:r w:rsidRPr="004032F2">
        <w:rPr>
          <w:rFonts w:ascii="Century" w:eastAsia="ＭＳ 明朝" w:hAnsi="Century"/>
          <w:lang w:eastAsia="ja-JP"/>
        </w:rPr>
        <w:t xml:space="preserve">3. </w:t>
      </w:r>
      <w:r w:rsidR="008403B6" w:rsidRPr="004032F2">
        <w:rPr>
          <w:rFonts w:ascii="Century" w:eastAsia="ＭＳ 明朝" w:hAnsi="Century"/>
          <w:lang w:eastAsia="ja-JP"/>
        </w:rPr>
        <w:t>特別報告者はまた、</w:t>
      </w:r>
      <w:r w:rsidR="008351AD" w:rsidRPr="004032F2">
        <w:rPr>
          <w:rFonts w:ascii="Century" w:eastAsia="ＭＳ 明朝" w:hAnsi="Century"/>
          <w:lang w:eastAsia="ja-JP"/>
        </w:rPr>
        <w:t>北</w:t>
      </w:r>
      <w:r w:rsidR="008403B6" w:rsidRPr="004032F2">
        <w:rPr>
          <w:rFonts w:ascii="Century" w:eastAsia="ＭＳ 明朝" w:hAnsi="Century"/>
          <w:lang w:eastAsia="ja-JP"/>
        </w:rPr>
        <w:t>朝鮮ろう者協会、</w:t>
      </w:r>
      <w:r w:rsidR="008351AD" w:rsidRPr="004032F2">
        <w:rPr>
          <w:rFonts w:ascii="Century" w:eastAsia="ＭＳ 明朝" w:hAnsi="Century"/>
          <w:lang w:eastAsia="ja-JP"/>
        </w:rPr>
        <w:t>北朝鮮</w:t>
      </w:r>
      <w:r w:rsidR="008403B6" w:rsidRPr="004032F2">
        <w:rPr>
          <w:rFonts w:ascii="Century" w:eastAsia="ＭＳ 明朝" w:hAnsi="Century"/>
          <w:lang w:eastAsia="ja-JP"/>
        </w:rPr>
        <w:t>盲人協会、その他の</w:t>
      </w:r>
      <w:r w:rsidR="002B1BCF" w:rsidRPr="004032F2">
        <w:rPr>
          <w:rFonts w:ascii="Century" w:eastAsia="ＭＳ 明朝" w:hAnsi="Century" w:hint="eastAsia"/>
          <w:lang w:eastAsia="ja-JP"/>
        </w:rPr>
        <w:t>機能</w:t>
      </w:r>
      <w:r w:rsidR="008403B6" w:rsidRPr="004032F2">
        <w:rPr>
          <w:rFonts w:ascii="Century" w:eastAsia="ＭＳ 明朝" w:hAnsi="Century"/>
          <w:lang w:eastAsia="ja-JP"/>
        </w:rPr>
        <w:t>障害</w:t>
      </w:r>
      <w:r w:rsidR="003C18F3" w:rsidRPr="004032F2">
        <w:rPr>
          <w:rFonts w:ascii="Century" w:eastAsia="ＭＳ 明朝" w:hAnsi="Century" w:hint="eastAsia"/>
          <w:lang w:eastAsia="ja-JP"/>
        </w:rPr>
        <w:t>のある</w:t>
      </w:r>
      <w:r w:rsidR="008403B6" w:rsidRPr="004032F2">
        <w:rPr>
          <w:rFonts w:ascii="Century" w:eastAsia="ＭＳ 明朝" w:hAnsi="Century"/>
          <w:lang w:eastAsia="ja-JP"/>
        </w:rPr>
        <w:t>人々、国連カントリーチーム、外交団、人道支援機関、国際協力関係者の代表者とも会談</w:t>
      </w:r>
      <w:r w:rsidR="00D53710" w:rsidRPr="004032F2">
        <w:rPr>
          <w:rFonts w:ascii="Century" w:eastAsia="ＭＳ 明朝" w:hAnsi="Century"/>
          <w:lang w:eastAsia="ja-JP"/>
        </w:rPr>
        <w:t>した</w:t>
      </w:r>
      <w:r w:rsidR="008403B6" w:rsidRPr="004032F2">
        <w:rPr>
          <w:rFonts w:ascii="Century" w:eastAsia="ＭＳ 明朝" w:hAnsi="Century"/>
          <w:lang w:eastAsia="ja-JP"/>
        </w:rPr>
        <w:t>。</w:t>
      </w:r>
    </w:p>
    <w:p w14:paraId="669DD89E" w14:textId="77777777" w:rsidR="008D5692" w:rsidRPr="004032F2" w:rsidRDefault="008D5692" w:rsidP="00EF26F3">
      <w:pPr>
        <w:ind w:leftChars="71" w:left="142"/>
        <w:rPr>
          <w:rFonts w:ascii="Century" w:eastAsia="ＭＳ 明朝" w:hAnsi="Century"/>
          <w:lang w:eastAsia="ja-JP"/>
        </w:rPr>
      </w:pPr>
    </w:p>
    <w:p w14:paraId="29636F73" w14:textId="446675A2" w:rsidR="008D5692" w:rsidRPr="004032F2" w:rsidRDefault="00D53710" w:rsidP="00EF26F3">
      <w:pPr>
        <w:ind w:leftChars="71" w:left="142"/>
        <w:rPr>
          <w:rFonts w:ascii="Century" w:eastAsia="ＭＳ 明朝" w:hAnsi="Century"/>
          <w:lang w:eastAsia="ja-JP"/>
        </w:rPr>
      </w:pPr>
      <w:r w:rsidRPr="004032F2">
        <w:rPr>
          <w:rFonts w:ascii="Century" w:eastAsia="ＭＳ 明朝" w:hAnsi="Century"/>
          <w:lang w:eastAsia="ja-JP"/>
        </w:rPr>
        <w:t xml:space="preserve">4. </w:t>
      </w:r>
      <w:r w:rsidRPr="004032F2">
        <w:rPr>
          <w:rFonts w:ascii="Century" w:eastAsia="ＭＳ 明朝" w:hAnsi="Century"/>
          <w:lang w:eastAsia="ja-JP"/>
        </w:rPr>
        <w:t>平壌では、玉流（</w:t>
      </w:r>
      <w:r w:rsidRPr="004032F2">
        <w:rPr>
          <w:rFonts w:ascii="Century" w:eastAsia="ＭＳ 明朝" w:hAnsi="Century"/>
          <w:sz w:val="18"/>
          <w:szCs w:val="18"/>
          <w:lang w:eastAsia="ja-JP"/>
        </w:rPr>
        <w:t>Okryu</w:t>
      </w:r>
      <w:r w:rsidRPr="004032F2">
        <w:rPr>
          <w:rFonts w:ascii="Century" w:eastAsia="ＭＳ 明朝" w:hAnsi="Century"/>
          <w:lang w:eastAsia="ja-JP"/>
        </w:rPr>
        <w:t>）小児病院、文殊（</w:t>
      </w:r>
      <w:r w:rsidRPr="004032F2">
        <w:rPr>
          <w:rFonts w:ascii="Century" w:eastAsia="ＭＳ 明朝" w:hAnsi="Century"/>
          <w:sz w:val="18"/>
          <w:szCs w:val="18"/>
          <w:lang w:eastAsia="ja-JP"/>
        </w:rPr>
        <w:t>Munsu</w:t>
      </w:r>
      <w:r w:rsidRPr="004032F2">
        <w:rPr>
          <w:rFonts w:ascii="Century" w:eastAsia="ＭＳ 明朝" w:hAnsi="Century"/>
          <w:lang w:eastAsia="ja-JP"/>
        </w:rPr>
        <w:t>）機能</w:t>
      </w:r>
      <w:r w:rsidR="00096D70" w:rsidRPr="004032F2">
        <w:rPr>
          <w:rFonts w:ascii="Century" w:eastAsia="ＭＳ 明朝" w:hAnsi="Century" w:hint="eastAsia"/>
          <w:lang w:eastAsia="ja-JP"/>
        </w:rPr>
        <w:t>的</w:t>
      </w:r>
      <w:r w:rsidRPr="004032F2">
        <w:rPr>
          <w:rFonts w:ascii="Century" w:eastAsia="ＭＳ 明朝" w:hAnsi="Century"/>
          <w:lang w:eastAsia="ja-JP"/>
        </w:rPr>
        <w:t>リハビリテーションセンター、</w:t>
      </w:r>
      <w:r w:rsidR="008351AD" w:rsidRPr="004032F2">
        <w:rPr>
          <w:rFonts w:ascii="Century" w:eastAsia="ＭＳ 明朝" w:hAnsi="Century"/>
          <w:lang w:eastAsia="ja-JP"/>
        </w:rPr>
        <w:t>北朝鮮</w:t>
      </w:r>
      <w:r w:rsidRPr="004032F2">
        <w:rPr>
          <w:rFonts w:ascii="Century" w:eastAsia="ＭＳ 明朝" w:hAnsi="Century"/>
          <w:lang w:eastAsia="ja-JP"/>
        </w:rPr>
        <w:t>障害児リハビリテーションセンター、科学技術複合施設、平壌小学校寄宿学校を訪問した。彼女はまた、障害のある人とない人が参加するアマチュア卓球大会の閉会式と、北朝鮮障害者芸術協会（</w:t>
      </w:r>
      <w:r w:rsidRPr="004032F2">
        <w:rPr>
          <w:rFonts w:ascii="Century" w:eastAsia="ＭＳ 明朝" w:hAnsi="Century"/>
          <w:sz w:val="18"/>
          <w:szCs w:val="18"/>
          <w:lang w:eastAsia="ja-JP"/>
        </w:rPr>
        <w:t>Korean Art Association of the Disabled</w:t>
      </w:r>
      <w:r w:rsidRPr="004032F2">
        <w:rPr>
          <w:rFonts w:ascii="Century" w:eastAsia="ＭＳ 明朝" w:hAnsi="Century"/>
          <w:lang w:eastAsia="ja-JP"/>
        </w:rPr>
        <w:t>）の公演にも出席した。峰泉（</w:t>
      </w:r>
      <w:r w:rsidRPr="004032F2">
        <w:rPr>
          <w:rFonts w:ascii="Century" w:eastAsia="ＭＳ 明朝" w:hAnsi="Century"/>
          <w:sz w:val="18"/>
          <w:szCs w:val="18"/>
          <w:lang w:eastAsia="ja-JP"/>
        </w:rPr>
        <w:t>Pongchon</w:t>
      </w:r>
      <w:r w:rsidRPr="004032F2">
        <w:rPr>
          <w:rFonts w:ascii="Century" w:eastAsia="ＭＳ 明朝" w:hAnsi="Century"/>
          <w:lang w:eastAsia="ja-JP"/>
        </w:rPr>
        <w:t>）では、盲学校を訪問した。</w:t>
      </w:r>
      <w:r w:rsidRPr="004032F2">
        <w:rPr>
          <w:rFonts w:ascii="Century" w:eastAsia="ＭＳ 明朝" w:hAnsi="Century"/>
          <w:lang w:eastAsia="ja-JP"/>
        </w:rPr>
        <w:t>2017</w:t>
      </w:r>
      <w:r w:rsidRPr="004032F2">
        <w:rPr>
          <w:rFonts w:ascii="Century" w:eastAsia="ＭＳ 明朝" w:hAnsi="Century"/>
          <w:lang w:eastAsia="ja-JP"/>
        </w:rPr>
        <w:t>年</w:t>
      </w:r>
      <w:r w:rsidRPr="004032F2">
        <w:rPr>
          <w:rFonts w:ascii="Century" w:eastAsia="ＭＳ 明朝" w:hAnsi="Century"/>
          <w:lang w:eastAsia="ja-JP"/>
        </w:rPr>
        <w:t>5</w:t>
      </w:r>
      <w:r w:rsidRPr="004032F2">
        <w:rPr>
          <w:rFonts w:ascii="Century" w:eastAsia="ＭＳ 明朝" w:hAnsi="Century"/>
          <w:lang w:eastAsia="ja-JP"/>
        </w:rPr>
        <w:t>月</w:t>
      </w:r>
      <w:r w:rsidRPr="004032F2">
        <w:rPr>
          <w:rFonts w:ascii="Century" w:eastAsia="ＭＳ 明朝" w:hAnsi="Century"/>
          <w:lang w:eastAsia="ja-JP"/>
        </w:rPr>
        <w:t>9</w:t>
      </w:r>
      <w:r w:rsidRPr="004032F2">
        <w:rPr>
          <w:rFonts w:ascii="Century" w:eastAsia="ＭＳ 明朝" w:hAnsi="Century"/>
          <w:lang w:eastAsia="ja-JP"/>
        </w:rPr>
        <w:t>日には、北京で北朝鮮障害者孤児財団（</w:t>
      </w:r>
      <w:r w:rsidRPr="004032F2">
        <w:rPr>
          <w:rFonts w:ascii="Century" w:eastAsia="ＭＳ 明朝" w:hAnsi="Century"/>
          <w:sz w:val="18"/>
          <w:szCs w:val="18"/>
          <w:lang w:eastAsia="ja-JP"/>
        </w:rPr>
        <w:t>Korean Foundation for the Disabled and Orphans</w:t>
      </w:r>
      <w:r w:rsidRPr="004032F2">
        <w:rPr>
          <w:rFonts w:ascii="Century" w:eastAsia="ＭＳ 明朝" w:hAnsi="Century"/>
          <w:lang w:eastAsia="ja-JP"/>
        </w:rPr>
        <w:t>）の代表者と面会した。</w:t>
      </w:r>
    </w:p>
    <w:p w14:paraId="22FC20AE" w14:textId="77777777" w:rsidR="008D5692" w:rsidRPr="004032F2" w:rsidRDefault="008D5692" w:rsidP="00EF26F3">
      <w:pPr>
        <w:ind w:leftChars="71" w:left="142"/>
        <w:rPr>
          <w:rFonts w:ascii="Century" w:eastAsia="ＭＳ 明朝" w:hAnsi="Century"/>
          <w:lang w:val="en-US" w:eastAsia="ja-JP"/>
        </w:rPr>
      </w:pPr>
    </w:p>
    <w:p w14:paraId="42008607" w14:textId="43BF242E" w:rsidR="005556DC" w:rsidRPr="004032F2" w:rsidRDefault="008351AD" w:rsidP="00EF26F3">
      <w:pPr>
        <w:ind w:leftChars="71" w:left="142"/>
        <w:rPr>
          <w:rFonts w:ascii="Century" w:eastAsia="ＭＳ 明朝" w:hAnsi="Century"/>
          <w:lang w:eastAsia="ja-JP"/>
        </w:rPr>
      </w:pPr>
      <w:r w:rsidRPr="004032F2">
        <w:rPr>
          <w:rFonts w:ascii="Century" w:eastAsia="ＭＳ 明朝" w:hAnsi="Century"/>
          <w:lang w:eastAsia="ja-JP"/>
        </w:rPr>
        <w:t xml:space="preserve">5. </w:t>
      </w:r>
      <w:r w:rsidR="00736641" w:rsidRPr="004032F2">
        <w:rPr>
          <w:rFonts w:ascii="Century" w:eastAsia="ＭＳ 明朝" w:hAnsi="Century"/>
          <w:lang w:eastAsia="ja-JP"/>
        </w:rPr>
        <w:t>特別報告者は、任務に関連する会合や訪問の要請はほとんどが受け入れられたものの、中央裁判所、労働大臣、都市管理大臣、国家建設</w:t>
      </w:r>
      <w:r w:rsidR="004576B7" w:rsidRPr="004032F2">
        <w:rPr>
          <w:rFonts w:ascii="Century" w:eastAsia="ＭＳ 明朝" w:hAnsi="Century" w:hint="eastAsia"/>
          <w:lang w:eastAsia="ja-JP"/>
        </w:rPr>
        <w:t>監督</w:t>
      </w:r>
      <w:r w:rsidR="00736641" w:rsidRPr="004032F2">
        <w:rPr>
          <w:rFonts w:ascii="Century" w:eastAsia="ＭＳ 明朝" w:hAnsi="Century"/>
          <w:lang w:eastAsia="ja-JP"/>
        </w:rPr>
        <w:t>省、中央統計局との会合、および精神医療施設への訪問の要請が受け入れられなかったことを遺憾に思った。彼女はまた、限られた数の障害のある人としか面会できないこと、そして彼らと個別に話し合う機会がないことを残念に思った。</w:t>
      </w:r>
    </w:p>
    <w:p w14:paraId="0DCE1B3F" w14:textId="77777777" w:rsidR="00043047" w:rsidRPr="004032F2" w:rsidRDefault="00043047" w:rsidP="00EF26F3">
      <w:pPr>
        <w:ind w:leftChars="71" w:left="142"/>
        <w:rPr>
          <w:rFonts w:ascii="Century" w:eastAsia="ＭＳ 明朝" w:hAnsi="Century"/>
          <w:lang w:eastAsia="ja-JP"/>
        </w:rPr>
      </w:pPr>
    </w:p>
    <w:p w14:paraId="609C2FD4" w14:textId="16DBCFB5" w:rsidR="00043047" w:rsidRPr="004032F2" w:rsidRDefault="00736641" w:rsidP="00EF26F3">
      <w:pPr>
        <w:ind w:leftChars="71" w:left="142"/>
        <w:rPr>
          <w:rFonts w:ascii="Century" w:eastAsia="ＭＳ 明朝" w:hAnsi="Century"/>
          <w:lang w:eastAsia="ja-JP"/>
        </w:rPr>
      </w:pPr>
      <w:r w:rsidRPr="004032F2">
        <w:rPr>
          <w:rFonts w:ascii="Century" w:eastAsia="ＭＳ 明朝" w:hAnsi="Century"/>
          <w:lang w:eastAsia="ja-JP"/>
        </w:rPr>
        <w:t xml:space="preserve">6. </w:t>
      </w:r>
      <w:r w:rsidRPr="004032F2">
        <w:rPr>
          <w:rFonts w:ascii="Century" w:eastAsia="ＭＳ 明朝" w:hAnsi="Century"/>
          <w:lang w:eastAsia="ja-JP"/>
        </w:rPr>
        <w:t>特別報告者は、訪問前、訪問中、訪問後に協力してくれた朝鮮民主主義人民共和国政府、特に北朝鮮障害者保護連盟とその職員に感謝の意を表した。彼女はまた、交流できたすべての障害のある人に特に感謝の意を表したいと述べている。また、今回の訪問を支援するために貴重な援助を提供してくれた、国連常駐調整官（</w:t>
      </w:r>
      <w:r w:rsidRPr="004032F2">
        <w:rPr>
          <w:rFonts w:ascii="Century" w:eastAsia="ＭＳ 明朝" w:hAnsi="Century"/>
          <w:sz w:val="18"/>
          <w:szCs w:val="18"/>
          <w:lang w:eastAsia="ja-JP"/>
        </w:rPr>
        <w:t>United Nations Resident Coordinator</w:t>
      </w:r>
      <w:r w:rsidRPr="004032F2">
        <w:rPr>
          <w:rFonts w:ascii="Century" w:eastAsia="ＭＳ 明朝" w:hAnsi="Century"/>
          <w:sz w:val="18"/>
          <w:szCs w:val="18"/>
          <w:lang w:eastAsia="ja-JP"/>
        </w:rPr>
        <w:t xml:space="preserve">　訳注　各国に</w:t>
      </w:r>
      <w:r w:rsidR="008F4E61" w:rsidRPr="004032F2">
        <w:rPr>
          <w:rFonts w:ascii="Century" w:eastAsia="ＭＳ 明朝" w:hAnsi="Century"/>
          <w:sz w:val="18"/>
          <w:szCs w:val="18"/>
          <w:lang w:eastAsia="ja-JP"/>
        </w:rPr>
        <w:t>駐在</w:t>
      </w:r>
      <w:r w:rsidRPr="004032F2">
        <w:rPr>
          <w:rFonts w:ascii="Century" w:eastAsia="ＭＳ 明朝" w:hAnsi="Century"/>
          <w:sz w:val="18"/>
          <w:szCs w:val="18"/>
          <w:lang w:eastAsia="ja-JP"/>
        </w:rPr>
        <w:t>する、国連システムの最高責任者</w:t>
      </w:r>
      <w:r w:rsidRPr="004032F2">
        <w:rPr>
          <w:rFonts w:ascii="Century" w:eastAsia="ＭＳ 明朝" w:hAnsi="Century"/>
          <w:lang w:eastAsia="ja-JP"/>
        </w:rPr>
        <w:t>）とその事務所にも感謝している。</w:t>
      </w:r>
    </w:p>
    <w:p w14:paraId="35B83FCA" w14:textId="77777777" w:rsidR="00CA3BEE" w:rsidRPr="004032F2" w:rsidRDefault="00CA3BEE" w:rsidP="00EF26F3">
      <w:pPr>
        <w:ind w:leftChars="71" w:left="142"/>
        <w:rPr>
          <w:rFonts w:ascii="Century" w:eastAsia="ＭＳ 明朝" w:hAnsi="Century"/>
          <w:lang w:eastAsia="ja-JP"/>
        </w:rPr>
      </w:pPr>
    </w:p>
    <w:p w14:paraId="16EA8658" w14:textId="235CCD21" w:rsidR="00CA3BEE" w:rsidRPr="004032F2" w:rsidRDefault="001E2EB1" w:rsidP="00FC7627">
      <w:pPr>
        <w:rPr>
          <w:rFonts w:ascii="Century" w:eastAsia="ＭＳ 明朝" w:hAnsi="Century"/>
          <w:b/>
          <w:bCs/>
          <w:lang w:eastAsia="ja-JP"/>
        </w:rPr>
      </w:pPr>
      <w:r w:rsidRPr="004032F2">
        <w:rPr>
          <w:rFonts w:ascii="Century" w:eastAsia="ＭＳ 明朝" w:hAnsi="Century"/>
          <w:b/>
          <w:bCs/>
          <w:sz w:val="22"/>
          <w:szCs w:val="22"/>
          <w:lang w:eastAsia="ja-JP"/>
        </w:rPr>
        <w:t>B</w:t>
      </w:r>
      <w:r w:rsidR="00CA3BEE" w:rsidRPr="004032F2">
        <w:rPr>
          <w:rFonts w:ascii="Century" w:eastAsia="ＭＳ 明朝" w:hAnsi="Century"/>
          <w:b/>
          <w:bCs/>
          <w:sz w:val="22"/>
          <w:szCs w:val="22"/>
        </w:rPr>
        <w:t>.</w:t>
      </w:r>
      <w:r w:rsidR="002131BB" w:rsidRPr="004032F2">
        <w:rPr>
          <w:rFonts w:ascii="Century" w:eastAsia="ＭＳ 明朝" w:hAnsi="Century" w:hint="eastAsia"/>
          <w:b/>
          <w:bCs/>
          <w:sz w:val="22"/>
          <w:szCs w:val="22"/>
          <w:lang w:eastAsia="ja-JP"/>
        </w:rPr>
        <w:t xml:space="preserve"> </w:t>
      </w:r>
      <w:r w:rsidR="00860770" w:rsidRPr="004032F2">
        <w:rPr>
          <w:rFonts w:ascii="Century" w:eastAsia="ＭＳ 明朝" w:hAnsi="Century" w:hint="eastAsia"/>
          <w:b/>
          <w:bCs/>
          <w:lang w:eastAsia="ja-JP"/>
        </w:rPr>
        <w:t>背景</w:t>
      </w:r>
      <w:r w:rsidR="006E6E64" w:rsidRPr="004032F2">
        <w:rPr>
          <w:rFonts w:ascii="Century" w:eastAsia="ＭＳ 明朝" w:hAnsi="Century"/>
          <w:b/>
          <w:bCs/>
          <w:lang w:eastAsia="ja-JP"/>
        </w:rPr>
        <w:t>（</w:t>
      </w:r>
      <w:r w:rsidR="006E6E64" w:rsidRPr="004032F2">
        <w:rPr>
          <w:rFonts w:ascii="Century" w:eastAsia="ＭＳ 明朝" w:hAnsi="Century"/>
          <w:b/>
          <w:bCs/>
          <w:sz w:val="18"/>
          <w:szCs w:val="18"/>
          <w:lang w:eastAsia="ja-JP"/>
        </w:rPr>
        <w:t>Context</w:t>
      </w:r>
      <w:r w:rsidR="006E6E64" w:rsidRPr="004032F2">
        <w:rPr>
          <w:rFonts w:ascii="Century" w:eastAsia="ＭＳ 明朝" w:hAnsi="Century"/>
          <w:b/>
          <w:bCs/>
          <w:lang w:eastAsia="ja-JP"/>
        </w:rPr>
        <w:t>）</w:t>
      </w:r>
    </w:p>
    <w:p w14:paraId="4C404DDB" w14:textId="740C9641" w:rsidR="001E2EB1" w:rsidRPr="004032F2" w:rsidRDefault="001E2EB1" w:rsidP="00EF26F3">
      <w:pPr>
        <w:ind w:leftChars="71" w:left="142"/>
        <w:rPr>
          <w:rFonts w:ascii="Century" w:eastAsia="ＭＳ 明朝" w:hAnsi="Century" w:cs="SimSun"/>
          <w:lang w:eastAsia="ja-JP"/>
        </w:rPr>
      </w:pPr>
      <w:r w:rsidRPr="004032F2">
        <w:rPr>
          <w:rFonts w:ascii="Century" w:eastAsia="ＭＳ 明朝" w:hAnsi="Century"/>
        </w:rPr>
        <w:t xml:space="preserve">7. </w:t>
      </w:r>
      <w:r w:rsidRPr="004032F2">
        <w:rPr>
          <w:rFonts w:ascii="Century" w:eastAsia="ＭＳ 明朝" w:hAnsi="Century"/>
          <w:lang w:eastAsia="ja-JP"/>
        </w:rPr>
        <w:t>北朝鮮</w:t>
      </w:r>
      <w:r w:rsidRPr="004032F2">
        <w:rPr>
          <w:rFonts w:ascii="Century" w:eastAsia="ＭＳ 明朝" w:hAnsi="Century"/>
        </w:rPr>
        <w:t>は、政治的</w:t>
      </w:r>
      <w:r w:rsidRPr="004032F2">
        <w:rPr>
          <w:rFonts w:ascii="Century" w:eastAsia="ＭＳ 明朝" w:hAnsi="Century" w:cs="ＭＳ 明朝"/>
        </w:rPr>
        <w:t>・</w:t>
      </w:r>
      <w:r w:rsidRPr="004032F2">
        <w:rPr>
          <w:rFonts w:ascii="Century" w:eastAsia="ＭＳ 明朝" w:hAnsi="Century" w:cs="SimSun"/>
        </w:rPr>
        <w:t>経済的独立、自立、自衛の原則を重視する主体思想に基づく社会主義国家である。社会主義憲法第</w:t>
      </w:r>
      <w:r w:rsidRPr="004032F2">
        <w:rPr>
          <w:rFonts w:ascii="Century" w:eastAsia="ＭＳ 明朝" w:hAnsi="Century"/>
        </w:rPr>
        <w:t>8</w:t>
      </w:r>
      <w:r w:rsidRPr="004032F2">
        <w:rPr>
          <w:rFonts w:ascii="Century" w:eastAsia="ＭＳ 明朝" w:hAnsi="Century"/>
        </w:rPr>
        <w:t>条によれば、国は「労働者がすべての主人であり、社会のすべてが労働者に奉仕する</w:t>
      </w:r>
      <w:r w:rsidRPr="004032F2">
        <w:rPr>
          <w:rFonts w:ascii="Century" w:eastAsia="ＭＳ 明朝" w:hAnsi="Century"/>
          <w:lang w:eastAsia="ja-JP"/>
        </w:rPr>
        <w:t>、</w:t>
      </w:r>
      <w:r w:rsidRPr="004032F2">
        <w:rPr>
          <w:rFonts w:ascii="Century" w:eastAsia="ＭＳ 明朝" w:hAnsi="Century"/>
        </w:rPr>
        <w:t>人民中心の制度</w:t>
      </w:r>
      <w:r w:rsidRPr="004032F2">
        <w:rPr>
          <w:rFonts w:ascii="Century" w:eastAsia="ＭＳ 明朝" w:hAnsi="Century"/>
          <w:lang w:eastAsia="ja-JP"/>
        </w:rPr>
        <w:t>」</w:t>
      </w:r>
      <w:r w:rsidRPr="004032F2">
        <w:rPr>
          <w:rFonts w:ascii="Century" w:eastAsia="ＭＳ 明朝" w:hAnsi="Century"/>
        </w:rPr>
        <w:t>を採用している。行政上</w:t>
      </w:r>
      <w:r w:rsidR="005F2A1A" w:rsidRPr="004032F2">
        <w:rPr>
          <w:rFonts w:ascii="Century" w:eastAsia="ＭＳ 明朝" w:hAnsi="Century"/>
          <w:lang w:eastAsia="ja-JP"/>
        </w:rPr>
        <w:t>は</w:t>
      </w:r>
      <w:r w:rsidRPr="004032F2">
        <w:rPr>
          <w:rFonts w:ascii="Century" w:eastAsia="ＭＳ 明朝" w:hAnsi="Century"/>
        </w:rPr>
        <w:t>、</w:t>
      </w:r>
      <w:r w:rsidRPr="004032F2">
        <w:rPr>
          <w:rFonts w:ascii="Century" w:eastAsia="ＭＳ 明朝" w:hAnsi="Century"/>
        </w:rPr>
        <w:t>9</w:t>
      </w:r>
      <w:r w:rsidRPr="004032F2">
        <w:rPr>
          <w:rFonts w:ascii="Century" w:eastAsia="ＭＳ 明朝" w:hAnsi="Century"/>
        </w:rPr>
        <w:t>つの</w:t>
      </w:r>
      <w:r w:rsidR="005F2A1A" w:rsidRPr="004032F2">
        <w:rPr>
          <w:rFonts w:ascii="Century" w:eastAsia="ＭＳ 明朝" w:hAnsi="Century"/>
          <w:lang w:eastAsia="ja-JP"/>
        </w:rPr>
        <w:t>道</w:t>
      </w:r>
      <w:r w:rsidR="005F2A1A" w:rsidRPr="004032F2">
        <w:rPr>
          <w:rFonts w:ascii="Century" w:eastAsia="ＭＳ 明朝" w:hAnsi="Century"/>
          <w:sz w:val="18"/>
          <w:szCs w:val="18"/>
          <w:lang w:eastAsia="ja-JP"/>
        </w:rPr>
        <w:t>（</w:t>
      </w:r>
      <w:r w:rsidR="005F2A1A" w:rsidRPr="004032F2">
        <w:rPr>
          <w:rFonts w:ascii="Century" w:eastAsia="ＭＳ 明朝" w:hAnsi="Century"/>
          <w:sz w:val="18"/>
          <w:szCs w:val="18"/>
          <w:lang w:eastAsia="ja-JP"/>
        </w:rPr>
        <w:t>province</w:t>
      </w:r>
      <w:r w:rsidR="005F2A1A" w:rsidRPr="004032F2">
        <w:rPr>
          <w:rFonts w:ascii="Century" w:eastAsia="ＭＳ 明朝" w:hAnsi="Century"/>
          <w:sz w:val="18"/>
          <w:szCs w:val="18"/>
          <w:lang w:eastAsia="ja-JP"/>
        </w:rPr>
        <w:t>）</w:t>
      </w:r>
      <w:r w:rsidRPr="004032F2">
        <w:rPr>
          <w:rFonts w:ascii="Century" w:eastAsia="ＭＳ 明朝" w:hAnsi="Century"/>
        </w:rPr>
        <w:t>と</w:t>
      </w:r>
      <w:r w:rsidRPr="004032F2">
        <w:rPr>
          <w:rFonts w:ascii="Century" w:eastAsia="ＭＳ 明朝" w:hAnsi="Century"/>
        </w:rPr>
        <w:t>3</w:t>
      </w:r>
      <w:r w:rsidRPr="004032F2">
        <w:rPr>
          <w:rFonts w:ascii="Century" w:eastAsia="ＭＳ 明朝" w:hAnsi="Century"/>
        </w:rPr>
        <w:t>つの直轄市</w:t>
      </w:r>
      <w:r w:rsidR="005F2A1A" w:rsidRPr="004032F2">
        <w:rPr>
          <w:rFonts w:ascii="Century" w:eastAsia="ＭＳ 明朝" w:hAnsi="Century"/>
          <w:sz w:val="18"/>
          <w:szCs w:val="18"/>
          <w:lang w:eastAsia="ja-JP"/>
        </w:rPr>
        <w:t>（</w:t>
      </w:r>
      <w:r w:rsidR="005F2A1A" w:rsidRPr="004032F2">
        <w:rPr>
          <w:rFonts w:ascii="Century" w:eastAsia="ＭＳ 明朝" w:hAnsi="Century"/>
          <w:sz w:val="18"/>
          <w:szCs w:val="18"/>
          <w:lang w:eastAsia="ja-JP"/>
        </w:rPr>
        <w:t>Municipality</w:t>
      </w:r>
      <w:r w:rsidR="005F2A1A" w:rsidRPr="004032F2">
        <w:rPr>
          <w:rFonts w:ascii="Century" w:eastAsia="ＭＳ 明朝" w:hAnsi="Century"/>
          <w:sz w:val="18"/>
          <w:szCs w:val="18"/>
          <w:lang w:eastAsia="ja-JP"/>
        </w:rPr>
        <w:t>）</w:t>
      </w:r>
      <w:r w:rsidRPr="004032F2">
        <w:rPr>
          <w:rFonts w:ascii="Century" w:eastAsia="ＭＳ 明朝" w:hAnsi="Century"/>
        </w:rPr>
        <w:t>に分かれている。工業部門は国民経済の主要構成要素の一つである。農業も経済の基盤であり、国はすべての土地と生産資産を所有している。国は国民に対し、食料、住居、仕事、医療、教育、その他のサービスを管理</w:t>
      </w:r>
      <w:r w:rsidRPr="004032F2">
        <w:rPr>
          <w:rFonts w:ascii="Century" w:eastAsia="ＭＳ 明朝" w:hAnsi="Century" w:cs="ＭＳ 明朝"/>
        </w:rPr>
        <w:t>・</w:t>
      </w:r>
      <w:r w:rsidRPr="004032F2">
        <w:rPr>
          <w:rFonts w:ascii="Century" w:eastAsia="ＭＳ 明朝" w:hAnsi="Century" w:cs="SimSun"/>
        </w:rPr>
        <w:t>配分している。</w:t>
      </w:r>
    </w:p>
    <w:p w14:paraId="39C609CF" w14:textId="77777777" w:rsidR="00CB1606" w:rsidRPr="004032F2" w:rsidRDefault="00CB1606" w:rsidP="00EF26F3">
      <w:pPr>
        <w:ind w:leftChars="71" w:left="142"/>
        <w:rPr>
          <w:rFonts w:ascii="Century" w:eastAsia="ＭＳ 明朝" w:hAnsi="Century" w:cs="SimSun"/>
          <w:lang w:eastAsia="ja-JP"/>
        </w:rPr>
      </w:pPr>
    </w:p>
    <w:p w14:paraId="4CF55BD3" w14:textId="55B79554" w:rsidR="00F647B8" w:rsidRPr="004032F2" w:rsidRDefault="009532D1" w:rsidP="00EF26F3">
      <w:pPr>
        <w:ind w:leftChars="71" w:left="142"/>
        <w:rPr>
          <w:rFonts w:ascii="Century" w:eastAsia="ＭＳ 明朝" w:hAnsi="Century"/>
          <w:lang w:eastAsia="ja-JP"/>
        </w:rPr>
      </w:pPr>
      <w:r w:rsidRPr="004032F2">
        <w:rPr>
          <w:rFonts w:ascii="Century" w:eastAsia="ＭＳ 明朝" w:hAnsi="Century"/>
          <w:lang w:eastAsia="ja-JP"/>
        </w:rPr>
        <w:lastRenderedPageBreak/>
        <w:t>8</w:t>
      </w:r>
      <w:r w:rsidRPr="004032F2">
        <w:rPr>
          <w:rFonts w:ascii="Century" w:eastAsia="ＭＳ 明朝" w:hAnsi="Century"/>
        </w:rPr>
        <w:t xml:space="preserve">. </w:t>
      </w:r>
      <w:r w:rsidRPr="004032F2">
        <w:rPr>
          <w:rFonts w:ascii="Century" w:eastAsia="ＭＳ 明朝" w:hAnsi="Century"/>
          <w:lang w:eastAsia="ja-JP"/>
        </w:rPr>
        <w:t>北朝鮮</w:t>
      </w:r>
      <w:r w:rsidRPr="004032F2">
        <w:rPr>
          <w:rFonts w:ascii="Century" w:eastAsia="ＭＳ 明朝" w:hAnsi="Century"/>
        </w:rPr>
        <w:t>は人間開発指数にランク付けされておらず、指数の構成要素に関する情報も限られてい</w:t>
      </w:r>
      <w:r w:rsidR="00B0086A" w:rsidRPr="004032F2">
        <w:rPr>
          <w:rFonts w:ascii="Century" w:eastAsia="ＭＳ 明朝" w:hAnsi="Century"/>
          <w:lang w:eastAsia="ja-JP"/>
        </w:rPr>
        <w:t>る</w:t>
      </w:r>
      <w:r w:rsidR="00725C2D" w:rsidRPr="004032F2">
        <w:rPr>
          <w:rStyle w:val="ac"/>
          <w:rFonts w:ascii="Century" w:eastAsia="ＭＳ 明朝" w:hAnsi="Century"/>
        </w:rPr>
        <w:footnoteReference w:id="2"/>
      </w:r>
      <w:r w:rsidRPr="004032F2">
        <w:rPr>
          <w:rFonts w:ascii="Century" w:eastAsia="ＭＳ 明朝" w:hAnsi="Century"/>
        </w:rPr>
        <w:t>。貧困、世帯収入、支出に関するデータは収集されておらず、全国的に定義された貧困線も</w:t>
      </w:r>
      <w:r w:rsidR="00B0086A" w:rsidRPr="004032F2">
        <w:rPr>
          <w:rFonts w:ascii="Century" w:eastAsia="ＭＳ 明朝" w:hAnsi="Century"/>
          <w:lang w:eastAsia="ja-JP"/>
        </w:rPr>
        <w:t>ない</w:t>
      </w:r>
      <w:r w:rsidRPr="004032F2">
        <w:rPr>
          <w:rFonts w:ascii="Century" w:eastAsia="ＭＳ 明朝" w:hAnsi="Century"/>
        </w:rPr>
        <w:t>。</w:t>
      </w:r>
      <w:r w:rsidR="0051433C" w:rsidRPr="004032F2">
        <w:rPr>
          <w:rFonts w:ascii="Century" w:eastAsia="ＭＳ 明朝" w:hAnsi="Century"/>
        </w:rPr>
        <w:t>国連児童基金</w:t>
      </w:r>
      <w:r w:rsidR="0051433C" w:rsidRPr="004032F2">
        <w:rPr>
          <w:rFonts w:ascii="Century" w:eastAsia="ＭＳ 明朝" w:hAnsi="Century"/>
          <w:lang w:eastAsia="ja-JP"/>
        </w:rPr>
        <w:t>（</w:t>
      </w:r>
      <w:r w:rsidR="00B0086A" w:rsidRPr="004032F2">
        <w:rPr>
          <w:rFonts w:ascii="Century" w:eastAsia="ＭＳ 明朝" w:hAnsi="Century"/>
        </w:rPr>
        <w:t>ユニセフ</w:t>
      </w:r>
      <w:r w:rsidR="0051433C" w:rsidRPr="004032F2">
        <w:rPr>
          <w:rFonts w:ascii="Century" w:eastAsia="ＭＳ 明朝" w:hAnsi="Century"/>
          <w:lang w:eastAsia="ja-JP"/>
        </w:rPr>
        <w:t>）</w:t>
      </w:r>
      <w:r w:rsidR="00B0086A" w:rsidRPr="004032F2">
        <w:rPr>
          <w:rFonts w:ascii="Century" w:eastAsia="ＭＳ 明朝" w:hAnsi="Century"/>
        </w:rPr>
        <w:t>によると、</w:t>
      </w:r>
      <w:r w:rsidR="00B0086A" w:rsidRPr="004032F2">
        <w:rPr>
          <w:rFonts w:ascii="Century" w:eastAsia="ＭＳ 明朝" w:hAnsi="Century"/>
        </w:rPr>
        <w:t>2013</w:t>
      </w:r>
      <w:r w:rsidR="00B0086A" w:rsidRPr="004032F2">
        <w:rPr>
          <w:rFonts w:ascii="Century" w:eastAsia="ＭＳ 明朝" w:hAnsi="Century"/>
        </w:rPr>
        <w:t>年の</w:t>
      </w:r>
      <w:r w:rsidR="00B0086A" w:rsidRPr="004032F2">
        <w:rPr>
          <w:rFonts w:ascii="Century" w:eastAsia="ＭＳ 明朝" w:hAnsi="Century"/>
        </w:rPr>
        <w:t>1</w:t>
      </w:r>
      <w:r w:rsidR="00B0086A" w:rsidRPr="004032F2">
        <w:rPr>
          <w:rFonts w:ascii="Century" w:eastAsia="ＭＳ 明朝" w:hAnsi="Century"/>
        </w:rPr>
        <w:t>人当たり国内総生産</w:t>
      </w:r>
      <w:r w:rsidR="00B0086A" w:rsidRPr="004032F2">
        <w:rPr>
          <w:rFonts w:ascii="Century" w:eastAsia="ＭＳ 明朝" w:hAnsi="Century"/>
          <w:sz w:val="18"/>
          <w:szCs w:val="18"/>
        </w:rPr>
        <w:t>（</w:t>
      </w:r>
      <w:r w:rsidR="00B0086A" w:rsidRPr="004032F2">
        <w:rPr>
          <w:rFonts w:ascii="Century" w:eastAsia="ＭＳ 明朝" w:hAnsi="Century"/>
          <w:sz w:val="18"/>
          <w:szCs w:val="18"/>
        </w:rPr>
        <w:t>GDP</w:t>
      </w:r>
      <w:r w:rsidR="00B0086A" w:rsidRPr="004032F2">
        <w:rPr>
          <w:rFonts w:ascii="Century" w:eastAsia="ＭＳ 明朝" w:hAnsi="Century"/>
          <w:sz w:val="18"/>
          <w:szCs w:val="18"/>
        </w:rPr>
        <w:t>）</w:t>
      </w:r>
      <w:r w:rsidR="00B0086A" w:rsidRPr="004032F2">
        <w:rPr>
          <w:rFonts w:ascii="Century" w:eastAsia="ＭＳ 明朝" w:hAnsi="Century"/>
        </w:rPr>
        <w:t>は</w:t>
      </w:r>
      <w:r w:rsidR="00B0086A" w:rsidRPr="004032F2">
        <w:rPr>
          <w:rFonts w:ascii="Century" w:eastAsia="ＭＳ 明朝" w:hAnsi="Century"/>
        </w:rPr>
        <w:t>1,013</w:t>
      </w:r>
      <w:r w:rsidR="00B0086A" w:rsidRPr="004032F2">
        <w:rPr>
          <w:rFonts w:ascii="Century" w:eastAsia="ＭＳ 明朝" w:hAnsi="Century"/>
        </w:rPr>
        <w:t>ドルと推定されている</w:t>
      </w:r>
      <w:r w:rsidR="00725C2D" w:rsidRPr="004032F2">
        <w:rPr>
          <w:rStyle w:val="ac"/>
          <w:rFonts w:ascii="Century" w:eastAsia="ＭＳ 明朝" w:hAnsi="Century"/>
        </w:rPr>
        <w:footnoteReference w:id="3"/>
      </w:r>
      <w:r w:rsidR="00B0086A" w:rsidRPr="004032F2">
        <w:rPr>
          <w:rFonts w:ascii="Century" w:eastAsia="ＭＳ 明朝" w:hAnsi="Century"/>
        </w:rPr>
        <w:t>。</w:t>
      </w:r>
      <w:r w:rsidR="00B0086A" w:rsidRPr="004032F2">
        <w:rPr>
          <w:rFonts w:ascii="Century" w:eastAsia="ＭＳ 明朝" w:hAnsi="Century"/>
        </w:rPr>
        <w:t>2013</w:t>
      </w:r>
      <w:r w:rsidR="00B0086A" w:rsidRPr="004032F2">
        <w:rPr>
          <w:rFonts w:ascii="Century" w:eastAsia="ＭＳ 明朝" w:hAnsi="Century"/>
        </w:rPr>
        <w:t>年、公衆衛生と教育に対する国家予算支出の割合は、それぞれ</w:t>
      </w:r>
      <w:r w:rsidR="00B0086A" w:rsidRPr="004032F2">
        <w:rPr>
          <w:rFonts w:ascii="Century" w:eastAsia="ＭＳ 明朝" w:hAnsi="Century"/>
        </w:rPr>
        <w:t>GDP</w:t>
      </w:r>
      <w:r w:rsidR="00B0086A" w:rsidRPr="004032F2">
        <w:rPr>
          <w:rFonts w:ascii="Century" w:eastAsia="ＭＳ 明朝" w:hAnsi="Century"/>
        </w:rPr>
        <w:t>の</w:t>
      </w:r>
      <w:r w:rsidR="00B0086A" w:rsidRPr="004032F2">
        <w:rPr>
          <w:rFonts w:ascii="Century" w:eastAsia="ＭＳ 明朝" w:hAnsi="Century"/>
        </w:rPr>
        <w:t>6.4</w:t>
      </w:r>
      <w:r w:rsidR="00B0086A" w:rsidRPr="004032F2">
        <w:rPr>
          <w:rFonts w:ascii="Century" w:eastAsia="ＭＳ 明朝" w:hAnsi="Century"/>
        </w:rPr>
        <w:t>％と</w:t>
      </w:r>
      <w:r w:rsidR="00B0086A" w:rsidRPr="004032F2">
        <w:rPr>
          <w:rFonts w:ascii="Century" w:eastAsia="ＭＳ 明朝" w:hAnsi="Century"/>
        </w:rPr>
        <w:t>8.4</w:t>
      </w:r>
      <w:r w:rsidR="00B0086A" w:rsidRPr="004032F2">
        <w:rPr>
          <w:rFonts w:ascii="Century" w:eastAsia="ＭＳ 明朝" w:hAnsi="Century"/>
        </w:rPr>
        <w:t>％であった（</w:t>
      </w:r>
      <w:r w:rsidR="00B0086A" w:rsidRPr="004032F2">
        <w:rPr>
          <w:rFonts w:ascii="Century" w:eastAsia="ＭＳ 明朝" w:hAnsi="Century"/>
          <w:sz w:val="18"/>
          <w:szCs w:val="18"/>
        </w:rPr>
        <w:t>CRC/C/PRK/5</w:t>
      </w:r>
      <w:r w:rsidR="00B0086A" w:rsidRPr="004032F2">
        <w:rPr>
          <w:rFonts w:ascii="Century" w:eastAsia="ＭＳ 明朝" w:hAnsi="Century"/>
        </w:rPr>
        <w:t>、付録、表</w:t>
      </w:r>
      <w:r w:rsidR="00B0086A" w:rsidRPr="004032F2">
        <w:rPr>
          <w:rFonts w:ascii="Century" w:eastAsia="ＭＳ 明朝" w:hAnsi="Century"/>
        </w:rPr>
        <w:t>2</w:t>
      </w:r>
      <w:r w:rsidR="00B0086A" w:rsidRPr="004032F2">
        <w:rPr>
          <w:rFonts w:ascii="Century" w:eastAsia="ＭＳ 明朝" w:hAnsi="Century"/>
        </w:rPr>
        <w:t>参照）</w:t>
      </w:r>
      <w:r w:rsidR="00725C2D" w:rsidRPr="004032F2">
        <w:rPr>
          <w:rStyle w:val="ac"/>
          <w:rFonts w:ascii="Century" w:eastAsia="ＭＳ 明朝" w:hAnsi="Century"/>
        </w:rPr>
        <w:footnoteReference w:id="4"/>
      </w:r>
      <w:r w:rsidR="00B0086A" w:rsidRPr="004032F2">
        <w:rPr>
          <w:rFonts w:ascii="Century" w:eastAsia="ＭＳ 明朝" w:hAnsi="Century"/>
        </w:rPr>
        <w:t>。</w:t>
      </w:r>
    </w:p>
    <w:p w14:paraId="22F198BC" w14:textId="09C4E2FF" w:rsidR="002B4C1B" w:rsidRPr="004032F2" w:rsidRDefault="002B4C1B" w:rsidP="00EF26F3">
      <w:pPr>
        <w:ind w:leftChars="71" w:left="142"/>
        <w:rPr>
          <w:rFonts w:ascii="Century" w:eastAsia="ＭＳ 明朝" w:hAnsi="Century"/>
          <w:sz w:val="18"/>
          <w:szCs w:val="18"/>
          <w:lang w:eastAsia="ja-JP"/>
        </w:rPr>
      </w:pPr>
      <w:r w:rsidRPr="004032F2">
        <w:rPr>
          <w:rFonts w:ascii="Century" w:eastAsia="ＭＳ 明朝" w:hAnsi="Century"/>
          <w:sz w:val="18"/>
          <w:szCs w:val="18"/>
          <w:lang w:eastAsia="ja-JP"/>
        </w:rPr>
        <w:t>（訳注　人間開発指数は、国連開発計画（</w:t>
      </w:r>
      <w:r w:rsidRPr="004032F2">
        <w:rPr>
          <w:rFonts w:ascii="Century" w:eastAsia="ＭＳ 明朝" w:hAnsi="Century"/>
          <w:sz w:val="18"/>
          <w:szCs w:val="18"/>
          <w:lang w:eastAsia="ja-JP"/>
        </w:rPr>
        <w:t>UNDP</w:t>
      </w:r>
      <w:r w:rsidRPr="004032F2">
        <w:rPr>
          <w:rFonts w:ascii="Century" w:eastAsia="ＭＳ 明朝" w:hAnsi="Century"/>
          <w:sz w:val="18"/>
          <w:szCs w:val="18"/>
          <w:lang w:eastAsia="ja-JP"/>
        </w:rPr>
        <w:t>）による「人間らしい豊かさ」の指標。</w:t>
      </w:r>
      <w:r w:rsidR="006E6E64" w:rsidRPr="004032F2">
        <w:rPr>
          <w:rFonts w:ascii="Century" w:eastAsia="ＭＳ 明朝" w:hAnsi="Century"/>
          <w:sz w:val="18"/>
          <w:szCs w:val="18"/>
          <w:lang w:eastAsia="ja-JP"/>
        </w:rPr>
        <w:t>「健康的生活」、「</w:t>
      </w:r>
      <w:r w:rsidRPr="004032F2">
        <w:rPr>
          <w:rFonts w:ascii="Century" w:eastAsia="ＭＳ 明朝" w:hAnsi="Century"/>
          <w:sz w:val="18"/>
          <w:szCs w:val="18"/>
          <w:lang w:eastAsia="ja-JP"/>
        </w:rPr>
        <w:t>教育</w:t>
      </w:r>
      <w:r w:rsidR="006E6E64" w:rsidRPr="004032F2">
        <w:rPr>
          <w:rFonts w:ascii="Century" w:eastAsia="ＭＳ 明朝" w:hAnsi="Century"/>
          <w:sz w:val="18"/>
          <w:szCs w:val="18"/>
          <w:lang w:eastAsia="ja-JP"/>
        </w:rPr>
        <w:t>」、「人間らしい</w:t>
      </w:r>
      <w:r w:rsidRPr="004032F2">
        <w:rPr>
          <w:rFonts w:ascii="Century" w:eastAsia="ＭＳ 明朝" w:hAnsi="Century"/>
          <w:sz w:val="18"/>
          <w:szCs w:val="18"/>
          <w:lang w:eastAsia="ja-JP"/>
        </w:rPr>
        <w:t>生活水準</w:t>
      </w:r>
      <w:r w:rsidR="006E6E64" w:rsidRPr="004032F2">
        <w:rPr>
          <w:rFonts w:ascii="Century" w:eastAsia="ＭＳ 明朝" w:hAnsi="Century"/>
          <w:sz w:val="18"/>
          <w:szCs w:val="18"/>
          <w:lang w:eastAsia="ja-JP"/>
        </w:rPr>
        <w:t>」</w:t>
      </w:r>
      <w:r w:rsidRPr="004032F2">
        <w:rPr>
          <w:rFonts w:ascii="Century" w:eastAsia="ＭＳ 明朝" w:hAnsi="Century"/>
          <w:sz w:val="18"/>
          <w:szCs w:val="18"/>
          <w:lang w:eastAsia="ja-JP"/>
        </w:rPr>
        <w:t>の</w:t>
      </w:r>
      <w:r w:rsidRPr="004032F2">
        <w:rPr>
          <w:rFonts w:ascii="Century" w:eastAsia="ＭＳ 明朝" w:hAnsi="Century"/>
          <w:sz w:val="18"/>
          <w:szCs w:val="18"/>
          <w:lang w:eastAsia="ja-JP"/>
        </w:rPr>
        <w:t>3</w:t>
      </w:r>
      <w:r w:rsidRPr="004032F2">
        <w:rPr>
          <w:rFonts w:ascii="Century" w:eastAsia="ＭＳ 明朝" w:hAnsi="Century"/>
          <w:sz w:val="18"/>
          <w:szCs w:val="18"/>
          <w:lang w:eastAsia="ja-JP"/>
        </w:rPr>
        <w:t>つの構成要素の国ごとの達成度を</w:t>
      </w:r>
      <w:r w:rsidRPr="004032F2">
        <w:rPr>
          <w:rFonts w:ascii="Century" w:eastAsia="ＭＳ 明朝" w:hAnsi="Century"/>
          <w:sz w:val="18"/>
          <w:szCs w:val="18"/>
          <w:lang w:eastAsia="ja-JP"/>
        </w:rPr>
        <w:t>0</w:t>
      </w:r>
      <w:r w:rsidRPr="004032F2">
        <w:rPr>
          <w:rFonts w:ascii="Century" w:eastAsia="ＭＳ 明朝" w:hAnsi="Century"/>
          <w:sz w:val="18"/>
          <w:szCs w:val="18"/>
          <w:lang w:eastAsia="ja-JP"/>
        </w:rPr>
        <w:t>〜</w:t>
      </w:r>
      <w:r w:rsidRPr="004032F2">
        <w:rPr>
          <w:rFonts w:ascii="Century" w:eastAsia="ＭＳ 明朝" w:hAnsi="Century"/>
          <w:sz w:val="18"/>
          <w:szCs w:val="18"/>
          <w:lang w:eastAsia="ja-JP"/>
        </w:rPr>
        <w:t>1</w:t>
      </w:r>
      <w:r w:rsidRPr="004032F2">
        <w:rPr>
          <w:rFonts w:ascii="Century" w:eastAsia="ＭＳ 明朝" w:hAnsi="Century"/>
          <w:sz w:val="18"/>
          <w:szCs w:val="18"/>
          <w:lang w:eastAsia="ja-JP"/>
        </w:rPr>
        <w:t>の数値で評価する。）</w:t>
      </w:r>
    </w:p>
    <w:p w14:paraId="419B91EC" w14:textId="18238662" w:rsidR="00CB1606" w:rsidRPr="004032F2" w:rsidRDefault="0051433C" w:rsidP="00EF26F3">
      <w:pPr>
        <w:ind w:leftChars="71" w:left="142"/>
        <w:rPr>
          <w:rFonts w:ascii="Century" w:eastAsia="ＭＳ 明朝" w:hAnsi="Century"/>
          <w:sz w:val="18"/>
          <w:szCs w:val="18"/>
          <w:lang w:eastAsia="ja-JP"/>
        </w:rPr>
      </w:pPr>
      <w:r w:rsidRPr="004032F2">
        <w:rPr>
          <w:rFonts w:ascii="Century" w:eastAsia="ＭＳ 明朝" w:hAnsi="Century"/>
          <w:sz w:val="18"/>
          <w:szCs w:val="18"/>
          <w:lang w:eastAsia="ja-JP"/>
        </w:rPr>
        <w:t xml:space="preserve">（訳注　</w:t>
      </w:r>
      <w:r w:rsidRPr="004032F2">
        <w:rPr>
          <w:rFonts w:ascii="Century" w:eastAsia="ＭＳ 明朝" w:hAnsi="Century"/>
          <w:sz w:val="18"/>
          <w:szCs w:val="18"/>
        </w:rPr>
        <w:t>CRC/C/PRK/5</w:t>
      </w:r>
      <w:r w:rsidRPr="004032F2">
        <w:rPr>
          <w:rFonts w:ascii="Century" w:eastAsia="ＭＳ 明朝" w:hAnsi="Century"/>
          <w:sz w:val="18"/>
          <w:szCs w:val="18"/>
          <w:lang w:eastAsia="ja-JP"/>
        </w:rPr>
        <w:t>は、国連子どもの権利委員会「</w:t>
      </w:r>
      <w:r w:rsidR="00CB1606" w:rsidRPr="004032F2">
        <w:rPr>
          <w:rFonts w:ascii="Century" w:eastAsia="ＭＳ 明朝" w:hAnsi="Century"/>
          <w:sz w:val="18"/>
          <w:szCs w:val="18"/>
          <w:lang w:eastAsia="ja-JP"/>
        </w:rPr>
        <w:t>条約第</w:t>
      </w:r>
      <w:r w:rsidR="00CB1606" w:rsidRPr="004032F2">
        <w:rPr>
          <w:rFonts w:ascii="Century" w:eastAsia="ＭＳ 明朝" w:hAnsi="Century"/>
          <w:sz w:val="18"/>
          <w:szCs w:val="18"/>
          <w:lang w:eastAsia="ja-JP"/>
        </w:rPr>
        <w:t>44</w:t>
      </w:r>
      <w:r w:rsidR="00CB1606" w:rsidRPr="004032F2">
        <w:rPr>
          <w:rFonts w:ascii="Century" w:eastAsia="ＭＳ 明朝" w:hAnsi="Century"/>
          <w:sz w:val="18"/>
          <w:szCs w:val="18"/>
          <w:lang w:eastAsia="ja-JP"/>
        </w:rPr>
        <w:t>条に基づき締約国から提出された報告書－北朝鮮の第</w:t>
      </w:r>
      <w:r w:rsidR="00CB1606" w:rsidRPr="004032F2">
        <w:rPr>
          <w:rFonts w:ascii="Century" w:eastAsia="ＭＳ 明朝" w:hAnsi="Century"/>
          <w:sz w:val="18"/>
          <w:szCs w:val="18"/>
          <w:lang w:eastAsia="ja-JP"/>
        </w:rPr>
        <w:t>5</w:t>
      </w:r>
      <w:r w:rsidR="00CB1606" w:rsidRPr="004032F2">
        <w:rPr>
          <w:rFonts w:ascii="Century" w:eastAsia="ＭＳ 明朝" w:hAnsi="Century"/>
          <w:sz w:val="18"/>
          <w:szCs w:val="18"/>
          <w:lang w:eastAsia="ja-JP"/>
        </w:rPr>
        <w:t>回定期報告書（</w:t>
      </w:r>
      <w:r w:rsidR="00CB1606" w:rsidRPr="004032F2">
        <w:rPr>
          <w:rFonts w:ascii="Century" w:eastAsia="ＭＳ 明朝" w:hAnsi="Century"/>
          <w:sz w:val="18"/>
          <w:szCs w:val="18"/>
          <w:lang w:eastAsia="ja-JP"/>
        </w:rPr>
        <w:t>2012</w:t>
      </w:r>
      <w:r w:rsidR="00CB1606" w:rsidRPr="004032F2">
        <w:rPr>
          <w:rFonts w:ascii="Century" w:eastAsia="ＭＳ 明朝" w:hAnsi="Century"/>
          <w:sz w:val="18"/>
          <w:szCs w:val="18"/>
          <w:lang w:eastAsia="ja-JP"/>
        </w:rPr>
        <w:t>年提出期限）の検討（</w:t>
      </w:r>
      <w:r w:rsidR="00CB1606" w:rsidRPr="004032F2">
        <w:rPr>
          <w:rFonts w:ascii="Century" w:eastAsia="ＭＳ 明朝" w:hAnsi="Century"/>
          <w:sz w:val="18"/>
          <w:szCs w:val="18"/>
          <w:lang w:eastAsia="ja-JP"/>
        </w:rPr>
        <w:t>Consideration of reports submitted by States parties under article 44 of the Convention Fifth periodic reports of States parties due in 2012 Democratic People’s Republic of Korea</w:t>
      </w:r>
      <w:r w:rsidR="00CB1606" w:rsidRPr="004032F2">
        <w:rPr>
          <w:rFonts w:ascii="Century" w:eastAsia="ＭＳ 明朝" w:hAnsi="Century"/>
          <w:sz w:val="18"/>
          <w:szCs w:val="18"/>
          <w:lang w:eastAsia="ja-JP"/>
        </w:rPr>
        <w:t>）」（</w:t>
      </w:r>
      <w:r w:rsidR="006A7C40" w:rsidRPr="004032F2">
        <w:rPr>
          <w:rFonts w:ascii="Century" w:eastAsia="ＭＳ 明朝" w:hAnsi="Century"/>
          <w:sz w:val="18"/>
          <w:szCs w:val="18"/>
          <w:lang w:eastAsia="ja-JP"/>
        </w:rPr>
        <w:t>https://docs.un.org/en/CRC/C/PRK/5</w:t>
      </w:r>
      <w:r w:rsidR="00CB1606" w:rsidRPr="004032F2">
        <w:rPr>
          <w:rFonts w:ascii="Century" w:eastAsia="ＭＳ 明朝" w:hAnsi="Century"/>
          <w:sz w:val="18"/>
          <w:szCs w:val="18"/>
          <w:lang w:eastAsia="ja-JP"/>
        </w:rPr>
        <w:t>）</w:t>
      </w:r>
      <w:r w:rsidR="006A7C40" w:rsidRPr="004032F2">
        <w:rPr>
          <w:rFonts w:ascii="Century" w:eastAsia="ＭＳ 明朝" w:hAnsi="Century"/>
          <w:sz w:val="18"/>
          <w:szCs w:val="18"/>
          <w:lang w:eastAsia="ja-JP"/>
        </w:rPr>
        <w:t>)</w:t>
      </w:r>
      <w:r w:rsidR="00CB1606" w:rsidRPr="004032F2">
        <w:rPr>
          <w:rFonts w:ascii="Century" w:eastAsia="ＭＳ 明朝" w:hAnsi="Century"/>
          <w:sz w:val="18"/>
          <w:szCs w:val="18"/>
          <w:lang w:eastAsia="ja-JP"/>
        </w:rPr>
        <w:t>。</w:t>
      </w:r>
    </w:p>
    <w:p w14:paraId="516C3F73" w14:textId="2E73ECF4" w:rsidR="0051433C" w:rsidRPr="004032F2" w:rsidRDefault="0051433C" w:rsidP="00EF26F3">
      <w:pPr>
        <w:ind w:leftChars="71" w:left="142"/>
        <w:rPr>
          <w:rFonts w:ascii="Century" w:eastAsia="ＭＳ 明朝" w:hAnsi="Century"/>
          <w:sz w:val="18"/>
          <w:szCs w:val="18"/>
          <w:lang w:eastAsia="ja-JP"/>
        </w:rPr>
      </w:pPr>
    </w:p>
    <w:p w14:paraId="4B78A233" w14:textId="2DD998A6" w:rsidR="006A7C40" w:rsidRPr="004032F2" w:rsidRDefault="006A7C40" w:rsidP="00EF26F3">
      <w:pPr>
        <w:ind w:leftChars="71" w:left="142"/>
        <w:rPr>
          <w:rFonts w:ascii="Century" w:eastAsia="ＭＳ 明朝" w:hAnsi="Century"/>
          <w:lang w:eastAsia="ja-JP"/>
        </w:rPr>
      </w:pPr>
      <w:r w:rsidRPr="004032F2">
        <w:rPr>
          <w:rFonts w:ascii="Century" w:eastAsia="ＭＳ 明朝" w:hAnsi="Century"/>
          <w:lang w:eastAsia="ja-JP"/>
        </w:rPr>
        <w:t>9</w:t>
      </w:r>
      <w:r w:rsidRPr="004032F2">
        <w:rPr>
          <w:rFonts w:ascii="Century" w:eastAsia="ＭＳ 明朝" w:hAnsi="Century"/>
        </w:rPr>
        <w:t xml:space="preserve">. </w:t>
      </w:r>
      <w:r w:rsidR="001E6FE1" w:rsidRPr="004032F2">
        <w:rPr>
          <w:rFonts w:ascii="Century" w:eastAsia="ＭＳ 明朝" w:hAnsi="Century"/>
          <w:lang w:eastAsia="ja-JP"/>
        </w:rPr>
        <w:t>2008</w:t>
      </w:r>
      <w:r w:rsidR="001E6FE1" w:rsidRPr="004032F2">
        <w:rPr>
          <w:rFonts w:ascii="Century" w:eastAsia="ＭＳ 明朝" w:hAnsi="Century"/>
          <w:lang w:eastAsia="ja-JP"/>
        </w:rPr>
        <w:t>年の国勢調査によると、人口は</w:t>
      </w:r>
      <w:r w:rsidR="001E6FE1" w:rsidRPr="004032F2">
        <w:rPr>
          <w:rFonts w:ascii="Century" w:eastAsia="ＭＳ 明朝" w:hAnsi="Century"/>
          <w:lang w:eastAsia="ja-JP"/>
        </w:rPr>
        <w:t>2400</w:t>
      </w:r>
      <w:r w:rsidR="001E6FE1" w:rsidRPr="004032F2">
        <w:rPr>
          <w:rFonts w:ascii="Century" w:eastAsia="ＭＳ 明朝" w:hAnsi="Century"/>
          <w:lang w:eastAsia="ja-JP"/>
        </w:rPr>
        <w:t>万人、年間平均</w:t>
      </w:r>
      <w:r w:rsidR="00777005" w:rsidRPr="004032F2">
        <w:rPr>
          <w:rFonts w:ascii="Century" w:eastAsia="ＭＳ 明朝" w:hAnsi="Century" w:hint="eastAsia"/>
          <w:lang w:eastAsia="ja-JP"/>
        </w:rPr>
        <w:t>増加</w:t>
      </w:r>
      <w:r w:rsidR="001E6FE1" w:rsidRPr="004032F2">
        <w:rPr>
          <w:rFonts w:ascii="Century" w:eastAsia="ＭＳ 明朝" w:hAnsi="Century"/>
          <w:lang w:eastAsia="ja-JP"/>
        </w:rPr>
        <w:t>率は</w:t>
      </w:r>
      <w:r w:rsidR="001E6FE1" w:rsidRPr="004032F2">
        <w:rPr>
          <w:rFonts w:ascii="Century" w:eastAsia="ＭＳ 明朝" w:hAnsi="Century"/>
          <w:lang w:eastAsia="ja-JP"/>
        </w:rPr>
        <w:t>0.85%</w:t>
      </w:r>
      <w:r w:rsidR="001E6FE1" w:rsidRPr="004032F2">
        <w:rPr>
          <w:rFonts w:ascii="Century" w:eastAsia="ＭＳ 明朝" w:hAnsi="Century"/>
          <w:lang w:eastAsia="ja-JP"/>
        </w:rPr>
        <w:t>で、その</w:t>
      </w:r>
      <w:r w:rsidR="001E6FE1" w:rsidRPr="004032F2">
        <w:rPr>
          <w:rFonts w:ascii="Century" w:eastAsia="ＭＳ 明朝" w:hAnsi="Century"/>
          <w:lang w:eastAsia="ja-JP"/>
        </w:rPr>
        <w:t>48.7%</w:t>
      </w:r>
      <w:r w:rsidR="001E6FE1" w:rsidRPr="004032F2">
        <w:rPr>
          <w:rFonts w:ascii="Century" w:eastAsia="ＭＳ 明朝" w:hAnsi="Century"/>
          <w:lang w:eastAsia="ja-JP"/>
        </w:rPr>
        <w:t>が男性、</w:t>
      </w:r>
      <w:r w:rsidR="001E6FE1" w:rsidRPr="004032F2">
        <w:rPr>
          <w:rFonts w:ascii="Century" w:eastAsia="ＭＳ 明朝" w:hAnsi="Century"/>
          <w:lang w:eastAsia="ja-JP"/>
        </w:rPr>
        <w:t>51.3%</w:t>
      </w:r>
      <w:r w:rsidR="001E6FE1" w:rsidRPr="004032F2">
        <w:rPr>
          <w:rFonts w:ascii="Century" w:eastAsia="ＭＳ 明朝" w:hAnsi="Century"/>
          <w:lang w:eastAsia="ja-JP"/>
        </w:rPr>
        <w:t>が女性であった。分布は、</w:t>
      </w:r>
      <w:r w:rsidR="001E6FE1" w:rsidRPr="004032F2">
        <w:rPr>
          <w:rFonts w:ascii="Century" w:eastAsia="ＭＳ 明朝" w:hAnsi="Century"/>
          <w:lang w:eastAsia="ja-JP"/>
        </w:rPr>
        <w:t>60.6%</w:t>
      </w:r>
      <w:r w:rsidR="001E6FE1" w:rsidRPr="004032F2">
        <w:rPr>
          <w:rFonts w:ascii="Century" w:eastAsia="ＭＳ 明朝" w:hAnsi="Century"/>
          <w:lang w:eastAsia="ja-JP"/>
        </w:rPr>
        <w:t>が都市部に、</w:t>
      </w:r>
      <w:r w:rsidR="001E6FE1" w:rsidRPr="004032F2">
        <w:rPr>
          <w:rFonts w:ascii="Century" w:eastAsia="ＭＳ 明朝" w:hAnsi="Century"/>
          <w:lang w:eastAsia="ja-JP"/>
        </w:rPr>
        <w:t>39.4%</w:t>
      </w:r>
      <w:r w:rsidR="001E6FE1" w:rsidRPr="004032F2">
        <w:rPr>
          <w:rFonts w:ascii="Century" w:eastAsia="ＭＳ 明朝" w:hAnsi="Century"/>
          <w:lang w:eastAsia="ja-JP"/>
        </w:rPr>
        <w:t>が農村部に居住していた</w:t>
      </w:r>
      <w:r w:rsidR="001E6FE1" w:rsidRPr="004032F2">
        <w:rPr>
          <w:rStyle w:val="ac"/>
          <w:rFonts w:ascii="Century" w:eastAsia="ＭＳ 明朝" w:hAnsi="Century"/>
          <w:lang w:eastAsia="ja-JP"/>
        </w:rPr>
        <w:footnoteReference w:id="5"/>
      </w:r>
      <w:r w:rsidR="001E6FE1" w:rsidRPr="004032F2">
        <w:rPr>
          <w:rFonts w:ascii="Century" w:eastAsia="ＭＳ 明朝" w:hAnsi="Century"/>
          <w:lang w:eastAsia="ja-JP"/>
        </w:rPr>
        <w:t>。現在の推計では、総人口は</w:t>
      </w:r>
      <w:r w:rsidR="001E6FE1" w:rsidRPr="004032F2">
        <w:rPr>
          <w:rFonts w:ascii="Century" w:eastAsia="ＭＳ 明朝" w:hAnsi="Century"/>
          <w:lang w:eastAsia="ja-JP"/>
        </w:rPr>
        <w:t>2490</w:t>
      </w:r>
      <w:r w:rsidR="001E6FE1" w:rsidRPr="004032F2">
        <w:rPr>
          <w:rFonts w:ascii="Century" w:eastAsia="ＭＳ 明朝" w:hAnsi="Century"/>
          <w:lang w:eastAsia="ja-JP"/>
        </w:rPr>
        <w:t>万人である</w:t>
      </w:r>
      <w:r w:rsidR="00FD734E" w:rsidRPr="004032F2">
        <w:rPr>
          <w:rStyle w:val="ac"/>
          <w:rFonts w:ascii="Century" w:eastAsia="ＭＳ 明朝" w:hAnsi="Century"/>
          <w:lang w:eastAsia="ja-JP"/>
        </w:rPr>
        <w:footnoteReference w:id="6"/>
      </w:r>
      <w:r w:rsidR="001E6FE1" w:rsidRPr="004032F2">
        <w:rPr>
          <w:rFonts w:ascii="Century" w:eastAsia="ＭＳ 明朝" w:hAnsi="Century"/>
          <w:lang w:eastAsia="ja-JP"/>
        </w:rPr>
        <w:t>。</w:t>
      </w:r>
    </w:p>
    <w:p w14:paraId="6A1EF89E" w14:textId="77777777" w:rsidR="00FD734E" w:rsidRPr="004032F2" w:rsidRDefault="00FD734E" w:rsidP="00EF26F3">
      <w:pPr>
        <w:ind w:leftChars="71" w:left="142"/>
        <w:rPr>
          <w:rFonts w:ascii="Century" w:eastAsia="ＭＳ 明朝" w:hAnsi="Century"/>
          <w:lang w:eastAsia="ja-JP"/>
        </w:rPr>
      </w:pPr>
    </w:p>
    <w:p w14:paraId="15151A5F" w14:textId="5D8FF288" w:rsidR="00A70C8F" w:rsidRPr="004032F2" w:rsidRDefault="00FD734E" w:rsidP="00EF26F3">
      <w:pPr>
        <w:ind w:leftChars="71" w:left="142"/>
        <w:rPr>
          <w:rFonts w:ascii="Century" w:eastAsia="ＭＳ 明朝" w:hAnsi="Century"/>
          <w:lang w:eastAsia="ja-JP"/>
        </w:rPr>
      </w:pPr>
      <w:r w:rsidRPr="004032F2">
        <w:rPr>
          <w:rFonts w:ascii="Century" w:hAnsi="Century"/>
        </w:rPr>
        <w:t xml:space="preserve">10. </w:t>
      </w:r>
      <w:r w:rsidRPr="004032F2">
        <w:rPr>
          <w:rFonts w:ascii="Century" w:eastAsia="ＭＳ 明朝" w:hAnsi="Century"/>
          <w:lang w:eastAsia="ja-JP"/>
        </w:rPr>
        <w:t>障害のある人</w:t>
      </w:r>
      <w:r w:rsidRPr="004032F2">
        <w:rPr>
          <w:rFonts w:ascii="Century" w:eastAsia="ＭＳ 明朝" w:hAnsi="Century"/>
        </w:rPr>
        <w:t>に関するデータについて</w:t>
      </w:r>
      <w:r w:rsidR="00F37101" w:rsidRPr="004032F2">
        <w:rPr>
          <w:rFonts w:ascii="Century" w:eastAsia="ＭＳ 明朝" w:hAnsi="Century"/>
          <w:lang w:eastAsia="ja-JP"/>
        </w:rPr>
        <w:t>は</w:t>
      </w:r>
      <w:r w:rsidRPr="004032F2">
        <w:rPr>
          <w:rFonts w:ascii="Century" w:eastAsia="ＭＳ 明朝" w:hAnsi="Century"/>
        </w:rPr>
        <w:t>、</w:t>
      </w:r>
      <w:r w:rsidR="00900E36" w:rsidRPr="004032F2">
        <w:rPr>
          <w:rFonts w:ascii="Century" w:eastAsia="ＭＳ 明朝" w:hAnsi="Century"/>
        </w:rPr>
        <w:t>ワシントン</w:t>
      </w:r>
      <w:r w:rsidRPr="004032F2">
        <w:rPr>
          <w:rFonts w:ascii="Century" w:eastAsia="ＭＳ 明朝" w:hAnsi="Century"/>
        </w:rPr>
        <w:t>障害統計グループ</w:t>
      </w:r>
      <w:r w:rsidR="008809AD" w:rsidRPr="004032F2">
        <w:rPr>
          <w:rFonts w:ascii="Century" w:eastAsia="ＭＳ 明朝" w:hAnsi="Century"/>
          <w:lang w:eastAsia="ja-JP"/>
        </w:rPr>
        <w:t>（</w:t>
      </w:r>
      <w:r w:rsidR="008809AD" w:rsidRPr="004032F2">
        <w:rPr>
          <w:rFonts w:ascii="Century" w:eastAsia="ＭＳ 明朝" w:hAnsi="Century"/>
          <w:sz w:val="18"/>
          <w:szCs w:val="18"/>
          <w:lang w:eastAsia="ja-JP"/>
        </w:rPr>
        <w:t>Washington Group on Disability Statistics</w:t>
      </w:r>
      <w:r w:rsidR="008809AD" w:rsidRPr="004032F2">
        <w:rPr>
          <w:rFonts w:ascii="Century" w:eastAsia="ＭＳ 明朝" w:hAnsi="Century"/>
          <w:lang w:eastAsia="ja-JP"/>
        </w:rPr>
        <w:t>）</w:t>
      </w:r>
      <w:r w:rsidRPr="004032F2">
        <w:rPr>
          <w:rFonts w:ascii="Century" w:eastAsia="ＭＳ 明朝" w:hAnsi="Century"/>
        </w:rPr>
        <w:t>の</w:t>
      </w:r>
      <w:r w:rsidR="008809AD" w:rsidRPr="004032F2">
        <w:rPr>
          <w:rFonts w:ascii="Century" w:eastAsia="ＭＳ 明朝" w:hAnsi="Century"/>
        </w:rPr>
        <w:t>短い</w:t>
      </w:r>
      <w:r w:rsidR="008809AD" w:rsidRPr="004032F2">
        <w:rPr>
          <w:rFonts w:ascii="Century" w:eastAsia="ＭＳ 明朝" w:hAnsi="Century"/>
          <w:lang w:eastAsia="ja-JP"/>
        </w:rPr>
        <w:t>設問</w:t>
      </w:r>
      <w:r w:rsidR="008809AD" w:rsidRPr="004032F2">
        <w:rPr>
          <w:rFonts w:ascii="Century" w:eastAsia="ＭＳ 明朝" w:hAnsi="Century"/>
        </w:rPr>
        <w:t>セット</w:t>
      </w:r>
      <w:r w:rsidR="008809AD" w:rsidRPr="004032F2">
        <w:rPr>
          <w:rFonts w:ascii="Century" w:eastAsia="ＭＳ 明朝" w:hAnsi="Century"/>
          <w:lang w:eastAsia="ja-JP"/>
        </w:rPr>
        <w:t>（</w:t>
      </w:r>
      <w:r w:rsidR="00F37101" w:rsidRPr="004032F2">
        <w:rPr>
          <w:rFonts w:ascii="Century" w:eastAsia="ＭＳ 明朝" w:hAnsi="Century"/>
          <w:sz w:val="18"/>
          <w:szCs w:val="18"/>
          <w:lang w:eastAsia="ja-JP"/>
        </w:rPr>
        <w:t>short set of questions</w:t>
      </w:r>
      <w:r w:rsidR="008809AD" w:rsidRPr="004032F2">
        <w:rPr>
          <w:rFonts w:ascii="Century" w:eastAsia="ＭＳ 明朝" w:hAnsi="Century"/>
          <w:lang w:eastAsia="ja-JP"/>
        </w:rPr>
        <w:t>）</w:t>
      </w:r>
      <w:r w:rsidRPr="004032F2">
        <w:rPr>
          <w:rFonts w:ascii="Century" w:eastAsia="ＭＳ 明朝" w:hAnsi="Century"/>
        </w:rPr>
        <w:t>の一部</w:t>
      </w:r>
      <w:r w:rsidR="00F37101" w:rsidRPr="004032F2">
        <w:rPr>
          <w:rFonts w:ascii="Century" w:eastAsia="ＭＳ 明朝" w:hAnsi="Century"/>
          <w:lang w:eastAsia="ja-JP"/>
        </w:rPr>
        <w:t>が取り入れられていた</w:t>
      </w:r>
      <w:r w:rsidRPr="004032F2">
        <w:rPr>
          <w:rFonts w:ascii="Century" w:eastAsia="ＭＳ 明朝" w:hAnsi="Century"/>
        </w:rPr>
        <w:t>2008</w:t>
      </w:r>
      <w:r w:rsidRPr="004032F2">
        <w:rPr>
          <w:rFonts w:ascii="Century" w:eastAsia="ＭＳ 明朝" w:hAnsi="Century"/>
        </w:rPr>
        <w:t>年の国勢調査によると、</w:t>
      </w:r>
      <w:r w:rsidRPr="004032F2">
        <w:rPr>
          <w:rFonts w:ascii="Century" w:eastAsia="ＭＳ 明朝" w:hAnsi="Century"/>
        </w:rPr>
        <w:t>5</w:t>
      </w:r>
      <w:r w:rsidRPr="004032F2">
        <w:rPr>
          <w:rFonts w:ascii="Century" w:eastAsia="ＭＳ 明朝" w:hAnsi="Century"/>
        </w:rPr>
        <w:t>歳以上の人口の</w:t>
      </w:r>
      <w:r w:rsidRPr="004032F2">
        <w:rPr>
          <w:rFonts w:ascii="Century" w:eastAsia="ＭＳ 明朝" w:hAnsi="Century"/>
        </w:rPr>
        <w:t>8.1</w:t>
      </w:r>
      <w:r w:rsidRPr="004032F2">
        <w:rPr>
          <w:rFonts w:ascii="Century" w:eastAsia="ＭＳ 明朝" w:hAnsi="Century"/>
        </w:rPr>
        <w:t>％が視覚、聴覚、身体、または知的障害を抱えていることが示された。</w:t>
      </w:r>
      <w:r w:rsidR="00F37101" w:rsidRPr="004032F2">
        <w:rPr>
          <w:rFonts w:ascii="Century" w:eastAsia="ＭＳ 明朝" w:hAnsi="Century"/>
        </w:rPr>
        <w:t>女性の障害</w:t>
      </w:r>
      <w:r w:rsidR="00F37101" w:rsidRPr="004032F2">
        <w:rPr>
          <w:rFonts w:ascii="Century" w:eastAsia="ＭＳ 明朝" w:hAnsi="Century"/>
          <w:lang w:eastAsia="ja-JP"/>
        </w:rPr>
        <w:t>出現</w:t>
      </w:r>
      <w:r w:rsidR="00F37101" w:rsidRPr="004032F2">
        <w:rPr>
          <w:rFonts w:ascii="Century" w:eastAsia="ＭＳ 明朝" w:hAnsi="Century"/>
        </w:rPr>
        <w:t>率は男性（</w:t>
      </w:r>
      <w:r w:rsidR="00F37101" w:rsidRPr="004032F2">
        <w:rPr>
          <w:rFonts w:ascii="Century" w:eastAsia="ＭＳ 明朝" w:hAnsi="Century"/>
        </w:rPr>
        <w:t>32</w:t>
      </w:r>
      <w:r w:rsidR="00F37101" w:rsidRPr="004032F2">
        <w:rPr>
          <w:rFonts w:ascii="Century" w:eastAsia="ＭＳ 明朝" w:hAnsi="Century"/>
        </w:rPr>
        <w:t>％）よりもはるかに高かった</w:t>
      </w:r>
      <w:r w:rsidR="00F37101" w:rsidRPr="004032F2">
        <w:rPr>
          <w:rFonts w:ascii="Century" w:eastAsia="ＭＳ 明朝" w:hAnsi="Century"/>
          <w:lang w:eastAsia="ja-JP"/>
        </w:rPr>
        <w:t>（</w:t>
      </w:r>
      <w:r w:rsidR="00F37101" w:rsidRPr="004032F2">
        <w:rPr>
          <w:rFonts w:ascii="Century" w:eastAsia="ＭＳ 明朝" w:hAnsi="Century"/>
        </w:rPr>
        <w:t>62</w:t>
      </w:r>
      <w:r w:rsidR="00F37101" w:rsidRPr="004032F2">
        <w:rPr>
          <w:rFonts w:ascii="Century" w:eastAsia="ＭＳ 明朝" w:hAnsi="Century"/>
        </w:rPr>
        <w:t>％）。</w:t>
      </w:r>
      <w:r w:rsidR="00F37101" w:rsidRPr="004032F2">
        <w:rPr>
          <w:rFonts w:ascii="Century" w:eastAsia="ＭＳ 明朝" w:hAnsi="Century"/>
        </w:rPr>
        <w:t>2014</w:t>
      </w:r>
      <w:r w:rsidR="00F37101" w:rsidRPr="004032F2">
        <w:rPr>
          <w:rFonts w:ascii="Century" w:eastAsia="ＭＳ 明朝" w:hAnsi="Century"/>
        </w:rPr>
        <w:t>年に</w:t>
      </w:r>
      <w:r w:rsidR="00F37101" w:rsidRPr="004032F2">
        <w:rPr>
          <w:rFonts w:ascii="Century" w:eastAsia="ＭＳ 明朝" w:hAnsi="Century"/>
        </w:rPr>
        <w:t>4</w:t>
      </w:r>
      <w:r w:rsidR="00F37101" w:rsidRPr="004032F2">
        <w:rPr>
          <w:rFonts w:ascii="Century" w:eastAsia="ＭＳ 明朝" w:hAnsi="Century"/>
        </w:rPr>
        <w:t>つの</w:t>
      </w:r>
      <w:r w:rsidR="00F37101" w:rsidRPr="004032F2">
        <w:rPr>
          <w:rFonts w:ascii="Century" w:eastAsia="ＭＳ 明朝" w:hAnsi="Century"/>
          <w:lang w:eastAsia="ja-JP"/>
        </w:rPr>
        <w:t>道</w:t>
      </w:r>
      <w:r w:rsidR="00F37101" w:rsidRPr="004032F2">
        <w:rPr>
          <w:rFonts w:ascii="Century" w:eastAsia="ＭＳ 明朝" w:hAnsi="Century"/>
        </w:rPr>
        <w:t>で実施された障害に関する標本調査</w:t>
      </w:r>
      <w:r w:rsidR="00A70C8F" w:rsidRPr="004032F2">
        <w:rPr>
          <w:rFonts w:ascii="Century" w:eastAsia="ＭＳ 明朝" w:hAnsi="Century" w:hint="eastAsia"/>
          <w:lang w:eastAsia="ja-JP"/>
        </w:rPr>
        <w:t>からの推定</w:t>
      </w:r>
      <w:r w:rsidR="00F37101" w:rsidRPr="004032F2">
        <w:rPr>
          <w:rFonts w:ascii="Century" w:eastAsia="ＭＳ 明朝" w:hAnsi="Century"/>
        </w:rPr>
        <w:t>では、</w:t>
      </w:r>
      <w:r w:rsidR="00A70C8F" w:rsidRPr="004032F2">
        <w:rPr>
          <w:rFonts w:ascii="Century" w:eastAsia="ＭＳ 明朝" w:hAnsi="Century" w:hint="eastAsia"/>
          <w:lang w:eastAsia="ja-JP"/>
        </w:rPr>
        <w:t>北朝鮮</w:t>
      </w:r>
      <w:r w:rsidR="00F37101" w:rsidRPr="004032F2">
        <w:rPr>
          <w:rFonts w:ascii="Century" w:eastAsia="ＭＳ 明朝" w:hAnsi="Century"/>
        </w:rPr>
        <w:t>全人口の</w:t>
      </w:r>
      <w:r w:rsidR="00F37101" w:rsidRPr="004032F2">
        <w:rPr>
          <w:rFonts w:ascii="Century" w:eastAsia="ＭＳ 明朝" w:hAnsi="Century"/>
        </w:rPr>
        <w:t>6.2</w:t>
      </w:r>
      <w:r w:rsidR="00F37101" w:rsidRPr="004032F2">
        <w:rPr>
          <w:rFonts w:ascii="Century" w:eastAsia="ＭＳ 明朝" w:hAnsi="Century"/>
        </w:rPr>
        <w:t>％</w:t>
      </w:r>
      <w:r w:rsidR="00A70C8F" w:rsidRPr="004032F2">
        <w:rPr>
          <w:rFonts w:ascii="Century" w:eastAsia="ＭＳ 明朝" w:hAnsi="Century" w:hint="eastAsia"/>
        </w:rPr>
        <w:t>（約</w:t>
      </w:r>
      <w:r w:rsidR="00A70C8F" w:rsidRPr="004032F2">
        <w:rPr>
          <w:rFonts w:ascii="Century" w:eastAsia="ＭＳ 明朝" w:hAnsi="Century" w:hint="eastAsia"/>
        </w:rPr>
        <w:t>150</w:t>
      </w:r>
      <w:r w:rsidR="00A70C8F" w:rsidRPr="004032F2">
        <w:rPr>
          <w:rFonts w:ascii="Century" w:eastAsia="ＭＳ 明朝" w:hAnsi="Century" w:hint="eastAsia"/>
        </w:rPr>
        <w:t>万人）</w:t>
      </w:r>
      <w:r w:rsidR="00F37101" w:rsidRPr="004032F2">
        <w:rPr>
          <w:rFonts w:ascii="Century" w:eastAsia="ＭＳ 明朝" w:hAnsi="Century"/>
        </w:rPr>
        <w:t>が障害を抱えて</w:t>
      </w:r>
      <w:r w:rsidR="00A70C8F" w:rsidRPr="004032F2">
        <w:rPr>
          <w:rFonts w:ascii="Century" w:eastAsia="ＭＳ 明朝" w:hAnsi="Century" w:hint="eastAsia"/>
          <w:lang w:eastAsia="ja-JP"/>
        </w:rPr>
        <w:t>おり</w:t>
      </w:r>
      <w:r w:rsidR="00F37101" w:rsidRPr="004032F2">
        <w:rPr>
          <w:rFonts w:ascii="Century" w:eastAsia="ＭＳ 明朝" w:hAnsi="Century"/>
        </w:rPr>
        <w:t>、そのうち女性は</w:t>
      </w:r>
      <w:r w:rsidR="00F37101" w:rsidRPr="004032F2">
        <w:rPr>
          <w:rFonts w:ascii="Century" w:eastAsia="ＭＳ 明朝" w:hAnsi="Century"/>
        </w:rPr>
        <w:t>55.1</w:t>
      </w:r>
      <w:r w:rsidR="00F37101" w:rsidRPr="004032F2">
        <w:rPr>
          <w:rFonts w:ascii="Century" w:eastAsia="ＭＳ 明朝" w:hAnsi="Century"/>
        </w:rPr>
        <w:t>％、男性は</w:t>
      </w:r>
      <w:r w:rsidR="00F37101" w:rsidRPr="004032F2">
        <w:rPr>
          <w:rFonts w:ascii="Century" w:eastAsia="ＭＳ 明朝" w:hAnsi="Century"/>
        </w:rPr>
        <w:t>44.9</w:t>
      </w:r>
      <w:r w:rsidR="00F37101" w:rsidRPr="004032F2">
        <w:rPr>
          <w:rFonts w:ascii="Century" w:eastAsia="ＭＳ 明朝" w:hAnsi="Century"/>
        </w:rPr>
        <w:t>％であった</w:t>
      </w:r>
      <w:r w:rsidR="00F37101" w:rsidRPr="004032F2">
        <w:rPr>
          <w:rStyle w:val="ac"/>
          <w:rFonts w:ascii="Century" w:eastAsia="ＭＳ 明朝" w:hAnsi="Century"/>
        </w:rPr>
        <w:footnoteReference w:id="7"/>
      </w:r>
      <w:r w:rsidR="00F37101" w:rsidRPr="004032F2">
        <w:rPr>
          <w:rFonts w:ascii="Century" w:eastAsia="ＭＳ 明朝" w:hAnsi="Century"/>
        </w:rPr>
        <w:t>。</w:t>
      </w:r>
    </w:p>
    <w:p w14:paraId="583F85C1" w14:textId="77777777" w:rsidR="00F37101" w:rsidRPr="004032F2" w:rsidRDefault="00F37101" w:rsidP="00EF26F3">
      <w:pPr>
        <w:ind w:leftChars="71" w:left="142"/>
        <w:rPr>
          <w:rFonts w:ascii="Century" w:eastAsia="ＭＳ 明朝" w:hAnsi="Century"/>
          <w:sz w:val="18"/>
          <w:szCs w:val="18"/>
          <w:lang w:eastAsia="ja-JP"/>
        </w:rPr>
      </w:pPr>
    </w:p>
    <w:p w14:paraId="52F72F75" w14:textId="765839D9" w:rsidR="003A4FEC" w:rsidRPr="004032F2" w:rsidRDefault="003A4FEC" w:rsidP="00EF26F3">
      <w:pPr>
        <w:ind w:leftChars="71" w:left="142"/>
        <w:rPr>
          <w:rFonts w:ascii="Century" w:eastAsia="ＭＳ 明朝" w:hAnsi="Century"/>
          <w:lang w:eastAsia="ja-JP"/>
        </w:rPr>
      </w:pPr>
      <w:r w:rsidRPr="004032F2">
        <w:rPr>
          <w:rFonts w:ascii="Century" w:eastAsia="ＭＳ 明朝" w:hAnsi="Century"/>
        </w:rPr>
        <w:t>11. 1990</w:t>
      </w:r>
      <w:r w:rsidRPr="004032F2">
        <w:rPr>
          <w:rFonts w:ascii="Century" w:eastAsia="ＭＳ 明朝" w:hAnsi="Century"/>
        </w:rPr>
        <w:t>年代半ば以降、同国の人道状況は度重なる自然災害によって悪化し、食料、水、衛生サービスの広範かつ慢性的な不足、そして大多数の国民</w:t>
      </w:r>
      <w:r w:rsidRPr="004032F2">
        <w:rPr>
          <w:rFonts w:ascii="Century" w:eastAsia="ＭＳ 明朝" w:hAnsi="Century"/>
          <w:lang w:eastAsia="ja-JP"/>
        </w:rPr>
        <w:t>への</w:t>
      </w:r>
      <w:r w:rsidRPr="004032F2">
        <w:rPr>
          <w:rFonts w:ascii="Century" w:eastAsia="ＭＳ 明朝" w:hAnsi="Century"/>
        </w:rPr>
        <w:t>長期</w:t>
      </w:r>
      <w:r w:rsidRPr="004032F2">
        <w:rPr>
          <w:rFonts w:ascii="Century" w:eastAsia="ＭＳ 明朝" w:hAnsi="Century"/>
          <w:lang w:eastAsia="ja-JP"/>
        </w:rPr>
        <w:t>の</w:t>
      </w:r>
      <w:r w:rsidRPr="004032F2">
        <w:rPr>
          <w:rFonts w:ascii="Century" w:eastAsia="ＭＳ 明朝" w:hAnsi="Century"/>
        </w:rPr>
        <w:t>食料不安と栄養失調を引き起こしている。推計によると、</w:t>
      </w:r>
      <w:r w:rsidRPr="004032F2">
        <w:rPr>
          <w:rFonts w:ascii="Century" w:eastAsia="ＭＳ 明朝" w:hAnsi="Century"/>
        </w:rPr>
        <w:t>2004</w:t>
      </w:r>
      <w:r w:rsidRPr="004032F2">
        <w:rPr>
          <w:rFonts w:ascii="Century" w:eastAsia="ＭＳ 明朝" w:hAnsi="Century"/>
        </w:rPr>
        <w:t>年から</w:t>
      </w:r>
      <w:r w:rsidRPr="004032F2">
        <w:rPr>
          <w:rFonts w:ascii="Century" w:eastAsia="ＭＳ 明朝" w:hAnsi="Century"/>
        </w:rPr>
        <w:t>2015</w:t>
      </w:r>
      <w:r w:rsidRPr="004032F2">
        <w:rPr>
          <w:rFonts w:ascii="Century" w:eastAsia="ＭＳ 明朝" w:hAnsi="Century"/>
        </w:rPr>
        <w:t>年の間に約</w:t>
      </w:r>
      <w:r w:rsidRPr="004032F2">
        <w:rPr>
          <w:rFonts w:ascii="Century" w:eastAsia="ＭＳ 明朝" w:hAnsi="Century"/>
        </w:rPr>
        <w:t>560</w:t>
      </w:r>
      <w:r w:rsidRPr="004032F2">
        <w:rPr>
          <w:rFonts w:ascii="Century" w:eastAsia="ＭＳ 明朝" w:hAnsi="Century"/>
        </w:rPr>
        <w:t>万人が自然災害の影響を受け、現在</w:t>
      </w:r>
      <w:r w:rsidRPr="004032F2">
        <w:rPr>
          <w:rFonts w:ascii="Century" w:eastAsia="ＭＳ 明朝" w:hAnsi="Century"/>
          <w:lang w:eastAsia="ja-JP"/>
        </w:rPr>
        <w:t>、</w:t>
      </w:r>
      <w:r w:rsidRPr="004032F2">
        <w:rPr>
          <w:rFonts w:ascii="Century" w:eastAsia="ＭＳ 明朝" w:hAnsi="Century"/>
        </w:rPr>
        <w:t>約</w:t>
      </w:r>
      <w:r w:rsidRPr="004032F2">
        <w:rPr>
          <w:rFonts w:ascii="Century" w:eastAsia="ＭＳ 明朝" w:hAnsi="Century"/>
        </w:rPr>
        <w:t>1800</w:t>
      </w:r>
      <w:r w:rsidRPr="004032F2">
        <w:rPr>
          <w:rFonts w:ascii="Century" w:eastAsia="ＭＳ 明朝" w:hAnsi="Century"/>
        </w:rPr>
        <w:t>万人が食料不安、栄養失調、そして基本的なサービスへのアクセス</w:t>
      </w:r>
      <w:r w:rsidRPr="004032F2">
        <w:rPr>
          <w:rFonts w:ascii="Century" w:eastAsia="ＭＳ 明朝" w:hAnsi="Century"/>
          <w:lang w:eastAsia="ja-JP"/>
        </w:rPr>
        <w:t>欠如</w:t>
      </w:r>
      <w:r w:rsidRPr="004032F2">
        <w:rPr>
          <w:rFonts w:ascii="Century" w:eastAsia="ＭＳ 明朝" w:hAnsi="Century"/>
        </w:rPr>
        <w:t>の影響を受けている</w:t>
      </w:r>
      <w:r w:rsidRPr="004032F2">
        <w:rPr>
          <w:rStyle w:val="ac"/>
          <w:rFonts w:ascii="Century" w:eastAsia="ＭＳ 明朝" w:hAnsi="Century"/>
        </w:rPr>
        <w:footnoteReference w:id="8"/>
      </w:r>
      <w:r w:rsidRPr="004032F2">
        <w:rPr>
          <w:rFonts w:ascii="Century" w:eastAsia="ＭＳ 明朝" w:hAnsi="Century"/>
        </w:rPr>
        <w:t>。</w:t>
      </w:r>
      <w:r w:rsidR="00D5279A" w:rsidRPr="004032F2">
        <w:rPr>
          <w:rFonts w:ascii="Century" w:eastAsia="ＭＳ 明朝" w:hAnsi="Century"/>
        </w:rPr>
        <w:t>世界レベルでは、</w:t>
      </w:r>
      <w:r w:rsidR="00D5279A" w:rsidRPr="004032F2">
        <w:rPr>
          <w:rFonts w:ascii="Century" w:eastAsia="ＭＳ 明朝" w:hAnsi="Century"/>
        </w:rPr>
        <w:t>2006</w:t>
      </w:r>
      <w:r w:rsidR="00D5279A" w:rsidRPr="004032F2">
        <w:rPr>
          <w:rFonts w:ascii="Century" w:eastAsia="ＭＳ 明朝" w:hAnsi="Century"/>
        </w:rPr>
        <w:t>年以降、核実験とミサイル実験を理由に安全保障理事会が同国に課した制裁措置によ</w:t>
      </w:r>
      <w:r w:rsidR="003C1C6C" w:rsidRPr="004032F2">
        <w:rPr>
          <w:rFonts w:ascii="Century" w:eastAsia="ＭＳ 明朝" w:hAnsi="Century"/>
          <w:lang w:eastAsia="ja-JP"/>
        </w:rPr>
        <w:t>って</w:t>
      </w:r>
      <w:r w:rsidR="00D5279A" w:rsidRPr="004032F2">
        <w:rPr>
          <w:rFonts w:ascii="Century" w:eastAsia="ＭＳ 明朝" w:hAnsi="Century"/>
        </w:rPr>
        <w:t>、国際貿易と投資が制限されている。人道支援活動など</w:t>
      </w:r>
      <w:r w:rsidR="003C1C6C" w:rsidRPr="004032F2">
        <w:rPr>
          <w:rFonts w:ascii="Century" w:eastAsia="ＭＳ 明朝" w:hAnsi="Century"/>
          <w:lang w:eastAsia="ja-JP"/>
        </w:rPr>
        <w:t>は</w:t>
      </w:r>
      <w:r w:rsidR="003C1C6C" w:rsidRPr="004032F2">
        <w:rPr>
          <w:rFonts w:ascii="Century" w:eastAsia="ＭＳ 明朝" w:hAnsi="Century"/>
        </w:rPr>
        <w:t>国際制裁</w:t>
      </w:r>
      <w:r w:rsidR="003C1C6C" w:rsidRPr="004032F2">
        <w:rPr>
          <w:rFonts w:ascii="Century" w:eastAsia="ＭＳ 明朝" w:hAnsi="Century"/>
          <w:lang w:eastAsia="ja-JP"/>
        </w:rPr>
        <w:t>の対象から</w:t>
      </w:r>
      <w:r w:rsidR="00D5279A" w:rsidRPr="004032F2">
        <w:rPr>
          <w:rFonts w:ascii="Century" w:eastAsia="ＭＳ 明朝" w:hAnsi="Century"/>
        </w:rPr>
        <w:t>明確に除外</w:t>
      </w:r>
      <w:r w:rsidR="003C1C6C" w:rsidRPr="004032F2">
        <w:rPr>
          <w:rFonts w:ascii="Century" w:eastAsia="ＭＳ 明朝" w:hAnsi="Century"/>
          <w:lang w:eastAsia="ja-JP"/>
        </w:rPr>
        <w:t>され</w:t>
      </w:r>
      <w:r w:rsidR="00D5279A" w:rsidRPr="004032F2">
        <w:rPr>
          <w:rFonts w:ascii="Century" w:eastAsia="ＭＳ 明朝" w:hAnsi="Century"/>
        </w:rPr>
        <w:t>ている</w:t>
      </w:r>
      <w:r w:rsidR="0085665A" w:rsidRPr="004032F2">
        <w:rPr>
          <w:rFonts w:ascii="Century" w:eastAsia="ＭＳ 明朝" w:hAnsi="Century" w:hint="eastAsia"/>
          <w:lang w:eastAsia="ja-JP"/>
        </w:rPr>
        <w:t>とはいえ</w:t>
      </w:r>
      <w:r w:rsidR="00D5279A" w:rsidRPr="004032F2">
        <w:rPr>
          <w:rFonts w:ascii="Century" w:eastAsia="ＭＳ 明朝" w:hAnsi="Century"/>
        </w:rPr>
        <w:t>、</w:t>
      </w:r>
      <w:r w:rsidR="00661B96" w:rsidRPr="004032F2">
        <w:rPr>
          <w:rFonts w:ascii="Century" w:eastAsia="ＭＳ 明朝" w:hAnsi="Century" w:hint="eastAsia"/>
          <w:lang w:eastAsia="ja-JP"/>
        </w:rPr>
        <w:t>この制裁が</w:t>
      </w:r>
      <w:r w:rsidR="00D5279A" w:rsidRPr="004032F2">
        <w:rPr>
          <w:rFonts w:ascii="Century" w:eastAsia="ＭＳ 明朝" w:hAnsi="Century"/>
        </w:rPr>
        <w:t>援助国が同国でのプロジェクトに資金提供することを躊躇する直接的な要因となっている。</w:t>
      </w:r>
    </w:p>
    <w:p w14:paraId="6E8F53EB" w14:textId="77777777" w:rsidR="00D5279A" w:rsidRPr="004032F2" w:rsidRDefault="00D5279A" w:rsidP="00EF26F3">
      <w:pPr>
        <w:ind w:leftChars="71" w:left="142"/>
        <w:rPr>
          <w:rFonts w:ascii="Century" w:eastAsia="ＭＳ 明朝" w:hAnsi="Century"/>
          <w:lang w:eastAsia="ja-JP"/>
        </w:rPr>
      </w:pPr>
    </w:p>
    <w:p w14:paraId="2D4A1A0D" w14:textId="386F38A7" w:rsidR="00D5279A" w:rsidRPr="004032F2" w:rsidRDefault="00D5279A" w:rsidP="00EF26F3">
      <w:pPr>
        <w:ind w:leftChars="71" w:left="142"/>
        <w:rPr>
          <w:rFonts w:ascii="Century" w:eastAsia="ＭＳ 明朝" w:hAnsi="Century" w:cs="SimSun"/>
          <w:lang w:eastAsia="ja-JP"/>
        </w:rPr>
      </w:pPr>
      <w:r w:rsidRPr="004032F2">
        <w:rPr>
          <w:rFonts w:ascii="Century" w:hAnsi="Century"/>
        </w:rPr>
        <w:t>12.</w:t>
      </w:r>
      <w:r w:rsidRPr="004032F2">
        <w:rPr>
          <w:rFonts w:ascii="Century" w:eastAsia="ＭＳ 明朝" w:hAnsi="Century"/>
        </w:rPr>
        <w:t xml:space="preserve"> </w:t>
      </w:r>
      <w:r w:rsidR="003C1C6C" w:rsidRPr="004032F2">
        <w:rPr>
          <w:rFonts w:ascii="Century" w:eastAsia="ＭＳ 明朝" w:hAnsi="Century"/>
        </w:rPr>
        <w:t>制裁にもかかわらず、同国は核兵器および弾道ミサイル技術の開発と核実験を継続しており、その結果、政治的</w:t>
      </w:r>
      <w:r w:rsidR="003C1C6C" w:rsidRPr="004032F2">
        <w:rPr>
          <w:rFonts w:ascii="Century" w:eastAsia="ＭＳ 明朝" w:hAnsi="Century" w:cs="ＭＳ 明朝"/>
        </w:rPr>
        <w:t>・</w:t>
      </w:r>
      <w:r w:rsidR="003C1C6C" w:rsidRPr="004032F2">
        <w:rPr>
          <w:rFonts w:ascii="Century" w:eastAsia="ＭＳ 明朝" w:hAnsi="Century" w:cs="SimSun"/>
        </w:rPr>
        <w:t>軍事的緊張が高まり、平和と安全に対する脅威となっている。ここ数カ月、安全保障理事会は同国の弾道ミサイルおよび核兵器開発を非難する決議を複数採択し、制裁を強化してきた。その結果、同国はますます孤立を深めており、これは</w:t>
      </w:r>
      <w:r w:rsidR="003C1C6C" w:rsidRPr="004032F2">
        <w:rPr>
          <w:rFonts w:ascii="Century" w:eastAsia="ＭＳ 明朝" w:hAnsi="Century" w:cs="SimSun"/>
          <w:lang w:eastAsia="ja-JP"/>
        </w:rPr>
        <w:t>障害のある人</w:t>
      </w:r>
      <w:r w:rsidR="003C1C6C" w:rsidRPr="004032F2">
        <w:rPr>
          <w:rFonts w:ascii="Century" w:eastAsia="ＭＳ 明朝" w:hAnsi="Century" w:cs="SimSun"/>
        </w:rPr>
        <w:t>に直接的な影響を与えている。</w:t>
      </w:r>
    </w:p>
    <w:p w14:paraId="490A5934" w14:textId="77777777" w:rsidR="003C1C6C" w:rsidRPr="004032F2" w:rsidRDefault="003C1C6C" w:rsidP="00EF26F3">
      <w:pPr>
        <w:ind w:leftChars="71" w:left="142"/>
        <w:rPr>
          <w:rFonts w:ascii="Century" w:eastAsia="ＭＳ 明朝" w:hAnsi="Century" w:cs="SimSun"/>
          <w:lang w:eastAsia="ja-JP"/>
        </w:rPr>
      </w:pPr>
    </w:p>
    <w:p w14:paraId="0A5EA11C" w14:textId="4148E3CE" w:rsidR="00081343" w:rsidRPr="004032F2" w:rsidRDefault="003C1C6C" w:rsidP="00EF26F3">
      <w:pPr>
        <w:ind w:leftChars="71" w:left="142"/>
        <w:rPr>
          <w:rFonts w:ascii="Century" w:eastAsia="ＭＳ 明朝" w:hAnsi="Century"/>
          <w:lang w:eastAsia="ja-JP"/>
        </w:rPr>
      </w:pPr>
      <w:r w:rsidRPr="004032F2">
        <w:rPr>
          <w:rFonts w:ascii="Century" w:eastAsia="ＭＳ 明朝" w:hAnsi="Century"/>
          <w:lang w:eastAsia="ja-JP"/>
        </w:rPr>
        <w:t xml:space="preserve">13. </w:t>
      </w:r>
      <w:r w:rsidRPr="004032F2">
        <w:rPr>
          <w:rFonts w:ascii="Century" w:eastAsia="ＭＳ 明朝" w:hAnsi="Century"/>
          <w:lang w:eastAsia="ja-JP"/>
        </w:rPr>
        <w:t>同国では、障害分野の情報、技術、技能、および新しい方法論に関する知識へのアクセスが非常に限られている。特別報告者は平壌郊外を視察した際、首都と地方の間で、障害のある人</w:t>
      </w:r>
      <w:r w:rsidR="008339D2" w:rsidRPr="004032F2">
        <w:rPr>
          <w:rFonts w:ascii="Century" w:eastAsia="ＭＳ 明朝" w:hAnsi="Century"/>
          <w:lang w:eastAsia="ja-JP"/>
        </w:rPr>
        <w:t>の</w:t>
      </w:r>
      <w:r w:rsidRPr="004032F2">
        <w:rPr>
          <w:rFonts w:ascii="Century" w:eastAsia="ＭＳ 明朝" w:hAnsi="Century"/>
          <w:lang w:eastAsia="ja-JP"/>
        </w:rPr>
        <w:t>サービス</w:t>
      </w:r>
      <w:r w:rsidR="008339D2" w:rsidRPr="004032F2">
        <w:rPr>
          <w:rFonts w:ascii="Century" w:eastAsia="ＭＳ 明朝" w:hAnsi="Century"/>
          <w:lang w:eastAsia="ja-JP"/>
        </w:rPr>
        <w:t>利用</w:t>
      </w:r>
      <w:r w:rsidRPr="004032F2">
        <w:rPr>
          <w:rFonts w:ascii="Century" w:eastAsia="ＭＳ 明朝" w:hAnsi="Century"/>
          <w:lang w:eastAsia="ja-JP"/>
        </w:rPr>
        <w:t>や権利享受</w:t>
      </w:r>
      <w:r w:rsidR="008339D2" w:rsidRPr="004032F2">
        <w:rPr>
          <w:rFonts w:ascii="Century" w:eastAsia="ＭＳ 明朝" w:hAnsi="Century"/>
          <w:lang w:eastAsia="ja-JP"/>
        </w:rPr>
        <w:t>の</w:t>
      </w:r>
      <w:r w:rsidRPr="004032F2">
        <w:rPr>
          <w:rFonts w:ascii="Century" w:eastAsia="ＭＳ 明朝" w:hAnsi="Century"/>
          <w:lang w:eastAsia="ja-JP"/>
        </w:rPr>
        <w:t>状況に著しい格差があることを</w:t>
      </w:r>
      <w:r w:rsidR="007146AE" w:rsidRPr="004032F2">
        <w:rPr>
          <w:rFonts w:ascii="Century" w:eastAsia="ＭＳ 明朝" w:hAnsi="Century" w:hint="eastAsia"/>
          <w:lang w:eastAsia="ja-JP"/>
        </w:rPr>
        <w:t>知った</w:t>
      </w:r>
      <w:r w:rsidRPr="004032F2">
        <w:rPr>
          <w:rFonts w:ascii="Century" w:eastAsia="ＭＳ 明朝" w:hAnsi="Century"/>
          <w:lang w:eastAsia="ja-JP"/>
        </w:rPr>
        <w:t>。</w:t>
      </w:r>
      <w:r w:rsidR="008339D2" w:rsidRPr="004032F2">
        <w:rPr>
          <w:rFonts w:ascii="Century" w:eastAsia="ＭＳ 明朝" w:hAnsi="Century"/>
          <w:lang w:eastAsia="ja-JP"/>
        </w:rPr>
        <w:t>平壌以外の地域では、アクセスや生活必需サービスが不足しており、貧困状態にある障害のある人に特に大きな影響が出ている。彼女（特別報告者）は、国内旅行は事前の旅行</w:t>
      </w:r>
      <w:r w:rsidR="004F5006" w:rsidRPr="004032F2">
        <w:rPr>
          <w:rFonts w:ascii="Century" w:eastAsia="ＭＳ 明朝" w:hAnsi="Century"/>
          <w:lang w:eastAsia="ja-JP"/>
        </w:rPr>
        <w:t>申請要求</w:t>
      </w:r>
      <w:r w:rsidR="008339D2" w:rsidRPr="004032F2">
        <w:rPr>
          <w:rFonts w:ascii="Century" w:eastAsia="ＭＳ 明朝" w:hAnsi="Century"/>
          <w:lang w:eastAsia="ja-JP"/>
        </w:rPr>
        <w:t>や主要道路の検問所によって厳しく規制されている</w:t>
      </w:r>
      <w:r w:rsidR="00CD1E4A" w:rsidRPr="004032F2">
        <w:rPr>
          <w:rFonts w:ascii="Century" w:eastAsia="ＭＳ 明朝" w:hAnsi="Century" w:hint="eastAsia"/>
          <w:lang w:eastAsia="ja-JP"/>
        </w:rPr>
        <w:t>ことを認識</w:t>
      </w:r>
      <w:r w:rsidR="008339D2" w:rsidRPr="004032F2">
        <w:rPr>
          <w:rFonts w:ascii="Century" w:eastAsia="ＭＳ 明朝" w:hAnsi="Century"/>
          <w:lang w:eastAsia="ja-JP"/>
        </w:rPr>
        <w:t>した。</w:t>
      </w:r>
      <w:r w:rsidR="00715FA5" w:rsidRPr="004032F2">
        <w:rPr>
          <w:rFonts w:ascii="Century" w:eastAsia="ＭＳ 明朝" w:hAnsi="Century" w:hint="eastAsia"/>
          <w:lang w:eastAsia="ja-JP"/>
        </w:rPr>
        <w:t>また、</w:t>
      </w:r>
      <w:r w:rsidR="00081343" w:rsidRPr="004032F2">
        <w:rPr>
          <w:rFonts w:ascii="Century" w:eastAsia="ＭＳ 明朝" w:hAnsi="Century"/>
          <w:lang w:eastAsia="ja-JP"/>
        </w:rPr>
        <w:t>彼女は</w:t>
      </w:r>
      <w:r w:rsidR="008339D2" w:rsidRPr="004032F2">
        <w:rPr>
          <w:rFonts w:ascii="Century" w:eastAsia="ＭＳ 明朝" w:hAnsi="Century"/>
          <w:lang w:eastAsia="ja-JP"/>
        </w:rPr>
        <w:t>、特定の</w:t>
      </w:r>
      <w:r w:rsidR="008339D2" w:rsidRPr="004032F2">
        <w:rPr>
          <w:rFonts w:ascii="Century" w:eastAsia="ＭＳ 明朝" w:hAnsi="Century"/>
          <w:lang w:eastAsia="ja-JP"/>
        </w:rPr>
        <w:lastRenderedPageBreak/>
        <w:t>郡や慈江道</w:t>
      </w:r>
      <w:r w:rsidR="004F5006" w:rsidRPr="004032F2">
        <w:rPr>
          <w:rFonts w:ascii="Century" w:eastAsia="ＭＳ 明朝" w:hAnsi="Century"/>
          <w:lang w:eastAsia="ja-JP"/>
        </w:rPr>
        <w:t>（</w:t>
      </w:r>
      <w:r w:rsidR="004F5006" w:rsidRPr="004032F2">
        <w:rPr>
          <w:rFonts w:ascii="Century" w:eastAsia="ＭＳ 明朝" w:hAnsi="Century"/>
          <w:sz w:val="18"/>
          <w:szCs w:val="18"/>
          <w:lang w:eastAsia="ja-JP"/>
        </w:rPr>
        <w:t>Jagang provinc</w:t>
      </w:r>
      <w:r w:rsidR="004F5006" w:rsidRPr="004032F2">
        <w:rPr>
          <w:rFonts w:ascii="Century" w:eastAsia="ＭＳ 明朝" w:hAnsi="Century"/>
          <w:lang w:eastAsia="ja-JP"/>
        </w:rPr>
        <w:t>）</w:t>
      </w:r>
      <w:r w:rsidR="008339D2" w:rsidRPr="004032F2">
        <w:rPr>
          <w:rFonts w:ascii="Century" w:eastAsia="ＭＳ 明朝" w:hAnsi="Century"/>
          <w:lang w:eastAsia="ja-JP"/>
        </w:rPr>
        <w:t>の旅行は許可されない</w:t>
      </w:r>
      <w:r w:rsidR="001B7124" w:rsidRPr="004032F2">
        <w:rPr>
          <w:rFonts w:ascii="Century" w:eastAsia="ＭＳ 明朝" w:hAnsi="Century" w:hint="eastAsia"/>
          <w:lang w:eastAsia="ja-JP"/>
        </w:rPr>
        <w:t>という説明も受けた</w:t>
      </w:r>
      <w:r w:rsidR="008339D2" w:rsidRPr="004032F2">
        <w:rPr>
          <w:rFonts w:ascii="Century" w:eastAsia="ＭＳ 明朝" w:hAnsi="Century"/>
          <w:lang w:eastAsia="ja-JP"/>
        </w:rPr>
        <w:t>。</w:t>
      </w:r>
      <w:r w:rsidR="00081343" w:rsidRPr="004032F2">
        <w:rPr>
          <w:rFonts w:ascii="Century" w:eastAsia="ＭＳ 明朝" w:hAnsi="Century"/>
          <w:lang w:eastAsia="ja-JP"/>
        </w:rPr>
        <w:t>この、国内における移動の自由の全面的制限は、平壌やその他の地域での医療やその他の専門的なサービスを緊急に必要とすることのある障害のある人に、特に大きな影響を及ぼしている。</w:t>
      </w:r>
    </w:p>
    <w:p w14:paraId="15FB4153" w14:textId="77777777" w:rsidR="009C1584" w:rsidRPr="004032F2" w:rsidRDefault="009C1584" w:rsidP="00EF26F3">
      <w:pPr>
        <w:ind w:leftChars="71" w:left="142"/>
        <w:rPr>
          <w:rFonts w:ascii="Century" w:eastAsia="ＭＳ 明朝" w:hAnsi="Century"/>
          <w:sz w:val="16"/>
          <w:szCs w:val="16"/>
          <w:lang w:eastAsia="ja-JP"/>
        </w:rPr>
      </w:pPr>
    </w:p>
    <w:p w14:paraId="27C7B719" w14:textId="063166CF" w:rsidR="00081343" w:rsidRPr="004032F2" w:rsidRDefault="008339D2" w:rsidP="00FC7627">
      <w:pPr>
        <w:rPr>
          <w:rFonts w:ascii="Century" w:eastAsia="ＭＳ 明朝" w:hAnsi="Century"/>
          <w:b/>
          <w:bCs/>
          <w:sz w:val="24"/>
          <w:szCs w:val="24"/>
          <w:lang w:eastAsia="ja-JP"/>
        </w:rPr>
      </w:pPr>
      <w:r w:rsidRPr="004032F2">
        <w:rPr>
          <w:rFonts w:ascii="Century" w:hAnsi="Century"/>
          <w:b/>
          <w:bCs/>
          <w:sz w:val="24"/>
          <w:szCs w:val="24"/>
        </w:rPr>
        <w:t>II.</w:t>
      </w:r>
      <w:r w:rsidR="00081343" w:rsidRPr="004032F2">
        <w:rPr>
          <w:rFonts w:ascii="Century" w:eastAsia="ＭＳ 明朝" w:hAnsi="Century"/>
          <w:b/>
          <w:bCs/>
          <w:sz w:val="24"/>
          <w:szCs w:val="24"/>
          <w:lang w:eastAsia="ja-JP"/>
        </w:rPr>
        <w:t>状況分析と成果</w:t>
      </w:r>
    </w:p>
    <w:p w14:paraId="660BC9E6" w14:textId="33C7F341" w:rsidR="008339D2" w:rsidRPr="004032F2" w:rsidRDefault="00081343" w:rsidP="00FC7627">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A. </w:t>
      </w:r>
      <w:r w:rsidRPr="004032F2">
        <w:rPr>
          <w:rFonts w:ascii="Century" w:eastAsia="ＭＳ 明朝" w:hAnsi="Century"/>
          <w:b/>
          <w:bCs/>
          <w:sz w:val="22"/>
          <w:szCs w:val="22"/>
          <w:lang w:eastAsia="ja-JP"/>
        </w:rPr>
        <w:t>法的枠組み</w:t>
      </w:r>
    </w:p>
    <w:p w14:paraId="3E0DF6AD" w14:textId="09C83ED7" w:rsidR="00081343" w:rsidRPr="004032F2" w:rsidRDefault="00081343" w:rsidP="00EF26F3">
      <w:pPr>
        <w:ind w:leftChars="71" w:left="142"/>
        <w:rPr>
          <w:rFonts w:ascii="Century" w:eastAsia="ＭＳ 明朝" w:hAnsi="Century"/>
          <w:lang w:eastAsia="ja-JP"/>
        </w:rPr>
      </w:pPr>
      <w:r w:rsidRPr="004032F2">
        <w:rPr>
          <w:rFonts w:ascii="Century" w:hAnsi="Century"/>
        </w:rPr>
        <w:t>14.</w:t>
      </w:r>
      <w:r w:rsidRPr="004032F2">
        <w:rPr>
          <w:rFonts w:ascii="Century" w:eastAsia="ＭＳ 明朝" w:hAnsi="Century"/>
        </w:rPr>
        <w:t xml:space="preserve"> </w:t>
      </w:r>
      <w:r w:rsidR="00B27D5B" w:rsidRPr="004032F2">
        <w:rPr>
          <w:rFonts w:ascii="Century" w:eastAsia="ＭＳ 明朝" w:hAnsi="Century"/>
          <w:lang w:eastAsia="ja-JP"/>
        </w:rPr>
        <w:t>国際的なレベルにおいて、北朝鮮は、市民的及び政治的権利に関する国際規約</w:t>
      </w:r>
      <w:r w:rsidR="00527D54" w:rsidRPr="004032F2">
        <w:rPr>
          <w:rFonts w:ascii="Century" w:eastAsia="ＭＳ 明朝" w:hAnsi="Century"/>
          <w:lang w:eastAsia="ja-JP"/>
        </w:rPr>
        <w:t>（</w:t>
      </w:r>
      <w:r w:rsidR="00527D54" w:rsidRPr="004032F2">
        <w:rPr>
          <w:rFonts w:ascii="Century" w:eastAsia="ＭＳ 明朝" w:hAnsi="Century"/>
          <w:sz w:val="18"/>
          <w:szCs w:val="18"/>
          <w:lang w:eastAsia="ja-JP"/>
        </w:rPr>
        <w:t>International Covenant on Civil and Political Rights</w:t>
      </w:r>
      <w:r w:rsidR="00527D54" w:rsidRPr="004032F2">
        <w:rPr>
          <w:rFonts w:ascii="Century" w:eastAsia="ＭＳ 明朝" w:hAnsi="Century"/>
          <w:lang w:eastAsia="ja-JP"/>
        </w:rPr>
        <w:t>）</w:t>
      </w:r>
      <w:r w:rsidR="00527D54" w:rsidRPr="004032F2">
        <w:rPr>
          <w:rStyle w:val="ac"/>
          <w:rFonts w:ascii="Century" w:eastAsia="ＭＳ 明朝" w:hAnsi="Century"/>
          <w:lang w:eastAsia="ja-JP"/>
        </w:rPr>
        <w:footnoteReference w:id="9"/>
      </w:r>
      <w:r w:rsidR="00B27D5B" w:rsidRPr="004032F2">
        <w:rPr>
          <w:rFonts w:ascii="Century" w:eastAsia="ＭＳ 明朝" w:hAnsi="Century"/>
          <w:lang w:eastAsia="ja-JP"/>
        </w:rPr>
        <w:t>、経済的、社会的及び文化的権利に関する国際規約</w:t>
      </w:r>
      <w:r w:rsidR="002B421C" w:rsidRPr="004032F2">
        <w:rPr>
          <w:rFonts w:ascii="Century" w:eastAsia="ＭＳ 明朝" w:hAnsi="Century"/>
          <w:lang w:eastAsia="ja-JP"/>
        </w:rPr>
        <w:t>（</w:t>
      </w:r>
      <w:r w:rsidR="002B421C" w:rsidRPr="004032F2">
        <w:rPr>
          <w:rFonts w:ascii="Century" w:eastAsia="ＭＳ 明朝" w:hAnsi="Century"/>
          <w:sz w:val="18"/>
          <w:szCs w:val="18"/>
          <w:lang w:eastAsia="ja-JP"/>
        </w:rPr>
        <w:t>International Covenant on Economic, Social and Cultural Rights</w:t>
      </w:r>
      <w:r w:rsidR="002B421C" w:rsidRPr="004032F2">
        <w:rPr>
          <w:rFonts w:ascii="Century" w:eastAsia="ＭＳ 明朝" w:hAnsi="Century"/>
          <w:lang w:eastAsia="ja-JP"/>
        </w:rPr>
        <w:t>）</w:t>
      </w:r>
      <w:r w:rsidR="00B27D5B" w:rsidRPr="004032F2">
        <w:rPr>
          <w:rFonts w:ascii="Century" w:eastAsia="ＭＳ 明朝" w:hAnsi="Century"/>
          <w:lang w:eastAsia="ja-JP"/>
        </w:rPr>
        <w:t>、児童の権利に関する条約およびその児童の売買、児童買春及び児童ポルノに関する選択議定書</w:t>
      </w:r>
      <w:r w:rsidR="002B421C" w:rsidRPr="004032F2">
        <w:rPr>
          <w:rFonts w:ascii="Century" w:eastAsia="ＭＳ 明朝" w:hAnsi="Century"/>
          <w:lang w:eastAsia="ja-JP"/>
        </w:rPr>
        <w:t>（</w:t>
      </w:r>
      <w:r w:rsidR="002B421C" w:rsidRPr="004032F2">
        <w:rPr>
          <w:rFonts w:ascii="Century" w:eastAsia="ＭＳ 明朝" w:hAnsi="Century"/>
          <w:sz w:val="18"/>
          <w:szCs w:val="18"/>
          <w:lang w:eastAsia="ja-JP"/>
        </w:rPr>
        <w:t>Convention on the Rights of the Child and its Optional Protocol on the sale of children, child prostitution and child pornography</w:t>
      </w:r>
      <w:r w:rsidR="002B421C" w:rsidRPr="004032F2">
        <w:rPr>
          <w:rFonts w:ascii="Century" w:eastAsia="ＭＳ 明朝" w:hAnsi="Century"/>
          <w:lang w:eastAsia="ja-JP"/>
        </w:rPr>
        <w:t>）</w:t>
      </w:r>
      <w:r w:rsidR="00B27D5B" w:rsidRPr="004032F2">
        <w:rPr>
          <w:rFonts w:ascii="Century" w:eastAsia="ＭＳ 明朝" w:hAnsi="Century"/>
          <w:lang w:eastAsia="ja-JP"/>
        </w:rPr>
        <w:t>、ならびに女性に対するあらゆる形態の差別撤廃に関する条約</w:t>
      </w:r>
      <w:r w:rsidR="002B421C" w:rsidRPr="004032F2">
        <w:rPr>
          <w:rFonts w:ascii="Century" w:eastAsia="ＭＳ 明朝" w:hAnsi="Century"/>
          <w:lang w:eastAsia="ja-JP"/>
        </w:rPr>
        <w:t>（</w:t>
      </w:r>
      <w:r w:rsidR="002B421C" w:rsidRPr="004032F2">
        <w:rPr>
          <w:rFonts w:ascii="Century" w:eastAsia="ＭＳ 明朝" w:hAnsi="Century"/>
          <w:sz w:val="18"/>
          <w:szCs w:val="18"/>
          <w:lang w:eastAsia="ja-JP"/>
        </w:rPr>
        <w:t>Convention on the Elimination of all Forms of Discrimination against Women</w:t>
      </w:r>
      <w:r w:rsidR="002B421C" w:rsidRPr="004032F2">
        <w:rPr>
          <w:rFonts w:ascii="Century" w:eastAsia="ＭＳ 明朝" w:hAnsi="Century"/>
          <w:lang w:eastAsia="ja-JP"/>
        </w:rPr>
        <w:t>）</w:t>
      </w:r>
      <w:r w:rsidR="00B27D5B" w:rsidRPr="004032F2">
        <w:rPr>
          <w:rFonts w:ascii="Century" w:eastAsia="ＭＳ 明朝" w:hAnsi="Century"/>
          <w:lang w:eastAsia="ja-JP"/>
        </w:rPr>
        <w:t>の締約国である。</w:t>
      </w:r>
      <w:r w:rsidR="002B421C" w:rsidRPr="004032F2">
        <w:rPr>
          <w:rFonts w:ascii="Century" w:eastAsia="ＭＳ 明朝" w:hAnsi="Century"/>
          <w:lang w:eastAsia="ja-JP"/>
        </w:rPr>
        <w:t>2016</w:t>
      </w:r>
      <w:r w:rsidR="002B421C" w:rsidRPr="004032F2">
        <w:rPr>
          <w:rFonts w:ascii="Century" w:eastAsia="ＭＳ 明朝" w:hAnsi="Century"/>
          <w:lang w:eastAsia="ja-JP"/>
        </w:rPr>
        <w:t>年、政府は障害者権利条約と、盲人、視覚障害者、その他の印刷物の利用が困難な人の出版物へのアクセスを容易にするための、マラケシュ条約を批准した。同国は障害者権利条約の選択議定書の締約国ではなく、当局は</w:t>
      </w:r>
      <w:r w:rsidR="00043513">
        <w:rPr>
          <w:rFonts w:ascii="Century" w:eastAsia="ＭＳ 明朝" w:hAnsi="Century" w:hint="eastAsia"/>
          <w:lang w:eastAsia="ja-JP"/>
        </w:rPr>
        <w:t>これを</w:t>
      </w:r>
      <w:r w:rsidR="002B421C" w:rsidRPr="004032F2">
        <w:rPr>
          <w:rFonts w:ascii="Century" w:eastAsia="ＭＳ 明朝" w:hAnsi="Century"/>
          <w:lang w:eastAsia="ja-JP"/>
        </w:rPr>
        <w:t>当面批准しない意向を表明している。</w:t>
      </w:r>
    </w:p>
    <w:p w14:paraId="6CE01C1A" w14:textId="77777777" w:rsidR="00FB72C5" w:rsidRPr="004032F2" w:rsidRDefault="00FB72C5" w:rsidP="00EF26F3">
      <w:pPr>
        <w:ind w:leftChars="71" w:left="142"/>
        <w:rPr>
          <w:rFonts w:ascii="Century" w:eastAsia="ＭＳ 明朝" w:hAnsi="Century"/>
          <w:lang w:eastAsia="ja-JP"/>
        </w:rPr>
      </w:pPr>
    </w:p>
    <w:p w14:paraId="66E86824" w14:textId="7579931E" w:rsidR="006F2298" w:rsidRPr="004032F2" w:rsidRDefault="00FB72C5" w:rsidP="00EF26F3">
      <w:pPr>
        <w:ind w:leftChars="71" w:left="142"/>
        <w:rPr>
          <w:rFonts w:ascii="Century" w:eastAsia="ＭＳ 明朝" w:hAnsi="Century"/>
          <w:sz w:val="18"/>
          <w:szCs w:val="18"/>
          <w:lang w:eastAsia="ja-JP"/>
        </w:rPr>
      </w:pPr>
      <w:r w:rsidRPr="004032F2">
        <w:rPr>
          <w:rFonts w:ascii="Century" w:eastAsia="ＭＳ 明朝" w:hAnsi="Century"/>
          <w:lang w:eastAsia="ja-JP"/>
        </w:rPr>
        <w:t>15. 2016</w:t>
      </w:r>
      <w:r w:rsidRPr="004032F2">
        <w:rPr>
          <w:rFonts w:ascii="Century" w:eastAsia="ＭＳ 明朝" w:hAnsi="Century"/>
          <w:lang w:eastAsia="ja-JP"/>
        </w:rPr>
        <w:t>年、同国はこどもの権利委員会に第</w:t>
      </w:r>
      <w:r w:rsidRPr="004032F2">
        <w:rPr>
          <w:rFonts w:ascii="Century" w:eastAsia="ＭＳ 明朝" w:hAnsi="Century"/>
          <w:lang w:eastAsia="ja-JP"/>
        </w:rPr>
        <w:t>5</w:t>
      </w:r>
      <w:r w:rsidRPr="004032F2">
        <w:rPr>
          <w:rFonts w:ascii="Century" w:eastAsia="ＭＳ 明朝" w:hAnsi="Century"/>
          <w:lang w:eastAsia="ja-JP"/>
        </w:rPr>
        <w:t>次締約国報告書を、女性差別撤廃委員会に第</w:t>
      </w:r>
      <w:r w:rsidRPr="004032F2">
        <w:rPr>
          <w:rFonts w:ascii="Century" w:eastAsia="ＭＳ 明朝" w:hAnsi="Century"/>
          <w:lang w:eastAsia="ja-JP"/>
        </w:rPr>
        <w:t>2</w:t>
      </w:r>
      <w:r w:rsidRPr="004032F2">
        <w:rPr>
          <w:rFonts w:ascii="Century" w:eastAsia="ＭＳ 明朝" w:hAnsi="Century"/>
          <w:lang w:eastAsia="ja-JP"/>
        </w:rPr>
        <w:t>次から第</w:t>
      </w:r>
      <w:r w:rsidRPr="004032F2">
        <w:rPr>
          <w:rFonts w:ascii="Century" w:eastAsia="ＭＳ 明朝" w:hAnsi="Century"/>
          <w:lang w:eastAsia="ja-JP"/>
        </w:rPr>
        <w:t>4</w:t>
      </w:r>
      <w:r w:rsidRPr="004032F2">
        <w:rPr>
          <w:rFonts w:ascii="Century" w:eastAsia="ＭＳ 明朝" w:hAnsi="Century"/>
          <w:lang w:eastAsia="ja-JP"/>
        </w:rPr>
        <w:t>次までの統合報告書を提出し、それぞれ</w:t>
      </w:r>
      <w:r w:rsidRPr="004032F2">
        <w:rPr>
          <w:rFonts w:ascii="Century" w:eastAsia="ＭＳ 明朝" w:hAnsi="Century"/>
          <w:lang w:eastAsia="ja-JP"/>
        </w:rPr>
        <w:t>2017</w:t>
      </w:r>
      <w:r w:rsidRPr="004032F2">
        <w:rPr>
          <w:rFonts w:ascii="Century" w:eastAsia="ＭＳ 明朝" w:hAnsi="Century"/>
          <w:lang w:eastAsia="ja-JP"/>
        </w:rPr>
        <w:t>年</w:t>
      </w:r>
      <w:r w:rsidRPr="004032F2">
        <w:rPr>
          <w:rFonts w:ascii="Century" w:eastAsia="ＭＳ 明朝" w:hAnsi="Century"/>
          <w:lang w:eastAsia="ja-JP"/>
        </w:rPr>
        <w:t>9</w:t>
      </w:r>
      <w:r w:rsidRPr="004032F2">
        <w:rPr>
          <w:rFonts w:ascii="Century" w:eastAsia="ＭＳ 明朝" w:hAnsi="Century"/>
          <w:lang w:eastAsia="ja-JP"/>
        </w:rPr>
        <w:t>月と</w:t>
      </w:r>
      <w:r w:rsidRPr="004032F2">
        <w:rPr>
          <w:rFonts w:ascii="Century" w:eastAsia="ＭＳ 明朝" w:hAnsi="Century"/>
          <w:lang w:eastAsia="ja-JP"/>
        </w:rPr>
        <w:t>11</w:t>
      </w:r>
      <w:r w:rsidRPr="004032F2">
        <w:rPr>
          <w:rFonts w:ascii="Century" w:eastAsia="ＭＳ 明朝" w:hAnsi="Century"/>
          <w:lang w:eastAsia="ja-JP"/>
        </w:rPr>
        <w:t>月に審査された。両報告書には障害のある人の権利に関する項目があった。しかしながら、人権委員会および経済的、社会的及び文化的権利委員会への第</w:t>
      </w:r>
      <w:r w:rsidRPr="004032F2">
        <w:rPr>
          <w:rFonts w:ascii="Century" w:eastAsia="ＭＳ 明朝" w:hAnsi="Century"/>
          <w:lang w:eastAsia="ja-JP"/>
        </w:rPr>
        <w:t>4</w:t>
      </w:r>
      <w:r w:rsidRPr="004032F2">
        <w:rPr>
          <w:rFonts w:ascii="Century" w:eastAsia="ＭＳ 明朝" w:hAnsi="Century"/>
          <w:lang w:eastAsia="ja-JP"/>
        </w:rPr>
        <w:t>次報告書の提出期限は過ぎている。</w:t>
      </w:r>
      <w:r w:rsidRPr="004032F2">
        <w:rPr>
          <w:rFonts w:ascii="Century" w:eastAsia="ＭＳ 明朝" w:hAnsi="Century"/>
          <w:lang w:eastAsia="ja-JP"/>
        </w:rPr>
        <w:t>2014</w:t>
      </w:r>
      <w:r w:rsidRPr="004032F2">
        <w:rPr>
          <w:rFonts w:ascii="Century" w:eastAsia="ＭＳ 明朝" w:hAnsi="Century"/>
          <w:lang w:eastAsia="ja-JP"/>
        </w:rPr>
        <w:t>年、同国は第</w:t>
      </w:r>
      <w:r w:rsidRPr="004032F2">
        <w:rPr>
          <w:rFonts w:ascii="Century" w:eastAsia="ＭＳ 明朝" w:hAnsi="Century"/>
          <w:lang w:eastAsia="ja-JP"/>
        </w:rPr>
        <w:t>2</w:t>
      </w:r>
      <w:r w:rsidRPr="004032F2">
        <w:rPr>
          <w:rFonts w:ascii="Century" w:eastAsia="ＭＳ 明朝" w:hAnsi="Century"/>
          <w:lang w:eastAsia="ja-JP"/>
        </w:rPr>
        <w:t>回普遍的定期審査を受け、障害に関する勧告を含めて勧告の約</w:t>
      </w:r>
      <w:r w:rsidRPr="004032F2">
        <w:rPr>
          <w:rFonts w:ascii="Century" w:eastAsia="ＭＳ 明朝" w:hAnsi="Century"/>
          <w:lang w:eastAsia="ja-JP"/>
        </w:rPr>
        <w:t>3</w:t>
      </w:r>
      <w:r w:rsidRPr="004032F2">
        <w:rPr>
          <w:rFonts w:ascii="Century" w:eastAsia="ＭＳ 明朝" w:hAnsi="Century"/>
          <w:lang w:eastAsia="ja-JP"/>
        </w:rPr>
        <w:t>分の</w:t>
      </w:r>
      <w:r w:rsidRPr="004032F2">
        <w:rPr>
          <w:rFonts w:ascii="Century" w:eastAsia="ＭＳ 明朝" w:hAnsi="Century"/>
          <w:lang w:eastAsia="ja-JP"/>
        </w:rPr>
        <w:t>2</w:t>
      </w:r>
      <w:r w:rsidRPr="004032F2">
        <w:rPr>
          <w:rFonts w:ascii="Century" w:eastAsia="ＭＳ 明朝" w:hAnsi="Century"/>
          <w:lang w:eastAsia="ja-JP"/>
        </w:rPr>
        <w:t>を受け入れた。</w:t>
      </w:r>
      <w:r w:rsidRPr="004032F2">
        <w:rPr>
          <w:rFonts w:ascii="Century" w:eastAsia="ＭＳ 明朝" w:hAnsi="Century"/>
          <w:lang w:eastAsia="ja-JP"/>
        </w:rPr>
        <w:t>2013</w:t>
      </w:r>
      <w:r w:rsidRPr="004032F2">
        <w:rPr>
          <w:rFonts w:ascii="Century" w:eastAsia="ＭＳ 明朝" w:hAnsi="Century"/>
          <w:lang w:eastAsia="ja-JP"/>
        </w:rPr>
        <w:t>年、人権理事会は北朝鮮の人権状況に関する調査委員会</w:t>
      </w:r>
      <w:r w:rsidR="006F2298" w:rsidRPr="004032F2">
        <w:rPr>
          <w:rFonts w:ascii="Century" w:eastAsia="ＭＳ 明朝" w:hAnsi="Century" w:hint="eastAsia"/>
          <w:lang w:eastAsia="ja-JP"/>
        </w:rPr>
        <w:t>（</w:t>
      </w:r>
      <w:r w:rsidR="006F2298" w:rsidRPr="004032F2">
        <w:rPr>
          <w:rFonts w:ascii="Century" w:eastAsia="ＭＳ 明朝" w:hAnsi="Century"/>
          <w:sz w:val="18"/>
          <w:szCs w:val="18"/>
          <w:lang w:eastAsia="ja-JP"/>
        </w:rPr>
        <w:t>Commission of Inquiry into human rights in the Democratic People’s Republic of Korea</w:t>
      </w:r>
      <w:r w:rsidR="006F2298" w:rsidRPr="004032F2">
        <w:rPr>
          <w:rFonts w:ascii="Century" w:eastAsia="ＭＳ 明朝" w:hAnsi="Century" w:hint="eastAsia"/>
          <w:lang w:eastAsia="ja-JP"/>
        </w:rPr>
        <w:t>）</w:t>
      </w:r>
      <w:r w:rsidRPr="004032F2">
        <w:rPr>
          <w:rFonts w:ascii="Century" w:eastAsia="ＭＳ 明朝" w:hAnsi="Century"/>
          <w:lang w:eastAsia="ja-JP"/>
        </w:rPr>
        <w:t>を設置したが、同国はこれを承認していない。同委員会の最終報告書には、障害のある人に関する</w:t>
      </w:r>
      <w:r w:rsidR="00094EAF" w:rsidRPr="004032F2">
        <w:rPr>
          <w:rFonts w:ascii="Century" w:eastAsia="ＭＳ 明朝" w:hAnsi="Century"/>
          <w:lang w:eastAsia="ja-JP"/>
        </w:rPr>
        <w:t>いくつかのパラグラフ</w:t>
      </w:r>
      <w:r w:rsidRPr="004032F2">
        <w:rPr>
          <w:rFonts w:ascii="Century" w:eastAsia="ＭＳ 明朝" w:hAnsi="Century"/>
          <w:lang w:eastAsia="ja-JP"/>
        </w:rPr>
        <w:t>含まれている（</w:t>
      </w:r>
      <w:r w:rsidRPr="004032F2">
        <w:rPr>
          <w:rFonts w:ascii="Century" w:eastAsia="ＭＳ 明朝" w:hAnsi="Century"/>
          <w:lang w:eastAsia="ja-JP"/>
        </w:rPr>
        <w:t>A/HRC/25/63</w:t>
      </w:r>
      <w:r w:rsidR="006F2298" w:rsidRPr="004032F2">
        <w:rPr>
          <w:rFonts w:ascii="Century" w:eastAsia="ＭＳ 明朝" w:hAnsi="Century" w:hint="eastAsia"/>
          <w:lang w:eastAsia="ja-JP"/>
        </w:rPr>
        <w:t xml:space="preserve">　</w:t>
      </w:r>
      <w:r w:rsidR="006F2298" w:rsidRPr="004032F2">
        <w:rPr>
          <w:rFonts w:ascii="Century" w:eastAsia="ＭＳ 明朝" w:hAnsi="Century" w:hint="eastAsia"/>
          <w:sz w:val="18"/>
          <w:szCs w:val="18"/>
          <w:lang w:eastAsia="ja-JP"/>
        </w:rPr>
        <w:t>訳注　タイトルは</w:t>
      </w:r>
      <w:r w:rsidR="006F2298" w:rsidRPr="004032F2">
        <w:rPr>
          <w:rFonts w:ascii="Century" w:eastAsia="ＭＳ 明朝" w:hAnsi="Century" w:hint="eastAsia"/>
          <w:sz w:val="18"/>
          <w:szCs w:val="18"/>
          <w:lang w:eastAsia="ja-JP"/>
        </w:rPr>
        <w:t xml:space="preserve"> </w:t>
      </w:r>
      <w:r w:rsidR="006F2298" w:rsidRPr="004032F2">
        <w:rPr>
          <w:rFonts w:ascii="Century" w:eastAsia="ＭＳ 明朝" w:hAnsi="Century"/>
          <w:sz w:val="18"/>
          <w:szCs w:val="18"/>
          <w:lang w:eastAsia="ja-JP"/>
        </w:rPr>
        <w:t>Report of the commission of inquiry on human rights in the Democratic People’s Republic of Korea</w:t>
      </w:r>
      <w:r w:rsidRPr="004032F2">
        <w:rPr>
          <w:rFonts w:ascii="Century" w:eastAsia="ＭＳ 明朝" w:hAnsi="Century"/>
          <w:sz w:val="18"/>
          <w:szCs w:val="18"/>
          <w:lang w:eastAsia="ja-JP"/>
        </w:rPr>
        <w:t>）</w:t>
      </w:r>
      <w:r w:rsidR="006E4872" w:rsidRPr="004032F2">
        <w:rPr>
          <w:rFonts w:ascii="Century" w:eastAsia="ＭＳ 明朝" w:hAnsi="Century" w:hint="eastAsia"/>
          <w:sz w:val="18"/>
          <w:szCs w:val="18"/>
          <w:lang w:eastAsia="ja-JP"/>
        </w:rPr>
        <w:t>。</w:t>
      </w:r>
    </w:p>
    <w:p w14:paraId="609155ED" w14:textId="77777777" w:rsidR="00FB72C5" w:rsidRPr="004032F2" w:rsidRDefault="00FB72C5" w:rsidP="00EF26F3">
      <w:pPr>
        <w:ind w:leftChars="71" w:left="142"/>
        <w:rPr>
          <w:rFonts w:ascii="Century" w:eastAsia="ＭＳ 明朝" w:hAnsi="Century"/>
          <w:lang w:eastAsia="ja-JP"/>
        </w:rPr>
      </w:pPr>
    </w:p>
    <w:p w14:paraId="33D1BED3" w14:textId="47E5F83F" w:rsidR="00FB72C5" w:rsidRPr="004032F2" w:rsidRDefault="00787182" w:rsidP="00EF26F3">
      <w:pPr>
        <w:ind w:leftChars="71" w:left="142"/>
        <w:rPr>
          <w:rFonts w:ascii="Century" w:eastAsia="ＭＳ 明朝" w:hAnsi="Century"/>
          <w:lang w:eastAsia="ja-JP"/>
        </w:rPr>
      </w:pPr>
      <w:r w:rsidRPr="004032F2">
        <w:rPr>
          <w:rFonts w:ascii="Century" w:eastAsia="ＭＳ 明朝" w:hAnsi="Century"/>
          <w:lang w:eastAsia="ja-JP"/>
        </w:rPr>
        <w:t>16</w:t>
      </w:r>
      <w:r w:rsidRPr="004032F2">
        <w:rPr>
          <w:rFonts w:ascii="Century" w:eastAsia="ＭＳ 明朝" w:hAnsi="Century"/>
          <w:lang w:eastAsia="ja-JP"/>
        </w:rPr>
        <w:t>．北朝鮮は、同国の人権状況に関する人権理事会および安全保障理事会の決議を引き続き拒否している。したがって、同国の人権状況に関する特別報告者の任務を認めていない。しかしながら、北朝鮮の当局者は、同国は他のテーマについて</w:t>
      </w:r>
      <w:r w:rsidR="008A1151" w:rsidRPr="004032F2">
        <w:rPr>
          <w:rFonts w:ascii="Century" w:eastAsia="ＭＳ 明朝" w:hAnsi="Century"/>
          <w:lang w:eastAsia="ja-JP"/>
        </w:rPr>
        <w:t>の</w:t>
      </w:r>
      <w:r w:rsidRPr="004032F2">
        <w:rPr>
          <w:rFonts w:ascii="Century" w:eastAsia="ＭＳ 明朝" w:hAnsi="Century"/>
          <w:lang w:eastAsia="ja-JP"/>
        </w:rPr>
        <w:t>任務を持</w:t>
      </w:r>
      <w:r w:rsidR="00FB2D67" w:rsidRPr="004032F2">
        <w:rPr>
          <w:rFonts w:ascii="Century" w:eastAsia="ＭＳ 明朝" w:hAnsi="Century"/>
          <w:lang w:eastAsia="ja-JP"/>
        </w:rPr>
        <w:t>つ</w:t>
      </w:r>
      <w:r w:rsidRPr="004032F2">
        <w:rPr>
          <w:rFonts w:ascii="Century" w:eastAsia="ＭＳ 明朝" w:hAnsi="Century"/>
          <w:lang w:eastAsia="ja-JP"/>
        </w:rPr>
        <w:t>人</w:t>
      </w:r>
      <w:r w:rsidR="00FB2D67" w:rsidRPr="004032F2">
        <w:rPr>
          <w:rFonts w:ascii="Century" w:eastAsia="ＭＳ 明朝" w:hAnsi="Century"/>
          <w:lang w:val="en-US" w:eastAsia="ja-JP"/>
        </w:rPr>
        <w:t>（</w:t>
      </w:r>
      <w:r w:rsidR="00B43988" w:rsidRPr="004032F2">
        <w:rPr>
          <w:rFonts w:ascii="Century" w:hAnsi="Century"/>
        </w:rPr>
        <w:t>thematic</w:t>
      </w:r>
      <w:r w:rsidR="00FB2D67" w:rsidRPr="004032F2">
        <w:rPr>
          <w:rFonts w:ascii="Century" w:eastAsia="ＭＳ 明朝" w:hAnsi="Century"/>
          <w:sz w:val="18"/>
          <w:szCs w:val="18"/>
          <w:lang w:val="en-US" w:eastAsia="ja-JP"/>
        </w:rPr>
        <w:t xml:space="preserve"> mandate holders</w:t>
      </w:r>
      <w:r w:rsidR="00FB2D67" w:rsidRPr="004032F2">
        <w:rPr>
          <w:rFonts w:ascii="Century" w:eastAsia="ＭＳ 明朝" w:hAnsi="Century"/>
          <w:lang w:val="en-US" w:eastAsia="ja-JP"/>
        </w:rPr>
        <w:t>）</w:t>
      </w:r>
      <w:r w:rsidRPr="004032F2">
        <w:rPr>
          <w:rFonts w:ascii="Century" w:eastAsia="ＭＳ 明朝" w:hAnsi="Century"/>
          <w:lang w:eastAsia="ja-JP"/>
        </w:rPr>
        <w:t>との対話や協力には前向きであるとの見解を示している。</w:t>
      </w:r>
      <w:r w:rsidR="008A1151" w:rsidRPr="004032F2">
        <w:rPr>
          <w:rFonts w:ascii="Century" w:eastAsia="ＭＳ 明朝" w:hAnsi="Century"/>
          <w:lang w:eastAsia="ja-JP"/>
        </w:rPr>
        <w:t>特別報告者（</w:t>
      </w:r>
      <w:r w:rsidR="008A1151" w:rsidRPr="004032F2">
        <w:rPr>
          <w:rFonts w:ascii="Century" w:eastAsia="ＭＳ 明朝" w:hAnsi="Century"/>
          <w:lang w:eastAsia="ja-JP"/>
        </w:rPr>
        <w:t>Ms.</w:t>
      </w:r>
      <w:r w:rsidR="008A1151" w:rsidRPr="004032F2">
        <w:rPr>
          <w:rFonts w:ascii="Century" w:eastAsia="ＭＳ 明朝" w:hAnsi="Century"/>
          <w:lang w:eastAsia="ja-JP"/>
        </w:rPr>
        <w:t>アギラール）は、同国が人権状況に関する特別報告者との協力を再考することを期待するとともに、今もなお締約国となっている、市民的及び政治的権利に関する国際規約に基づく義務を同国に改めて認識させている。彼女は、他のテーマ</w:t>
      </w:r>
      <w:r w:rsidR="00B43988" w:rsidRPr="004032F2">
        <w:rPr>
          <w:rFonts w:ascii="Century" w:eastAsia="ＭＳ 明朝" w:hAnsi="Century"/>
          <w:lang w:eastAsia="ja-JP"/>
        </w:rPr>
        <w:t>の特別な手続き</w:t>
      </w:r>
      <w:r w:rsidR="008C1F12" w:rsidRPr="004032F2">
        <w:rPr>
          <w:rFonts w:ascii="Century" w:eastAsia="ＭＳ 明朝" w:hAnsi="Century"/>
          <w:lang w:eastAsia="ja-JP"/>
        </w:rPr>
        <w:t>についての任務を持</w:t>
      </w:r>
      <w:r w:rsidR="00FB2D67" w:rsidRPr="004032F2">
        <w:rPr>
          <w:rFonts w:ascii="Century" w:eastAsia="ＭＳ 明朝" w:hAnsi="Century"/>
          <w:lang w:eastAsia="ja-JP"/>
        </w:rPr>
        <w:t>つ</w:t>
      </w:r>
      <w:r w:rsidR="008C1F12" w:rsidRPr="004032F2">
        <w:rPr>
          <w:rFonts w:ascii="Century" w:eastAsia="ＭＳ 明朝" w:hAnsi="Century"/>
          <w:lang w:eastAsia="ja-JP"/>
        </w:rPr>
        <w:t>人</w:t>
      </w:r>
      <w:r w:rsidR="00B43988" w:rsidRPr="004032F2">
        <w:rPr>
          <w:rFonts w:ascii="Century" w:eastAsia="ＭＳ 明朝" w:hAnsi="Century"/>
          <w:lang w:val="en-US" w:eastAsia="ja-JP"/>
        </w:rPr>
        <w:t>（</w:t>
      </w:r>
      <w:r w:rsidR="00B43988" w:rsidRPr="004032F2">
        <w:rPr>
          <w:rFonts w:ascii="Century" w:hAnsi="Century"/>
        </w:rPr>
        <w:t>thematic</w:t>
      </w:r>
      <w:r w:rsidR="00B43988" w:rsidRPr="004032F2">
        <w:rPr>
          <w:rFonts w:ascii="Century" w:eastAsia="ＭＳ 明朝" w:hAnsi="Century"/>
          <w:sz w:val="18"/>
          <w:szCs w:val="18"/>
          <w:lang w:val="en-US" w:eastAsia="ja-JP"/>
        </w:rPr>
        <w:t xml:space="preserve"> special procedure mandate holders</w:t>
      </w:r>
      <w:r w:rsidR="00B43988" w:rsidRPr="004032F2">
        <w:rPr>
          <w:rFonts w:ascii="Century" w:eastAsia="ＭＳ 明朝" w:hAnsi="Century"/>
          <w:lang w:val="en-US" w:eastAsia="ja-JP"/>
        </w:rPr>
        <w:t>）</w:t>
      </w:r>
      <w:r w:rsidR="008A1151" w:rsidRPr="004032F2">
        <w:rPr>
          <w:rFonts w:ascii="Century" w:eastAsia="ＭＳ 明朝" w:hAnsi="Century"/>
          <w:lang w:eastAsia="ja-JP"/>
        </w:rPr>
        <w:t>からの訪問要請を受け入れ、彼らに国内での無制限の移動の自由を与えるよう、</w:t>
      </w:r>
      <w:r w:rsidR="008C1F12" w:rsidRPr="004032F2">
        <w:rPr>
          <w:rFonts w:ascii="Century" w:eastAsia="ＭＳ 明朝" w:hAnsi="Century"/>
          <w:lang w:eastAsia="ja-JP"/>
        </w:rPr>
        <w:t>同</w:t>
      </w:r>
      <w:r w:rsidR="008A1151" w:rsidRPr="004032F2">
        <w:rPr>
          <w:rFonts w:ascii="Century" w:eastAsia="ＭＳ 明朝" w:hAnsi="Century"/>
          <w:lang w:eastAsia="ja-JP"/>
        </w:rPr>
        <w:t>国に促している。</w:t>
      </w:r>
    </w:p>
    <w:p w14:paraId="18992B90" w14:textId="77777777" w:rsidR="008C1F12" w:rsidRPr="004032F2" w:rsidRDefault="008C1F12" w:rsidP="00EF26F3">
      <w:pPr>
        <w:ind w:leftChars="71" w:left="142"/>
        <w:rPr>
          <w:rFonts w:ascii="Century" w:eastAsia="ＭＳ 明朝" w:hAnsi="Century"/>
          <w:lang w:eastAsia="ja-JP"/>
        </w:rPr>
      </w:pPr>
    </w:p>
    <w:p w14:paraId="0B74B3A8" w14:textId="1C6E7F32" w:rsidR="008C1F12" w:rsidRPr="004032F2" w:rsidRDefault="008C1F12" w:rsidP="00EF26F3">
      <w:pPr>
        <w:ind w:leftChars="71" w:left="142"/>
        <w:rPr>
          <w:rFonts w:ascii="Century" w:eastAsia="ＭＳ 明朝" w:hAnsi="Century"/>
          <w:lang w:eastAsia="ja-JP"/>
        </w:rPr>
      </w:pPr>
      <w:r w:rsidRPr="004032F2">
        <w:rPr>
          <w:rFonts w:ascii="Century" w:eastAsia="ＭＳ 明朝" w:hAnsi="Century"/>
          <w:lang w:eastAsia="ja-JP"/>
        </w:rPr>
        <w:t xml:space="preserve">17. </w:t>
      </w:r>
      <w:r w:rsidRPr="004032F2">
        <w:rPr>
          <w:rFonts w:ascii="Century" w:eastAsia="ＭＳ 明朝" w:hAnsi="Century"/>
          <w:lang w:eastAsia="ja-JP"/>
        </w:rPr>
        <w:t>北朝鮮の国内</w:t>
      </w:r>
      <w:r w:rsidR="009423D3" w:rsidRPr="004032F2">
        <w:rPr>
          <w:rFonts w:ascii="Century" w:eastAsia="ＭＳ 明朝" w:hAnsi="Century" w:hint="eastAsia"/>
          <w:lang w:eastAsia="ja-JP"/>
        </w:rPr>
        <w:t>の</w:t>
      </w:r>
      <w:r w:rsidRPr="004032F2">
        <w:rPr>
          <w:rFonts w:ascii="Century" w:eastAsia="ＭＳ 明朝" w:hAnsi="Century"/>
          <w:lang w:eastAsia="ja-JP"/>
        </w:rPr>
        <w:t>規範</w:t>
      </w:r>
      <w:r w:rsidR="009423D3" w:rsidRPr="004032F2">
        <w:rPr>
          <w:rFonts w:ascii="Century" w:eastAsia="ＭＳ 明朝" w:hAnsi="Century" w:hint="eastAsia"/>
          <w:lang w:eastAsia="ja-JP"/>
        </w:rPr>
        <w:t>的</w:t>
      </w:r>
      <w:r w:rsidRPr="004032F2">
        <w:rPr>
          <w:rFonts w:ascii="Century" w:eastAsia="ＭＳ 明朝" w:hAnsi="Century"/>
          <w:lang w:eastAsia="ja-JP"/>
        </w:rPr>
        <w:t>枠組み（</w:t>
      </w:r>
      <w:r w:rsidRPr="004032F2">
        <w:rPr>
          <w:rFonts w:ascii="Century" w:eastAsia="ＭＳ 明朝" w:hAnsi="Century"/>
          <w:sz w:val="18"/>
          <w:szCs w:val="18"/>
          <w:lang w:eastAsia="ja-JP"/>
        </w:rPr>
        <w:t>domestic normative framework</w:t>
      </w:r>
      <w:r w:rsidRPr="004032F2">
        <w:rPr>
          <w:rFonts w:ascii="Century" w:eastAsia="ＭＳ 明朝" w:hAnsi="Century"/>
          <w:lang w:eastAsia="ja-JP"/>
        </w:rPr>
        <w:t>）は、憲法にある障害のある人に関する具体的な規定を含め、障害のある人に対する保護と支援を</w:t>
      </w:r>
      <w:r w:rsidR="00E768FD" w:rsidRPr="004032F2">
        <w:rPr>
          <w:rFonts w:ascii="Century" w:eastAsia="ＭＳ 明朝" w:hAnsi="Century" w:hint="eastAsia"/>
          <w:lang w:eastAsia="ja-JP"/>
        </w:rPr>
        <w:t>規定</w:t>
      </w:r>
      <w:r w:rsidRPr="004032F2">
        <w:rPr>
          <w:rFonts w:ascii="Century" w:eastAsia="ＭＳ 明朝" w:hAnsi="Century"/>
          <w:lang w:eastAsia="ja-JP"/>
        </w:rPr>
        <w:t>している。例えば、</w:t>
      </w:r>
      <w:r w:rsidR="00330D2B" w:rsidRPr="004032F2">
        <w:rPr>
          <w:rFonts w:ascii="Century" w:eastAsia="ＭＳ 明朝" w:hAnsi="Century" w:hint="eastAsia"/>
          <w:lang w:eastAsia="ja-JP"/>
        </w:rPr>
        <w:t>（憲法）</w:t>
      </w:r>
      <w:r w:rsidRPr="004032F2">
        <w:rPr>
          <w:rFonts w:ascii="Century" w:eastAsia="ＭＳ 明朝" w:hAnsi="Century"/>
          <w:lang w:eastAsia="ja-JP"/>
        </w:rPr>
        <w:t>第</w:t>
      </w:r>
      <w:r w:rsidRPr="004032F2">
        <w:rPr>
          <w:rFonts w:ascii="Century" w:eastAsia="ＭＳ 明朝" w:hAnsi="Century"/>
          <w:lang w:eastAsia="ja-JP"/>
        </w:rPr>
        <w:t>72</w:t>
      </w:r>
      <w:r w:rsidRPr="004032F2">
        <w:rPr>
          <w:rFonts w:ascii="Century" w:eastAsia="ＭＳ 明朝" w:hAnsi="Century"/>
          <w:lang w:eastAsia="ja-JP"/>
        </w:rPr>
        <w:t>条は、高齢、疾病、または障害のために働くことができなくなったすべての人に対し、無料の医療と物質的援助を保障している。しかし、他の条項は、以下のパラグラフ</w:t>
      </w:r>
      <w:r w:rsidRPr="004032F2">
        <w:rPr>
          <w:rFonts w:ascii="Century" w:eastAsia="ＭＳ 明朝" w:hAnsi="Century"/>
          <w:lang w:eastAsia="ja-JP"/>
        </w:rPr>
        <w:t>26</w:t>
      </w:r>
      <w:r w:rsidRPr="004032F2">
        <w:rPr>
          <w:rFonts w:ascii="Century" w:eastAsia="ＭＳ 明朝" w:hAnsi="Century"/>
          <w:lang w:eastAsia="ja-JP"/>
        </w:rPr>
        <w:t>～</w:t>
      </w:r>
      <w:r w:rsidRPr="004032F2">
        <w:rPr>
          <w:rFonts w:ascii="Century" w:eastAsia="ＭＳ 明朝" w:hAnsi="Century"/>
          <w:lang w:eastAsia="ja-JP"/>
        </w:rPr>
        <w:t>28</w:t>
      </w:r>
      <w:r w:rsidRPr="004032F2">
        <w:rPr>
          <w:rFonts w:ascii="Century" w:eastAsia="ＭＳ 明朝" w:hAnsi="Century"/>
          <w:lang w:eastAsia="ja-JP"/>
        </w:rPr>
        <w:t>で示すように、障害者権利条約に違反している。</w:t>
      </w:r>
    </w:p>
    <w:p w14:paraId="3180829A" w14:textId="77777777" w:rsidR="008C1F12" w:rsidRPr="004032F2" w:rsidRDefault="008C1F12" w:rsidP="00EF26F3">
      <w:pPr>
        <w:ind w:leftChars="71" w:left="142"/>
        <w:rPr>
          <w:rFonts w:ascii="Century" w:eastAsia="ＭＳ 明朝" w:hAnsi="Century"/>
          <w:lang w:eastAsia="ja-JP"/>
        </w:rPr>
      </w:pPr>
    </w:p>
    <w:p w14:paraId="08239D3F" w14:textId="44EC4D23" w:rsidR="008C1F12" w:rsidRPr="004032F2" w:rsidRDefault="008C1F12" w:rsidP="00EF26F3">
      <w:pPr>
        <w:ind w:leftChars="71" w:left="142"/>
        <w:rPr>
          <w:rFonts w:ascii="Century" w:eastAsia="ＭＳ 明朝" w:hAnsi="Century"/>
          <w:lang w:eastAsia="ja-JP"/>
        </w:rPr>
      </w:pPr>
      <w:r w:rsidRPr="004032F2">
        <w:rPr>
          <w:rFonts w:ascii="Century" w:eastAsia="ＭＳ 明朝" w:hAnsi="Century"/>
        </w:rPr>
        <w:t>18. 2003</w:t>
      </w:r>
      <w:r w:rsidRPr="004032F2">
        <w:rPr>
          <w:rFonts w:ascii="Century" w:eastAsia="ＭＳ 明朝" w:hAnsi="Century"/>
        </w:rPr>
        <w:t>年に制定され、</w:t>
      </w:r>
      <w:r w:rsidRPr="004032F2">
        <w:rPr>
          <w:rFonts w:ascii="Century" w:eastAsia="ＭＳ 明朝" w:hAnsi="Century"/>
        </w:rPr>
        <w:t>2013</w:t>
      </w:r>
      <w:r w:rsidRPr="004032F2">
        <w:rPr>
          <w:rFonts w:ascii="Century" w:eastAsia="ＭＳ 明朝" w:hAnsi="Century"/>
        </w:rPr>
        <w:t>年に改正された障害者保護法は、主にリハビリテーション、教育、就労、文化生活の分野</w:t>
      </w:r>
      <w:r w:rsidRPr="004032F2">
        <w:rPr>
          <w:rFonts w:ascii="Century" w:eastAsia="ＭＳ 明朝" w:hAnsi="Century"/>
          <w:lang w:eastAsia="ja-JP"/>
        </w:rPr>
        <w:t>で</w:t>
      </w:r>
      <w:r w:rsidRPr="004032F2">
        <w:rPr>
          <w:rFonts w:ascii="Century" w:eastAsia="ＭＳ 明朝" w:hAnsi="Century"/>
        </w:rPr>
        <w:t>、</w:t>
      </w:r>
      <w:r w:rsidRPr="004032F2">
        <w:rPr>
          <w:rFonts w:ascii="Century" w:eastAsia="ＭＳ 明朝" w:hAnsi="Century"/>
          <w:lang w:eastAsia="ja-JP"/>
        </w:rPr>
        <w:t>障害のある人</w:t>
      </w:r>
      <w:r w:rsidRPr="004032F2">
        <w:rPr>
          <w:rFonts w:ascii="Century" w:eastAsia="ＭＳ 明朝" w:hAnsi="Century"/>
        </w:rPr>
        <w:t>に正式な法的権利を保障している。また、条約第</w:t>
      </w:r>
      <w:r w:rsidRPr="004032F2">
        <w:rPr>
          <w:rFonts w:ascii="Century" w:eastAsia="ＭＳ 明朝" w:hAnsi="Century"/>
        </w:rPr>
        <w:t>33</w:t>
      </w:r>
      <w:r w:rsidRPr="004032F2">
        <w:rPr>
          <w:rFonts w:ascii="Century" w:eastAsia="ＭＳ 明朝" w:hAnsi="Century"/>
        </w:rPr>
        <w:t>条</w:t>
      </w:r>
      <w:r w:rsidR="004D3F7A" w:rsidRPr="004032F2">
        <w:rPr>
          <w:rFonts w:ascii="Century" w:eastAsia="ＭＳ 明朝" w:hAnsi="Century"/>
          <w:sz w:val="18"/>
          <w:szCs w:val="18"/>
        </w:rPr>
        <w:t>第</w:t>
      </w:r>
      <w:r w:rsidR="004D3F7A" w:rsidRPr="004032F2">
        <w:rPr>
          <w:rFonts w:ascii="Century" w:eastAsia="ＭＳ 明朝" w:hAnsi="Century"/>
          <w:sz w:val="18"/>
          <w:szCs w:val="18"/>
        </w:rPr>
        <w:t>1</w:t>
      </w:r>
      <w:r w:rsidR="004D3F7A" w:rsidRPr="004032F2">
        <w:rPr>
          <w:rFonts w:ascii="Century" w:eastAsia="ＭＳ 明朝" w:hAnsi="Century"/>
          <w:sz w:val="18"/>
          <w:szCs w:val="18"/>
        </w:rPr>
        <w:t>項</w:t>
      </w:r>
      <w:r w:rsidRPr="004032F2">
        <w:rPr>
          <w:rFonts w:ascii="Century" w:eastAsia="ＭＳ 明朝" w:hAnsi="Century"/>
        </w:rPr>
        <w:t>の規定に従い、障害</w:t>
      </w:r>
      <w:r w:rsidRPr="004032F2">
        <w:rPr>
          <w:rFonts w:ascii="Century" w:eastAsia="ＭＳ 明朝" w:hAnsi="Century"/>
          <w:lang w:eastAsia="ja-JP"/>
        </w:rPr>
        <w:t>のある</w:t>
      </w:r>
      <w:r w:rsidRPr="004032F2">
        <w:rPr>
          <w:rFonts w:ascii="Century" w:eastAsia="ＭＳ 明朝" w:hAnsi="Century"/>
        </w:rPr>
        <w:t>人の権利保護のための中央調整メカニズム</w:t>
      </w:r>
      <w:r w:rsidR="00241B30" w:rsidRPr="004032F2">
        <w:rPr>
          <w:rFonts w:ascii="Century" w:eastAsia="ＭＳ 明朝" w:hAnsi="Century"/>
          <w:sz w:val="18"/>
          <w:szCs w:val="18"/>
        </w:rPr>
        <w:t>（</w:t>
      </w:r>
      <w:r w:rsidR="006E4872" w:rsidRPr="004032F2">
        <w:rPr>
          <w:rFonts w:ascii="Century" w:hAnsi="Century"/>
          <w:sz w:val="18"/>
          <w:szCs w:val="18"/>
        </w:rPr>
        <w:t>central coordination mechanism</w:t>
      </w:r>
      <w:r w:rsidR="006E4872" w:rsidRPr="004032F2">
        <w:rPr>
          <w:rFonts w:ascii="Century" w:eastAsia="ＭＳ 明朝" w:hAnsi="Century"/>
          <w:sz w:val="18"/>
          <w:szCs w:val="18"/>
        </w:rPr>
        <w:t>）</w:t>
      </w:r>
      <w:r w:rsidRPr="004032F2">
        <w:rPr>
          <w:rFonts w:ascii="Century" w:eastAsia="ＭＳ 明朝" w:hAnsi="Century"/>
        </w:rPr>
        <w:t>を確立する（第</w:t>
      </w:r>
      <w:r w:rsidRPr="004032F2">
        <w:rPr>
          <w:rFonts w:ascii="Century" w:eastAsia="ＭＳ 明朝" w:hAnsi="Century"/>
        </w:rPr>
        <w:t>45</w:t>
      </w:r>
      <w:r w:rsidRPr="004032F2">
        <w:rPr>
          <w:rFonts w:ascii="Century" w:eastAsia="ＭＳ 明朝" w:hAnsi="Century"/>
        </w:rPr>
        <w:t>条）。</w:t>
      </w:r>
      <w:r w:rsidR="004D3F7A" w:rsidRPr="004032F2">
        <w:rPr>
          <w:rFonts w:ascii="Century" w:eastAsia="ＭＳ 明朝" w:hAnsi="Century"/>
        </w:rPr>
        <w:t>改正法は、障害の定義（第</w:t>
      </w:r>
      <w:r w:rsidR="004D3F7A" w:rsidRPr="004032F2">
        <w:rPr>
          <w:rFonts w:ascii="Century" w:eastAsia="ＭＳ 明朝" w:hAnsi="Century"/>
        </w:rPr>
        <w:t>2</w:t>
      </w:r>
      <w:r w:rsidR="004D3F7A" w:rsidRPr="004032F2">
        <w:rPr>
          <w:rFonts w:ascii="Century" w:eastAsia="ＭＳ 明朝" w:hAnsi="Century"/>
        </w:rPr>
        <w:t>条）を条約に合致させ、</w:t>
      </w:r>
      <w:r w:rsidR="00776B39" w:rsidRPr="004032F2">
        <w:rPr>
          <w:rFonts w:ascii="Century" w:eastAsia="ＭＳ 明朝" w:hAnsi="Century" w:hint="eastAsia"/>
          <w:lang w:eastAsia="ja-JP"/>
        </w:rPr>
        <w:t>障害のある人</w:t>
      </w:r>
      <w:r w:rsidR="004D3F7A" w:rsidRPr="004032F2">
        <w:rPr>
          <w:rFonts w:ascii="Century" w:eastAsia="ＭＳ 明朝" w:hAnsi="Century"/>
        </w:rPr>
        <w:t>に関するデータを収集するための研究センターの設立（第</w:t>
      </w:r>
      <w:r w:rsidR="004D3F7A" w:rsidRPr="004032F2">
        <w:rPr>
          <w:rFonts w:ascii="Century" w:eastAsia="ＭＳ 明朝" w:hAnsi="Century"/>
        </w:rPr>
        <w:t>51</w:t>
      </w:r>
      <w:r w:rsidR="004D3F7A" w:rsidRPr="004032F2">
        <w:rPr>
          <w:rFonts w:ascii="Century" w:eastAsia="ＭＳ 明朝" w:hAnsi="Century"/>
        </w:rPr>
        <w:t>条）、公共インフラやサービスのアクセシビリティを向上させるための措置（第</w:t>
      </w:r>
      <w:r w:rsidR="004D3F7A" w:rsidRPr="004032F2">
        <w:rPr>
          <w:rFonts w:ascii="Century" w:eastAsia="ＭＳ 明朝" w:hAnsi="Century"/>
        </w:rPr>
        <w:t>47</w:t>
      </w:r>
      <w:r w:rsidR="004D3F7A" w:rsidRPr="004032F2">
        <w:rPr>
          <w:rFonts w:ascii="Century" w:eastAsia="ＭＳ 明朝" w:hAnsi="Century"/>
        </w:rPr>
        <w:t>条および第</w:t>
      </w:r>
      <w:r w:rsidR="004D3F7A" w:rsidRPr="004032F2">
        <w:rPr>
          <w:rFonts w:ascii="Century" w:eastAsia="ＭＳ 明朝" w:hAnsi="Century"/>
        </w:rPr>
        <w:t>48</w:t>
      </w:r>
      <w:r w:rsidR="004D3F7A" w:rsidRPr="004032F2">
        <w:rPr>
          <w:rFonts w:ascii="Century" w:eastAsia="ＭＳ 明朝" w:hAnsi="Century"/>
        </w:rPr>
        <w:t>条）、</w:t>
      </w:r>
      <w:r w:rsidR="00776B39" w:rsidRPr="004032F2">
        <w:rPr>
          <w:rFonts w:ascii="Century" w:eastAsia="ＭＳ 明朝" w:hAnsi="Century" w:hint="eastAsia"/>
          <w:lang w:eastAsia="ja-JP"/>
        </w:rPr>
        <w:t>障害のある人の</w:t>
      </w:r>
      <w:r w:rsidR="004D3F7A" w:rsidRPr="004032F2">
        <w:rPr>
          <w:rFonts w:ascii="Century" w:eastAsia="ＭＳ 明朝" w:hAnsi="Century"/>
        </w:rPr>
        <w:t>支援のための財団の設立（第</w:t>
      </w:r>
      <w:r w:rsidR="004D3F7A" w:rsidRPr="004032F2">
        <w:rPr>
          <w:rFonts w:ascii="Century" w:eastAsia="ＭＳ 明朝" w:hAnsi="Century"/>
        </w:rPr>
        <w:t>52</w:t>
      </w:r>
      <w:r w:rsidR="004D3F7A" w:rsidRPr="004032F2">
        <w:rPr>
          <w:rFonts w:ascii="Century" w:eastAsia="ＭＳ 明朝" w:hAnsi="Century"/>
        </w:rPr>
        <w:t>条）などの新たな規定</w:t>
      </w:r>
      <w:r w:rsidR="004D3F7A" w:rsidRPr="004032F2">
        <w:rPr>
          <w:rFonts w:ascii="Century" w:eastAsia="ＭＳ 明朝" w:hAnsi="Century"/>
        </w:rPr>
        <w:lastRenderedPageBreak/>
        <w:t>を導入した。</w:t>
      </w:r>
      <w:r w:rsidR="00F73084" w:rsidRPr="004032F2">
        <w:rPr>
          <w:rFonts w:ascii="Century" w:eastAsia="ＭＳ 明朝" w:hAnsi="Century"/>
        </w:rPr>
        <w:t>しかしながら、この法律は条約の特定の条項のみを取り入れており、例えば法律の前にひとしく認められる権利、移動の自由、</w:t>
      </w:r>
      <w:r w:rsidR="00B14EF1" w:rsidRPr="004032F2">
        <w:rPr>
          <w:rFonts w:ascii="Century" w:eastAsia="ＭＳ 明朝" w:hAnsi="Century"/>
        </w:rPr>
        <w:t>自立生活と地域社会へのインクルージョン</w:t>
      </w:r>
      <w:r w:rsidR="00F73084" w:rsidRPr="004032F2">
        <w:rPr>
          <w:rFonts w:ascii="Century" w:eastAsia="ＭＳ 明朝" w:hAnsi="Century"/>
        </w:rPr>
        <w:t>、</w:t>
      </w:r>
      <w:r w:rsidR="00B14EF1" w:rsidRPr="004032F2">
        <w:rPr>
          <w:rFonts w:ascii="Century" w:eastAsia="ＭＳ 明朝" w:hAnsi="Century"/>
        </w:rPr>
        <w:t>表現及び意見の自由</w:t>
      </w:r>
      <w:r w:rsidR="00F73084" w:rsidRPr="004032F2">
        <w:rPr>
          <w:rFonts w:ascii="Century" w:eastAsia="ＭＳ 明朝" w:hAnsi="Century"/>
        </w:rPr>
        <w:t>、障害のある女性に関する条項など、その他の重要な条項は除外している。また、以下の</w:t>
      </w:r>
      <w:r w:rsidR="00B14EF1" w:rsidRPr="004032F2">
        <w:rPr>
          <w:rFonts w:ascii="Century" w:eastAsia="ＭＳ 明朝" w:hAnsi="Century"/>
          <w:lang w:eastAsia="ja-JP"/>
        </w:rPr>
        <w:t>パラグラフ</w:t>
      </w:r>
      <w:r w:rsidR="00F73084" w:rsidRPr="004032F2">
        <w:rPr>
          <w:rFonts w:ascii="Century" w:eastAsia="ＭＳ 明朝" w:hAnsi="Century"/>
        </w:rPr>
        <w:t>26</w:t>
      </w:r>
      <w:r w:rsidR="00F73084" w:rsidRPr="004032F2">
        <w:rPr>
          <w:rFonts w:ascii="Century" w:eastAsia="ＭＳ 明朝" w:hAnsi="Century"/>
        </w:rPr>
        <w:t>～</w:t>
      </w:r>
      <w:r w:rsidR="00F73084" w:rsidRPr="004032F2">
        <w:rPr>
          <w:rFonts w:ascii="Century" w:eastAsia="ＭＳ 明朝" w:hAnsi="Century"/>
        </w:rPr>
        <w:t>28</w:t>
      </w:r>
      <w:r w:rsidR="00F73084" w:rsidRPr="004032F2">
        <w:rPr>
          <w:rFonts w:ascii="Century" w:eastAsia="ＭＳ 明朝" w:hAnsi="Century"/>
        </w:rPr>
        <w:t>で述べるように、この法律には条約に適合しない条項も存在する。</w:t>
      </w:r>
    </w:p>
    <w:p w14:paraId="0D7E182B" w14:textId="77777777" w:rsidR="009D2F80" w:rsidRPr="004032F2" w:rsidRDefault="009D2F80" w:rsidP="00EF26F3">
      <w:pPr>
        <w:ind w:leftChars="71" w:left="142"/>
        <w:rPr>
          <w:rFonts w:ascii="Century" w:eastAsia="ＭＳ 明朝" w:hAnsi="Century"/>
          <w:lang w:eastAsia="ja-JP"/>
        </w:rPr>
      </w:pPr>
    </w:p>
    <w:p w14:paraId="1B100293" w14:textId="77777777" w:rsidR="009D2F80" w:rsidRPr="004032F2" w:rsidRDefault="009D2F80" w:rsidP="00EF26F3">
      <w:pPr>
        <w:ind w:leftChars="71" w:left="142"/>
        <w:rPr>
          <w:rFonts w:ascii="Century" w:eastAsia="ＭＳ 明朝" w:hAnsi="Century"/>
          <w:lang w:eastAsia="ja-JP"/>
        </w:rPr>
      </w:pPr>
      <w:r w:rsidRPr="004032F2">
        <w:rPr>
          <w:rFonts w:ascii="Century" w:eastAsia="ＭＳ 明朝" w:hAnsi="Century"/>
          <w:lang w:eastAsia="ja-JP"/>
        </w:rPr>
        <w:t xml:space="preserve">19. </w:t>
      </w:r>
      <w:r w:rsidRPr="004032F2">
        <w:rPr>
          <w:rFonts w:ascii="Century" w:eastAsia="ＭＳ 明朝" w:hAnsi="Century"/>
          <w:lang w:eastAsia="ja-JP"/>
        </w:rPr>
        <w:t>政府はまた、障害のある人にとってプラスの変化をもたらすその他の一般法を採択または改正した。これには次のようなものがある。</w:t>
      </w:r>
    </w:p>
    <w:p w14:paraId="26CFC906" w14:textId="3858124E" w:rsidR="004650D0" w:rsidRPr="004032F2" w:rsidRDefault="009D2F80" w:rsidP="0085665A">
      <w:pPr>
        <w:ind w:leftChars="283" w:left="708" w:hangingChars="71" w:hanging="142"/>
        <w:rPr>
          <w:rFonts w:ascii="Century" w:eastAsia="ＭＳ 明朝" w:hAnsi="Century"/>
          <w:lang w:eastAsia="ja-JP"/>
        </w:rPr>
      </w:pPr>
      <w:r w:rsidRPr="004032F2">
        <w:rPr>
          <w:rFonts w:ascii="Century" w:eastAsia="ＭＳ 明朝" w:hAnsi="Century"/>
          <w:lang w:eastAsia="ja-JP"/>
        </w:rPr>
        <w:t>・障害のある子どもが</w:t>
      </w:r>
      <w:r w:rsidR="00124D70" w:rsidRPr="004032F2">
        <w:rPr>
          <w:rFonts w:ascii="Century" w:eastAsia="ＭＳ 明朝" w:hAnsi="Century"/>
          <w:lang w:eastAsia="ja-JP"/>
        </w:rPr>
        <w:t>、</w:t>
      </w:r>
      <w:r w:rsidRPr="004032F2">
        <w:rPr>
          <w:rFonts w:ascii="Century" w:eastAsia="ＭＳ 明朝" w:hAnsi="Century"/>
          <w:lang w:eastAsia="ja-JP"/>
        </w:rPr>
        <w:t>教育や医療を受ける権利を他の子どもと平等にもつことを定めた、子どもの権利の保護と促進に関する法律</w:t>
      </w:r>
    </w:p>
    <w:p w14:paraId="5FAC2038" w14:textId="0DA24F7B" w:rsidR="009D2F80" w:rsidRPr="004032F2" w:rsidRDefault="009D2F80" w:rsidP="0085665A">
      <w:pPr>
        <w:ind w:leftChars="283" w:left="708" w:hangingChars="71" w:hanging="142"/>
        <w:rPr>
          <w:rFonts w:ascii="Century" w:eastAsia="ＭＳ 明朝" w:hAnsi="Century"/>
          <w:lang w:eastAsia="ja-JP"/>
        </w:rPr>
      </w:pPr>
      <w:r w:rsidRPr="004032F2">
        <w:rPr>
          <w:rFonts w:ascii="Century" w:eastAsia="ＭＳ 明朝" w:hAnsi="Century"/>
          <w:lang w:eastAsia="ja-JP"/>
        </w:rPr>
        <w:t>・障害のある人に無料の医療を提供する公衆衛生に関する法律</w:t>
      </w:r>
    </w:p>
    <w:p w14:paraId="31C509C7" w14:textId="77777777" w:rsidR="009D2F80" w:rsidRPr="004032F2" w:rsidRDefault="009D2F80" w:rsidP="0085665A">
      <w:pPr>
        <w:ind w:leftChars="283" w:left="708" w:hangingChars="71" w:hanging="142"/>
        <w:rPr>
          <w:rFonts w:ascii="Century" w:eastAsia="ＭＳ 明朝" w:hAnsi="Century"/>
          <w:lang w:eastAsia="ja-JP"/>
        </w:rPr>
      </w:pPr>
      <w:r w:rsidRPr="004032F2">
        <w:rPr>
          <w:rFonts w:ascii="Century" w:eastAsia="ＭＳ 明朝" w:hAnsi="Century"/>
          <w:lang w:eastAsia="ja-JP"/>
        </w:rPr>
        <w:t>・障害のある労働者に補助金や障害年金を支給する社会主義労働法</w:t>
      </w:r>
    </w:p>
    <w:p w14:paraId="12132349" w14:textId="200EA5AE" w:rsidR="009D2F80" w:rsidRPr="004032F2" w:rsidRDefault="009D2F80" w:rsidP="0085665A">
      <w:pPr>
        <w:ind w:leftChars="283" w:left="708" w:hangingChars="71" w:hanging="142"/>
        <w:rPr>
          <w:rFonts w:ascii="Century" w:eastAsia="ＭＳ 明朝" w:hAnsi="Century"/>
          <w:lang w:eastAsia="ja-JP"/>
        </w:rPr>
      </w:pPr>
      <w:r w:rsidRPr="004032F2">
        <w:rPr>
          <w:rFonts w:ascii="Century" w:eastAsia="ＭＳ 明朝" w:hAnsi="Century"/>
          <w:lang w:eastAsia="ja-JP"/>
        </w:rPr>
        <w:t>・救援物資の配布において子供、女性、</w:t>
      </w:r>
      <w:r w:rsidR="003F0A2A" w:rsidRPr="004032F2">
        <w:rPr>
          <w:rFonts w:ascii="Century" w:eastAsia="ＭＳ 明朝" w:hAnsi="Century"/>
          <w:lang w:eastAsia="ja-JP"/>
        </w:rPr>
        <w:t>障害のある人</w:t>
      </w:r>
      <w:r w:rsidRPr="004032F2">
        <w:rPr>
          <w:rFonts w:ascii="Century" w:eastAsia="ＭＳ 明朝" w:hAnsi="Century"/>
          <w:lang w:eastAsia="ja-JP"/>
        </w:rPr>
        <w:t>を優先する防災・救助・復旧法。</w:t>
      </w:r>
    </w:p>
    <w:p w14:paraId="6DAE2B88" w14:textId="77777777" w:rsidR="00124D70" w:rsidRPr="004032F2" w:rsidRDefault="00124D70" w:rsidP="00EF26F3">
      <w:pPr>
        <w:ind w:leftChars="71" w:left="142"/>
        <w:rPr>
          <w:rFonts w:ascii="Century" w:eastAsia="ＭＳ 明朝" w:hAnsi="Century"/>
          <w:lang w:eastAsia="ja-JP"/>
        </w:rPr>
      </w:pPr>
    </w:p>
    <w:p w14:paraId="32C776D1" w14:textId="6BAE1313" w:rsidR="00124D70" w:rsidRPr="004032F2" w:rsidRDefault="00124D70" w:rsidP="00EF26F3">
      <w:pPr>
        <w:ind w:leftChars="71" w:left="142"/>
        <w:rPr>
          <w:rFonts w:ascii="Century" w:eastAsia="ＭＳ 明朝" w:hAnsi="Century"/>
          <w:lang w:eastAsia="ja-JP"/>
        </w:rPr>
      </w:pPr>
      <w:r w:rsidRPr="004032F2">
        <w:rPr>
          <w:rFonts w:ascii="Century" w:eastAsia="ＭＳ 明朝" w:hAnsi="Century"/>
          <w:lang w:eastAsia="ja-JP"/>
        </w:rPr>
        <w:t xml:space="preserve">20. </w:t>
      </w:r>
      <w:r w:rsidRPr="004032F2">
        <w:rPr>
          <w:rFonts w:ascii="Century" w:eastAsia="ＭＳ 明朝" w:hAnsi="Century"/>
          <w:lang w:eastAsia="ja-JP"/>
        </w:rPr>
        <w:t>特別報告者は、職業紹介に関する規則、盲学校およびろう学校に関する規則、社会保険および社会保障に関する規則、あるいは就労能力の医学的評価に関する規則など、国の法律を施行するための実施規則が採択されたことを知らされたが、それらを閲覧することはできなかった。</w:t>
      </w:r>
    </w:p>
    <w:p w14:paraId="02DA0A4E" w14:textId="77777777" w:rsidR="00124D70" w:rsidRPr="004032F2" w:rsidRDefault="00124D70" w:rsidP="00EF26F3">
      <w:pPr>
        <w:ind w:leftChars="71" w:left="142"/>
        <w:rPr>
          <w:rFonts w:ascii="Century" w:eastAsia="ＭＳ 明朝" w:hAnsi="Century"/>
          <w:lang w:eastAsia="ja-JP"/>
        </w:rPr>
      </w:pPr>
    </w:p>
    <w:p w14:paraId="403F17DD" w14:textId="09C582D8" w:rsidR="00124D70" w:rsidRPr="004032F2" w:rsidRDefault="00124D70" w:rsidP="00FC7627">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B. </w:t>
      </w:r>
      <w:r w:rsidRPr="004032F2">
        <w:rPr>
          <w:rFonts w:ascii="Century" w:eastAsia="ＭＳ 明朝" w:hAnsi="Century"/>
          <w:b/>
          <w:bCs/>
          <w:sz w:val="22"/>
          <w:szCs w:val="22"/>
          <w:lang w:eastAsia="ja-JP"/>
        </w:rPr>
        <w:t>制度的枠組みと政策的枠組み</w:t>
      </w:r>
    </w:p>
    <w:p w14:paraId="2409CCC6" w14:textId="6F848619" w:rsidR="00124D70" w:rsidRPr="004032F2" w:rsidRDefault="00124D70" w:rsidP="00EF26F3">
      <w:pPr>
        <w:ind w:leftChars="71" w:left="142"/>
        <w:rPr>
          <w:rFonts w:ascii="Century" w:eastAsia="ＭＳ 明朝" w:hAnsi="Century"/>
          <w:lang w:eastAsia="ja-JP"/>
        </w:rPr>
      </w:pPr>
      <w:r w:rsidRPr="004032F2">
        <w:rPr>
          <w:rFonts w:ascii="Century" w:eastAsia="ＭＳ 明朝" w:hAnsi="Century"/>
          <w:lang w:eastAsia="ja-JP"/>
        </w:rPr>
        <w:t>21</w:t>
      </w:r>
      <w:r w:rsidRPr="004032F2">
        <w:rPr>
          <w:rFonts w:ascii="Century" w:eastAsia="ＭＳ 明朝" w:hAnsi="Century"/>
          <w:lang w:eastAsia="ja-JP"/>
        </w:rPr>
        <w:t>．特別報告者は、</w:t>
      </w:r>
      <w:r w:rsidR="004650D0" w:rsidRPr="004032F2">
        <w:rPr>
          <w:rFonts w:ascii="Century" w:eastAsia="ＭＳ 明朝" w:hAnsi="Century"/>
          <w:lang w:eastAsia="ja-JP"/>
        </w:rPr>
        <w:t>障害のある人</w:t>
      </w:r>
      <w:r w:rsidRPr="004032F2">
        <w:rPr>
          <w:rFonts w:ascii="Century" w:eastAsia="ＭＳ 明朝" w:hAnsi="Century"/>
          <w:lang w:eastAsia="ja-JP"/>
        </w:rPr>
        <w:t>のニーズに対応するためになされた努力を高く評価している。入手した情報によると、政府は過去</w:t>
      </w:r>
      <w:r w:rsidRPr="004032F2">
        <w:rPr>
          <w:rFonts w:ascii="Century" w:eastAsia="ＭＳ 明朝" w:hAnsi="Century"/>
          <w:lang w:eastAsia="ja-JP"/>
        </w:rPr>
        <w:t>15</w:t>
      </w:r>
      <w:r w:rsidRPr="004032F2">
        <w:rPr>
          <w:rFonts w:ascii="Century" w:eastAsia="ＭＳ 明朝" w:hAnsi="Century"/>
          <w:lang w:eastAsia="ja-JP"/>
        </w:rPr>
        <w:t>年間、この集団の状況を改善する可能性のある多くの取り組みを実施してきた。</w:t>
      </w:r>
    </w:p>
    <w:p w14:paraId="4A0437FA" w14:textId="77777777" w:rsidR="004650D0" w:rsidRPr="004032F2" w:rsidRDefault="004650D0" w:rsidP="00EF26F3">
      <w:pPr>
        <w:ind w:leftChars="71" w:left="142"/>
        <w:rPr>
          <w:rFonts w:ascii="Century" w:eastAsia="ＭＳ 明朝" w:hAnsi="Century"/>
          <w:lang w:eastAsia="ja-JP"/>
        </w:rPr>
      </w:pPr>
    </w:p>
    <w:p w14:paraId="375142E7" w14:textId="39BC3C99" w:rsidR="004650D0" w:rsidRPr="004032F2" w:rsidRDefault="004650D0" w:rsidP="00EF26F3">
      <w:pPr>
        <w:ind w:leftChars="71" w:left="142"/>
        <w:rPr>
          <w:rFonts w:ascii="Century" w:eastAsia="ＭＳ 明朝" w:hAnsi="Century"/>
          <w:sz w:val="16"/>
          <w:szCs w:val="16"/>
          <w:lang w:eastAsia="ja-JP"/>
        </w:rPr>
      </w:pPr>
      <w:r w:rsidRPr="004032F2">
        <w:rPr>
          <w:rFonts w:ascii="Century" w:eastAsia="ＭＳ 明朝" w:hAnsi="Century"/>
          <w:lang w:eastAsia="ja-JP"/>
        </w:rPr>
        <w:t xml:space="preserve">22. </w:t>
      </w:r>
      <w:r w:rsidRPr="004032F2">
        <w:rPr>
          <w:rFonts w:ascii="Century" w:eastAsia="ＭＳ 明朝" w:hAnsi="Century"/>
          <w:lang w:eastAsia="ja-JP"/>
        </w:rPr>
        <w:t>彼女は、障害者権利条約第</w:t>
      </w:r>
      <w:r w:rsidRPr="004032F2">
        <w:rPr>
          <w:rFonts w:ascii="Century" w:eastAsia="ＭＳ 明朝" w:hAnsi="Century"/>
          <w:lang w:eastAsia="ja-JP"/>
        </w:rPr>
        <w:t>33</w:t>
      </w:r>
      <w:r w:rsidRPr="004032F2">
        <w:rPr>
          <w:rFonts w:ascii="Century" w:eastAsia="ＭＳ 明朝" w:hAnsi="Century"/>
          <w:lang w:eastAsia="ja-JP"/>
        </w:rPr>
        <w:t>条第</w:t>
      </w:r>
      <w:r w:rsidRPr="004032F2">
        <w:rPr>
          <w:rFonts w:ascii="Century" w:eastAsia="ＭＳ 明朝" w:hAnsi="Century"/>
          <w:lang w:eastAsia="ja-JP"/>
        </w:rPr>
        <w:t>1</w:t>
      </w:r>
      <w:r w:rsidRPr="004032F2">
        <w:rPr>
          <w:rFonts w:ascii="Century" w:eastAsia="ＭＳ 明朝" w:hAnsi="Century"/>
          <w:lang w:eastAsia="ja-JP"/>
        </w:rPr>
        <w:t>項の規定に基づき、国家的な調整機関として機能する「障害者保護中央委員会（</w:t>
      </w:r>
      <w:r w:rsidRPr="004032F2">
        <w:rPr>
          <w:rFonts w:ascii="Century" w:eastAsia="ＭＳ 明朝" w:hAnsi="Century"/>
          <w:sz w:val="18"/>
          <w:szCs w:val="18"/>
          <w:lang w:eastAsia="ja-JP"/>
        </w:rPr>
        <w:t>Central Committee for the Protection of Persons with Disabilities</w:t>
      </w:r>
      <w:r w:rsidRPr="004032F2">
        <w:rPr>
          <w:rFonts w:ascii="Century" w:eastAsia="ＭＳ 明朝" w:hAnsi="Century"/>
          <w:lang w:eastAsia="ja-JP"/>
        </w:rPr>
        <w:t>）」が</w:t>
      </w:r>
      <w:r w:rsidRPr="004032F2">
        <w:rPr>
          <w:rFonts w:ascii="Century" w:eastAsia="ＭＳ 明朝" w:hAnsi="Century"/>
          <w:lang w:eastAsia="ja-JP"/>
        </w:rPr>
        <w:t>2016</w:t>
      </w:r>
      <w:r w:rsidRPr="004032F2">
        <w:rPr>
          <w:rFonts w:ascii="Century" w:eastAsia="ＭＳ 明朝" w:hAnsi="Century"/>
          <w:lang w:eastAsia="ja-JP"/>
        </w:rPr>
        <w:t>年に内閣内に設置されたことを評価している。</w:t>
      </w:r>
    </w:p>
    <w:p w14:paraId="193BFA5E" w14:textId="77777777" w:rsidR="004650D0" w:rsidRPr="004032F2" w:rsidRDefault="004650D0" w:rsidP="00EF26F3">
      <w:pPr>
        <w:ind w:leftChars="71" w:left="142"/>
        <w:rPr>
          <w:rFonts w:ascii="Century" w:eastAsia="ＭＳ 明朝" w:hAnsi="Century"/>
          <w:lang w:eastAsia="ja-JP"/>
        </w:rPr>
      </w:pPr>
    </w:p>
    <w:p w14:paraId="0DC35F41" w14:textId="24581D65" w:rsidR="004650D0" w:rsidRPr="004032F2" w:rsidRDefault="003A3BEF" w:rsidP="00EF26F3">
      <w:pPr>
        <w:ind w:leftChars="71" w:left="142"/>
        <w:rPr>
          <w:rFonts w:ascii="Century" w:eastAsia="ＭＳ 明朝" w:hAnsi="Century"/>
          <w:lang w:eastAsia="ja-JP"/>
        </w:rPr>
      </w:pPr>
      <w:r w:rsidRPr="004032F2">
        <w:rPr>
          <w:rFonts w:ascii="Century" w:eastAsia="ＭＳ 明朝" w:hAnsi="Century"/>
          <w:lang w:eastAsia="ja-JP"/>
        </w:rPr>
        <w:t xml:space="preserve">23. </w:t>
      </w:r>
      <w:r w:rsidRPr="004032F2">
        <w:rPr>
          <w:rFonts w:ascii="Century" w:eastAsia="ＭＳ 明朝" w:hAnsi="Century"/>
          <w:lang w:eastAsia="ja-JP"/>
        </w:rPr>
        <w:t>障害のある人の保護に関する法律や政策の効果的な実施を指導する、内閣傘下の機関である</w:t>
      </w:r>
      <w:r w:rsidR="00F6009B" w:rsidRPr="004032F2">
        <w:rPr>
          <w:rFonts w:ascii="Century" w:eastAsia="ＭＳ 明朝" w:hAnsi="Century"/>
          <w:lang w:eastAsia="ja-JP"/>
        </w:rPr>
        <w:t>北</w:t>
      </w:r>
      <w:r w:rsidRPr="004032F2">
        <w:rPr>
          <w:rFonts w:ascii="Century" w:eastAsia="ＭＳ 明朝" w:hAnsi="Century"/>
          <w:lang w:eastAsia="ja-JP"/>
        </w:rPr>
        <w:t>朝鮮障害者保護連盟（</w:t>
      </w:r>
      <w:r w:rsidRPr="004032F2">
        <w:rPr>
          <w:rFonts w:ascii="Century" w:eastAsia="ＭＳ 明朝" w:hAnsi="Century"/>
          <w:sz w:val="18"/>
          <w:szCs w:val="18"/>
          <w:lang w:eastAsia="ja-JP"/>
        </w:rPr>
        <w:t>Korean Federation for the Protection of the Disabled</w:t>
      </w:r>
      <w:r w:rsidRPr="004032F2">
        <w:rPr>
          <w:rFonts w:ascii="Century" w:eastAsia="ＭＳ 明朝" w:hAnsi="Century"/>
          <w:lang w:eastAsia="ja-JP"/>
        </w:rPr>
        <w:t>）は、政府内で</w:t>
      </w:r>
      <w:r w:rsidR="0085665A" w:rsidRPr="004032F2">
        <w:rPr>
          <w:rFonts w:ascii="Century" w:eastAsia="ＭＳ 明朝" w:hAnsi="Century" w:hint="eastAsia"/>
          <w:lang w:eastAsia="ja-JP"/>
        </w:rPr>
        <w:t>障害分野の課題</w:t>
      </w:r>
      <w:r w:rsidR="00B10744" w:rsidRPr="004032F2">
        <w:rPr>
          <w:rFonts w:ascii="Century" w:eastAsia="ＭＳ 明朝" w:hAnsi="Century"/>
          <w:lang w:eastAsia="ja-JP"/>
        </w:rPr>
        <w:t>（</w:t>
      </w:r>
      <w:r w:rsidR="00B10744" w:rsidRPr="004032F2">
        <w:rPr>
          <w:rFonts w:ascii="Century" w:eastAsia="ＭＳ 明朝" w:hAnsi="Century"/>
          <w:sz w:val="18"/>
          <w:szCs w:val="18"/>
          <w:lang w:eastAsia="ja-JP"/>
        </w:rPr>
        <w:t>disability agenda</w:t>
      </w:r>
      <w:r w:rsidR="00B10744" w:rsidRPr="004032F2">
        <w:rPr>
          <w:rFonts w:ascii="Century" w:eastAsia="ＭＳ 明朝" w:hAnsi="Century"/>
          <w:lang w:eastAsia="ja-JP"/>
        </w:rPr>
        <w:t>）</w:t>
      </w:r>
      <w:r w:rsidRPr="004032F2">
        <w:rPr>
          <w:rFonts w:ascii="Century" w:eastAsia="ＭＳ 明朝" w:hAnsi="Century"/>
          <w:lang w:eastAsia="ja-JP"/>
        </w:rPr>
        <w:t>を推進し、条約第</w:t>
      </w:r>
      <w:r w:rsidRPr="004032F2">
        <w:rPr>
          <w:rFonts w:ascii="Century" w:eastAsia="ＭＳ 明朝" w:hAnsi="Century"/>
          <w:lang w:eastAsia="ja-JP"/>
        </w:rPr>
        <w:t>33</w:t>
      </w:r>
      <w:r w:rsidRPr="004032F2">
        <w:rPr>
          <w:rFonts w:ascii="Century" w:eastAsia="ＭＳ 明朝" w:hAnsi="Century"/>
          <w:lang w:eastAsia="ja-JP"/>
        </w:rPr>
        <w:t>条</w:t>
      </w:r>
      <w:r w:rsidRPr="004032F2">
        <w:rPr>
          <w:rFonts w:ascii="Century" w:eastAsia="ＭＳ 明朝" w:hAnsi="Century"/>
          <w:lang w:eastAsia="ja-JP"/>
        </w:rPr>
        <w:t>(1)</w:t>
      </w:r>
      <w:r w:rsidRPr="004032F2">
        <w:rPr>
          <w:rFonts w:ascii="Century" w:eastAsia="ＭＳ 明朝" w:hAnsi="Century"/>
          <w:lang w:eastAsia="ja-JP"/>
        </w:rPr>
        <w:t>に沿って技術的な中心連絡先となるよう努力してきた。</w:t>
      </w:r>
      <w:r w:rsidR="00E56D21" w:rsidRPr="004032F2">
        <w:rPr>
          <w:rFonts w:ascii="Century" w:eastAsia="ＭＳ 明朝" w:hAnsi="Century"/>
          <w:lang w:eastAsia="ja-JP"/>
        </w:rPr>
        <w:t>特別報告者は、人材の採用や技能訓練によって連盟を強化する取り組みが進められていることを評価する。連盟は、平壌に約</w:t>
      </w:r>
      <w:r w:rsidR="00E56D21" w:rsidRPr="004032F2">
        <w:rPr>
          <w:rFonts w:ascii="Century" w:eastAsia="ＭＳ 明朝" w:hAnsi="Century"/>
          <w:lang w:eastAsia="ja-JP"/>
        </w:rPr>
        <w:t>20</w:t>
      </w:r>
      <w:r w:rsidR="00E56D21" w:rsidRPr="004032F2">
        <w:rPr>
          <w:rFonts w:ascii="Century" w:eastAsia="ＭＳ 明朝" w:hAnsi="Century"/>
          <w:lang w:eastAsia="ja-JP"/>
        </w:rPr>
        <w:t>名の常勤職員（うち</w:t>
      </w:r>
      <w:r w:rsidR="00E56D21" w:rsidRPr="004032F2">
        <w:rPr>
          <w:rFonts w:ascii="Century" w:eastAsia="ＭＳ 明朝" w:hAnsi="Century"/>
          <w:lang w:eastAsia="ja-JP"/>
        </w:rPr>
        <w:t>4</w:t>
      </w:r>
      <w:r w:rsidR="00E56D21" w:rsidRPr="004032F2">
        <w:rPr>
          <w:rFonts w:ascii="Century" w:eastAsia="ＭＳ 明朝" w:hAnsi="Century"/>
          <w:lang w:eastAsia="ja-JP"/>
        </w:rPr>
        <w:t>名は障害のある人）を配置しており、</w:t>
      </w:r>
      <w:r w:rsidR="00935E58" w:rsidRPr="004032F2">
        <w:rPr>
          <w:rFonts w:ascii="Century" w:eastAsia="ＭＳ 明朝" w:hAnsi="Century" w:hint="eastAsia"/>
          <w:lang w:eastAsia="ja-JP"/>
        </w:rPr>
        <w:t>支部が設けられた</w:t>
      </w:r>
      <w:r w:rsidR="00E56D21" w:rsidRPr="004032F2">
        <w:rPr>
          <w:rFonts w:ascii="Century" w:eastAsia="ＭＳ 明朝" w:hAnsi="Century"/>
          <w:lang w:eastAsia="ja-JP"/>
        </w:rPr>
        <w:t>5</w:t>
      </w:r>
      <w:r w:rsidR="00E56D21" w:rsidRPr="004032F2">
        <w:rPr>
          <w:rFonts w:ascii="Century" w:eastAsia="ＭＳ 明朝" w:hAnsi="Century"/>
          <w:lang w:eastAsia="ja-JP"/>
        </w:rPr>
        <w:t>つの道に代表者を置</w:t>
      </w:r>
      <w:r w:rsidR="00935E58" w:rsidRPr="004032F2">
        <w:rPr>
          <w:rFonts w:ascii="Century" w:eastAsia="ＭＳ 明朝" w:hAnsi="Century" w:hint="eastAsia"/>
          <w:lang w:eastAsia="ja-JP"/>
        </w:rPr>
        <w:t>い</w:t>
      </w:r>
      <w:r w:rsidR="00E56D21" w:rsidRPr="004032F2">
        <w:rPr>
          <w:rFonts w:ascii="Century" w:eastAsia="ＭＳ 明朝" w:hAnsi="Century"/>
          <w:lang w:eastAsia="ja-JP"/>
        </w:rPr>
        <w:t>ている。特別報告者は、連盟が障害に関する中央連絡先として、職員</w:t>
      </w:r>
      <w:r w:rsidR="00E56D21" w:rsidRPr="004032F2">
        <w:rPr>
          <w:rFonts w:ascii="Century" w:eastAsia="ＭＳ 明朝" w:hAnsi="Century"/>
          <w:lang w:eastAsia="ja-JP"/>
        </w:rPr>
        <w:t>20</w:t>
      </w:r>
      <w:r w:rsidR="00E56D21" w:rsidRPr="004032F2">
        <w:rPr>
          <w:rFonts w:ascii="Century" w:eastAsia="ＭＳ 明朝" w:hAnsi="Century"/>
          <w:lang w:eastAsia="ja-JP"/>
        </w:rPr>
        <w:t>～</w:t>
      </w:r>
      <w:r w:rsidR="00E56D21" w:rsidRPr="004032F2">
        <w:rPr>
          <w:rFonts w:ascii="Century" w:eastAsia="ＭＳ 明朝" w:hAnsi="Century"/>
          <w:lang w:eastAsia="ja-JP"/>
        </w:rPr>
        <w:t>25</w:t>
      </w:r>
      <w:r w:rsidR="00E56D21" w:rsidRPr="004032F2">
        <w:rPr>
          <w:rFonts w:ascii="Century" w:eastAsia="ＭＳ 明朝" w:hAnsi="Century"/>
          <w:lang w:eastAsia="ja-JP"/>
        </w:rPr>
        <w:t>名を新たに採用</w:t>
      </w:r>
      <w:r w:rsidR="0023319F" w:rsidRPr="004032F2">
        <w:rPr>
          <w:rFonts w:ascii="Century" w:eastAsia="ＭＳ 明朝" w:hAnsi="Century" w:hint="eastAsia"/>
          <w:lang w:eastAsia="ja-JP"/>
        </w:rPr>
        <w:t>し、関連省庁に配属</w:t>
      </w:r>
      <w:r w:rsidR="00E56D21" w:rsidRPr="004032F2">
        <w:rPr>
          <w:rFonts w:ascii="Century" w:eastAsia="ＭＳ 明朝" w:hAnsi="Century"/>
          <w:lang w:eastAsia="ja-JP"/>
        </w:rPr>
        <w:t>する手続きを進めているとの報告を受けた。彼女は、これらの担当者の中に障害のある人が含まれることを期待している。</w:t>
      </w:r>
    </w:p>
    <w:p w14:paraId="6037F643" w14:textId="77777777" w:rsidR="00E56D21" w:rsidRPr="004032F2" w:rsidRDefault="00E56D21" w:rsidP="00EF26F3">
      <w:pPr>
        <w:ind w:leftChars="71" w:left="142"/>
        <w:rPr>
          <w:rFonts w:ascii="Century" w:eastAsia="ＭＳ 明朝" w:hAnsi="Century"/>
          <w:lang w:eastAsia="ja-JP"/>
        </w:rPr>
      </w:pPr>
    </w:p>
    <w:p w14:paraId="3F8587FA" w14:textId="08D9EF8C" w:rsidR="00E56D21" w:rsidRPr="004032F2" w:rsidRDefault="00E56D21" w:rsidP="00EF26F3">
      <w:pPr>
        <w:ind w:leftChars="71" w:left="142"/>
        <w:rPr>
          <w:rFonts w:ascii="Century" w:eastAsia="ＭＳ 明朝" w:hAnsi="Century"/>
          <w:lang w:eastAsia="ja-JP"/>
        </w:rPr>
      </w:pPr>
      <w:r w:rsidRPr="004032F2">
        <w:rPr>
          <w:rFonts w:ascii="Century" w:eastAsia="ＭＳ 明朝" w:hAnsi="Century"/>
          <w:lang w:eastAsia="ja-JP"/>
        </w:rPr>
        <w:t xml:space="preserve">24. </w:t>
      </w:r>
      <w:r w:rsidRPr="004032F2">
        <w:rPr>
          <w:rFonts w:ascii="Century" w:eastAsia="ＭＳ 明朝" w:hAnsi="Century"/>
          <w:lang w:eastAsia="ja-JP"/>
        </w:rPr>
        <w:t>訪問中、特別報告者は、同連盟が今後</w:t>
      </w:r>
      <w:r w:rsidRPr="004032F2">
        <w:rPr>
          <w:rFonts w:ascii="Century" w:eastAsia="ＭＳ 明朝" w:hAnsi="Century"/>
          <w:lang w:eastAsia="ja-JP"/>
        </w:rPr>
        <w:t>10</w:t>
      </w:r>
      <w:r w:rsidRPr="004032F2">
        <w:rPr>
          <w:rFonts w:ascii="Century" w:eastAsia="ＭＳ 明朝" w:hAnsi="Century"/>
          <w:lang w:eastAsia="ja-JP"/>
        </w:rPr>
        <w:t>年間の障害のある人の保護</w:t>
      </w:r>
      <w:r w:rsidR="00D9222C" w:rsidRPr="004032F2">
        <w:rPr>
          <w:rFonts w:ascii="Century" w:eastAsia="ＭＳ 明朝" w:hAnsi="Century" w:hint="eastAsia"/>
          <w:lang w:eastAsia="ja-JP"/>
        </w:rPr>
        <w:t>のための</w:t>
      </w:r>
      <w:r w:rsidRPr="004032F2">
        <w:rPr>
          <w:rFonts w:ascii="Century" w:eastAsia="ＭＳ 明朝" w:hAnsi="Century"/>
          <w:lang w:eastAsia="ja-JP"/>
        </w:rPr>
        <w:t>国家戦略行動計画</w:t>
      </w:r>
      <w:r w:rsidR="009107B9" w:rsidRPr="004032F2">
        <w:rPr>
          <w:rFonts w:ascii="Century" w:eastAsia="ＭＳ 明朝" w:hAnsi="Century" w:hint="eastAsia"/>
          <w:lang w:eastAsia="ja-JP"/>
        </w:rPr>
        <w:t>（</w:t>
      </w:r>
      <w:r w:rsidR="009107B9" w:rsidRPr="004032F2">
        <w:rPr>
          <w:rFonts w:ascii="Century" w:eastAsia="ＭＳ 明朝" w:hAnsi="Century"/>
          <w:sz w:val="18"/>
          <w:szCs w:val="18"/>
          <w:lang w:eastAsia="ja-JP"/>
        </w:rPr>
        <w:t>strategic national action plan for the protection of persons with disabilities</w:t>
      </w:r>
      <w:r w:rsidR="009107B9" w:rsidRPr="004032F2">
        <w:rPr>
          <w:rFonts w:ascii="Century" w:eastAsia="ＭＳ 明朝" w:hAnsi="Century" w:hint="eastAsia"/>
          <w:lang w:eastAsia="ja-JP"/>
        </w:rPr>
        <w:t>）</w:t>
      </w:r>
      <w:r w:rsidRPr="004032F2">
        <w:rPr>
          <w:rFonts w:ascii="Century" w:eastAsia="ＭＳ 明朝" w:hAnsi="Century"/>
          <w:lang w:eastAsia="ja-JP"/>
        </w:rPr>
        <w:t>を策定中であり、</w:t>
      </w:r>
      <w:r w:rsidRPr="004032F2">
        <w:rPr>
          <w:rFonts w:ascii="Century" w:eastAsia="ＭＳ 明朝" w:hAnsi="Century"/>
          <w:lang w:eastAsia="ja-JP"/>
        </w:rPr>
        <w:t>2017</w:t>
      </w:r>
      <w:r w:rsidRPr="004032F2">
        <w:rPr>
          <w:rFonts w:ascii="Century" w:eastAsia="ＭＳ 明朝" w:hAnsi="Century"/>
          <w:lang w:eastAsia="ja-JP"/>
        </w:rPr>
        <w:t>年末までに最終案をまとめる予定であるとの説明を受けた。</w:t>
      </w:r>
      <w:r w:rsidR="009F6FB3" w:rsidRPr="004032F2">
        <w:rPr>
          <w:rFonts w:ascii="Century" w:eastAsia="ＭＳ 明朝" w:hAnsi="Century"/>
          <w:lang w:eastAsia="ja-JP"/>
        </w:rPr>
        <w:t>この計画には、リハビリテーション、インクルーシブ教育、障害のある人の就労機会、全国的な物理的環境のアクセシビリティ、障害に関する社会意識の向上、国際社会との連携強化といった優先分野への取り組みが盛り込まれると見込まれる。さらに、同連盟はリハビリテーション、職業訓練、教育の各分野の具体的な戦略を策定中であった。</w:t>
      </w:r>
    </w:p>
    <w:p w14:paraId="33F7A210" w14:textId="77777777" w:rsidR="00C617A7" w:rsidRPr="004032F2" w:rsidRDefault="00C617A7" w:rsidP="00EF26F3">
      <w:pPr>
        <w:ind w:leftChars="71" w:left="142"/>
        <w:rPr>
          <w:rFonts w:ascii="Century" w:eastAsia="ＭＳ 明朝" w:hAnsi="Century"/>
          <w:lang w:eastAsia="ja-JP"/>
        </w:rPr>
      </w:pPr>
    </w:p>
    <w:p w14:paraId="317C488E" w14:textId="09F151D7" w:rsidR="00C617A7" w:rsidRPr="004032F2" w:rsidRDefault="00C617A7" w:rsidP="00EF26F3">
      <w:pPr>
        <w:ind w:leftChars="71" w:left="142"/>
        <w:rPr>
          <w:rFonts w:ascii="Century" w:eastAsia="ＭＳ 明朝" w:hAnsi="Century"/>
          <w:lang w:eastAsia="ja-JP"/>
        </w:rPr>
      </w:pPr>
      <w:r w:rsidRPr="004032F2">
        <w:rPr>
          <w:rFonts w:ascii="Century" w:eastAsia="ＭＳ 明朝" w:hAnsi="Century"/>
          <w:lang w:eastAsia="ja-JP"/>
        </w:rPr>
        <w:t xml:space="preserve">25. </w:t>
      </w:r>
      <w:r w:rsidRPr="004032F2">
        <w:rPr>
          <w:rFonts w:ascii="Century" w:eastAsia="ＭＳ 明朝" w:hAnsi="Century"/>
          <w:lang w:eastAsia="ja-JP"/>
        </w:rPr>
        <w:t>特別報告者は、その他の一般的な国家政策、およびそれらが障害のある人も対象になっているかどうかについての情報を一切受け取っていない。</w:t>
      </w:r>
    </w:p>
    <w:p w14:paraId="698DD1E3" w14:textId="77777777" w:rsidR="006E4872" w:rsidRPr="004032F2" w:rsidRDefault="006E4872" w:rsidP="00EF26F3">
      <w:pPr>
        <w:ind w:leftChars="71" w:left="142"/>
        <w:rPr>
          <w:rFonts w:ascii="Century" w:eastAsia="ＭＳ 明朝" w:hAnsi="Century"/>
          <w:lang w:eastAsia="ja-JP"/>
        </w:rPr>
      </w:pPr>
    </w:p>
    <w:p w14:paraId="133E10BA" w14:textId="33FFE081" w:rsidR="00C617A7" w:rsidRPr="004032F2" w:rsidRDefault="00C617A7" w:rsidP="00FC7627">
      <w:pPr>
        <w:rPr>
          <w:rFonts w:ascii="Century" w:eastAsia="ＭＳ 明朝" w:hAnsi="Century"/>
          <w:b/>
          <w:bCs/>
          <w:sz w:val="22"/>
          <w:szCs w:val="22"/>
          <w:lang w:eastAsia="ja-JP"/>
        </w:rPr>
      </w:pPr>
      <w:r w:rsidRPr="004032F2">
        <w:rPr>
          <w:rFonts w:ascii="Century" w:eastAsia="ＭＳ 明朝" w:hAnsi="Century"/>
          <w:b/>
          <w:bCs/>
          <w:sz w:val="22"/>
          <w:szCs w:val="22"/>
          <w:lang w:eastAsia="ja-JP"/>
        </w:rPr>
        <w:t>C.</w:t>
      </w:r>
      <w:r w:rsidR="00296FAC" w:rsidRPr="004032F2">
        <w:rPr>
          <w:rFonts w:ascii="Century" w:eastAsia="ＭＳ 明朝" w:hAnsi="Century" w:hint="eastAsia"/>
          <w:b/>
          <w:bCs/>
          <w:sz w:val="22"/>
          <w:szCs w:val="22"/>
          <w:lang w:eastAsia="ja-JP"/>
        </w:rPr>
        <w:t xml:space="preserve"> </w:t>
      </w:r>
      <w:r w:rsidR="00724F0F" w:rsidRPr="004032F2">
        <w:rPr>
          <w:rFonts w:ascii="Century" w:eastAsia="ＭＳ 明朝" w:hAnsi="Century" w:hint="eastAsia"/>
          <w:b/>
          <w:bCs/>
          <w:sz w:val="22"/>
          <w:szCs w:val="22"/>
          <w:lang w:eastAsia="ja-JP"/>
        </w:rPr>
        <w:t>未解決の</w:t>
      </w:r>
      <w:r w:rsidRPr="004032F2">
        <w:rPr>
          <w:rFonts w:ascii="Century" w:eastAsia="ＭＳ 明朝" w:hAnsi="Century"/>
          <w:b/>
          <w:bCs/>
          <w:sz w:val="22"/>
          <w:szCs w:val="22"/>
          <w:lang w:eastAsia="ja-JP"/>
        </w:rPr>
        <w:t>法的事項</w:t>
      </w:r>
    </w:p>
    <w:p w14:paraId="0D541BFC" w14:textId="7A548FE6" w:rsidR="006E4872" w:rsidRPr="004032F2" w:rsidRDefault="00C617A7" w:rsidP="006E4872">
      <w:pPr>
        <w:rPr>
          <w:rFonts w:ascii="Century" w:eastAsia="ＭＳ 明朝" w:hAnsi="Century"/>
          <w:b/>
          <w:bCs/>
          <w:lang w:eastAsia="ja-JP"/>
        </w:rPr>
      </w:pPr>
      <w:r w:rsidRPr="004032F2">
        <w:rPr>
          <w:rFonts w:ascii="Century" w:eastAsia="ＭＳ 明朝" w:hAnsi="Century"/>
          <w:b/>
          <w:bCs/>
        </w:rPr>
        <w:t>1.</w:t>
      </w:r>
      <w:r w:rsidR="00296FAC" w:rsidRPr="004032F2">
        <w:rPr>
          <w:rFonts w:ascii="Century" w:eastAsia="ＭＳ 明朝" w:hAnsi="Century" w:hint="eastAsia"/>
          <w:b/>
          <w:bCs/>
          <w:lang w:eastAsia="ja-JP"/>
        </w:rPr>
        <w:t xml:space="preserve"> </w:t>
      </w:r>
      <w:r w:rsidR="00EF26F3" w:rsidRPr="004032F2">
        <w:rPr>
          <w:rFonts w:ascii="Century" w:eastAsia="ＭＳ 明朝" w:hAnsi="Century"/>
          <w:b/>
          <w:bCs/>
        </w:rPr>
        <w:t>法制度と政策の調和</w:t>
      </w:r>
    </w:p>
    <w:p w14:paraId="2D0F9BA8" w14:textId="77777777" w:rsidR="006E4872" w:rsidRPr="004032F2" w:rsidRDefault="006E4872" w:rsidP="006E4872">
      <w:pPr>
        <w:ind w:leftChars="71" w:left="142"/>
        <w:rPr>
          <w:rFonts w:ascii="Century" w:eastAsia="ＭＳ 明朝" w:hAnsi="Century"/>
          <w:lang w:eastAsia="ja-JP"/>
        </w:rPr>
      </w:pPr>
    </w:p>
    <w:p w14:paraId="2F265F24" w14:textId="537BBD97" w:rsidR="00D11D1D" w:rsidRPr="004032F2" w:rsidRDefault="006E4872" w:rsidP="006E4872">
      <w:pPr>
        <w:ind w:leftChars="71" w:left="142"/>
        <w:rPr>
          <w:rFonts w:ascii="Century" w:eastAsia="ＭＳ 明朝" w:hAnsi="Century"/>
          <w:lang w:eastAsia="ja-JP"/>
        </w:rPr>
      </w:pPr>
      <w:r w:rsidRPr="004032F2">
        <w:rPr>
          <w:rFonts w:ascii="Century" w:eastAsia="ＭＳ 明朝" w:hAnsi="Century"/>
          <w:lang w:eastAsia="ja-JP"/>
        </w:rPr>
        <w:t xml:space="preserve">26. </w:t>
      </w:r>
      <w:r w:rsidRPr="004032F2">
        <w:rPr>
          <w:rFonts w:ascii="Century" w:eastAsia="ＭＳ 明朝" w:hAnsi="Century"/>
          <w:lang w:eastAsia="ja-JP"/>
        </w:rPr>
        <w:t>特別報告者は</w:t>
      </w:r>
      <w:r w:rsidR="000D0323" w:rsidRPr="004032F2">
        <w:rPr>
          <w:rFonts w:ascii="Century" w:eastAsia="ＭＳ 明朝" w:hAnsi="Century"/>
          <w:lang w:eastAsia="ja-JP"/>
        </w:rPr>
        <w:t>、国から提供された法律にしかアクセスできなかった。</w:t>
      </w:r>
      <w:r w:rsidR="005870C1" w:rsidRPr="004032F2">
        <w:rPr>
          <w:rFonts w:ascii="Century" w:eastAsia="ＭＳ 明朝" w:hAnsi="Century" w:hint="eastAsia"/>
          <w:lang w:eastAsia="ja-JP"/>
        </w:rPr>
        <w:t>ほかの</w:t>
      </w:r>
      <w:r w:rsidR="000D0323" w:rsidRPr="004032F2">
        <w:rPr>
          <w:rFonts w:ascii="Century" w:eastAsia="ＭＳ 明朝" w:hAnsi="Century"/>
          <w:lang w:eastAsia="ja-JP"/>
        </w:rPr>
        <w:t>法律</w:t>
      </w:r>
      <w:r w:rsidR="005870C1" w:rsidRPr="004032F2">
        <w:rPr>
          <w:rFonts w:ascii="Century" w:eastAsia="ＭＳ 明朝" w:hAnsi="Century" w:hint="eastAsia"/>
          <w:lang w:eastAsia="ja-JP"/>
        </w:rPr>
        <w:t>も</w:t>
      </w:r>
      <w:r w:rsidR="000D0323" w:rsidRPr="004032F2">
        <w:rPr>
          <w:rFonts w:ascii="Century" w:eastAsia="ＭＳ 明朝" w:hAnsi="Century"/>
          <w:lang w:eastAsia="ja-JP"/>
        </w:rPr>
        <w:t>要請したが、アクセスできなかった</w:t>
      </w:r>
      <w:r w:rsidR="00D11D1D" w:rsidRPr="004032F2">
        <w:rPr>
          <w:rStyle w:val="ac"/>
          <w:rFonts w:ascii="Century" w:eastAsia="ＭＳ 明朝" w:hAnsi="Century"/>
          <w:lang w:eastAsia="ja-JP"/>
        </w:rPr>
        <w:footnoteReference w:id="10"/>
      </w:r>
      <w:r w:rsidR="000D0323" w:rsidRPr="004032F2">
        <w:rPr>
          <w:rFonts w:ascii="Century" w:eastAsia="ＭＳ 明朝" w:hAnsi="Century"/>
          <w:lang w:eastAsia="ja-JP"/>
        </w:rPr>
        <w:t>。彼女は、障害のある人に対する差別的な法律の存在について懸念を表明した。</w:t>
      </w:r>
      <w:r w:rsidR="00D11D1D" w:rsidRPr="004032F2">
        <w:rPr>
          <w:rFonts w:ascii="Century" w:eastAsia="ＭＳ 明朝" w:hAnsi="Century"/>
          <w:lang w:eastAsia="ja-JP"/>
        </w:rPr>
        <w:t>例えば、</w:t>
      </w:r>
      <w:r w:rsidR="00D11D1D" w:rsidRPr="004032F2">
        <w:rPr>
          <w:rFonts w:ascii="Century" w:eastAsia="ＭＳ 明朝" w:hAnsi="Century"/>
          <w:lang w:eastAsia="ja-JP"/>
        </w:rPr>
        <w:lastRenderedPageBreak/>
        <w:t>いくつかの公文書で、障害のある人を指すのに</w:t>
      </w:r>
      <w:r w:rsidR="005F2F43" w:rsidRPr="004032F2">
        <w:rPr>
          <w:rFonts w:ascii="Century" w:eastAsia="ＭＳ 明朝" w:hAnsi="Century"/>
          <w:lang w:eastAsia="ja-JP"/>
        </w:rPr>
        <w:t>、</w:t>
      </w:r>
      <w:r w:rsidR="00D11D1D" w:rsidRPr="004032F2">
        <w:rPr>
          <w:rFonts w:ascii="Century" w:eastAsia="ＭＳ 明朝" w:hAnsi="Century"/>
          <w:lang w:eastAsia="ja-JP"/>
        </w:rPr>
        <w:t>「</w:t>
      </w:r>
      <w:r w:rsidR="00E36AF0" w:rsidRPr="004032F2">
        <w:rPr>
          <w:rFonts w:ascii="Century" w:eastAsia="ＭＳ 明朝" w:hAnsi="Century" w:hint="eastAsia"/>
          <w:lang w:eastAsia="ja-JP"/>
        </w:rPr>
        <w:t>おし、</w:t>
      </w:r>
      <w:r w:rsidR="00E36AF0" w:rsidRPr="004032F2">
        <w:rPr>
          <w:rFonts w:ascii="Century" w:eastAsia="ＭＳ 明朝" w:hAnsi="Century"/>
          <w:lang w:eastAsia="ja-JP"/>
        </w:rPr>
        <w:t>白痴</w:t>
      </w:r>
      <w:r w:rsidR="00D11D1D" w:rsidRPr="004032F2">
        <w:rPr>
          <w:rFonts w:ascii="Century" w:eastAsia="ＭＳ 明朝" w:hAnsi="Century"/>
          <w:lang w:eastAsia="ja-JP"/>
        </w:rPr>
        <w:t>」（例えば、刑事訴訟法第</w:t>
      </w:r>
      <w:r w:rsidR="00D11D1D" w:rsidRPr="004032F2">
        <w:rPr>
          <w:rFonts w:ascii="Century" w:eastAsia="ＭＳ 明朝" w:hAnsi="Century"/>
          <w:lang w:eastAsia="ja-JP"/>
        </w:rPr>
        <w:t>172</w:t>
      </w:r>
      <w:r w:rsidR="00D11D1D" w:rsidRPr="004032F2">
        <w:rPr>
          <w:rFonts w:ascii="Century" w:eastAsia="ＭＳ 明朝" w:hAnsi="Century"/>
          <w:lang w:eastAsia="ja-JP"/>
        </w:rPr>
        <w:t>条および第</w:t>
      </w:r>
      <w:r w:rsidR="00D11D1D" w:rsidRPr="004032F2">
        <w:rPr>
          <w:rFonts w:ascii="Century" w:eastAsia="ＭＳ 明朝" w:hAnsi="Century"/>
          <w:lang w:eastAsia="ja-JP"/>
        </w:rPr>
        <w:t>229</w:t>
      </w:r>
      <w:r w:rsidR="00D11D1D" w:rsidRPr="004032F2">
        <w:rPr>
          <w:rFonts w:ascii="Century" w:eastAsia="ＭＳ 明朝" w:hAnsi="Century"/>
          <w:lang w:eastAsia="ja-JP"/>
        </w:rPr>
        <w:t>条、民事訴訟法第</w:t>
      </w:r>
      <w:r w:rsidR="00D11D1D" w:rsidRPr="004032F2">
        <w:rPr>
          <w:rFonts w:ascii="Century" w:eastAsia="ＭＳ 明朝" w:hAnsi="Century"/>
          <w:lang w:eastAsia="ja-JP"/>
        </w:rPr>
        <w:t>49</w:t>
      </w:r>
      <w:r w:rsidR="00D11D1D" w:rsidRPr="004032F2">
        <w:rPr>
          <w:rFonts w:ascii="Century" w:eastAsia="ＭＳ 明朝" w:hAnsi="Century"/>
          <w:lang w:eastAsia="ja-JP"/>
        </w:rPr>
        <w:t>条、子どもの権利の保護及び促進に関する法律第</w:t>
      </w:r>
      <w:r w:rsidR="00D11D1D" w:rsidRPr="004032F2">
        <w:rPr>
          <w:rFonts w:ascii="Century" w:eastAsia="ＭＳ 明朝" w:hAnsi="Century"/>
          <w:lang w:eastAsia="ja-JP"/>
        </w:rPr>
        <w:t>30</w:t>
      </w:r>
      <w:r w:rsidR="00D11D1D" w:rsidRPr="004032F2">
        <w:rPr>
          <w:rFonts w:ascii="Century" w:eastAsia="ＭＳ 明朝" w:hAnsi="Century"/>
          <w:lang w:eastAsia="ja-JP"/>
        </w:rPr>
        <w:t>条、</w:t>
      </w:r>
      <w:r w:rsidR="005F2F43" w:rsidRPr="004032F2">
        <w:rPr>
          <w:rFonts w:ascii="Century" w:eastAsia="ＭＳ 明朝" w:hAnsi="Century"/>
          <w:lang w:eastAsia="ja-JP"/>
        </w:rPr>
        <w:t>子ども</w:t>
      </w:r>
      <w:r w:rsidR="00D11D1D" w:rsidRPr="004032F2">
        <w:rPr>
          <w:rFonts w:ascii="Century" w:eastAsia="ＭＳ 明朝" w:hAnsi="Century"/>
          <w:lang w:eastAsia="ja-JP"/>
        </w:rPr>
        <w:t>の権利委員会への</w:t>
      </w:r>
      <w:r w:rsidR="005F2F43" w:rsidRPr="004032F2">
        <w:rPr>
          <w:rFonts w:ascii="Century" w:eastAsia="ＭＳ 明朝" w:hAnsi="Century"/>
          <w:lang w:eastAsia="ja-JP"/>
        </w:rPr>
        <w:t>締約国の</w:t>
      </w:r>
      <w:r w:rsidR="00D11D1D" w:rsidRPr="004032F2">
        <w:rPr>
          <w:rFonts w:ascii="Century" w:eastAsia="ＭＳ 明朝" w:hAnsi="Century"/>
          <w:lang w:eastAsia="ja-JP"/>
        </w:rPr>
        <w:t>第</w:t>
      </w:r>
      <w:r w:rsidR="00D11D1D" w:rsidRPr="004032F2">
        <w:rPr>
          <w:rFonts w:ascii="Century" w:eastAsia="ＭＳ 明朝" w:hAnsi="Century"/>
          <w:lang w:eastAsia="ja-JP"/>
        </w:rPr>
        <w:t>5</w:t>
      </w:r>
      <w:r w:rsidR="00D11D1D" w:rsidRPr="004032F2">
        <w:rPr>
          <w:rFonts w:ascii="Century" w:eastAsia="ＭＳ 明朝" w:hAnsi="Century"/>
          <w:lang w:eastAsia="ja-JP"/>
        </w:rPr>
        <w:t>回定期報告書など）</w:t>
      </w:r>
      <w:r w:rsidR="005F2F43" w:rsidRPr="004032F2">
        <w:rPr>
          <w:rFonts w:ascii="Century" w:eastAsia="ＭＳ 明朝" w:hAnsi="Century"/>
          <w:lang w:eastAsia="ja-JP"/>
        </w:rPr>
        <w:t>、「</w:t>
      </w:r>
      <w:r w:rsidR="00EE5297" w:rsidRPr="004032F2">
        <w:rPr>
          <w:rFonts w:ascii="Century" w:eastAsia="ＭＳ 明朝" w:hAnsi="Century"/>
          <w:lang w:eastAsia="ja-JP"/>
        </w:rPr>
        <w:t>かたわ</w:t>
      </w:r>
      <w:r w:rsidR="00E36AF0" w:rsidRPr="004032F2">
        <w:rPr>
          <w:rFonts w:ascii="Century" w:eastAsia="ＭＳ 明朝" w:hAnsi="Century" w:hint="eastAsia"/>
          <w:lang w:eastAsia="ja-JP"/>
        </w:rPr>
        <w:t>、無能</w:t>
      </w:r>
      <w:r w:rsidR="005F2F43" w:rsidRPr="004032F2">
        <w:rPr>
          <w:rFonts w:ascii="Century" w:eastAsia="ＭＳ 明朝" w:hAnsi="Century"/>
          <w:lang w:eastAsia="ja-JP"/>
        </w:rPr>
        <w:t>（</w:t>
      </w:r>
      <w:r w:rsidR="005F2F43" w:rsidRPr="004032F2">
        <w:rPr>
          <w:rFonts w:ascii="Century" w:eastAsia="ＭＳ 明朝" w:hAnsi="Century"/>
          <w:sz w:val="18"/>
          <w:szCs w:val="18"/>
          <w:lang w:eastAsia="ja-JP"/>
        </w:rPr>
        <w:t>incapable</w:t>
      </w:r>
      <w:r w:rsidR="005F2F43" w:rsidRPr="004032F2">
        <w:rPr>
          <w:rFonts w:ascii="Century" w:eastAsia="ＭＳ 明朝" w:hAnsi="Century"/>
          <w:lang w:eastAsia="ja-JP"/>
        </w:rPr>
        <w:t>）」や「</w:t>
      </w:r>
      <w:r w:rsidR="00544ADF" w:rsidRPr="004032F2">
        <w:rPr>
          <w:rFonts w:ascii="Century" w:eastAsia="ＭＳ 明朝" w:hAnsi="Century" w:hint="eastAsia"/>
          <w:lang w:eastAsia="ja-JP"/>
        </w:rPr>
        <w:t>かたわ、</w:t>
      </w:r>
      <w:r w:rsidR="005F2F43" w:rsidRPr="004032F2">
        <w:rPr>
          <w:rFonts w:ascii="Century" w:eastAsia="ＭＳ 明朝" w:hAnsi="Century"/>
          <w:lang w:eastAsia="ja-JP"/>
        </w:rPr>
        <w:t>不具者（</w:t>
      </w:r>
      <w:r w:rsidR="005F2F43" w:rsidRPr="004032F2">
        <w:rPr>
          <w:rFonts w:ascii="Century" w:eastAsia="ＭＳ 明朝" w:hAnsi="Century"/>
          <w:sz w:val="18"/>
          <w:szCs w:val="18"/>
          <w:lang w:eastAsia="ja-JP"/>
        </w:rPr>
        <w:t>cripples</w:t>
      </w:r>
      <w:r w:rsidR="005F2F43" w:rsidRPr="004032F2">
        <w:rPr>
          <w:rFonts w:ascii="Century" w:eastAsia="ＭＳ 明朝" w:hAnsi="Century"/>
          <w:lang w:eastAsia="ja-JP"/>
        </w:rPr>
        <w:t>）」（</w:t>
      </w:r>
      <w:r w:rsidR="005F2F43" w:rsidRPr="004032F2">
        <w:rPr>
          <w:rFonts w:ascii="Century" w:eastAsia="ＭＳ 明朝" w:hAnsi="Century"/>
          <w:lang w:eastAsia="ja-JP"/>
        </w:rPr>
        <w:t>2015</w:t>
      </w:r>
      <w:r w:rsidR="005F2F43" w:rsidRPr="004032F2">
        <w:rPr>
          <w:rFonts w:ascii="Century" w:eastAsia="ＭＳ 明朝" w:hAnsi="Century"/>
          <w:lang w:eastAsia="ja-JP"/>
        </w:rPr>
        <w:t>年改正社会主義労働法第</w:t>
      </w:r>
      <w:r w:rsidR="005F2F43" w:rsidRPr="004032F2">
        <w:rPr>
          <w:rFonts w:ascii="Century" w:eastAsia="ＭＳ 明朝" w:hAnsi="Century"/>
          <w:lang w:eastAsia="ja-JP"/>
        </w:rPr>
        <w:t>78</w:t>
      </w:r>
      <w:r w:rsidR="005F2F43" w:rsidRPr="004032F2">
        <w:rPr>
          <w:rFonts w:ascii="Century" w:eastAsia="ＭＳ 明朝" w:hAnsi="Century"/>
          <w:lang w:eastAsia="ja-JP"/>
        </w:rPr>
        <w:t>条）、「</w:t>
      </w:r>
      <w:r w:rsidR="00A45E23" w:rsidRPr="004032F2">
        <w:rPr>
          <w:rFonts w:ascii="Century" w:hAnsi="Century"/>
        </w:rPr>
        <w:t>廃疾</w:t>
      </w:r>
      <w:r w:rsidR="005F2F43" w:rsidRPr="004032F2">
        <w:rPr>
          <w:rFonts w:ascii="Century" w:eastAsia="ＭＳ 明朝" w:hAnsi="Century"/>
          <w:lang w:eastAsia="ja-JP"/>
        </w:rPr>
        <w:t>者</w:t>
      </w:r>
      <w:r w:rsidR="009B250C" w:rsidRPr="004032F2">
        <w:rPr>
          <w:rFonts w:ascii="Century" w:eastAsia="ＭＳ 明朝" w:hAnsi="Century"/>
          <w:lang w:eastAsia="ja-JP"/>
        </w:rPr>
        <w:t>（</w:t>
      </w:r>
      <w:r w:rsidR="009B250C" w:rsidRPr="004032F2">
        <w:rPr>
          <w:rFonts w:ascii="Century" w:eastAsia="ＭＳ 明朝" w:hAnsi="Century"/>
          <w:sz w:val="18"/>
          <w:szCs w:val="18"/>
          <w:lang w:eastAsia="ja-JP"/>
        </w:rPr>
        <w:t>invalids</w:t>
      </w:r>
      <w:r w:rsidR="009B250C" w:rsidRPr="004032F2">
        <w:rPr>
          <w:rFonts w:ascii="Century" w:eastAsia="ＭＳ 明朝" w:hAnsi="Century"/>
          <w:lang w:eastAsia="ja-JP"/>
        </w:rPr>
        <w:t>）</w:t>
      </w:r>
      <w:r w:rsidR="005F2F43" w:rsidRPr="004032F2">
        <w:rPr>
          <w:rFonts w:ascii="Century" w:eastAsia="ＭＳ 明朝" w:hAnsi="Century"/>
          <w:lang w:eastAsia="ja-JP"/>
        </w:rPr>
        <w:t>」（公衆衛生法第</w:t>
      </w:r>
      <w:r w:rsidR="005F2F43" w:rsidRPr="004032F2">
        <w:rPr>
          <w:rFonts w:ascii="Century" w:eastAsia="ＭＳ 明朝" w:hAnsi="Century"/>
          <w:lang w:eastAsia="ja-JP"/>
        </w:rPr>
        <w:t>13</w:t>
      </w:r>
      <w:r w:rsidR="005F2F43" w:rsidRPr="004032F2">
        <w:rPr>
          <w:rFonts w:ascii="Century" w:eastAsia="ＭＳ 明朝" w:hAnsi="Century"/>
          <w:lang w:eastAsia="ja-JP"/>
        </w:rPr>
        <w:t>条）、「部分的または完全な</w:t>
      </w:r>
      <w:r w:rsidR="00E41576" w:rsidRPr="004032F2">
        <w:rPr>
          <w:rFonts w:ascii="Century" w:eastAsia="ＭＳ 明朝" w:hAnsi="Century" w:hint="eastAsia"/>
          <w:lang w:eastAsia="ja-JP"/>
        </w:rPr>
        <w:t>無能</w:t>
      </w:r>
      <w:r w:rsidR="00544ADF" w:rsidRPr="004032F2">
        <w:rPr>
          <w:rFonts w:ascii="Century" w:eastAsia="ＭＳ 明朝" w:hAnsi="Century" w:hint="eastAsia"/>
          <w:lang w:eastAsia="ja-JP"/>
        </w:rPr>
        <w:t>、能無し</w:t>
      </w:r>
      <w:r w:rsidR="009B250C" w:rsidRPr="004032F2">
        <w:rPr>
          <w:rFonts w:ascii="Century" w:eastAsia="ＭＳ 明朝" w:hAnsi="Century"/>
          <w:lang w:eastAsia="ja-JP"/>
        </w:rPr>
        <w:t>（</w:t>
      </w:r>
      <w:r w:rsidR="009B250C" w:rsidRPr="004032F2">
        <w:rPr>
          <w:rFonts w:ascii="Century" w:eastAsia="ＭＳ 明朝" w:hAnsi="Century"/>
          <w:sz w:val="18"/>
          <w:szCs w:val="18"/>
          <w:lang w:eastAsia="ja-JP"/>
        </w:rPr>
        <w:t>incompetent</w:t>
      </w:r>
      <w:r w:rsidR="009B250C" w:rsidRPr="004032F2">
        <w:rPr>
          <w:rFonts w:ascii="Century" w:eastAsia="ＭＳ 明朝" w:hAnsi="Century"/>
          <w:lang w:eastAsia="ja-JP"/>
        </w:rPr>
        <w:t>）</w:t>
      </w:r>
      <w:r w:rsidR="005F2F43" w:rsidRPr="004032F2">
        <w:rPr>
          <w:rFonts w:ascii="Century" w:eastAsia="ＭＳ 明朝" w:hAnsi="Century"/>
          <w:lang w:eastAsia="ja-JP"/>
        </w:rPr>
        <w:t>」（民事訴訟法第</w:t>
      </w:r>
      <w:r w:rsidR="005F2F43" w:rsidRPr="004032F2">
        <w:rPr>
          <w:rFonts w:ascii="Century" w:eastAsia="ＭＳ 明朝" w:hAnsi="Century"/>
          <w:lang w:eastAsia="ja-JP"/>
        </w:rPr>
        <w:t>49</w:t>
      </w:r>
      <w:r w:rsidR="005F2F43" w:rsidRPr="004032F2">
        <w:rPr>
          <w:rFonts w:ascii="Century" w:eastAsia="ＭＳ 明朝" w:hAnsi="Century"/>
          <w:lang w:eastAsia="ja-JP"/>
        </w:rPr>
        <w:t>条）、「</w:t>
      </w:r>
      <w:r w:rsidR="00EE5297" w:rsidRPr="004032F2">
        <w:rPr>
          <w:rFonts w:ascii="Century" w:eastAsia="ＭＳ 明朝" w:hAnsi="Century"/>
          <w:lang w:eastAsia="ja-JP"/>
        </w:rPr>
        <w:t>狂人</w:t>
      </w:r>
      <w:r w:rsidR="00544ADF" w:rsidRPr="004032F2">
        <w:rPr>
          <w:rFonts w:ascii="Century" w:eastAsia="ＭＳ 明朝" w:hAnsi="Century" w:hint="eastAsia"/>
          <w:lang w:eastAsia="ja-JP"/>
        </w:rPr>
        <w:t>、きちがい、精神異常</w:t>
      </w:r>
      <w:r w:rsidR="009B250C" w:rsidRPr="004032F2">
        <w:rPr>
          <w:rFonts w:ascii="Century" w:eastAsia="ＭＳ 明朝" w:hAnsi="Century"/>
          <w:lang w:eastAsia="ja-JP"/>
        </w:rPr>
        <w:t>（</w:t>
      </w:r>
      <w:r w:rsidR="009B250C" w:rsidRPr="004032F2">
        <w:rPr>
          <w:rFonts w:ascii="Century" w:eastAsia="ＭＳ 明朝" w:hAnsi="Century"/>
          <w:sz w:val="18"/>
          <w:szCs w:val="18"/>
          <w:lang w:eastAsia="ja-JP"/>
        </w:rPr>
        <w:t>insane</w:t>
      </w:r>
      <w:r w:rsidR="009B250C" w:rsidRPr="004032F2">
        <w:rPr>
          <w:rFonts w:ascii="Century" w:eastAsia="ＭＳ 明朝" w:hAnsi="Century"/>
          <w:lang w:eastAsia="ja-JP"/>
        </w:rPr>
        <w:t>）</w:t>
      </w:r>
      <w:r w:rsidR="005F2F43" w:rsidRPr="004032F2">
        <w:rPr>
          <w:rFonts w:ascii="Century" w:eastAsia="ＭＳ 明朝" w:hAnsi="Century"/>
          <w:lang w:eastAsia="ja-JP"/>
        </w:rPr>
        <w:t>」（社会主義憲法第</w:t>
      </w:r>
      <w:r w:rsidR="005F2F43" w:rsidRPr="004032F2">
        <w:rPr>
          <w:rFonts w:ascii="Century" w:eastAsia="ＭＳ 明朝" w:hAnsi="Century"/>
          <w:lang w:eastAsia="ja-JP"/>
        </w:rPr>
        <w:t>66</w:t>
      </w:r>
      <w:r w:rsidR="005F2F43" w:rsidRPr="004032F2">
        <w:rPr>
          <w:rFonts w:ascii="Century" w:eastAsia="ＭＳ 明朝" w:hAnsi="Century"/>
          <w:lang w:eastAsia="ja-JP"/>
        </w:rPr>
        <w:t>条）などの蔑称が使われていることを指摘した</w:t>
      </w:r>
      <w:r w:rsidR="00A45E23" w:rsidRPr="004032F2">
        <w:rPr>
          <w:rFonts w:ascii="Century" w:eastAsia="ＭＳ 明朝" w:hAnsi="Century"/>
          <w:lang w:eastAsia="ja-JP"/>
        </w:rPr>
        <w:t>。</w:t>
      </w:r>
    </w:p>
    <w:p w14:paraId="7272A8BF" w14:textId="77777777" w:rsidR="00A45E23" w:rsidRPr="004032F2" w:rsidRDefault="00A45E23" w:rsidP="00EF26F3">
      <w:pPr>
        <w:ind w:leftChars="71" w:left="142"/>
        <w:rPr>
          <w:rFonts w:ascii="Century" w:eastAsia="ＭＳ 明朝" w:hAnsi="Century"/>
          <w:lang w:eastAsia="ja-JP"/>
        </w:rPr>
      </w:pPr>
    </w:p>
    <w:p w14:paraId="7E469BEA" w14:textId="30461A9B" w:rsidR="00A45E23" w:rsidRPr="004032F2" w:rsidRDefault="00EE5297" w:rsidP="00EF26F3">
      <w:pPr>
        <w:ind w:leftChars="71" w:left="142"/>
        <w:rPr>
          <w:rFonts w:ascii="Century" w:eastAsia="ＭＳ 明朝" w:hAnsi="Century"/>
          <w:lang w:eastAsia="ja-JP"/>
        </w:rPr>
      </w:pPr>
      <w:r w:rsidRPr="004032F2">
        <w:rPr>
          <w:rFonts w:ascii="Century" w:eastAsia="ＭＳ 明朝" w:hAnsi="Century"/>
          <w:lang w:eastAsia="ja-JP"/>
        </w:rPr>
        <w:t xml:space="preserve">27. </w:t>
      </w:r>
      <w:r w:rsidRPr="004032F2">
        <w:rPr>
          <w:rFonts w:ascii="Century" w:eastAsia="ＭＳ 明朝" w:hAnsi="Century"/>
          <w:lang w:eastAsia="ja-JP"/>
        </w:rPr>
        <w:t>彼女はまた、社会主義憲法第</w:t>
      </w:r>
      <w:r w:rsidRPr="004032F2">
        <w:rPr>
          <w:rFonts w:ascii="Century" w:eastAsia="ＭＳ 明朝" w:hAnsi="Century"/>
          <w:lang w:eastAsia="ja-JP"/>
        </w:rPr>
        <w:t>66</w:t>
      </w:r>
      <w:r w:rsidRPr="004032F2">
        <w:rPr>
          <w:rFonts w:ascii="Century" w:eastAsia="ＭＳ 明朝" w:hAnsi="Century"/>
          <w:lang w:eastAsia="ja-JP"/>
        </w:rPr>
        <w:t>条、障害者保護法第</w:t>
      </w:r>
      <w:r w:rsidRPr="004032F2">
        <w:rPr>
          <w:rFonts w:ascii="Century" w:eastAsia="ＭＳ 明朝" w:hAnsi="Century"/>
          <w:lang w:eastAsia="ja-JP"/>
        </w:rPr>
        <w:t>50</w:t>
      </w:r>
      <w:r w:rsidRPr="004032F2">
        <w:rPr>
          <w:rFonts w:ascii="Century" w:eastAsia="ＭＳ 明朝" w:hAnsi="Century"/>
          <w:lang w:eastAsia="ja-JP"/>
        </w:rPr>
        <w:t>条、女性の権利の保護及び促進に関する法律第</w:t>
      </w:r>
      <w:r w:rsidRPr="004032F2">
        <w:rPr>
          <w:rFonts w:ascii="Century" w:eastAsia="ＭＳ 明朝" w:hAnsi="Century"/>
          <w:lang w:eastAsia="ja-JP"/>
        </w:rPr>
        <w:t>49</w:t>
      </w:r>
      <w:r w:rsidRPr="004032F2">
        <w:rPr>
          <w:rFonts w:ascii="Century" w:eastAsia="ＭＳ 明朝" w:hAnsi="Century"/>
          <w:lang w:eastAsia="ja-JP"/>
        </w:rPr>
        <w:t>条、子どもの権利の保護及び促進に関する法律第</w:t>
      </w:r>
      <w:r w:rsidRPr="004032F2">
        <w:rPr>
          <w:rFonts w:ascii="Century" w:eastAsia="ＭＳ 明朝" w:hAnsi="Century"/>
          <w:lang w:eastAsia="ja-JP"/>
        </w:rPr>
        <w:t>45</w:t>
      </w:r>
      <w:r w:rsidRPr="004032F2">
        <w:rPr>
          <w:rFonts w:ascii="Century" w:eastAsia="ＭＳ 明朝" w:hAnsi="Century"/>
          <w:lang w:eastAsia="ja-JP"/>
        </w:rPr>
        <w:t>条、家族法第</w:t>
      </w:r>
      <w:r w:rsidRPr="004032F2">
        <w:rPr>
          <w:rFonts w:ascii="Century" w:eastAsia="ＭＳ 明朝" w:hAnsi="Century"/>
          <w:lang w:eastAsia="ja-JP"/>
        </w:rPr>
        <w:t>40</w:t>
      </w:r>
      <w:r w:rsidRPr="004032F2">
        <w:rPr>
          <w:rFonts w:ascii="Century" w:eastAsia="ＭＳ 明朝" w:hAnsi="Century"/>
          <w:lang w:eastAsia="ja-JP"/>
        </w:rPr>
        <w:t>条及び</w:t>
      </w:r>
      <w:r w:rsidRPr="004032F2">
        <w:rPr>
          <w:rFonts w:ascii="Century" w:eastAsia="ＭＳ 明朝" w:hAnsi="Century"/>
          <w:lang w:eastAsia="ja-JP"/>
        </w:rPr>
        <w:t>41</w:t>
      </w:r>
      <w:r w:rsidRPr="004032F2">
        <w:rPr>
          <w:rFonts w:ascii="Century" w:eastAsia="ＭＳ 明朝" w:hAnsi="Century"/>
          <w:lang w:eastAsia="ja-JP"/>
        </w:rPr>
        <w:t>条にある、知的障害者及び精神障害者に対する差別的な規定が、障害者権利条約第</w:t>
      </w:r>
      <w:r w:rsidRPr="004032F2">
        <w:rPr>
          <w:rFonts w:ascii="Century" w:eastAsia="ＭＳ 明朝" w:hAnsi="Century"/>
          <w:lang w:eastAsia="ja-JP"/>
        </w:rPr>
        <w:t>12</w:t>
      </w:r>
      <w:r w:rsidRPr="004032F2">
        <w:rPr>
          <w:rFonts w:ascii="Century" w:eastAsia="ＭＳ 明朝" w:hAnsi="Century"/>
          <w:lang w:eastAsia="ja-JP"/>
        </w:rPr>
        <w:t>条、第</w:t>
      </w:r>
      <w:r w:rsidRPr="004032F2">
        <w:rPr>
          <w:rFonts w:ascii="Century" w:eastAsia="ＭＳ 明朝" w:hAnsi="Century"/>
          <w:lang w:eastAsia="ja-JP"/>
        </w:rPr>
        <w:t>23</w:t>
      </w:r>
      <w:r w:rsidRPr="004032F2">
        <w:rPr>
          <w:rFonts w:ascii="Century" w:eastAsia="ＭＳ 明朝" w:hAnsi="Century"/>
          <w:lang w:eastAsia="ja-JP"/>
        </w:rPr>
        <w:t>条、第</w:t>
      </w:r>
      <w:r w:rsidRPr="004032F2">
        <w:rPr>
          <w:rFonts w:ascii="Century" w:eastAsia="ＭＳ 明朝" w:hAnsi="Century"/>
          <w:lang w:eastAsia="ja-JP"/>
        </w:rPr>
        <w:t>29</w:t>
      </w:r>
      <w:r w:rsidRPr="004032F2">
        <w:rPr>
          <w:rFonts w:ascii="Century" w:eastAsia="ＭＳ 明朝" w:hAnsi="Century"/>
          <w:lang w:eastAsia="ja-JP"/>
        </w:rPr>
        <w:t>条に適合していないことを、懸念をもって</w:t>
      </w:r>
      <w:r w:rsidR="00AF0118" w:rsidRPr="004032F2">
        <w:rPr>
          <w:rFonts w:ascii="Century" w:eastAsia="ＭＳ 明朝" w:hAnsi="Century" w:hint="eastAsia"/>
          <w:lang w:eastAsia="ja-JP"/>
        </w:rPr>
        <w:t>指摘</w:t>
      </w:r>
      <w:r w:rsidRPr="004032F2">
        <w:rPr>
          <w:rFonts w:ascii="Century" w:eastAsia="ＭＳ 明朝" w:hAnsi="Century"/>
          <w:lang w:eastAsia="ja-JP"/>
        </w:rPr>
        <w:t>しているこれらは、障害を理由に法的能力を行使できないとみなされる人に対する後見制度の設置と規制を定めており、このような人々の、選挙権・被選挙権、子の後見人となる権利、養子縁組の権利を否定しており、上訴や再審査を求める手段も認められていない。</w:t>
      </w:r>
    </w:p>
    <w:p w14:paraId="6A20B4C8" w14:textId="77777777" w:rsidR="00EE5297" w:rsidRPr="004032F2" w:rsidRDefault="00EE5297" w:rsidP="00EF26F3">
      <w:pPr>
        <w:ind w:leftChars="71" w:left="142"/>
        <w:rPr>
          <w:rFonts w:ascii="Century" w:eastAsia="ＭＳ 明朝" w:hAnsi="Century"/>
          <w:lang w:eastAsia="ja-JP"/>
        </w:rPr>
      </w:pPr>
    </w:p>
    <w:p w14:paraId="1DFA834E" w14:textId="658C8B32" w:rsidR="00EE5297" w:rsidRPr="004032F2" w:rsidRDefault="00EE5297" w:rsidP="00EF26F3">
      <w:pPr>
        <w:ind w:leftChars="71" w:left="142"/>
        <w:rPr>
          <w:rFonts w:ascii="Century" w:eastAsia="ＭＳ 明朝" w:hAnsi="Century"/>
          <w:lang w:eastAsia="ja-JP"/>
        </w:rPr>
      </w:pPr>
      <w:r w:rsidRPr="004032F2">
        <w:rPr>
          <w:rFonts w:ascii="Century" w:eastAsia="ＭＳ 明朝" w:hAnsi="Century"/>
          <w:lang w:eastAsia="ja-JP"/>
        </w:rPr>
        <w:t xml:space="preserve">28. </w:t>
      </w:r>
      <w:r w:rsidRPr="004032F2">
        <w:rPr>
          <w:rFonts w:ascii="Century" w:eastAsia="ＭＳ 明朝" w:hAnsi="Century"/>
          <w:lang w:eastAsia="ja-JP"/>
        </w:rPr>
        <w:t>条約第</w:t>
      </w:r>
      <w:r w:rsidRPr="004032F2">
        <w:rPr>
          <w:rFonts w:ascii="Century" w:eastAsia="ＭＳ 明朝" w:hAnsi="Century"/>
          <w:lang w:eastAsia="ja-JP"/>
        </w:rPr>
        <w:t>4</w:t>
      </w:r>
      <w:r w:rsidRPr="004032F2">
        <w:rPr>
          <w:rFonts w:ascii="Century" w:eastAsia="ＭＳ 明朝" w:hAnsi="Century"/>
          <w:lang w:eastAsia="ja-JP"/>
        </w:rPr>
        <w:t>条に従って法的な調和のプロセスを完了するために、立法当局は規範的枠組み（</w:t>
      </w:r>
      <w:r w:rsidRPr="004032F2">
        <w:rPr>
          <w:rFonts w:ascii="Century" w:eastAsia="ＭＳ 明朝" w:hAnsi="Century"/>
          <w:sz w:val="18"/>
          <w:szCs w:val="18"/>
          <w:lang w:eastAsia="ja-JP"/>
        </w:rPr>
        <w:t>normative framework</w:t>
      </w:r>
      <w:r w:rsidRPr="004032F2">
        <w:rPr>
          <w:rFonts w:ascii="Century" w:eastAsia="ＭＳ 明朝" w:hAnsi="Century"/>
          <w:lang w:eastAsia="ja-JP"/>
        </w:rPr>
        <w:t>）の包括的な見直しを行い、条約に反するすべての規定を廃止または改正すべきである。</w:t>
      </w:r>
    </w:p>
    <w:p w14:paraId="0F825D8E" w14:textId="77777777" w:rsidR="00EE1137" w:rsidRPr="004032F2" w:rsidRDefault="00EE1137" w:rsidP="00EF26F3">
      <w:pPr>
        <w:ind w:leftChars="71" w:left="142"/>
        <w:rPr>
          <w:rFonts w:ascii="Century" w:eastAsia="ＭＳ 明朝" w:hAnsi="Century"/>
          <w:lang w:eastAsia="ja-JP"/>
        </w:rPr>
      </w:pPr>
    </w:p>
    <w:p w14:paraId="4EDEA04E" w14:textId="61F0DA33" w:rsidR="00EE1137" w:rsidRPr="004032F2" w:rsidRDefault="00EE1137" w:rsidP="00EE1137">
      <w:pPr>
        <w:rPr>
          <w:rFonts w:ascii="Century" w:eastAsia="ＭＳ 明朝" w:hAnsi="Century"/>
          <w:b/>
          <w:bCs/>
          <w:lang w:eastAsia="ja-JP"/>
        </w:rPr>
      </w:pPr>
      <w:r w:rsidRPr="004032F2">
        <w:rPr>
          <w:rFonts w:ascii="Century" w:eastAsia="ＭＳ 明朝" w:hAnsi="Century"/>
          <w:b/>
          <w:bCs/>
          <w:lang w:eastAsia="ja-JP"/>
        </w:rPr>
        <w:t>2</w:t>
      </w:r>
      <w:r w:rsidRPr="004032F2">
        <w:rPr>
          <w:rFonts w:ascii="Century" w:eastAsia="ＭＳ 明朝" w:hAnsi="Century"/>
          <w:b/>
          <w:bCs/>
          <w:lang w:eastAsia="ja-JP"/>
        </w:rPr>
        <w:t>．障害者権利条約の実施と独立した監視</w:t>
      </w:r>
    </w:p>
    <w:p w14:paraId="09474827" w14:textId="291119F8" w:rsidR="00EE1137" w:rsidRPr="004032F2" w:rsidRDefault="00EE1137" w:rsidP="00EF26F3">
      <w:pPr>
        <w:ind w:leftChars="71" w:left="142"/>
        <w:rPr>
          <w:rFonts w:ascii="Century" w:eastAsia="ＭＳ 明朝" w:hAnsi="Century"/>
          <w:lang w:eastAsia="ja-JP"/>
        </w:rPr>
      </w:pPr>
      <w:r w:rsidRPr="004032F2">
        <w:rPr>
          <w:rFonts w:ascii="Century" w:eastAsia="ＭＳ 明朝" w:hAnsi="Century"/>
          <w:lang w:eastAsia="ja-JP"/>
        </w:rPr>
        <w:t xml:space="preserve">29. </w:t>
      </w:r>
      <w:r w:rsidRPr="004032F2">
        <w:rPr>
          <w:rFonts w:ascii="Century" w:eastAsia="ＭＳ 明朝" w:hAnsi="Century"/>
          <w:lang w:eastAsia="ja-JP"/>
        </w:rPr>
        <w:t>入手した情報によると、北朝鮮障害者保護連盟は、条約の実施に関する事項について政府内の中央連絡先（</w:t>
      </w:r>
      <w:r w:rsidRPr="004032F2">
        <w:rPr>
          <w:rFonts w:ascii="Century" w:eastAsia="ＭＳ 明朝" w:hAnsi="Century"/>
          <w:sz w:val="18"/>
          <w:szCs w:val="18"/>
          <w:lang w:eastAsia="ja-JP"/>
        </w:rPr>
        <w:t>focal point</w:t>
      </w:r>
      <w:r w:rsidRPr="004032F2">
        <w:rPr>
          <w:rFonts w:ascii="Century" w:eastAsia="ＭＳ 明朝" w:hAnsi="Century"/>
          <w:lang w:eastAsia="ja-JP"/>
        </w:rPr>
        <w:t>）の役割を担っており、さらに、内閣内の障害者保護中央委員会</w:t>
      </w:r>
      <w:r w:rsidR="00C845B0" w:rsidRPr="004032F2">
        <w:rPr>
          <w:rFonts w:ascii="Century" w:eastAsia="ＭＳ 明朝" w:hAnsi="Century"/>
          <w:lang w:eastAsia="ja-JP"/>
        </w:rPr>
        <w:t>が</w:t>
      </w:r>
      <w:r w:rsidRPr="004032F2">
        <w:rPr>
          <w:rFonts w:ascii="Century" w:eastAsia="ＭＳ 明朝" w:hAnsi="Century"/>
          <w:lang w:eastAsia="ja-JP"/>
        </w:rPr>
        <w:t>、条約第</w:t>
      </w:r>
      <w:r w:rsidRPr="004032F2">
        <w:rPr>
          <w:rFonts w:ascii="Century" w:eastAsia="ＭＳ 明朝" w:hAnsi="Century"/>
          <w:lang w:eastAsia="ja-JP"/>
        </w:rPr>
        <w:t>33</w:t>
      </w:r>
      <w:r w:rsidRPr="004032F2">
        <w:rPr>
          <w:rFonts w:ascii="Century" w:eastAsia="ＭＳ 明朝" w:hAnsi="Century"/>
          <w:lang w:eastAsia="ja-JP"/>
        </w:rPr>
        <w:t>条</w:t>
      </w:r>
      <w:r w:rsidRPr="004032F2">
        <w:rPr>
          <w:rFonts w:ascii="Century" w:eastAsia="ＭＳ 明朝" w:hAnsi="Century"/>
          <w:lang w:eastAsia="ja-JP"/>
        </w:rPr>
        <w:t>(1)</w:t>
      </w:r>
      <w:r w:rsidRPr="004032F2">
        <w:rPr>
          <w:rFonts w:ascii="Century" w:eastAsia="ＭＳ 明朝" w:hAnsi="Century"/>
          <w:lang w:eastAsia="ja-JP"/>
        </w:rPr>
        <w:t>に従って国家調整メカニズムとして機能するために設置された。</w:t>
      </w:r>
    </w:p>
    <w:p w14:paraId="6911EFA6" w14:textId="77777777" w:rsidR="00C845B0" w:rsidRPr="004032F2" w:rsidRDefault="00C845B0" w:rsidP="00EF26F3">
      <w:pPr>
        <w:ind w:leftChars="71" w:left="142"/>
        <w:rPr>
          <w:rFonts w:ascii="Century" w:eastAsia="ＭＳ 明朝" w:hAnsi="Century"/>
          <w:lang w:eastAsia="ja-JP"/>
        </w:rPr>
      </w:pPr>
    </w:p>
    <w:p w14:paraId="1FB6ACEF" w14:textId="4DEC4A5C" w:rsidR="00C845B0" w:rsidRPr="004032F2" w:rsidRDefault="00C845B0" w:rsidP="00EF26F3">
      <w:pPr>
        <w:ind w:leftChars="71" w:left="142"/>
        <w:rPr>
          <w:rFonts w:ascii="Century" w:eastAsia="ＭＳ 明朝" w:hAnsi="Century"/>
          <w:lang w:eastAsia="ja-JP"/>
        </w:rPr>
      </w:pPr>
      <w:r w:rsidRPr="004032F2">
        <w:rPr>
          <w:rFonts w:ascii="Century" w:eastAsia="ＭＳ 明朝" w:hAnsi="Century"/>
          <w:lang w:eastAsia="ja-JP"/>
        </w:rPr>
        <w:t xml:space="preserve">30. </w:t>
      </w:r>
      <w:r w:rsidRPr="004032F2">
        <w:rPr>
          <w:rFonts w:ascii="Century" w:eastAsia="ＭＳ 明朝" w:hAnsi="Century"/>
          <w:lang w:eastAsia="ja-JP"/>
        </w:rPr>
        <w:t>条約批准以来、北朝鮮障害者保護連盟は、障害のある人の社会参加促進に関して各省庁に助言を行う担当者</w:t>
      </w:r>
      <w:r w:rsidR="001B281A" w:rsidRPr="004032F2">
        <w:rPr>
          <w:rFonts w:ascii="Century" w:eastAsia="ＭＳ 明朝" w:hAnsi="Century" w:hint="eastAsia"/>
          <w:lang w:eastAsia="ja-JP"/>
        </w:rPr>
        <w:t>（連絡先、</w:t>
      </w:r>
      <w:r w:rsidR="001B281A" w:rsidRPr="004032F2">
        <w:rPr>
          <w:rFonts w:ascii="Century" w:eastAsia="ＭＳ 明朝" w:hAnsi="Century" w:hint="eastAsia"/>
          <w:sz w:val="18"/>
          <w:szCs w:val="18"/>
          <w:lang w:eastAsia="ja-JP"/>
        </w:rPr>
        <w:t>focal points</w:t>
      </w:r>
      <w:r w:rsidR="001B281A" w:rsidRPr="004032F2">
        <w:rPr>
          <w:rFonts w:ascii="Century" w:eastAsia="ＭＳ 明朝" w:hAnsi="Century" w:hint="eastAsia"/>
          <w:lang w:eastAsia="ja-JP"/>
        </w:rPr>
        <w:t>）</w:t>
      </w:r>
      <w:r w:rsidRPr="004032F2">
        <w:rPr>
          <w:rFonts w:ascii="Century" w:eastAsia="ＭＳ 明朝" w:hAnsi="Century"/>
          <w:lang w:eastAsia="ja-JP"/>
        </w:rPr>
        <w:t>の選任プロセスを開始した。また、同連盟は、障害のある人の保護に関する国家行動計画の策定も担当している。この計画は障害者保護中央委員会による採択が必要である。</w:t>
      </w:r>
    </w:p>
    <w:p w14:paraId="29F4480E" w14:textId="77777777" w:rsidR="00C845B0" w:rsidRPr="004032F2" w:rsidRDefault="00C845B0" w:rsidP="00EF26F3">
      <w:pPr>
        <w:ind w:leftChars="71" w:left="142"/>
        <w:rPr>
          <w:rFonts w:ascii="Century" w:eastAsia="ＭＳ 明朝" w:hAnsi="Century"/>
          <w:lang w:eastAsia="ja-JP"/>
        </w:rPr>
      </w:pPr>
    </w:p>
    <w:p w14:paraId="250C7AFC" w14:textId="0C77681B" w:rsidR="00C845B0" w:rsidRPr="004032F2" w:rsidRDefault="00C845B0" w:rsidP="00EF26F3">
      <w:pPr>
        <w:ind w:leftChars="71" w:left="142"/>
        <w:rPr>
          <w:rFonts w:ascii="Century" w:eastAsia="ＭＳ 明朝" w:hAnsi="Century"/>
          <w:lang w:eastAsia="ja-JP"/>
        </w:rPr>
      </w:pPr>
      <w:r w:rsidRPr="004032F2">
        <w:rPr>
          <w:rFonts w:ascii="Century" w:eastAsia="ＭＳ 明朝" w:hAnsi="Century"/>
          <w:lang w:eastAsia="ja-JP"/>
        </w:rPr>
        <w:t xml:space="preserve">31. </w:t>
      </w:r>
      <w:r w:rsidRPr="004032F2">
        <w:rPr>
          <w:rFonts w:ascii="Century" w:eastAsia="ＭＳ 明朝" w:hAnsi="Century"/>
          <w:lang w:eastAsia="ja-JP"/>
        </w:rPr>
        <w:t>障害者保護中央委員会は副首相が委員長を務め、教育委員会、労働省、保健省、その他の関係省庁の代表、北朝鮮障害者保護連盟、北朝鮮ろう者協会および北朝鮮盲人協会の代表で構成されている。</w:t>
      </w:r>
      <w:r w:rsidR="00F6009B" w:rsidRPr="004032F2">
        <w:rPr>
          <w:rFonts w:ascii="Century" w:eastAsia="ＭＳ 明朝" w:hAnsi="Century"/>
          <w:lang w:eastAsia="ja-JP"/>
        </w:rPr>
        <w:t>特別報告者は、自由の剥奪の分野で障害関連の問題が確実に取り上げられるよう、</w:t>
      </w:r>
      <w:r w:rsidR="00F6009B" w:rsidRPr="004032F2">
        <w:rPr>
          <w:rFonts w:ascii="ＭＳ 明朝" w:eastAsia="ＭＳ 明朝" w:hAnsi="ＭＳ 明朝"/>
        </w:rPr>
        <w:t>社会安全省</w:t>
      </w:r>
      <w:r w:rsidR="00F6009B" w:rsidRPr="004032F2">
        <w:rPr>
          <w:rFonts w:ascii="Century" w:eastAsia="ＭＳ 明朝" w:hAnsi="Century"/>
          <w:lang w:eastAsia="ja-JP"/>
        </w:rPr>
        <w:t>（</w:t>
      </w:r>
      <w:r w:rsidR="00F6009B" w:rsidRPr="004032F2">
        <w:rPr>
          <w:rFonts w:ascii="Century" w:eastAsia="ＭＳ 明朝" w:hAnsi="Century"/>
          <w:sz w:val="18"/>
          <w:szCs w:val="18"/>
          <w:lang w:eastAsia="ja-JP"/>
        </w:rPr>
        <w:t>Ministry of Public Security</w:t>
      </w:r>
      <w:r w:rsidR="00F6009B" w:rsidRPr="004032F2">
        <w:rPr>
          <w:rFonts w:ascii="Century" w:eastAsia="ＭＳ 明朝" w:hAnsi="Century"/>
          <w:lang w:eastAsia="ja-JP"/>
        </w:rPr>
        <w:t>）も委員会のメンバーとなる予定であると伝えられた。これは歓迎すべき進展である。さらに、特別報告者は、都市管理省と国家建設監督省もメンバーに加えるよう</w:t>
      </w:r>
      <w:r w:rsidR="00CC3A8B" w:rsidRPr="004032F2">
        <w:rPr>
          <w:rFonts w:ascii="Century" w:eastAsia="ＭＳ 明朝" w:hAnsi="Century" w:hint="eastAsia"/>
          <w:lang w:eastAsia="ja-JP"/>
        </w:rPr>
        <w:t>提言</w:t>
      </w:r>
      <w:r w:rsidR="00F6009B" w:rsidRPr="004032F2">
        <w:rPr>
          <w:rFonts w:ascii="Century" w:eastAsia="ＭＳ 明朝" w:hAnsi="Century"/>
          <w:lang w:eastAsia="ja-JP"/>
        </w:rPr>
        <w:t>した。</w:t>
      </w:r>
    </w:p>
    <w:p w14:paraId="7B706C0D" w14:textId="77777777" w:rsidR="00F6009B" w:rsidRPr="004032F2" w:rsidRDefault="00F6009B" w:rsidP="00EF26F3">
      <w:pPr>
        <w:ind w:leftChars="71" w:left="142"/>
        <w:rPr>
          <w:rFonts w:ascii="Century" w:eastAsia="ＭＳ 明朝" w:hAnsi="Century"/>
          <w:lang w:eastAsia="ja-JP"/>
        </w:rPr>
      </w:pPr>
    </w:p>
    <w:p w14:paraId="282EB8F7" w14:textId="003B007F" w:rsidR="00F6009B" w:rsidRPr="004032F2" w:rsidRDefault="00F6009B" w:rsidP="00EF26F3">
      <w:pPr>
        <w:ind w:leftChars="71" w:left="142"/>
        <w:rPr>
          <w:rFonts w:ascii="Century" w:eastAsia="ＭＳ 明朝" w:hAnsi="Century"/>
          <w:lang w:eastAsia="ja-JP"/>
        </w:rPr>
      </w:pPr>
      <w:r w:rsidRPr="004032F2">
        <w:rPr>
          <w:rFonts w:ascii="Century" w:eastAsia="ＭＳ 明朝" w:hAnsi="Century"/>
          <w:lang w:eastAsia="ja-JP"/>
        </w:rPr>
        <w:t>32</w:t>
      </w:r>
      <w:r w:rsidRPr="004032F2">
        <w:rPr>
          <w:rFonts w:ascii="Century" w:eastAsia="ＭＳ 明朝" w:hAnsi="Century"/>
          <w:lang w:eastAsia="ja-JP"/>
        </w:rPr>
        <w:t>．特別報告者は、関係当局に対し、障害のある人の保護</w:t>
      </w:r>
      <w:r w:rsidR="009107B9" w:rsidRPr="004032F2">
        <w:rPr>
          <w:rFonts w:ascii="Century" w:eastAsia="ＭＳ 明朝" w:hAnsi="Century" w:hint="eastAsia"/>
          <w:lang w:eastAsia="ja-JP"/>
        </w:rPr>
        <w:t>のための</w:t>
      </w:r>
      <w:r w:rsidRPr="004032F2">
        <w:rPr>
          <w:rFonts w:ascii="Century" w:eastAsia="ＭＳ 明朝" w:hAnsi="Century"/>
          <w:lang w:eastAsia="ja-JP"/>
        </w:rPr>
        <w:t>国家戦略行動計画を</w:t>
      </w:r>
      <w:r w:rsidR="00A06ADC" w:rsidRPr="004032F2">
        <w:rPr>
          <w:rFonts w:ascii="Century" w:eastAsia="ＭＳ 明朝" w:hAnsi="Century"/>
          <w:lang w:eastAsia="ja-JP"/>
        </w:rPr>
        <w:t>、承認を受けるために</w:t>
      </w:r>
      <w:r w:rsidRPr="004032F2">
        <w:rPr>
          <w:rFonts w:ascii="Century" w:eastAsia="ＭＳ 明朝" w:hAnsi="Century"/>
          <w:lang w:eastAsia="ja-JP"/>
        </w:rPr>
        <w:t>速やかに提出するよう強く求める。この計画には、</w:t>
      </w:r>
      <w:r w:rsidR="00A06ADC" w:rsidRPr="004032F2">
        <w:rPr>
          <w:rFonts w:ascii="Century" w:eastAsia="ＭＳ 明朝" w:hAnsi="Century"/>
          <w:lang w:eastAsia="ja-JP"/>
        </w:rPr>
        <w:t>道（</w:t>
      </w:r>
      <w:r w:rsidR="00A06ADC" w:rsidRPr="004032F2">
        <w:rPr>
          <w:rFonts w:ascii="Century" w:eastAsia="ＭＳ 明朝" w:hAnsi="Century"/>
          <w:sz w:val="18"/>
          <w:szCs w:val="18"/>
          <w:lang w:eastAsia="ja-JP"/>
        </w:rPr>
        <w:t>province</w:t>
      </w:r>
      <w:r w:rsidR="00A06ADC" w:rsidRPr="004032F2">
        <w:rPr>
          <w:rFonts w:ascii="Century" w:eastAsia="ＭＳ 明朝" w:hAnsi="Century"/>
          <w:lang w:eastAsia="ja-JP"/>
        </w:rPr>
        <w:t>）</w:t>
      </w:r>
      <w:r w:rsidRPr="004032F2">
        <w:rPr>
          <w:rFonts w:ascii="Century" w:eastAsia="ＭＳ 明朝" w:hAnsi="Century"/>
          <w:lang w:eastAsia="ja-JP"/>
        </w:rPr>
        <w:t>、</w:t>
      </w:r>
      <w:r w:rsidR="00A06ADC" w:rsidRPr="004032F2">
        <w:rPr>
          <w:rFonts w:ascii="Century" w:eastAsia="ＭＳ 明朝" w:hAnsi="Century"/>
          <w:lang w:eastAsia="ja-JP"/>
        </w:rPr>
        <w:t>区域（</w:t>
      </w:r>
      <w:r w:rsidR="00A06ADC" w:rsidRPr="004032F2">
        <w:rPr>
          <w:rFonts w:ascii="Century" w:eastAsia="ＭＳ 明朝" w:hAnsi="Century"/>
          <w:sz w:val="18"/>
          <w:szCs w:val="18"/>
          <w:lang w:eastAsia="ja-JP"/>
        </w:rPr>
        <w:t>district</w:t>
      </w:r>
      <w:r w:rsidR="00A06ADC" w:rsidRPr="004032F2">
        <w:rPr>
          <w:rFonts w:ascii="Century" w:eastAsia="ＭＳ 明朝" w:hAnsi="Century"/>
          <w:lang w:eastAsia="ja-JP"/>
        </w:rPr>
        <w:t>）</w:t>
      </w:r>
      <w:r w:rsidRPr="004032F2">
        <w:rPr>
          <w:rFonts w:ascii="Century" w:eastAsia="ＭＳ 明朝" w:hAnsi="Century"/>
          <w:lang w:eastAsia="ja-JP"/>
        </w:rPr>
        <w:t>、郡</w:t>
      </w:r>
      <w:r w:rsidR="00A06ADC" w:rsidRPr="004032F2">
        <w:rPr>
          <w:rFonts w:ascii="Century" w:eastAsia="ＭＳ 明朝" w:hAnsi="Century"/>
          <w:lang w:eastAsia="ja-JP"/>
        </w:rPr>
        <w:t>（</w:t>
      </w:r>
      <w:r w:rsidR="00A06ADC" w:rsidRPr="004032F2">
        <w:rPr>
          <w:rFonts w:ascii="Century" w:eastAsia="ＭＳ 明朝" w:hAnsi="Century"/>
          <w:sz w:val="18"/>
          <w:szCs w:val="18"/>
          <w:lang w:eastAsia="ja-JP"/>
        </w:rPr>
        <w:t>county</w:t>
      </w:r>
      <w:r w:rsidR="00A06ADC" w:rsidRPr="004032F2">
        <w:rPr>
          <w:rFonts w:ascii="Century" w:eastAsia="ＭＳ 明朝" w:hAnsi="Century"/>
          <w:lang w:eastAsia="ja-JP"/>
        </w:rPr>
        <w:t>）</w:t>
      </w:r>
      <w:r w:rsidRPr="004032F2">
        <w:rPr>
          <w:rFonts w:ascii="Century" w:eastAsia="ＭＳ 明朝" w:hAnsi="Century"/>
          <w:lang w:eastAsia="ja-JP"/>
        </w:rPr>
        <w:t>レベルでの実施に関する期限付きの目標値と、それに対応する予算措置を含めるべきであり、これにより、全国のすべての</w:t>
      </w:r>
      <w:r w:rsidR="00A06ADC" w:rsidRPr="004032F2">
        <w:rPr>
          <w:rFonts w:ascii="Century" w:eastAsia="ＭＳ 明朝" w:hAnsi="Century"/>
          <w:lang w:eastAsia="ja-JP"/>
        </w:rPr>
        <w:t>障害のある人</w:t>
      </w:r>
      <w:r w:rsidRPr="004032F2">
        <w:rPr>
          <w:rFonts w:ascii="Century" w:eastAsia="ＭＳ 明朝" w:hAnsi="Century"/>
          <w:lang w:eastAsia="ja-JP"/>
        </w:rPr>
        <w:t>が</w:t>
      </w:r>
      <w:r w:rsidR="00A06ADC" w:rsidRPr="004032F2">
        <w:rPr>
          <w:rFonts w:ascii="Century" w:eastAsia="ＭＳ 明朝" w:hAnsi="Century"/>
          <w:lang w:eastAsia="ja-JP"/>
        </w:rPr>
        <w:t>、</w:t>
      </w:r>
      <w:r w:rsidRPr="004032F2">
        <w:rPr>
          <w:rFonts w:ascii="Century" w:eastAsia="ＭＳ 明朝" w:hAnsi="Century"/>
          <w:lang w:eastAsia="ja-JP"/>
        </w:rPr>
        <w:t>実施</w:t>
      </w:r>
      <w:r w:rsidR="00A06ADC" w:rsidRPr="004032F2">
        <w:rPr>
          <w:rFonts w:ascii="Century" w:eastAsia="ＭＳ 明朝" w:hAnsi="Century"/>
          <w:lang w:eastAsia="ja-JP"/>
        </w:rPr>
        <w:t>の際に</w:t>
      </w:r>
      <w:r w:rsidRPr="004032F2">
        <w:rPr>
          <w:rFonts w:ascii="Century" w:eastAsia="ＭＳ 明朝" w:hAnsi="Century"/>
          <w:lang w:eastAsia="ja-JP"/>
        </w:rPr>
        <w:t>平等に恩恵を受けることが保証される。</w:t>
      </w:r>
    </w:p>
    <w:p w14:paraId="1A41D9A2" w14:textId="77777777" w:rsidR="00791284" w:rsidRPr="004032F2" w:rsidRDefault="00791284" w:rsidP="00EF26F3">
      <w:pPr>
        <w:ind w:leftChars="71" w:left="142"/>
        <w:rPr>
          <w:rFonts w:ascii="Century" w:eastAsia="ＭＳ 明朝" w:hAnsi="Century"/>
          <w:lang w:eastAsia="ja-JP"/>
        </w:rPr>
      </w:pPr>
    </w:p>
    <w:p w14:paraId="161F601B" w14:textId="5D6A6493" w:rsidR="00791284" w:rsidRPr="004032F2" w:rsidRDefault="00791284" w:rsidP="00EF26F3">
      <w:pPr>
        <w:ind w:leftChars="71" w:left="142"/>
        <w:rPr>
          <w:rFonts w:ascii="Century" w:eastAsia="ＭＳ 明朝" w:hAnsi="Century"/>
          <w:sz w:val="16"/>
          <w:szCs w:val="16"/>
          <w:lang w:eastAsia="ja-JP"/>
        </w:rPr>
      </w:pPr>
      <w:r w:rsidRPr="004032F2">
        <w:rPr>
          <w:rFonts w:ascii="Century" w:eastAsia="ＭＳ 明朝" w:hAnsi="Century"/>
          <w:lang w:eastAsia="ja-JP"/>
        </w:rPr>
        <w:t xml:space="preserve">33. </w:t>
      </w:r>
      <w:r w:rsidRPr="004032F2">
        <w:rPr>
          <w:rFonts w:ascii="Century" w:eastAsia="ＭＳ 明朝" w:hAnsi="Century"/>
          <w:lang w:eastAsia="ja-JP"/>
        </w:rPr>
        <w:t>特別報告者は、北朝鮮障害者保護連盟が採用する中央連絡先（</w:t>
      </w:r>
      <w:r w:rsidRPr="004032F2">
        <w:rPr>
          <w:rFonts w:ascii="Century" w:eastAsia="ＭＳ 明朝" w:hAnsi="Century"/>
          <w:sz w:val="18"/>
          <w:szCs w:val="18"/>
          <w:lang w:eastAsia="ja-JP"/>
        </w:rPr>
        <w:t>focal point</w:t>
      </w:r>
      <w:r w:rsidRPr="004032F2">
        <w:rPr>
          <w:rFonts w:ascii="Century" w:eastAsia="ＭＳ 明朝" w:hAnsi="Century"/>
          <w:lang w:eastAsia="ja-JP"/>
        </w:rPr>
        <w:t>）担当者の間では、一貫性と連携を確保する必要性を強調する。中央連絡先には明確な任務と権限、および専任の責任が与えられ、任務を効果的に遂行するために十分な資源と研修が提供されることが重要である。</w:t>
      </w:r>
    </w:p>
    <w:p w14:paraId="5B6464FC" w14:textId="77777777" w:rsidR="00791284" w:rsidRPr="004032F2" w:rsidRDefault="00791284" w:rsidP="00EF26F3">
      <w:pPr>
        <w:ind w:leftChars="71" w:left="142"/>
        <w:rPr>
          <w:rFonts w:ascii="Century" w:eastAsia="ＭＳ 明朝" w:hAnsi="Century"/>
          <w:sz w:val="16"/>
          <w:szCs w:val="16"/>
          <w:lang w:eastAsia="ja-JP"/>
        </w:rPr>
      </w:pPr>
    </w:p>
    <w:p w14:paraId="00445D29" w14:textId="074689D5" w:rsidR="00791284" w:rsidRPr="004032F2" w:rsidRDefault="00791284" w:rsidP="00EF26F3">
      <w:pPr>
        <w:ind w:leftChars="71" w:left="142"/>
        <w:rPr>
          <w:rFonts w:ascii="Century" w:eastAsia="ＭＳ 明朝" w:hAnsi="Century"/>
          <w:lang w:eastAsia="ja-JP"/>
        </w:rPr>
      </w:pPr>
      <w:r w:rsidRPr="004032F2">
        <w:rPr>
          <w:rFonts w:ascii="Century" w:eastAsia="ＭＳ 明朝" w:hAnsi="Century"/>
          <w:lang w:eastAsia="ja-JP"/>
        </w:rPr>
        <w:t xml:space="preserve">34. </w:t>
      </w:r>
      <w:r w:rsidRPr="004032F2">
        <w:rPr>
          <w:rFonts w:ascii="Century" w:eastAsia="ＭＳ 明朝" w:hAnsi="Century"/>
          <w:lang w:eastAsia="ja-JP"/>
        </w:rPr>
        <w:t>特別報告者はまた、北朝鮮が、第</w:t>
      </w:r>
      <w:r w:rsidRPr="004032F2">
        <w:rPr>
          <w:rFonts w:ascii="Century" w:eastAsia="ＭＳ 明朝" w:hAnsi="Century"/>
          <w:lang w:eastAsia="ja-JP"/>
        </w:rPr>
        <w:t>33</w:t>
      </w:r>
      <w:r w:rsidRPr="004032F2">
        <w:rPr>
          <w:rFonts w:ascii="Century" w:eastAsia="ＭＳ 明朝" w:hAnsi="Century"/>
          <w:lang w:eastAsia="ja-JP"/>
        </w:rPr>
        <w:t>条</w:t>
      </w:r>
      <w:r w:rsidRPr="004032F2">
        <w:rPr>
          <w:rFonts w:ascii="Century" w:eastAsia="ＭＳ 明朝" w:hAnsi="Century"/>
          <w:lang w:eastAsia="ja-JP"/>
        </w:rPr>
        <w:t>(2)</w:t>
      </w:r>
      <w:r w:rsidRPr="004032F2">
        <w:rPr>
          <w:rFonts w:ascii="Century" w:eastAsia="ＭＳ 明朝" w:hAnsi="Century"/>
          <w:lang w:eastAsia="ja-JP"/>
        </w:rPr>
        <w:t>で要求されている、人権の促進及び保護のための国内機関の地位に関する原則（パリ原則）に準拠した、条約の実施を監視するための独立したメカニズムをまだ設置していないこと</w:t>
      </w:r>
      <w:r w:rsidR="00100E7B" w:rsidRPr="004032F2">
        <w:rPr>
          <w:rFonts w:ascii="Century" w:eastAsia="ＭＳ 明朝" w:hAnsi="Century"/>
          <w:lang w:eastAsia="ja-JP"/>
        </w:rPr>
        <w:t>に注目</w:t>
      </w:r>
      <w:r w:rsidRPr="004032F2">
        <w:rPr>
          <w:rFonts w:ascii="Century" w:eastAsia="ＭＳ 明朝" w:hAnsi="Century"/>
          <w:lang w:eastAsia="ja-JP"/>
        </w:rPr>
        <w:t>し</w:t>
      </w:r>
      <w:r w:rsidR="00100E7B" w:rsidRPr="004032F2">
        <w:rPr>
          <w:rFonts w:ascii="Century" w:eastAsia="ＭＳ 明朝" w:hAnsi="Century"/>
          <w:lang w:eastAsia="ja-JP"/>
        </w:rPr>
        <w:t>（</w:t>
      </w:r>
      <w:r w:rsidR="00100E7B" w:rsidRPr="004032F2">
        <w:rPr>
          <w:rFonts w:ascii="Century" w:eastAsia="ＭＳ 明朝" w:hAnsi="Century"/>
          <w:sz w:val="18"/>
          <w:szCs w:val="18"/>
          <w:lang w:eastAsia="ja-JP"/>
        </w:rPr>
        <w:t>observe</w:t>
      </w:r>
      <w:r w:rsidR="00100E7B" w:rsidRPr="004032F2">
        <w:rPr>
          <w:rFonts w:ascii="Century" w:eastAsia="ＭＳ 明朝" w:hAnsi="Century"/>
          <w:lang w:eastAsia="ja-JP"/>
        </w:rPr>
        <w:t>）</w:t>
      </w:r>
      <w:r w:rsidRPr="004032F2">
        <w:rPr>
          <w:rFonts w:ascii="Century" w:eastAsia="ＭＳ 明朝" w:hAnsi="Century"/>
          <w:lang w:eastAsia="ja-JP"/>
        </w:rPr>
        <w:t>、政府に対し、できるだけ早くそ</w:t>
      </w:r>
      <w:r w:rsidR="00100E7B" w:rsidRPr="004032F2">
        <w:rPr>
          <w:rFonts w:ascii="Century" w:eastAsia="ＭＳ 明朝" w:hAnsi="Century"/>
          <w:lang w:eastAsia="ja-JP"/>
        </w:rPr>
        <w:t>のように</w:t>
      </w:r>
      <w:r w:rsidRPr="004032F2">
        <w:rPr>
          <w:rFonts w:ascii="Century" w:eastAsia="ＭＳ 明朝" w:hAnsi="Century"/>
          <w:lang w:eastAsia="ja-JP"/>
        </w:rPr>
        <w:t>する</w:t>
      </w:r>
      <w:r w:rsidR="00100E7B" w:rsidRPr="004032F2">
        <w:rPr>
          <w:rFonts w:ascii="Century" w:eastAsia="ＭＳ 明朝" w:hAnsi="Century"/>
          <w:lang w:eastAsia="ja-JP"/>
        </w:rPr>
        <w:t>ことを</w:t>
      </w:r>
      <w:r w:rsidRPr="004032F2">
        <w:rPr>
          <w:rFonts w:ascii="Century" w:eastAsia="ＭＳ 明朝" w:hAnsi="Century"/>
          <w:lang w:eastAsia="ja-JP"/>
        </w:rPr>
        <w:t>奨励する。</w:t>
      </w:r>
    </w:p>
    <w:p w14:paraId="008F3190" w14:textId="77777777" w:rsidR="00100E7B" w:rsidRPr="004032F2" w:rsidRDefault="00100E7B" w:rsidP="00EF26F3">
      <w:pPr>
        <w:ind w:leftChars="71" w:left="142"/>
        <w:rPr>
          <w:rFonts w:ascii="Century" w:eastAsia="ＭＳ 明朝" w:hAnsi="Century"/>
          <w:lang w:eastAsia="ja-JP"/>
        </w:rPr>
      </w:pPr>
    </w:p>
    <w:p w14:paraId="6F74CD42" w14:textId="71C5BB67" w:rsidR="00100E7B" w:rsidRPr="004032F2" w:rsidRDefault="00100E7B" w:rsidP="00CC50D5">
      <w:pPr>
        <w:rPr>
          <w:rFonts w:ascii="Century" w:eastAsia="ＭＳ 明朝" w:hAnsi="Century"/>
          <w:b/>
          <w:bCs/>
          <w:sz w:val="24"/>
          <w:szCs w:val="24"/>
          <w:lang w:eastAsia="ja-JP"/>
        </w:rPr>
      </w:pPr>
      <w:r w:rsidRPr="004032F2">
        <w:rPr>
          <w:rFonts w:ascii="Century" w:eastAsia="ＭＳ 明朝" w:hAnsi="Century"/>
          <w:b/>
          <w:bCs/>
          <w:sz w:val="24"/>
          <w:szCs w:val="24"/>
          <w:lang w:eastAsia="ja-JP"/>
        </w:rPr>
        <w:t>III.</w:t>
      </w:r>
      <w:r w:rsidRPr="004032F2">
        <w:rPr>
          <w:rFonts w:ascii="Century" w:eastAsia="ＭＳ 明朝" w:hAnsi="Century"/>
          <w:b/>
          <w:bCs/>
          <w:sz w:val="24"/>
          <w:szCs w:val="24"/>
          <w:lang w:eastAsia="ja-JP"/>
        </w:rPr>
        <w:t>北朝鮮における課題と機会</w:t>
      </w:r>
    </w:p>
    <w:p w14:paraId="4B7E7445" w14:textId="5FD658C8" w:rsidR="00100E7B" w:rsidRPr="004032F2" w:rsidRDefault="00CC50D5" w:rsidP="00EF26F3">
      <w:pPr>
        <w:ind w:leftChars="71" w:left="142"/>
        <w:rPr>
          <w:rFonts w:ascii="Century" w:eastAsia="ＭＳ 明朝" w:hAnsi="Century"/>
          <w:lang w:eastAsia="ja-JP"/>
        </w:rPr>
      </w:pPr>
      <w:r w:rsidRPr="004032F2">
        <w:rPr>
          <w:rFonts w:ascii="Century" w:eastAsia="ＭＳ 明朝" w:hAnsi="Century"/>
          <w:lang w:eastAsia="ja-JP"/>
        </w:rPr>
        <w:t>35</w:t>
      </w:r>
      <w:r w:rsidRPr="004032F2">
        <w:rPr>
          <w:rFonts w:ascii="Century" w:eastAsia="ＭＳ 明朝" w:hAnsi="Century"/>
          <w:lang w:eastAsia="ja-JP"/>
        </w:rPr>
        <w:t>．特別報告者は、障害のある人の状況に関する情報を限られた範囲でしか入手できなかった。さらに、彼女（特別報告者）は、外部情報源から得られた同国の障害のある人に関する情報の大部分は、古いものであるとしている。したがって、彼女の報告書は、主に訪問中に収集された情報に基づいている。</w:t>
      </w:r>
    </w:p>
    <w:p w14:paraId="064D3F91" w14:textId="77777777" w:rsidR="00CC50D5" w:rsidRPr="004032F2" w:rsidRDefault="00CC50D5" w:rsidP="00EF26F3">
      <w:pPr>
        <w:ind w:leftChars="71" w:left="142"/>
        <w:rPr>
          <w:rFonts w:ascii="Century" w:eastAsia="ＭＳ 明朝" w:hAnsi="Century"/>
          <w:lang w:eastAsia="ja-JP"/>
        </w:rPr>
      </w:pPr>
    </w:p>
    <w:p w14:paraId="0F45A901" w14:textId="7E7151CB" w:rsidR="00CC50D5" w:rsidRPr="004032F2" w:rsidRDefault="00CC50D5" w:rsidP="00CC50D5">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A. </w:t>
      </w:r>
      <w:r w:rsidRPr="004032F2">
        <w:rPr>
          <w:rFonts w:ascii="Century" w:eastAsia="ＭＳ 明朝" w:hAnsi="Century"/>
          <w:b/>
          <w:bCs/>
          <w:sz w:val="22"/>
          <w:szCs w:val="22"/>
          <w:lang w:eastAsia="ja-JP"/>
        </w:rPr>
        <w:t>データ収集</w:t>
      </w:r>
    </w:p>
    <w:p w14:paraId="2C10336C" w14:textId="55A131F2" w:rsidR="00CC50D5" w:rsidRPr="004032F2" w:rsidRDefault="00CC50D5" w:rsidP="00EF26F3">
      <w:pPr>
        <w:ind w:leftChars="71" w:left="142"/>
        <w:rPr>
          <w:rFonts w:ascii="Century" w:eastAsia="ＭＳ 明朝" w:hAnsi="Century"/>
          <w:lang w:eastAsia="ja-JP"/>
        </w:rPr>
      </w:pPr>
      <w:r w:rsidRPr="004032F2">
        <w:rPr>
          <w:rFonts w:ascii="Century" w:eastAsia="ＭＳ 明朝" w:hAnsi="Century"/>
          <w:lang w:eastAsia="ja-JP"/>
        </w:rPr>
        <w:t xml:space="preserve">36. </w:t>
      </w:r>
      <w:r w:rsidRPr="004032F2">
        <w:rPr>
          <w:rFonts w:ascii="Century" w:eastAsia="ＭＳ 明朝" w:hAnsi="Century"/>
          <w:lang w:eastAsia="ja-JP"/>
        </w:rPr>
        <w:t>障害の有無や年齢、性別、地理的位置などの</w:t>
      </w:r>
      <w:r w:rsidR="003D7842" w:rsidRPr="004032F2">
        <w:rPr>
          <w:rFonts w:ascii="Century" w:eastAsia="ＭＳ 明朝" w:hAnsi="Century" w:hint="eastAsia"/>
          <w:lang w:eastAsia="ja-JP"/>
        </w:rPr>
        <w:t>要素</w:t>
      </w:r>
      <w:r w:rsidRPr="004032F2">
        <w:rPr>
          <w:rFonts w:ascii="Century" w:eastAsia="ＭＳ 明朝" w:hAnsi="Century"/>
          <w:lang w:eastAsia="ja-JP"/>
        </w:rPr>
        <w:t>別に分類されたデータは、あらゆる分野にわたって非常に限られている。しかしながら、</w:t>
      </w:r>
      <w:r w:rsidRPr="004032F2">
        <w:rPr>
          <w:rFonts w:ascii="Century" w:eastAsia="ＭＳ 明朝" w:hAnsi="Century"/>
          <w:lang w:eastAsia="ja-JP"/>
        </w:rPr>
        <w:t>2008</w:t>
      </w:r>
      <w:r w:rsidRPr="004032F2">
        <w:rPr>
          <w:rFonts w:ascii="Century" w:eastAsia="ＭＳ 明朝" w:hAnsi="Century"/>
          <w:lang w:eastAsia="ja-JP"/>
        </w:rPr>
        <w:t>年の国勢調査で初めて障害に関する質問が盛り込まれたこと、そして</w:t>
      </w:r>
      <w:r w:rsidRPr="004032F2">
        <w:rPr>
          <w:rFonts w:ascii="Century" w:eastAsia="ＭＳ 明朝" w:hAnsi="Century"/>
          <w:lang w:eastAsia="ja-JP"/>
        </w:rPr>
        <w:t>2014</w:t>
      </w:r>
      <w:r w:rsidRPr="004032F2">
        <w:rPr>
          <w:rFonts w:ascii="Century" w:eastAsia="ＭＳ 明朝" w:hAnsi="Century"/>
          <w:lang w:eastAsia="ja-JP"/>
        </w:rPr>
        <w:t>年に</w:t>
      </w:r>
      <w:r w:rsidRPr="004032F2">
        <w:rPr>
          <w:rFonts w:ascii="Century" w:eastAsia="ＭＳ 明朝" w:hAnsi="Century"/>
          <w:lang w:eastAsia="ja-JP"/>
        </w:rPr>
        <w:t>4</w:t>
      </w:r>
      <w:r w:rsidRPr="004032F2">
        <w:rPr>
          <w:rFonts w:ascii="Century" w:eastAsia="ＭＳ 明朝" w:hAnsi="Century"/>
          <w:lang w:eastAsia="ja-JP"/>
        </w:rPr>
        <w:t>つの道（咸鏡南道、江原道、平安北道、平安南道）で障害のある人に関する標本調査が実</w:t>
      </w:r>
      <w:r w:rsidRPr="004032F2">
        <w:rPr>
          <w:rFonts w:ascii="Century" w:eastAsia="ＭＳ 明朝" w:hAnsi="Century"/>
          <w:lang w:eastAsia="ja-JP"/>
        </w:rPr>
        <w:lastRenderedPageBreak/>
        <w:t>施されたことは、前向きな兆候と言える。調査結果は、年齢、性別、障害の種類、婚姻状況、労働活動、教育レベル別にさらに細分化された。中央統計局は、国連人口基金（</w:t>
      </w:r>
      <w:r w:rsidRPr="004032F2">
        <w:rPr>
          <w:rFonts w:ascii="Century" w:eastAsia="ＭＳ 明朝" w:hAnsi="Century"/>
          <w:lang w:eastAsia="ja-JP"/>
        </w:rPr>
        <w:t>UNFPA</w:t>
      </w:r>
      <w:r w:rsidR="00132E90" w:rsidRPr="004032F2">
        <w:rPr>
          <w:rFonts w:ascii="Century" w:eastAsia="ＭＳ 明朝" w:hAnsi="Century"/>
          <w:lang w:eastAsia="ja-JP"/>
        </w:rPr>
        <w:t xml:space="preserve">: </w:t>
      </w:r>
      <w:r w:rsidR="00132E90" w:rsidRPr="004032F2">
        <w:rPr>
          <w:rFonts w:ascii="Century" w:eastAsia="ＭＳ 明朝" w:hAnsi="Century"/>
          <w:sz w:val="18"/>
          <w:szCs w:val="18"/>
          <w:lang w:eastAsia="ja-JP"/>
        </w:rPr>
        <w:t>United Nations Population Fund</w:t>
      </w:r>
      <w:r w:rsidRPr="004032F2">
        <w:rPr>
          <w:rFonts w:ascii="Century" w:eastAsia="ＭＳ 明朝" w:hAnsi="Century"/>
          <w:lang w:eastAsia="ja-JP"/>
        </w:rPr>
        <w:t>）の支援を受けて、</w:t>
      </w:r>
      <w:r w:rsidRPr="004032F2">
        <w:rPr>
          <w:rFonts w:ascii="Century" w:eastAsia="ＭＳ 明朝" w:hAnsi="Century"/>
          <w:lang w:eastAsia="ja-JP"/>
        </w:rPr>
        <w:t>2014</w:t>
      </w:r>
      <w:r w:rsidRPr="004032F2">
        <w:rPr>
          <w:rFonts w:ascii="Century" w:eastAsia="ＭＳ 明朝" w:hAnsi="Century"/>
          <w:lang w:eastAsia="ja-JP"/>
        </w:rPr>
        <w:t>年に社会経済、人口統計、健康に関する調査も実施し、高齢者の移動能力低下に関する情報を収集した。</w:t>
      </w:r>
    </w:p>
    <w:p w14:paraId="7DF5DEC6" w14:textId="77777777" w:rsidR="00132E90" w:rsidRPr="004032F2" w:rsidRDefault="00132E90" w:rsidP="00EF26F3">
      <w:pPr>
        <w:ind w:leftChars="71" w:left="142"/>
        <w:rPr>
          <w:rFonts w:ascii="Century" w:eastAsia="ＭＳ 明朝" w:hAnsi="Century"/>
          <w:lang w:eastAsia="ja-JP"/>
        </w:rPr>
      </w:pPr>
    </w:p>
    <w:p w14:paraId="591D75ED" w14:textId="2F8B9206" w:rsidR="00132E90" w:rsidRPr="004032F2" w:rsidRDefault="00132E90" w:rsidP="00EF26F3">
      <w:pPr>
        <w:ind w:leftChars="71" w:left="142"/>
        <w:rPr>
          <w:rFonts w:ascii="Century" w:eastAsia="ＭＳ 明朝" w:hAnsi="Century"/>
          <w:lang w:eastAsia="ja-JP"/>
        </w:rPr>
      </w:pPr>
      <w:r w:rsidRPr="004032F2">
        <w:rPr>
          <w:rFonts w:ascii="Century" w:eastAsia="ＭＳ 明朝" w:hAnsi="Century"/>
          <w:lang w:eastAsia="ja-JP"/>
        </w:rPr>
        <w:t xml:space="preserve">37. </w:t>
      </w:r>
      <w:r w:rsidRPr="004032F2">
        <w:rPr>
          <w:rFonts w:ascii="Century" w:eastAsia="ＭＳ 明朝" w:hAnsi="Century"/>
          <w:lang w:eastAsia="ja-JP"/>
        </w:rPr>
        <w:t>特別報告者は、</w:t>
      </w:r>
      <w:r w:rsidRPr="004032F2">
        <w:rPr>
          <w:rFonts w:ascii="Century" w:eastAsia="ＭＳ 明朝" w:hAnsi="Century"/>
          <w:lang w:eastAsia="ja-JP"/>
        </w:rPr>
        <w:t>2018</w:t>
      </w:r>
      <w:r w:rsidRPr="004032F2">
        <w:rPr>
          <w:rFonts w:ascii="Century" w:eastAsia="ＭＳ 明朝" w:hAnsi="Century"/>
          <w:lang w:eastAsia="ja-JP"/>
        </w:rPr>
        <w:t>年の次回の国勢調査に</w:t>
      </w:r>
      <w:r w:rsidR="00900E36" w:rsidRPr="004032F2">
        <w:rPr>
          <w:rFonts w:ascii="Century" w:eastAsia="ＭＳ 明朝" w:hAnsi="Century"/>
        </w:rPr>
        <w:t>ワシントン</w:t>
      </w:r>
      <w:r w:rsidRPr="004032F2">
        <w:rPr>
          <w:rFonts w:ascii="Century" w:eastAsia="ＭＳ 明朝" w:hAnsi="Century"/>
        </w:rPr>
        <w:t>障害統計グループ</w:t>
      </w:r>
      <w:r w:rsidRPr="004032F2">
        <w:rPr>
          <w:rFonts w:ascii="Century" w:eastAsia="ＭＳ 明朝" w:hAnsi="Century"/>
          <w:lang w:eastAsia="ja-JP"/>
        </w:rPr>
        <w:t>（</w:t>
      </w:r>
      <w:r w:rsidRPr="004032F2">
        <w:rPr>
          <w:rFonts w:ascii="Century" w:eastAsia="ＭＳ 明朝" w:hAnsi="Century"/>
          <w:sz w:val="18"/>
          <w:szCs w:val="18"/>
          <w:lang w:eastAsia="ja-JP"/>
        </w:rPr>
        <w:t>Washington Group on Disability Statistics</w:t>
      </w:r>
      <w:r w:rsidRPr="004032F2">
        <w:rPr>
          <w:rFonts w:ascii="Century" w:eastAsia="ＭＳ 明朝" w:hAnsi="Century"/>
          <w:lang w:eastAsia="ja-JP"/>
        </w:rPr>
        <w:t>）の質問項目がすべて含まれること、また</w:t>
      </w:r>
      <w:r w:rsidRPr="004032F2">
        <w:rPr>
          <w:rFonts w:ascii="Century" w:eastAsia="ＭＳ 明朝" w:hAnsi="Century"/>
          <w:lang w:eastAsia="ja-JP"/>
        </w:rPr>
        <w:t>2017</w:t>
      </w:r>
      <w:r w:rsidRPr="004032F2">
        <w:rPr>
          <w:rFonts w:ascii="Century" w:eastAsia="ＭＳ 明朝" w:hAnsi="Century"/>
          <w:lang w:eastAsia="ja-JP"/>
        </w:rPr>
        <w:t>年後半に実施される複数指標クラスター調査にユニセフ・ワシントングループの児童</w:t>
      </w:r>
      <w:r w:rsidR="001D506B" w:rsidRPr="004032F2">
        <w:rPr>
          <w:rFonts w:ascii="Century" w:eastAsia="ＭＳ 明朝" w:hAnsi="Century" w:hint="eastAsia"/>
          <w:lang w:eastAsia="ja-JP"/>
        </w:rPr>
        <w:t>の</w:t>
      </w:r>
      <w:r w:rsidRPr="004032F2">
        <w:rPr>
          <w:rFonts w:ascii="Century" w:eastAsia="ＭＳ 明朝" w:hAnsi="Century"/>
          <w:lang w:eastAsia="ja-JP"/>
        </w:rPr>
        <w:t>機能に関するモジュールが含まれることを知り、喜ばしく思った。このモジュールにより、障害別および年齢別にデータを分類し、国際的に比較可能なデータを得ることが可能になる。特別報告者は、関係当局に対し、今後のすべてのデータ収集活動において、ワシントン障害統計グループが開発した方法論を適用するよう強く奨励する。</w:t>
      </w:r>
    </w:p>
    <w:p w14:paraId="362D2D6A" w14:textId="77777777" w:rsidR="003362A1" w:rsidRPr="004032F2" w:rsidRDefault="003362A1" w:rsidP="00EF26F3">
      <w:pPr>
        <w:ind w:leftChars="71" w:left="142"/>
        <w:rPr>
          <w:rFonts w:ascii="Century" w:eastAsia="ＭＳ 明朝" w:hAnsi="Century"/>
          <w:lang w:eastAsia="ja-JP"/>
        </w:rPr>
      </w:pPr>
    </w:p>
    <w:p w14:paraId="2E85B01E" w14:textId="30D3E822" w:rsidR="003362A1" w:rsidRPr="004032F2" w:rsidRDefault="003362A1" w:rsidP="00EF26F3">
      <w:pPr>
        <w:ind w:leftChars="71" w:left="142"/>
        <w:rPr>
          <w:rFonts w:ascii="Century" w:eastAsia="ＭＳ 明朝" w:hAnsi="Century"/>
          <w:lang w:eastAsia="ja-JP"/>
        </w:rPr>
      </w:pPr>
      <w:r w:rsidRPr="004032F2">
        <w:rPr>
          <w:rFonts w:ascii="Century" w:eastAsia="ＭＳ 明朝" w:hAnsi="Century"/>
          <w:lang w:eastAsia="ja-JP"/>
        </w:rPr>
        <w:t>38</w:t>
      </w:r>
      <w:r w:rsidRPr="004032F2">
        <w:rPr>
          <w:rFonts w:ascii="Century" w:eastAsia="ＭＳ 明朝" w:hAnsi="Century"/>
          <w:lang w:eastAsia="ja-JP"/>
        </w:rPr>
        <w:t>．入手した情報によると、政府は全国の家庭医から提供された情報</w:t>
      </w:r>
      <w:r w:rsidR="00693DDC" w:rsidRPr="004032F2">
        <w:rPr>
          <w:rFonts w:ascii="Century" w:eastAsia="ＭＳ 明朝" w:hAnsi="Century" w:hint="eastAsia"/>
          <w:lang w:eastAsia="ja-JP"/>
        </w:rPr>
        <w:t>を含む</w:t>
      </w:r>
      <w:r w:rsidRPr="004032F2">
        <w:rPr>
          <w:rFonts w:ascii="Century" w:eastAsia="ＭＳ 明朝" w:hAnsi="Century"/>
          <w:lang w:eastAsia="ja-JP"/>
        </w:rPr>
        <w:t>、中央集権型の障害者管理情報システムを保有している。しかし、特別報告者はそのような行政データへのアクセスを許可されなかった。</w:t>
      </w:r>
      <w:r w:rsidR="002E0D9D" w:rsidRPr="004032F2">
        <w:rPr>
          <w:rFonts w:ascii="Century" w:eastAsia="ＭＳ 明朝" w:hAnsi="Century"/>
          <w:lang w:eastAsia="ja-JP"/>
        </w:rPr>
        <w:t>さらに、障害者保護法第</w:t>
      </w:r>
      <w:r w:rsidR="002E0D9D" w:rsidRPr="004032F2">
        <w:rPr>
          <w:rFonts w:ascii="Century" w:eastAsia="ＭＳ 明朝" w:hAnsi="Century"/>
          <w:lang w:eastAsia="ja-JP"/>
        </w:rPr>
        <w:t>5</w:t>
      </w:r>
      <w:r w:rsidR="002E0D9D" w:rsidRPr="004032F2">
        <w:rPr>
          <w:rFonts w:ascii="Century" w:eastAsia="ＭＳ 明朝" w:hAnsi="Century"/>
          <w:lang w:eastAsia="ja-JP"/>
        </w:rPr>
        <w:t>条は、国が障害のある人の実際の状況を定期的に調査し、障害の程度を評価することを規定している。また、同法第</w:t>
      </w:r>
      <w:r w:rsidR="002E0D9D" w:rsidRPr="004032F2">
        <w:rPr>
          <w:rFonts w:ascii="Century" w:eastAsia="ＭＳ 明朝" w:hAnsi="Century"/>
          <w:lang w:eastAsia="ja-JP"/>
        </w:rPr>
        <w:t>10</w:t>
      </w:r>
      <w:r w:rsidR="002E0D9D" w:rsidRPr="004032F2">
        <w:rPr>
          <w:rFonts w:ascii="Century" w:eastAsia="ＭＳ 明朝" w:hAnsi="Century"/>
          <w:lang w:eastAsia="ja-JP"/>
        </w:rPr>
        <w:t>条は、医療機関その他の機関に対し、障害のある人を定期的に見出し、</w:t>
      </w:r>
      <w:r w:rsidR="002E004E" w:rsidRPr="004032F2">
        <w:rPr>
          <w:rFonts w:ascii="Century" w:eastAsia="ＭＳ 明朝" w:hAnsi="Century" w:hint="eastAsia"/>
          <w:lang w:eastAsia="ja-JP"/>
        </w:rPr>
        <w:t>障害の種類に応じて</w:t>
      </w:r>
      <w:r w:rsidR="002E0D9D" w:rsidRPr="004032F2">
        <w:rPr>
          <w:rFonts w:ascii="Century" w:eastAsia="ＭＳ 明朝" w:hAnsi="Century"/>
          <w:lang w:eastAsia="ja-JP"/>
        </w:rPr>
        <w:t>登録することを課している。</w:t>
      </w:r>
    </w:p>
    <w:p w14:paraId="78931AF1" w14:textId="77777777" w:rsidR="00A64A8E" w:rsidRPr="004032F2" w:rsidRDefault="00A64A8E" w:rsidP="00EF26F3">
      <w:pPr>
        <w:ind w:leftChars="71" w:left="142"/>
        <w:rPr>
          <w:rFonts w:ascii="Century" w:eastAsia="ＭＳ 明朝" w:hAnsi="Century"/>
          <w:lang w:eastAsia="ja-JP"/>
        </w:rPr>
      </w:pPr>
    </w:p>
    <w:p w14:paraId="704BC484" w14:textId="25BEE8E7" w:rsidR="00A64A8E" w:rsidRPr="004032F2" w:rsidRDefault="00A64A8E" w:rsidP="00A64A8E">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B. </w:t>
      </w:r>
      <w:r w:rsidRPr="004032F2">
        <w:rPr>
          <w:rFonts w:ascii="Century" w:eastAsia="ＭＳ 明朝" w:hAnsi="Century"/>
          <w:b/>
          <w:bCs/>
          <w:sz w:val="22"/>
          <w:szCs w:val="22"/>
          <w:lang w:eastAsia="ja-JP"/>
        </w:rPr>
        <w:t>偏見と差別</w:t>
      </w:r>
    </w:p>
    <w:p w14:paraId="1BF9C3B0" w14:textId="09348E7F" w:rsidR="00A64A8E" w:rsidRPr="004032F2" w:rsidRDefault="009A4BE6" w:rsidP="00A64A8E">
      <w:pPr>
        <w:ind w:leftChars="71" w:left="142"/>
        <w:rPr>
          <w:rFonts w:ascii="Century" w:eastAsia="ＭＳ 明朝" w:hAnsi="Century"/>
          <w:lang w:eastAsia="ja-JP"/>
        </w:rPr>
      </w:pPr>
      <w:r w:rsidRPr="004032F2">
        <w:rPr>
          <w:rFonts w:ascii="Century" w:eastAsia="ＭＳ 明朝" w:hAnsi="Century"/>
          <w:lang w:eastAsia="ja-JP"/>
        </w:rPr>
        <w:t xml:space="preserve">39. </w:t>
      </w:r>
      <w:r w:rsidRPr="004032F2">
        <w:rPr>
          <w:rFonts w:ascii="Century" w:eastAsia="ＭＳ 明朝" w:hAnsi="Century"/>
          <w:lang w:eastAsia="ja-JP"/>
        </w:rPr>
        <w:t>特別報告者は訪問中、</w:t>
      </w:r>
      <w:r w:rsidR="000761C1" w:rsidRPr="004032F2">
        <w:rPr>
          <w:rFonts w:ascii="Century" w:eastAsia="ＭＳ 明朝" w:hAnsi="Century"/>
          <w:lang w:eastAsia="ja-JP"/>
        </w:rPr>
        <w:t>障害のある人の</w:t>
      </w:r>
      <w:r w:rsidRPr="004032F2">
        <w:rPr>
          <w:rFonts w:ascii="Century" w:eastAsia="ＭＳ 明朝" w:hAnsi="Century"/>
          <w:lang w:eastAsia="ja-JP"/>
        </w:rPr>
        <w:t>保護</w:t>
      </w:r>
      <w:r w:rsidR="000761C1" w:rsidRPr="004032F2">
        <w:rPr>
          <w:rFonts w:ascii="Century" w:eastAsia="ＭＳ 明朝" w:hAnsi="Century"/>
          <w:lang w:eastAsia="ja-JP"/>
        </w:rPr>
        <w:t>に関する法律の</w:t>
      </w:r>
      <w:r w:rsidRPr="004032F2">
        <w:rPr>
          <w:rFonts w:ascii="Century" w:eastAsia="ＭＳ 明朝" w:hAnsi="Century"/>
          <w:lang w:eastAsia="ja-JP"/>
        </w:rPr>
        <w:t>改正法の精神にもかかわらず、障害の医学モデルが広</w:t>
      </w:r>
      <w:r w:rsidR="000761C1" w:rsidRPr="004032F2">
        <w:rPr>
          <w:rFonts w:ascii="Century" w:eastAsia="ＭＳ 明朝" w:hAnsi="Century"/>
          <w:lang w:eastAsia="ja-JP"/>
        </w:rPr>
        <w:t>まっていて</w:t>
      </w:r>
      <w:r w:rsidRPr="004032F2">
        <w:rPr>
          <w:rFonts w:ascii="Century" w:eastAsia="ＭＳ 明朝" w:hAnsi="Century"/>
          <w:lang w:eastAsia="ja-JP"/>
        </w:rPr>
        <w:t>、それが社会の障害のある人の認識や扱い方に浸透し、影響を与えていることを</w:t>
      </w:r>
      <w:r w:rsidR="008C33D5" w:rsidRPr="004032F2">
        <w:rPr>
          <w:rFonts w:ascii="Century" w:eastAsia="ＭＳ 明朝" w:hAnsi="Century" w:hint="eastAsia"/>
          <w:lang w:eastAsia="ja-JP"/>
        </w:rPr>
        <w:t>見てきた</w:t>
      </w:r>
      <w:r w:rsidRPr="004032F2">
        <w:rPr>
          <w:rFonts w:ascii="Century" w:eastAsia="ＭＳ 明朝" w:hAnsi="Century"/>
          <w:lang w:eastAsia="ja-JP"/>
        </w:rPr>
        <w:t>。彼女は、依然として</w:t>
      </w:r>
      <w:r w:rsidR="000761C1" w:rsidRPr="004032F2">
        <w:rPr>
          <w:rFonts w:ascii="Century" w:eastAsia="ＭＳ 明朝" w:hAnsi="Century"/>
          <w:lang w:eastAsia="ja-JP"/>
        </w:rPr>
        <w:t>障害のある人</w:t>
      </w:r>
      <w:r w:rsidRPr="004032F2">
        <w:rPr>
          <w:rFonts w:ascii="Century" w:eastAsia="ＭＳ 明朝" w:hAnsi="Century"/>
          <w:lang w:eastAsia="ja-JP"/>
        </w:rPr>
        <w:t>の「治療」「治癒」「リハビリテーション」に重点が置かれていると述べた。</w:t>
      </w:r>
    </w:p>
    <w:p w14:paraId="32A2CD28" w14:textId="77777777" w:rsidR="000761C1" w:rsidRPr="004032F2" w:rsidRDefault="000761C1" w:rsidP="00A64A8E">
      <w:pPr>
        <w:ind w:leftChars="71" w:left="142"/>
        <w:rPr>
          <w:rFonts w:ascii="Century" w:eastAsia="ＭＳ 明朝" w:hAnsi="Century"/>
          <w:lang w:eastAsia="ja-JP"/>
        </w:rPr>
      </w:pPr>
    </w:p>
    <w:p w14:paraId="2201A8C4" w14:textId="2BC610FB" w:rsidR="000761C1" w:rsidRPr="004032F2" w:rsidRDefault="000761C1" w:rsidP="00A64A8E">
      <w:pPr>
        <w:ind w:leftChars="71" w:left="142"/>
        <w:rPr>
          <w:rFonts w:ascii="Century" w:eastAsia="ＭＳ 明朝" w:hAnsi="Century"/>
          <w:lang w:eastAsia="ja-JP"/>
        </w:rPr>
      </w:pPr>
      <w:r w:rsidRPr="004032F2">
        <w:rPr>
          <w:rFonts w:ascii="Century" w:eastAsia="ＭＳ 明朝" w:hAnsi="Century"/>
          <w:lang w:eastAsia="ja-JP"/>
        </w:rPr>
        <w:t>40</w:t>
      </w:r>
      <w:r w:rsidRPr="004032F2">
        <w:rPr>
          <w:rFonts w:ascii="Century" w:eastAsia="ＭＳ 明朝" w:hAnsi="Century"/>
          <w:lang w:eastAsia="ja-JP"/>
        </w:rPr>
        <w:t>．北朝鮮では、国民一人ひとりが国を守り、発展に貢献することが期待されているため、健康で強いことが理想とされている。弱さの兆候は恥ずべきこととみなされ、社会に貢献しない者は軽蔑される。こうした状況下では、障害のある人は偏見や差別を受けやすく、地域社会や行政機関からしばしば見捨てられてしまう。特別報告者は、家族が障害のある親族を地域社会にさらすことに抵抗があり、特に障害のある女性や少女は、</w:t>
      </w:r>
      <w:r w:rsidR="00AA7CEF" w:rsidRPr="004032F2">
        <w:rPr>
          <w:rFonts w:ascii="Century" w:eastAsia="ＭＳ 明朝" w:hAnsi="Century" w:hint="eastAsia"/>
          <w:lang w:eastAsia="ja-JP"/>
        </w:rPr>
        <w:t>機能</w:t>
      </w:r>
      <w:r w:rsidRPr="004032F2">
        <w:rPr>
          <w:rFonts w:ascii="Century" w:eastAsia="ＭＳ 明朝" w:hAnsi="Century"/>
          <w:lang w:eastAsia="ja-JP"/>
        </w:rPr>
        <w:t>障害に対する強い偏見のために、地域活動に参加することを恥ずかしく思っているとの報告を受けた。さらに、働く機会のない障害のある人は、社会の生産的な一員とはみなされないため、軽蔑される傾向がある。</w:t>
      </w:r>
    </w:p>
    <w:p w14:paraId="683326B6" w14:textId="77777777" w:rsidR="004B7975" w:rsidRPr="004032F2" w:rsidRDefault="004B7975" w:rsidP="00A64A8E">
      <w:pPr>
        <w:ind w:leftChars="71" w:left="142"/>
        <w:rPr>
          <w:rFonts w:ascii="Century" w:eastAsia="ＭＳ 明朝" w:hAnsi="Century"/>
          <w:lang w:eastAsia="ja-JP"/>
        </w:rPr>
      </w:pPr>
    </w:p>
    <w:p w14:paraId="5BDA7310" w14:textId="15DDBF34" w:rsidR="004B7975" w:rsidRPr="004032F2" w:rsidRDefault="004B7975" w:rsidP="00A64A8E">
      <w:pPr>
        <w:ind w:leftChars="71" w:left="142"/>
        <w:rPr>
          <w:rFonts w:ascii="Century" w:eastAsia="ＭＳ 明朝" w:hAnsi="Century"/>
          <w:lang w:val="en-US" w:eastAsia="ja-JP"/>
        </w:rPr>
      </w:pPr>
      <w:r w:rsidRPr="004032F2">
        <w:rPr>
          <w:rFonts w:ascii="Century" w:eastAsia="ＭＳ 明朝" w:hAnsi="Century"/>
          <w:lang w:val="en-US" w:eastAsia="ja-JP"/>
        </w:rPr>
        <w:t xml:space="preserve">41. </w:t>
      </w:r>
      <w:r w:rsidRPr="004032F2">
        <w:rPr>
          <w:rFonts w:ascii="Century" w:eastAsia="ＭＳ 明朝" w:hAnsi="Century"/>
          <w:lang w:val="en-US" w:eastAsia="ja-JP"/>
        </w:rPr>
        <w:t>特別報告者は、障害のある退役軍人が、</w:t>
      </w:r>
      <w:r w:rsidR="00BE2B26" w:rsidRPr="004032F2">
        <w:rPr>
          <w:rFonts w:ascii="Century" w:eastAsia="ＭＳ 明朝" w:hAnsi="Century" w:hint="eastAsia"/>
          <w:lang w:val="en-US" w:eastAsia="ja-JP"/>
        </w:rPr>
        <w:t>機能</w:t>
      </w:r>
      <w:r w:rsidRPr="004032F2">
        <w:rPr>
          <w:rFonts w:ascii="Century" w:eastAsia="ＭＳ 明朝" w:hAnsi="Century"/>
          <w:lang w:val="en-US" w:eastAsia="ja-JP"/>
        </w:rPr>
        <w:t>障害のために配偶者を見つけられないことから、彼らが国に貢献したことを称える手段として、若い女性たちが「自らを犠牲にして」彼らとの結婚を志願するという慣行があることを伝えられた。</w:t>
      </w:r>
    </w:p>
    <w:p w14:paraId="1C087267" w14:textId="77777777" w:rsidR="004B7975" w:rsidRPr="004032F2" w:rsidRDefault="004B7975" w:rsidP="00A64A8E">
      <w:pPr>
        <w:ind w:leftChars="71" w:left="142"/>
        <w:rPr>
          <w:rFonts w:ascii="Century" w:eastAsia="ＭＳ 明朝" w:hAnsi="Century"/>
          <w:lang w:val="en-US" w:eastAsia="ja-JP"/>
        </w:rPr>
      </w:pPr>
    </w:p>
    <w:p w14:paraId="72F6488B" w14:textId="50F3F774" w:rsidR="004B7975" w:rsidRPr="004032F2" w:rsidRDefault="004B7975" w:rsidP="00A64A8E">
      <w:pPr>
        <w:ind w:leftChars="71" w:left="142"/>
        <w:rPr>
          <w:rFonts w:ascii="Century" w:eastAsia="ＭＳ 明朝" w:hAnsi="Century"/>
          <w:lang w:val="en-US" w:eastAsia="ja-JP"/>
        </w:rPr>
      </w:pPr>
      <w:r w:rsidRPr="004032F2">
        <w:rPr>
          <w:rFonts w:ascii="Century" w:eastAsia="ＭＳ 明朝" w:hAnsi="Century"/>
          <w:lang w:val="en-US" w:eastAsia="ja-JP"/>
        </w:rPr>
        <w:t>42</w:t>
      </w:r>
      <w:r w:rsidRPr="004032F2">
        <w:rPr>
          <w:rFonts w:ascii="Century" w:eastAsia="ＭＳ 明朝" w:hAnsi="Century"/>
          <w:lang w:val="en-US" w:eastAsia="ja-JP"/>
        </w:rPr>
        <w:t>．一般的に、障害のある人は依然として排除され、隔離されている。彼らは特別なサービスを隔離された場所で受けており、他の人々と平等な立場で施設やサービスを利用する機会を奪われている。特別報告者は、国家の取り組みは主に聴覚障害者と視覚障害者に焦点を当てており、すべてのサービスが</w:t>
      </w:r>
      <w:r w:rsidR="00D74E89" w:rsidRPr="004032F2">
        <w:rPr>
          <w:rFonts w:ascii="Century" w:eastAsia="ＭＳ 明朝" w:hAnsi="Century" w:hint="eastAsia"/>
          <w:lang w:val="en-US" w:eastAsia="ja-JP"/>
        </w:rPr>
        <w:t>分離</w:t>
      </w:r>
      <w:r w:rsidRPr="004032F2">
        <w:rPr>
          <w:rFonts w:ascii="Century" w:eastAsia="ＭＳ 明朝" w:hAnsi="Century"/>
          <w:lang w:val="en-US" w:eastAsia="ja-JP"/>
        </w:rPr>
        <w:t>された形で提供されていると指摘する。一方</w:t>
      </w:r>
      <w:r w:rsidR="002F4A71" w:rsidRPr="004032F2">
        <w:rPr>
          <w:rFonts w:ascii="Century" w:eastAsia="ＭＳ 明朝" w:hAnsi="Century"/>
          <w:lang w:val="en-US" w:eastAsia="ja-JP"/>
        </w:rPr>
        <w:t>では</w:t>
      </w:r>
      <w:r w:rsidRPr="004032F2">
        <w:rPr>
          <w:rFonts w:ascii="Century" w:eastAsia="ＭＳ 明朝" w:hAnsi="Century"/>
          <w:lang w:val="en-US" w:eastAsia="ja-JP"/>
        </w:rPr>
        <w:t>、彼女が面会した人々は、自分たちの主な願いの一つは、他の人々と同じレベルのサービスを受けられることだと説明し</w:t>
      </w:r>
      <w:r w:rsidR="002F4A71" w:rsidRPr="004032F2">
        <w:rPr>
          <w:rFonts w:ascii="Century" w:eastAsia="ＭＳ 明朝" w:hAnsi="Century"/>
          <w:lang w:val="en-US" w:eastAsia="ja-JP"/>
        </w:rPr>
        <w:t>た</w:t>
      </w:r>
      <w:r w:rsidRPr="004032F2">
        <w:rPr>
          <w:rFonts w:ascii="Century" w:eastAsia="ＭＳ 明朝" w:hAnsi="Century"/>
          <w:lang w:val="en-US" w:eastAsia="ja-JP"/>
        </w:rPr>
        <w:t>という。</w:t>
      </w:r>
      <w:r w:rsidR="002F4A71" w:rsidRPr="004032F2">
        <w:rPr>
          <w:rFonts w:ascii="Century" w:eastAsia="ＭＳ 明朝" w:hAnsi="Century"/>
          <w:lang w:val="en-US" w:eastAsia="ja-JP"/>
        </w:rPr>
        <w:t>彼女</w:t>
      </w:r>
      <w:r w:rsidR="00A65A99" w:rsidRPr="004032F2">
        <w:rPr>
          <w:rFonts w:ascii="Century" w:eastAsia="ＭＳ 明朝" w:hAnsi="Century" w:hint="eastAsia"/>
          <w:lang w:val="en-US" w:eastAsia="ja-JP"/>
        </w:rPr>
        <w:t>は</w:t>
      </w:r>
      <w:r w:rsidR="002F4A71" w:rsidRPr="004032F2">
        <w:rPr>
          <w:rFonts w:ascii="Century" w:eastAsia="ＭＳ 明朝" w:hAnsi="Century"/>
          <w:lang w:val="en-US" w:eastAsia="ja-JP"/>
        </w:rPr>
        <w:t>訪問中、車椅子利用者が直面する困難について知らされた。彼らは自宅のバリアフリー化が不十分なため、多くの場合自宅学習を余儀なくされており、また、</w:t>
      </w:r>
      <w:r w:rsidR="00DB2312" w:rsidRPr="004032F2">
        <w:rPr>
          <w:rFonts w:ascii="Century" w:eastAsia="ＭＳ 明朝" w:hAnsi="Century" w:hint="eastAsia"/>
          <w:lang w:val="en-US" w:eastAsia="ja-JP"/>
        </w:rPr>
        <w:t>機能</w:t>
      </w:r>
      <w:r w:rsidR="002F4A71" w:rsidRPr="004032F2">
        <w:rPr>
          <w:rFonts w:ascii="Century" w:eastAsia="ＭＳ 明朝" w:hAnsi="Century"/>
          <w:lang w:val="en-US" w:eastAsia="ja-JP"/>
        </w:rPr>
        <w:t>障害に関する固定観念に基づいて特定の職業選択を迫られているという。特別報告者は、一人の</w:t>
      </w:r>
      <w:r w:rsidR="004C2D83" w:rsidRPr="004032F2">
        <w:rPr>
          <w:rFonts w:ascii="Century" w:eastAsia="ＭＳ 明朝" w:hAnsi="Century" w:hint="eastAsia"/>
          <w:lang w:val="en-US" w:eastAsia="ja-JP"/>
        </w:rPr>
        <w:t>低身長</w:t>
      </w:r>
      <w:r w:rsidR="002F4A71" w:rsidRPr="004032F2">
        <w:rPr>
          <w:rFonts w:ascii="Century" w:eastAsia="ＭＳ 明朝" w:hAnsi="Century"/>
          <w:lang w:val="en-US" w:eastAsia="ja-JP"/>
        </w:rPr>
        <w:t>症の子供（軟骨無形成症の子供）、数人の自閉症児、知的障害児にも面会したが、いずれも専門の隔離施設で生活しており、個々の状況に関する情報を得ることはできなかった。特別報告者は、障害のある人に対する差別と偏見を助長するこのような隔離的な対応に強い懸念を抱いている。</w:t>
      </w:r>
    </w:p>
    <w:p w14:paraId="25CD9EFB" w14:textId="77777777" w:rsidR="00FC7EFF" w:rsidRPr="004032F2" w:rsidRDefault="00FC7EFF" w:rsidP="00A64A8E">
      <w:pPr>
        <w:ind w:leftChars="71" w:left="142"/>
        <w:rPr>
          <w:rFonts w:ascii="Century" w:eastAsia="ＭＳ 明朝" w:hAnsi="Century"/>
          <w:lang w:val="en-US" w:eastAsia="ja-JP"/>
        </w:rPr>
      </w:pPr>
    </w:p>
    <w:p w14:paraId="551BE3C5" w14:textId="3A6905BE" w:rsidR="00FC7EFF" w:rsidRPr="004032F2" w:rsidRDefault="00FC7EFF" w:rsidP="00A64A8E">
      <w:pPr>
        <w:ind w:leftChars="71" w:left="142"/>
        <w:rPr>
          <w:rFonts w:ascii="Century" w:eastAsia="ＭＳ 明朝" w:hAnsi="Century"/>
          <w:lang w:val="en-US" w:eastAsia="ja-JP"/>
        </w:rPr>
      </w:pPr>
      <w:r w:rsidRPr="004032F2">
        <w:rPr>
          <w:rFonts w:ascii="Century" w:eastAsia="ＭＳ 明朝" w:hAnsi="Century"/>
          <w:lang w:val="en-US" w:eastAsia="ja-JP"/>
        </w:rPr>
        <w:t>43</w:t>
      </w:r>
      <w:r w:rsidRPr="004032F2">
        <w:rPr>
          <w:rFonts w:ascii="Century" w:eastAsia="ＭＳ 明朝" w:hAnsi="Century"/>
          <w:lang w:val="en-US" w:eastAsia="ja-JP"/>
        </w:rPr>
        <w:t>．特別報告者は、</w:t>
      </w:r>
      <w:r w:rsidR="004C2D83" w:rsidRPr="004032F2">
        <w:rPr>
          <w:rFonts w:ascii="Century" w:eastAsia="ＭＳ 明朝" w:hAnsi="Century" w:hint="eastAsia"/>
          <w:lang w:val="en-US" w:eastAsia="ja-JP"/>
        </w:rPr>
        <w:t>低身長</w:t>
      </w:r>
      <w:r w:rsidRPr="004032F2">
        <w:rPr>
          <w:rFonts w:ascii="Century" w:eastAsia="ＭＳ 明朝" w:hAnsi="Century"/>
          <w:lang w:val="en-US" w:eastAsia="ja-JP"/>
        </w:rPr>
        <w:t>症</w:t>
      </w:r>
      <w:r w:rsidR="007E6FC5" w:rsidRPr="004032F2">
        <w:rPr>
          <w:rFonts w:ascii="Century" w:eastAsia="ＭＳ 明朝" w:hAnsi="Century" w:hint="eastAsia"/>
          <w:lang w:val="en-US" w:eastAsia="ja-JP"/>
        </w:rPr>
        <w:t>（</w:t>
      </w:r>
      <w:r w:rsidR="007E6FC5" w:rsidRPr="004032F2">
        <w:rPr>
          <w:rFonts w:ascii="Century" w:eastAsia="ＭＳ 明朝" w:hAnsi="Century"/>
          <w:sz w:val="18"/>
          <w:szCs w:val="18"/>
          <w:lang w:val="en-US" w:eastAsia="ja-JP"/>
        </w:rPr>
        <w:t>little person</w:t>
      </w:r>
      <w:r w:rsidR="007E6FC5" w:rsidRPr="004032F2">
        <w:rPr>
          <w:rFonts w:ascii="Century" w:eastAsia="ＭＳ 明朝" w:hAnsi="Century" w:hint="eastAsia"/>
          <w:lang w:val="en-US" w:eastAsia="ja-JP"/>
        </w:rPr>
        <w:t>）</w:t>
      </w:r>
      <w:r w:rsidRPr="004032F2">
        <w:rPr>
          <w:rFonts w:ascii="Century" w:eastAsia="ＭＳ 明朝" w:hAnsi="Century"/>
          <w:lang w:val="en-US" w:eastAsia="ja-JP"/>
        </w:rPr>
        <w:t>の人や精神障害（</w:t>
      </w:r>
      <w:r w:rsidRPr="004032F2">
        <w:rPr>
          <w:rFonts w:ascii="Century" w:eastAsia="ＭＳ 明朝" w:hAnsi="Century"/>
          <w:sz w:val="18"/>
          <w:szCs w:val="18"/>
          <w:lang w:val="en-US" w:eastAsia="ja-JP"/>
        </w:rPr>
        <w:t>psychosocial disabilities</w:t>
      </w:r>
      <w:r w:rsidRPr="004032F2">
        <w:rPr>
          <w:rFonts w:ascii="Century" w:eastAsia="ＭＳ 明朝" w:hAnsi="Century"/>
          <w:lang w:val="en-US" w:eastAsia="ja-JP"/>
        </w:rPr>
        <w:t>）のある人など、他の障害のある人が、隔離された特別な施設で生活しているという</w:t>
      </w:r>
      <w:r w:rsidR="008E4D51" w:rsidRPr="004032F2">
        <w:rPr>
          <w:rFonts w:ascii="Century" w:eastAsia="ＭＳ 明朝" w:hAnsi="Century" w:hint="eastAsia"/>
          <w:lang w:val="en-US" w:eastAsia="ja-JP"/>
        </w:rPr>
        <w:t>訴えを</w:t>
      </w:r>
      <w:r w:rsidRPr="004032F2">
        <w:rPr>
          <w:rFonts w:ascii="Century" w:eastAsia="ＭＳ 明朝" w:hAnsi="Century"/>
          <w:lang w:val="en-US" w:eastAsia="ja-JP"/>
        </w:rPr>
        <w:t>聞いたが、その情報を確認することはできなかった。実際、彼女は精神障害、重複障害、重度の障害のある人とは面会しなかった。彼女は、こうしたグループがしばしば最も深刻な差別を受けることから、彼らの状況や生活環境を非常に懸念している。しかし、政府がこうしたグループとの会合や、彼らが居住する施設への訪問を一切設定しなかったため、彼女は彼らの状況を全く把握できていない。</w:t>
      </w:r>
    </w:p>
    <w:p w14:paraId="72BD503D" w14:textId="77777777" w:rsidR="00DB109C" w:rsidRPr="004032F2" w:rsidRDefault="00DB109C" w:rsidP="00A64A8E">
      <w:pPr>
        <w:ind w:leftChars="71" w:left="142"/>
        <w:rPr>
          <w:rFonts w:ascii="Century" w:eastAsia="ＭＳ 明朝" w:hAnsi="Century"/>
          <w:lang w:val="en-US" w:eastAsia="ja-JP"/>
        </w:rPr>
      </w:pPr>
    </w:p>
    <w:p w14:paraId="465423FB" w14:textId="733A25C3" w:rsidR="00DB109C" w:rsidRPr="004032F2" w:rsidRDefault="00DB109C" w:rsidP="00A64A8E">
      <w:pPr>
        <w:ind w:leftChars="71" w:left="142"/>
        <w:rPr>
          <w:rFonts w:ascii="Century" w:eastAsia="ＭＳ 明朝" w:hAnsi="Century"/>
          <w:lang w:val="en-US" w:eastAsia="ja-JP"/>
        </w:rPr>
      </w:pPr>
      <w:r w:rsidRPr="004032F2">
        <w:rPr>
          <w:rFonts w:ascii="Century" w:eastAsia="ＭＳ 明朝" w:hAnsi="Century"/>
          <w:lang w:val="en-US" w:eastAsia="ja-JP"/>
        </w:rPr>
        <w:lastRenderedPageBreak/>
        <w:t>44</w:t>
      </w:r>
      <w:r w:rsidRPr="004032F2">
        <w:rPr>
          <w:rFonts w:ascii="Century" w:eastAsia="ＭＳ 明朝" w:hAnsi="Century"/>
          <w:lang w:val="en-US" w:eastAsia="ja-JP"/>
        </w:rPr>
        <w:t>．特別報告者は、政府に対し、障害のある人に対する固定観念や偏見と闘うよう促している。社会の障害に対する認識を変え、障害のある人の多様性を肯定的に描くためには、国内メディアの関与が必要である。彼女は、その点において、北朝鮮障害者保護連盟が朝鮮中央通信社やラジオテレビ放送委員会と協力して、障害のある人に対する社会の認識を変えるためのメディアキャンペーンを展開していることを歓迎している。障害のある人を指す際には、正しい用語を用いるよう努めるべきであり、彼女が様々な公式会議で繰り返し耳にした「正気な（</w:t>
      </w:r>
      <w:r w:rsidRPr="004032F2">
        <w:rPr>
          <w:rFonts w:ascii="Century" w:eastAsia="ＭＳ 明朝" w:hAnsi="Century"/>
          <w:sz w:val="18"/>
          <w:szCs w:val="18"/>
          <w:lang w:val="en-US" w:eastAsia="ja-JP"/>
        </w:rPr>
        <w:t>san</w:t>
      </w:r>
      <w:r w:rsidRPr="004032F2">
        <w:rPr>
          <w:rFonts w:ascii="Century" w:eastAsia="ＭＳ 明朝" w:hAnsi="Century"/>
          <w:lang w:val="en-US" w:eastAsia="ja-JP"/>
        </w:rPr>
        <w:t>e</w:t>
      </w:r>
      <w:r w:rsidRPr="004032F2">
        <w:rPr>
          <w:rFonts w:ascii="Century" w:eastAsia="ＭＳ 明朝" w:hAnsi="Century"/>
          <w:lang w:val="en-US" w:eastAsia="ja-JP"/>
        </w:rPr>
        <w:t>）」「健康な（</w:t>
      </w:r>
      <w:r w:rsidRPr="004032F2">
        <w:rPr>
          <w:rFonts w:ascii="Century" w:eastAsia="ＭＳ 明朝" w:hAnsi="Century"/>
          <w:sz w:val="18"/>
          <w:szCs w:val="18"/>
          <w:lang w:val="en-US" w:eastAsia="ja-JP"/>
        </w:rPr>
        <w:t>healthy</w:t>
      </w:r>
      <w:r w:rsidRPr="004032F2">
        <w:rPr>
          <w:rFonts w:ascii="Century" w:eastAsia="ＭＳ 明朝" w:hAnsi="Century"/>
          <w:lang w:val="en-US" w:eastAsia="ja-JP"/>
        </w:rPr>
        <w:t>）」「健常な（</w:t>
      </w:r>
      <w:r w:rsidRPr="004032F2">
        <w:rPr>
          <w:rFonts w:ascii="Century" w:eastAsia="ＭＳ 明朝" w:hAnsi="Century"/>
          <w:sz w:val="18"/>
          <w:szCs w:val="18"/>
          <w:lang w:val="en-US" w:eastAsia="ja-JP"/>
        </w:rPr>
        <w:t>able-bodied</w:t>
      </w:r>
      <w:r w:rsidRPr="004032F2">
        <w:rPr>
          <w:rFonts w:ascii="Century" w:eastAsia="ＭＳ 明朝" w:hAnsi="Century"/>
          <w:lang w:val="en-US" w:eastAsia="ja-JP"/>
        </w:rPr>
        <w:t>）」「正常な</w:t>
      </w:r>
      <w:r w:rsidRPr="004032F2">
        <w:rPr>
          <w:rFonts w:ascii="Century" w:eastAsia="ＭＳ 明朝" w:hAnsi="Century"/>
          <w:sz w:val="18"/>
          <w:szCs w:val="18"/>
          <w:lang w:val="en-US" w:eastAsia="ja-JP"/>
        </w:rPr>
        <w:t>（</w:t>
      </w:r>
      <w:r w:rsidRPr="004032F2">
        <w:rPr>
          <w:rFonts w:ascii="Century" w:eastAsia="ＭＳ 明朝" w:hAnsi="Century"/>
          <w:sz w:val="18"/>
          <w:szCs w:val="18"/>
          <w:lang w:val="en-US" w:eastAsia="ja-JP"/>
        </w:rPr>
        <w:t>normal</w:t>
      </w:r>
      <w:r w:rsidRPr="004032F2">
        <w:rPr>
          <w:rFonts w:ascii="Century" w:eastAsia="ＭＳ 明朝" w:hAnsi="Century"/>
          <w:sz w:val="18"/>
          <w:szCs w:val="18"/>
          <w:lang w:val="en-US" w:eastAsia="ja-JP"/>
        </w:rPr>
        <w:t>）</w:t>
      </w:r>
      <w:r w:rsidRPr="004032F2">
        <w:rPr>
          <w:rFonts w:ascii="Century" w:eastAsia="ＭＳ 明朝" w:hAnsi="Century"/>
          <w:lang w:val="en-US" w:eastAsia="ja-JP"/>
        </w:rPr>
        <w:t>」などの用語の使用をやめるべきである。</w:t>
      </w:r>
      <w:r w:rsidR="0034100A" w:rsidRPr="004032F2">
        <w:rPr>
          <w:rFonts w:ascii="Century" w:eastAsia="ＭＳ 明朝" w:hAnsi="Century"/>
          <w:lang w:val="en-US" w:eastAsia="ja-JP"/>
        </w:rPr>
        <w:t>彼女は、特にスポーツや芸術の分野において、障害のある人の尊厳を認識する必要性についての意識を高めるために連盟が講じた措置、そして毎年恒例の国際障害者の日を祝う活動を歓迎する一方で、政府に対し、これらのプログラムを他の分野にも拡大・拡充するよう促している。</w:t>
      </w:r>
    </w:p>
    <w:p w14:paraId="3F6B92D0" w14:textId="77777777" w:rsidR="0034100A" w:rsidRPr="004032F2" w:rsidRDefault="0034100A" w:rsidP="00A64A8E">
      <w:pPr>
        <w:ind w:leftChars="71" w:left="142"/>
        <w:rPr>
          <w:rFonts w:ascii="Century" w:eastAsia="ＭＳ 明朝" w:hAnsi="Century"/>
          <w:lang w:val="en-US" w:eastAsia="ja-JP"/>
        </w:rPr>
      </w:pPr>
    </w:p>
    <w:p w14:paraId="28C9C090" w14:textId="5289523B" w:rsidR="0034100A" w:rsidRPr="004032F2" w:rsidRDefault="0034100A" w:rsidP="0034100A">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C. </w:t>
      </w:r>
      <w:r w:rsidRPr="004032F2">
        <w:rPr>
          <w:rFonts w:ascii="Century" w:eastAsia="ＭＳ 明朝" w:hAnsi="Century"/>
          <w:b/>
          <w:bCs/>
          <w:sz w:val="22"/>
          <w:szCs w:val="22"/>
          <w:lang w:eastAsia="ja-JP"/>
        </w:rPr>
        <w:t>アクセシビリティ</w:t>
      </w:r>
    </w:p>
    <w:p w14:paraId="4947F65A" w14:textId="6A6C2304" w:rsidR="0034100A" w:rsidRPr="004032F2" w:rsidRDefault="0034100A" w:rsidP="0034100A">
      <w:pPr>
        <w:rPr>
          <w:rFonts w:ascii="Century" w:eastAsia="ＭＳ 明朝" w:hAnsi="Century"/>
          <w:b/>
          <w:bCs/>
          <w:lang w:eastAsia="ja-JP"/>
        </w:rPr>
      </w:pPr>
      <w:r w:rsidRPr="004032F2">
        <w:rPr>
          <w:rFonts w:ascii="Century" w:eastAsia="ＭＳ 明朝" w:hAnsi="Century"/>
          <w:b/>
          <w:bCs/>
          <w:lang w:eastAsia="ja-JP"/>
        </w:rPr>
        <w:t xml:space="preserve">1. </w:t>
      </w:r>
      <w:r w:rsidRPr="004032F2">
        <w:rPr>
          <w:rFonts w:ascii="Century" w:eastAsia="ＭＳ 明朝" w:hAnsi="Century"/>
          <w:b/>
          <w:bCs/>
          <w:lang w:eastAsia="ja-JP"/>
        </w:rPr>
        <w:t>物理的環境へのアクセス</w:t>
      </w:r>
    </w:p>
    <w:p w14:paraId="446B4A9F" w14:textId="33AB9F2A" w:rsidR="0034100A" w:rsidRPr="004032F2" w:rsidRDefault="007106C6" w:rsidP="007106C6">
      <w:pPr>
        <w:ind w:leftChars="71" w:left="142"/>
        <w:rPr>
          <w:rFonts w:ascii="Century" w:eastAsia="ＭＳ 明朝" w:hAnsi="Century"/>
          <w:lang w:eastAsia="ja-JP"/>
        </w:rPr>
      </w:pPr>
      <w:r w:rsidRPr="004032F2">
        <w:rPr>
          <w:rFonts w:ascii="Century" w:eastAsia="ＭＳ 明朝" w:hAnsi="Century"/>
        </w:rPr>
        <w:t xml:space="preserve">45. </w:t>
      </w:r>
      <w:r w:rsidRPr="004032F2">
        <w:rPr>
          <w:rFonts w:ascii="Century" w:eastAsia="ＭＳ 明朝" w:hAnsi="Century"/>
        </w:rPr>
        <w:t>訪問中、特別報告者は、</w:t>
      </w:r>
      <w:r w:rsidRPr="004032F2">
        <w:rPr>
          <w:rFonts w:ascii="Century" w:eastAsia="ＭＳ 明朝" w:hAnsi="Century"/>
        </w:rPr>
        <w:t>2015</w:t>
      </w:r>
      <w:r w:rsidRPr="004032F2">
        <w:rPr>
          <w:rFonts w:ascii="Century" w:eastAsia="ＭＳ 明朝" w:hAnsi="Century"/>
        </w:rPr>
        <w:t>年に建設された科学技術複合施設、</w:t>
      </w:r>
      <w:r w:rsidRPr="004032F2">
        <w:rPr>
          <w:rFonts w:ascii="Century" w:eastAsia="ＭＳ 明朝" w:hAnsi="Century"/>
        </w:rPr>
        <w:t>2016</w:t>
      </w:r>
      <w:r w:rsidRPr="004032F2">
        <w:rPr>
          <w:rFonts w:ascii="Century" w:eastAsia="ＭＳ 明朝" w:hAnsi="Century"/>
        </w:rPr>
        <w:t>年に開港した平壌国際空港（到着エリア）、</w:t>
      </w:r>
      <w:r w:rsidRPr="004032F2">
        <w:rPr>
          <w:rFonts w:ascii="Century" w:eastAsia="ＭＳ 明朝" w:hAnsi="Century"/>
        </w:rPr>
        <w:t>2017</w:t>
      </w:r>
      <w:r w:rsidRPr="004032F2">
        <w:rPr>
          <w:rFonts w:ascii="Century" w:eastAsia="ＭＳ 明朝" w:hAnsi="Century"/>
        </w:rPr>
        <w:t>年</w:t>
      </w:r>
      <w:r w:rsidRPr="004032F2">
        <w:rPr>
          <w:rFonts w:ascii="Century" w:eastAsia="ＭＳ 明朝" w:hAnsi="Century"/>
        </w:rPr>
        <w:t>2</w:t>
      </w:r>
      <w:r w:rsidRPr="004032F2">
        <w:rPr>
          <w:rFonts w:ascii="Century" w:eastAsia="ＭＳ 明朝" w:hAnsi="Century"/>
        </w:rPr>
        <w:t>月に全面改修された平壌</w:t>
      </w:r>
      <w:r w:rsidR="00DD61FE" w:rsidRPr="004032F2">
        <w:rPr>
          <w:rFonts w:ascii="Century" w:eastAsia="ＭＳ 明朝" w:hAnsi="Century"/>
          <w:lang w:eastAsia="ja-JP"/>
        </w:rPr>
        <w:t>寄宿制</w:t>
      </w:r>
      <w:r w:rsidRPr="004032F2">
        <w:rPr>
          <w:rFonts w:ascii="Century" w:eastAsia="ＭＳ 明朝" w:hAnsi="Century"/>
        </w:rPr>
        <w:t>小学校など</w:t>
      </w:r>
      <w:r w:rsidR="00DD61FE" w:rsidRPr="004032F2">
        <w:rPr>
          <w:rFonts w:ascii="Century" w:eastAsia="ＭＳ 明朝" w:hAnsi="Century"/>
          <w:lang w:eastAsia="ja-JP"/>
        </w:rPr>
        <w:t>の</w:t>
      </w:r>
      <w:r w:rsidRPr="004032F2">
        <w:rPr>
          <w:rFonts w:ascii="Century" w:eastAsia="ＭＳ 明朝" w:hAnsi="Century"/>
        </w:rPr>
        <w:t>新しい公共建築物を含め</w:t>
      </w:r>
      <w:r w:rsidR="00DD61FE" w:rsidRPr="004032F2">
        <w:rPr>
          <w:rFonts w:ascii="Century" w:eastAsia="ＭＳ 明朝" w:hAnsi="Century"/>
          <w:lang w:eastAsia="ja-JP"/>
        </w:rPr>
        <w:t>て</w:t>
      </w:r>
      <w:r w:rsidRPr="004032F2">
        <w:rPr>
          <w:rFonts w:ascii="Century" w:eastAsia="ＭＳ 明朝" w:hAnsi="Century"/>
        </w:rPr>
        <w:t>、インフラのほとんどが</w:t>
      </w:r>
      <w:r w:rsidRPr="004032F2">
        <w:rPr>
          <w:rFonts w:ascii="Century" w:eastAsia="ＭＳ 明朝" w:hAnsi="Century"/>
          <w:lang w:eastAsia="ja-JP"/>
        </w:rPr>
        <w:t>障害のある人</w:t>
      </w:r>
      <w:r w:rsidRPr="004032F2">
        <w:rPr>
          <w:rFonts w:ascii="Century" w:eastAsia="ＭＳ 明朝" w:hAnsi="Century"/>
        </w:rPr>
        <w:t>にとって利用できない状態にあることを</w:t>
      </w:r>
      <w:r w:rsidR="00DD61FE" w:rsidRPr="004032F2">
        <w:rPr>
          <w:rFonts w:ascii="Century" w:eastAsia="ＭＳ 明朝" w:hAnsi="Century"/>
          <w:lang w:eastAsia="ja-JP"/>
        </w:rPr>
        <w:t>観察</w:t>
      </w:r>
      <w:r w:rsidRPr="004032F2">
        <w:rPr>
          <w:rFonts w:ascii="Century" w:eastAsia="ＭＳ 明朝" w:hAnsi="Century"/>
        </w:rPr>
        <w:t>した。</w:t>
      </w:r>
      <w:r w:rsidR="00DD61FE" w:rsidRPr="004032F2">
        <w:rPr>
          <w:rFonts w:ascii="Century" w:eastAsia="ＭＳ 明朝" w:hAnsi="Century"/>
        </w:rPr>
        <w:t>住宅施設のバリアフリー化の不足、環境上の</w:t>
      </w:r>
      <w:r w:rsidR="00DD61FE" w:rsidRPr="004032F2">
        <w:rPr>
          <w:rFonts w:ascii="Century" w:eastAsia="ＭＳ 明朝" w:hAnsi="Century"/>
          <w:lang w:eastAsia="ja-JP"/>
        </w:rPr>
        <w:t>バリア</w:t>
      </w:r>
      <w:r w:rsidR="00DD61FE" w:rsidRPr="004032F2">
        <w:rPr>
          <w:rFonts w:ascii="Century" w:eastAsia="ＭＳ 明朝" w:hAnsi="Century"/>
        </w:rPr>
        <w:t>、公共交通機関への</w:t>
      </w:r>
      <w:r w:rsidR="00DD61FE" w:rsidRPr="004032F2">
        <w:rPr>
          <w:rFonts w:ascii="Century" w:eastAsia="ＭＳ 明朝" w:hAnsi="Century"/>
          <w:lang w:eastAsia="ja-JP"/>
        </w:rPr>
        <w:t>限られた</w:t>
      </w:r>
      <w:r w:rsidR="00DD61FE" w:rsidRPr="004032F2">
        <w:rPr>
          <w:rFonts w:ascii="Century" w:eastAsia="ＭＳ 明朝" w:hAnsi="Century"/>
        </w:rPr>
        <w:t>アクセスなどは、</w:t>
      </w:r>
      <w:r w:rsidR="00DD61FE" w:rsidRPr="004032F2">
        <w:rPr>
          <w:rFonts w:ascii="Century" w:eastAsia="ＭＳ 明朝" w:hAnsi="Century"/>
          <w:lang w:eastAsia="ja-JP"/>
        </w:rPr>
        <w:t>障害のある人</w:t>
      </w:r>
      <w:r w:rsidR="00DD61FE" w:rsidRPr="004032F2">
        <w:rPr>
          <w:rFonts w:ascii="Century" w:eastAsia="ＭＳ 明朝" w:hAnsi="Century"/>
        </w:rPr>
        <w:t>が自立した生活を送り、生活のあらゆる側面に完全に参画する権利に影響を与える大きな課題である。</w:t>
      </w:r>
    </w:p>
    <w:p w14:paraId="2BFFA2C9" w14:textId="77777777" w:rsidR="00DD61FE" w:rsidRPr="004032F2" w:rsidRDefault="00DD61FE" w:rsidP="007106C6">
      <w:pPr>
        <w:ind w:leftChars="71" w:left="142"/>
        <w:rPr>
          <w:rFonts w:ascii="Century" w:eastAsia="ＭＳ 明朝" w:hAnsi="Century"/>
          <w:lang w:eastAsia="ja-JP"/>
        </w:rPr>
      </w:pPr>
    </w:p>
    <w:p w14:paraId="7E577A30" w14:textId="46B68973" w:rsidR="00DD61FE" w:rsidRPr="004032F2" w:rsidRDefault="00DD61FE"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46. </w:t>
      </w:r>
      <w:r w:rsidRPr="004032F2">
        <w:rPr>
          <w:rFonts w:ascii="Century" w:eastAsia="ＭＳ 明朝" w:hAnsi="Century"/>
          <w:lang w:val="en-US" w:eastAsia="ja-JP"/>
        </w:rPr>
        <w:t>特別報告者は、国家建設</w:t>
      </w:r>
      <w:r w:rsidR="004576B7" w:rsidRPr="004032F2">
        <w:rPr>
          <w:rFonts w:ascii="Century" w:eastAsia="ＭＳ 明朝" w:hAnsi="Century" w:hint="eastAsia"/>
          <w:lang w:eastAsia="ja-JP"/>
        </w:rPr>
        <w:t>監督</w:t>
      </w:r>
      <w:r w:rsidRPr="004032F2">
        <w:rPr>
          <w:rFonts w:ascii="Century" w:eastAsia="ＭＳ 明朝" w:hAnsi="Century"/>
          <w:lang w:val="en-US" w:eastAsia="ja-JP"/>
        </w:rPr>
        <w:t>省の国家建設委員会が、アクセシビリティに関する規則を策定し、</w:t>
      </w:r>
      <w:r w:rsidRPr="004032F2">
        <w:rPr>
          <w:rFonts w:ascii="Century" w:eastAsia="ＭＳ 明朝" w:hAnsi="Century"/>
          <w:lang w:val="en-US" w:eastAsia="ja-JP"/>
        </w:rPr>
        <w:t>2017</w:t>
      </w:r>
      <w:r w:rsidRPr="004032F2">
        <w:rPr>
          <w:rFonts w:ascii="Century" w:eastAsia="ＭＳ 明朝" w:hAnsi="Century"/>
          <w:lang w:val="en-US" w:eastAsia="ja-JP"/>
        </w:rPr>
        <w:t>年</w:t>
      </w:r>
      <w:r w:rsidRPr="004032F2">
        <w:rPr>
          <w:rFonts w:ascii="Century" w:eastAsia="ＭＳ 明朝" w:hAnsi="Century"/>
          <w:lang w:val="en-US" w:eastAsia="ja-JP"/>
        </w:rPr>
        <w:t>5</w:t>
      </w:r>
      <w:r w:rsidRPr="004032F2">
        <w:rPr>
          <w:rFonts w:ascii="Century" w:eastAsia="ＭＳ 明朝" w:hAnsi="Century"/>
          <w:lang w:val="en-US" w:eastAsia="ja-JP"/>
        </w:rPr>
        <w:t>月以降、平壌在住の障害のある人はタクシーサービスを無料で利用できるようになったとの報告を受けた。しかしながら、同国が最新のアクセシビリティ基準を採用していないことを</w:t>
      </w:r>
      <w:r w:rsidR="006170A8" w:rsidRPr="004032F2">
        <w:rPr>
          <w:rFonts w:ascii="Century" w:eastAsia="ＭＳ 明朝" w:hAnsi="Century" w:hint="eastAsia"/>
          <w:lang w:val="en-US" w:eastAsia="ja-JP"/>
        </w:rPr>
        <w:t>認識</w:t>
      </w:r>
      <w:r w:rsidRPr="004032F2">
        <w:rPr>
          <w:rFonts w:ascii="Century" w:eastAsia="ＭＳ 明朝" w:hAnsi="Century"/>
          <w:lang w:val="en-US" w:eastAsia="ja-JP"/>
        </w:rPr>
        <w:t>している。彼女は、同国がアクセシビリティとユニバーサルデザインに関する国際基準の分野で具体的な技術支援を要請したこと、および技術分野における国際的なパートナーとの情報交換の強化に関心を示していることを歓迎する。</w:t>
      </w:r>
    </w:p>
    <w:p w14:paraId="14839104" w14:textId="77777777" w:rsidR="006931FA" w:rsidRPr="004032F2" w:rsidRDefault="006931FA" w:rsidP="007106C6">
      <w:pPr>
        <w:ind w:leftChars="71" w:left="142"/>
        <w:rPr>
          <w:rFonts w:ascii="Century" w:eastAsia="ＭＳ 明朝" w:hAnsi="Century"/>
          <w:lang w:val="en-US" w:eastAsia="ja-JP"/>
        </w:rPr>
      </w:pPr>
    </w:p>
    <w:p w14:paraId="53A43CC5" w14:textId="2F4F5926" w:rsidR="006931FA" w:rsidRPr="004032F2" w:rsidRDefault="006931FA"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47. </w:t>
      </w:r>
      <w:r w:rsidRPr="004032F2">
        <w:rPr>
          <w:rFonts w:ascii="Century" w:eastAsia="ＭＳ 明朝" w:hAnsi="Century"/>
          <w:lang w:val="en-US" w:eastAsia="ja-JP"/>
        </w:rPr>
        <w:t>国家建設</w:t>
      </w:r>
      <w:r w:rsidR="004576B7" w:rsidRPr="004032F2">
        <w:rPr>
          <w:rFonts w:ascii="Century" w:eastAsia="ＭＳ 明朝" w:hAnsi="Century" w:hint="eastAsia"/>
          <w:lang w:eastAsia="ja-JP"/>
        </w:rPr>
        <w:t>監督</w:t>
      </w:r>
      <w:r w:rsidRPr="004032F2">
        <w:rPr>
          <w:rFonts w:ascii="Century" w:eastAsia="ＭＳ 明朝" w:hAnsi="Century"/>
          <w:lang w:val="en-US" w:eastAsia="ja-JP"/>
        </w:rPr>
        <w:t>省と、公共建築物の建設および維持管理の監視を担当する同省の技術職員は、新規建設の際のアクセシビリティに関する規制の実施を監視すること、および道路、学校、病院、職場、行政機関、裁判所、警察署、博物館、文化施設、その他の公共の場所など、全国で改修される既存のインフラのアクセシビリティについてのニーズ評価を行うことを検討すべきである。</w:t>
      </w:r>
    </w:p>
    <w:p w14:paraId="39942EE0" w14:textId="77777777" w:rsidR="006931FA" w:rsidRPr="004032F2" w:rsidRDefault="006931FA" w:rsidP="007106C6">
      <w:pPr>
        <w:ind w:leftChars="71" w:left="142"/>
        <w:rPr>
          <w:rFonts w:ascii="Century" w:eastAsia="ＭＳ 明朝" w:hAnsi="Century"/>
          <w:lang w:val="en-US" w:eastAsia="ja-JP"/>
        </w:rPr>
      </w:pPr>
    </w:p>
    <w:p w14:paraId="4D839CBF" w14:textId="2173307D" w:rsidR="006931FA" w:rsidRPr="004032F2" w:rsidRDefault="006931FA" w:rsidP="006931FA">
      <w:pPr>
        <w:rPr>
          <w:rFonts w:ascii="Century" w:eastAsia="ＭＳ 明朝" w:hAnsi="Century"/>
          <w:b/>
          <w:bCs/>
          <w:lang w:val="en-US" w:eastAsia="ja-JP"/>
        </w:rPr>
      </w:pPr>
      <w:r w:rsidRPr="004032F2">
        <w:rPr>
          <w:rFonts w:ascii="Century" w:eastAsia="ＭＳ 明朝" w:hAnsi="Century"/>
          <w:b/>
          <w:bCs/>
          <w:lang w:val="en-US" w:eastAsia="ja-JP"/>
        </w:rPr>
        <w:t xml:space="preserve">2. </w:t>
      </w:r>
      <w:r w:rsidRPr="004032F2">
        <w:rPr>
          <w:rFonts w:ascii="Century" w:eastAsia="ＭＳ 明朝" w:hAnsi="Century"/>
          <w:b/>
          <w:bCs/>
          <w:lang w:val="en-US" w:eastAsia="ja-JP"/>
        </w:rPr>
        <w:t>情報と通信へのアクセス</w:t>
      </w:r>
    </w:p>
    <w:p w14:paraId="279C4DBD" w14:textId="288234F4" w:rsidR="004C0B11" w:rsidRPr="004032F2" w:rsidRDefault="004C0B11"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48. </w:t>
      </w:r>
      <w:r w:rsidRPr="004032F2">
        <w:rPr>
          <w:rFonts w:ascii="Century" w:eastAsia="ＭＳ 明朝" w:hAnsi="Century"/>
          <w:lang w:val="en-US" w:eastAsia="ja-JP"/>
        </w:rPr>
        <w:t>情報通信へのアクセスに関して、特別報告者は、ろう者にとって以下のような、いくつかの肯定的な進展を認めている。</w:t>
      </w:r>
      <w:r w:rsidRPr="004032F2">
        <w:rPr>
          <w:rFonts w:ascii="Century" w:eastAsia="ＭＳ 明朝" w:hAnsi="Century"/>
          <w:lang w:val="en-US" w:eastAsia="ja-JP"/>
        </w:rPr>
        <w:t>2003</w:t>
      </w:r>
      <w:r w:rsidRPr="004032F2">
        <w:rPr>
          <w:rFonts w:ascii="Century" w:eastAsia="ＭＳ 明朝" w:hAnsi="Century"/>
          <w:lang w:val="en-US" w:eastAsia="ja-JP"/>
        </w:rPr>
        <w:t>年以来朝鮮手話が公用語として認められていること、手話</w:t>
      </w:r>
      <w:r w:rsidR="007C691A">
        <w:rPr>
          <w:rFonts w:ascii="Century" w:eastAsia="ＭＳ 明朝" w:hAnsi="Century" w:hint="eastAsia"/>
          <w:lang w:val="en-US" w:eastAsia="ja-JP"/>
        </w:rPr>
        <w:t>言語</w:t>
      </w:r>
      <w:r w:rsidRPr="004032F2">
        <w:rPr>
          <w:rFonts w:ascii="Century" w:eastAsia="ＭＳ 明朝" w:hAnsi="Century"/>
          <w:lang w:val="en-US" w:eastAsia="ja-JP"/>
        </w:rPr>
        <w:t>通訳者とろう通訳者の協会が存在すること、ろう者が無料でテキストメッセージを送信できること、刑事訴訟法第</w:t>
      </w:r>
      <w:r w:rsidRPr="004032F2">
        <w:rPr>
          <w:rFonts w:ascii="Century" w:eastAsia="ＭＳ 明朝" w:hAnsi="Century"/>
          <w:lang w:val="en-US" w:eastAsia="ja-JP"/>
        </w:rPr>
        <w:t>172</w:t>
      </w:r>
      <w:r w:rsidRPr="004032F2">
        <w:rPr>
          <w:rFonts w:ascii="Century" w:eastAsia="ＭＳ 明朝" w:hAnsi="Century"/>
          <w:lang w:val="en-US" w:eastAsia="ja-JP"/>
        </w:rPr>
        <w:t>条および第</w:t>
      </w:r>
      <w:r w:rsidRPr="004032F2">
        <w:rPr>
          <w:rFonts w:ascii="Century" w:eastAsia="ＭＳ 明朝" w:hAnsi="Century"/>
          <w:lang w:val="en-US" w:eastAsia="ja-JP"/>
        </w:rPr>
        <w:t>229</w:t>
      </w:r>
      <w:r w:rsidRPr="004032F2">
        <w:rPr>
          <w:rFonts w:ascii="Century" w:eastAsia="ＭＳ 明朝" w:hAnsi="Century"/>
          <w:lang w:val="en-US" w:eastAsia="ja-JP"/>
        </w:rPr>
        <w:t>条、民事訴訟法第</w:t>
      </w:r>
      <w:r w:rsidRPr="004032F2">
        <w:rPr>
          <w:rFonts w:ascii="Century" w:eastAsia="ＭＳ 明朝" w:hAnsi="Century"/>
          <w:lang w:val="en-US" w:eastAsia="ja-JP"/>
        </w:rPr>
        <w:t>12</w:t>
      </w:r>
      <w:r w:rsidRPr="004032F2">
        <w:rPr>
          <w:rFonts w:ascii="Century" w:eastAsia="ＭＳ 明朝" w:hAnsi="Century"/>
          <w:lang w:val="en-US" w:eastAsia="ja-JP"/>
        </w:rPr>
        <w:t>条に従って、捜査および裁判中に手話</w:t>
      </w:r>
      <w:r w:rsidR="007C691A">
        <w:rPr>
          <w:rFonts w:ascii="Century" w:eastAsia="ＭＳ 明朝" w:hAnsi="Century" w:hint="eastAsia"/>
          <w:lang w:val="en-US" w:eastAsia="ja-JP"/>
        </w:rPr>
        <w:t>言語</w:t>
      </w:r>
      <w:r w:rsidRPr="004032F2">
        <w:rPr>
          <w:rFonts w:ascii="Century" w:eastAsia="ＭＳ 明朝" w:hAnsi="Century"/>
          <w:lang w:val="en-US" w:eastAsia="ja-JP"/>
        </w:rPr>
        <w:t>通訳者が提供されること、など。電話料金の割引を認める案も検討されている。特別報告者は、科学技術複合施設で特別な電子読書室を視察した。そこでは、聴覚障害者が情報にアクセスできるように手話機能を備えた仮想プラットフォームや、視覚障害者向けの音声ファイルや点字キーボードが設置されていた。</w:t>
      </w:r>
      <w:r w:rsidR="00AE3F0D" w:rsidRPr="004032F2">
        <w:rPr>
          <w:rFonts w:ascii="Century" w:eastAsia="ＭＳ 明朝" w:hAnsi="Century"/>
          <w:lang w:val="en-US" w:eastAsia="ja-JP"/>
        </w:rPr>
        <w:t>しかし、彼女はニュース番組やその他のテレビ番組、マスメディアのイベントで字幕や手話</w:t>
      </w:r>
      <w:r w:rsidR="007C691A">
        <w:rPr>
          <w:rFonts w:ascii="Century" w:eastAsia="ＭＳ 明朝" w:hAnsi="Century" w:hint="eastAsia"/>
          <w:lang w:val="en-US" w:eastAsia="ja-JP"/>
        </w:rPr>
        <w:t>言語</w:t>
      </w:r>
      <w:r w:rsidR="00AE3F0D" w:rsidRPr="004032F2">
        <w:rPr>
          <w:rFonts w:ascii="Century" w:eastAsia="ＭＳ 明朝" w:hAnsi="Century"/>
          <w:lang w:val="en-US" w:eastAsia="ja-JP"/>
        </w:rPr>
        <w:t>通訳が提供されていないことを知らされた。視覚障害者に関しては、スクリーンリーダーが国内では利用できず、光明出版社が点字文書を発行しているが、部数は不十分であると伝えられた。</w:t>
      </w:r>
    </w:p>
    <w:p w14:paraId="46A5DABB" w14:textId="77777777" w:rsidR="004C0B11" w:rsidRPr="004032F2" w:rsidRDefault="004C0B11" w:rsidP="007106C6">
      <w:pPr>
        <w:ind w:leftChars="71" w:left="142"/>
        <w:rPr>
          <w:rFonts w:ascii="Century" w:eastAsia="ＭＳ 明朝" w:hAnsi="Century"/>
          <w:lang w:val="en-US" w:eastAsia="ja-JP"/>
        </w:rPr>
      </w:pPr>
    </w:p>
    <w:p w14:paraId="1B9DBB37" w14:textId="33AAE953" w:rsidR="004C0B11" w:rsidRPr="004032F2" w:rsidRDefault="00AE3F0D"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49. </w:t>
      </w:r>
      <w:r w:rsidRPr="004032F2">
        <w:rPr>
          <w:rFonts w:ascii="Century" w:eastAsia="ＭＳ 明朝" w:hAnsi="Century"/>
          <w:lang w:val="en-US" w:eastAsia="ja-JP"/>
        </w:rPr>
        <w:t>情報通信技術に関しては、北朝鮮障害者保護連盟は、国家情報局の管轄下にある平壌情報センターと協力し、障害のある人が新しい技術やシステムにアクセスできるようにしており、これにはローカルイントラネットシステムを通じた遠隔学習へのアクセスなどがある。しかしながら、全国のさまざまな障害のある人が情報やコミュニケーションに完全にアクセスできるようにする、さらなる努力が必要である。</w:t>
      </w:r>
    </w:p>
    <w:p w14:paraId="557B07AE" w14:textId="77777777" w:rsidR="00AE3F0D" w:rsidRPr="004032F2" w:rsidRDefault="00AE3F0D" w:rsidP="007106C6">
      <w:pPr>
        <w:ind w:leftChars="71" w:left="142"/>
        <w:rPr>
          <w:rFonts w:ascii="Century" w:eastAsia="ＭＳ 明朝" w:hAnsi="Century"/>
          <w:lang w:val="en-US" w:eastAsia="ja-JP"/>
        </w:rPr>
      </w:pPr>
    </w:p>
    <w:p w14:paraId="6B29FC16" w14:textId="3C182946" w:rsidR="00AE3F0D" w:rsidRPr="004032F2" w:rsidRDefault="00AE3F0D" w:rsidP="00AE3F0D">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D. </w:t>
      </w:r>
      <w:r w:rsidRPr="004032F2">
        <w:rPr>
          <w:rFonts w:ascii="Century" w:eastAsia="ＭＳ 明朝" w:hAnsi="Century"/>
          <w:b/>
          <w:bCs/>
          <w:sz w:val="22"/>
          <w:szCs w:val="22"/>
          <w:lang w:eastAsia="ja-JP"/>
        </w:rPr>
        <w:t>参加</w:t>
      </w:r>
    </w:p>
    <w:p w14:paraId="04E9FE0E" w14:textId="5EA32DCB" w:rsidR="00AE3F0D" w:rsidRPr="004032F2" w:rsidRDefault="00537EC8" w:rsidP="007106C6">
      <w:pPr>
        <w:ind w:leftChars="71" w:left="142"/>
        <w:rPr>
          <w:rFonts w:ascii="Century" w:eastAsia="ＭＳ 明朝" w:hAnsi="Century"/>
          <w:lang w:eastAsia="ja-JP"/>
        </w:rPr>
      </w:pPr>
      <w:r w:rsidRPr="004032F2">
        <w:rPr>
          <w:rFonts w:ascii="Century" w:eastAsia="ＭＳ 明朝" w:hAnsi="Century"/>
        </w:rPr>
        <w:t xml:space="preserve">50. </w:t>
      </w:r>
      <w:r w:rsidRPr="004032F2">
        <w:rPr>
          <w:rFonts w:ascii="Century" w:eastAsia="ＭＳ 明朝" w:hAnsi="Century"/>
          <w:lang w:eastAsia="ja-JP"/>
        </w:rPr>
        <w:t>北朝鮮</w:t>
      </w:r>
      <w:r w:rsidRPr="004032F2">
        <w:rPr>
          <w:rFonts w:ascii="Century" w:eastAsia="ＭＳ 明朝" w:hAnsi="Century"/>
        </w:rPr>
        <w:t>障害者保護</w:t>
      </w:r>
      <w:r w:rsidRPr="004032F2">
        <w:rPr>
          <w:rFonts w:ascii="Century" w:eastAsia="ＭＳ 明朝" w:hAnsi="Century"/>
          <w:lang w:eastAsia="ja-JP"/>
        </w:rPr>
        <w:t>連盟</w:t>
      </w:r>
      <w:r w:rsidRPr="004032F2">
        <w:rPr>
          <w:rFonts w:ascii="Century" w:eastAsia="ＭＳ 明朝" w:hAnsi="Century"/>
        </w:rPr>
        <w:t>は、国、道、郡レベルで</w:t>
      </w:r>
      <w:r w:rsidRPr="004032F2">
        <w:rPr>
          <w:rFonts w:ascii="Century" w:eastAsia="ＭＳ 明朝" w:hAnsi="Century"/>
          <w:lang w:eastAsia="ja-JP"/>
        </w:rPr>
        <w:t>障害のある人</w:t>
      </w:r>
      <w:r w:rsidRPr="004032F2">
        <w:rPr>
          <w:rFonts w:ascii="Century" w:eastAsia="ＭＳ 明朝" w:hAnsi="Century"/>
        </w:rPr>
        <w:t>の関連団体設立を推進し、これらの団体と緊密に連携している。これらの団体には、例えば、</w:t>
      </w:r>
      <w:r w:rsidRPr="004032F2">
        <w:rPr>
          <w:rFonts w:ascii="Century" w:eastAsia="ＭＳ 明朝" w:hAnsi="Century"/>
          <w:lang w:eastAsia="ja-JP"/>
        </w:rPr>
        <w:t>北朝鮮</w:t>
      </w:r>
      <w:r w:rsidRPr="004032F2">
        <w:rPr>
          <w:rFonts w:ascii="Century" w:eastAsia="ＭＳ 明朝" w:hAnsi="Century"/>
        </w:rPr>
        <w:t>女性障害者協会（道レベル）、</w:t>
      </w:r>
      <w:r w:rsidR="00B21B14" w:rsidRPr="004032F2">
        <w:rPr>
          <w:rFonts w:ascii="Century" w:eastAsia="ＭＳ 明朝" w:hAnsi="Century"/>
          <w:lang w:eastAsia="ja-JP"/>
        </w:rPr>
        <w:t>北朝鮮</w:t>
      </w:r>
      <w:r w:rsidRPr="004032F2">
        <w:rPr>
          <w:rFonts w:ascii="Century" w:eastAsia="ＭＳ 明朝" w:hAnsi="Century"/>
        </w:rPr>
        <w:t>障害者芸術協会、</w:t>
      </w:r>
      <w:r w:rsidR="00B21B14" w:rsidRPr="004032F2">
        <w:rPr>
          <w:rFonts w:ascii="Century" w:eastAsia="ＭＳ 明朝" w:hAnsi="Century"/>
          <w:lang w:eastAsia="ja-JP"/>
        </w:rPr>
        <w:t>北朝鮮</w:t>
      </w:r>
      <w:r w:rsidRPr="004032F2">
        <w:rPr>
          <w:rFonts w:ascii="Century" w:eastAsia="ＭＳ 明朝" w:hAnsi="Century"/>
        </w:rPr>
        <w:t>障害者スポーツ協会などがある。</w:t>
      </w:r>
      <w:r w:rsidR="00B21B14" w:rsidRPr="004032F2">
        <w:rPr>
          <w:rFonts w:ascii="Century" w:eastAsia="ＭＳ 明朝" w:hAnsi="Century"/>
        </w:rPr>
        <w:t>さらに、聴覚障害者協会と視覚障害者協会の代表者が障害者保護中央委員会（</w:t>
      </w:r>
      <w:r w:rsidR="00B21B14" w:rsidRPr="004032F2">
        <w:rPr>
          <w:rFonts w:ascii="Century" w:eastAsia="ＭＳ 明朝" w:hAnsi="Century"/>
          <w:sz w:val="18"/>
          <w:szCs w:val="18"/>
        </w:rPr>
        <w:t>Central Committee for the Protection of Persons with Disabilities</w:t>
      </w:r>
      <w:r w:rsidR="00B21B14" w:rsidRPr="004032F2">
        <w:rPr>
          <w:rFonts w:ascii="Century" w:eastAsia="ＭＳ 明朝" w:hAnsi="Century"/>
        </w:rPr>
        <w:t>）の会議に参加していることは、好ましい進展と言える。しかしながら、中央委員会への代表者の参加は、他の種類の</w:t>
      </w:r>
      <w:r w:rsidR="00FB33EF" w:rsidRPr="004032F2">
        <w:rPr>
          <w:rFonts w:ascii="Century" w:eastAsia="ＭＳ 明朝" w:hAnsi="Century" w:hint="eastAsia"/>
          <w:lang w:eastAsia="ja-JP"/>
        </w:rPr>
        <w:t>機能</w:t>
      </w:r>
      <w:r w:rsidR="00B21B14" w:rsidRPr="004032F2">
        <w:rPr>
          <w:rFonts w:ascii="Century" w:eastAsia="ＭＳ 明朝" w:hAnsi="Century"/>
          <w:lang w:eastAsia="ja-JP"/>
        </w:rPr>
        <w:t>障害のある人</w:t>
      </w:r>
      <w:r w:rsidR="00B21B14" w:rsidRPr="004032F2">
        <w:rPr>
          <w:rFonts w:ascii="Century" w:eastAsia="ＭＳ 明朝" w:hAnsi="Century"/>
        </w:rPr>
        <w:t>も含めるよう拡大されるべきである。連盟は、すべての障害者団体の月例会議を調整している。</w:t>
      </w:r>
    </w:p>
    <w:p w14:paraId="1F0A57BA" w14:textId="77777777" w:rsidR="00B21B14" w:rsidRPr="004032F2" w:rsidRDefault="00B21B14" w:rsidP="007106C6">
      <w:pPr>
        <w:ind w:leftChars="71" w:left="142"/>
        <w:rPr>
          <w:rFonts w:ascii="Century" w:eastAsia="ＭＳ 明朝" w:hAnsi="Century"/>
          <w:lang w:eastAsia="ja-JP"/>
        </w:rPr>
      </w:pPr>
    </w:p>
    <w:p w14:paraId="692831D5" w14:textId="6A0E1360" w:rsidR="00B21B14" w:rsidRPr="004032F2" w:rsidRDefault="00B21B14"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51. </w:t>
      </w:r>
      <w:r w:rsidRPr="004032F2">
        <w:rPr>
          <w:rFonts w:ascii="Century" w:eastAsia="ＭＳ 明朝" w:hAnsi="Century"/>
          <w:lang w:val="en-US" w:eastAsia="ja-JP"/>
        </w:rPr>
        <w:t>農村部や遠隔地を含め、意思決定の際に相談が行われ、障害のある人の多様性が反映されるよう、さらなる努力が必要である。特別報告者は、聴覚障害者協会と視覚障害者協会が障害のある人のみで構成されていることを歓迎している。しかし一方、</w:t>
      </w:r>
      <w:r w:rsidR="00BB7E1F" w:rsidRPr="004032F2">
        <w:rPr>
          <w:rFonts w:ascii="Century" w:eastAsia="ＭＳ 明朝" w:hAnsi="Century"/>
          <w:lang w:val="en-US" w:eastAsia="ja-JP"/>
        </w:rPr>
        <w:t>彼女は政府に対し、現時点で、既存の団体によって代表されていない</w:t>
      </w:r>
      <w:r w:rsidR="004C2D83" w:rsidRPr="004032F2">
        <w:rPr>
          <w:rFonts w:ascii="Century" w:eastAsia="ＭＳ 明朝" w:hAnsi="Century" w:hint="eastAsia"/>
          <w:lang w:val="en-US" w:eastAsia="ja-JP"/>
        </w:rPr>
        <w:t>低身長</w:t>
      </w:r>
      <w:r w:rsidR="00BB7E1F" w:rsidRPr="004032F2">
        <w:rPr>
          <w:rFonts w:ascii="Century" w:eastAsia="ＭＳ 明朝" w:hAnsi="Century"/>
          <w:lang w:val="en-US" w:eastAsia="ja-JP"/>
        </w:rPr>
        <w:t>症の人々や、身体障害、知的障害、発達障害、心理障害、重複障害の人を含め、すべての障害のある人を代表する、独立した自主運営の団体の設立を促進・支援するよう促した。</w:t>
      </w:r>
    </w:p>
    <w:p w14:paraId="0310D162" w14:textId="77777777" w:rsidR="00BB7E1F" w:rsidRPr="004032F2" w:rsidRDefault="00BB7E1F" w:rsidP="007106C6">
      <w:pPr>
        <w:ind w:leftChars="71" w:left="142"/>
        <w:rPr>
          <w:rFonts w:ascii="Century" w:eastAsia="ＭＳ 明朝" w:hAnsi="Century"/>
          <w:lang w:val="en-US" w:eastAsia="ja-JP"/>
        </w:rPr>
      </w:pPr>
    </w:p>
    <w:p w14:paraId="4874C713" w14:textId="7A430218" w:rsidR="00BB7E1F" w:rsidRPr="004032F2" w:rsidRDefault="00BB7E1F"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52. </w:t>
      </w:r>
      <w:r w:rsidRPr="004032F2">
        <w:rPr>
          <w:rFonts w:ascii="Century" w:eastAsia="ＭＳ 明朝" w:hAnsi="Century"/>
          <w:lang w:val="en-US" w:eastAsia="ja-JP"/>
        </w:rPr>
        <w:t>政府は、障害のある人に影響を与える公共政策を策定する際に、さまざまな</w:t>
      </w:r>
      <w:r w:rsidR="00686D99" w:rsidRPr="004032F2">
        <w:rPr>
          <w:rFonts w:ascii="Century" w:eastAsia="ＭＳ 明朝" w:hAnsi="Century" w:hint="eastAsia"/>
          <w:lang w:val="en-US" w:eastAsia="ja-JP"/>
        </w:rPr>
        <w:t>機能</w:t>
      </w:r>
      <w:r w:rsidRPr="004032F2">
        <w:rPr>
          <w:rFonts w:ascii="Century" w:eastAsia="ＭＳ 明朝" w:hAnsi="Century"/>
          <w:lang w:val="en-US" w:eastAsia="ja-JP"/>
        </w:rPr>
        <w:t>障害のある人の見解や意見を考慮に入れなければならない。</w:t>
      </w:r>
      <w:r w:rsidR="00D17887" w:rsidRPr="004032F2">
        <w:rPr>
          <w:rFonts w:ascii="Century" w:eastAsia="ＭＳ 明朝" w:hAnsi="Century"/>
          <w:lang w:val="en-US" w:eastAsia="ja-JP"/>
        </w:rPr>
        <w:t>障害のある人の社会参加を促進するため、彼女は国家に対し、障害のある人が公的な活動に効果的かつ十分に参画できる環境、そして障害のある人に影響を与える政策決定や立法過程に招かれ、参加できる環境を整備するよう</w:t>
      </w:r>
      <w:r w:rsidR="00096D1B" w:rsidRPr="004032F2">
        <w:rPr>
          <w:rFonts w:ascii="Century" w:eastAsia="ＭＳ 明朝" w:hAnsi="Century"/>
          <w:lang w:val="en-US" w:eastAsia="ja-JP"/>
        </w:rPr>
        <w:t>要求して</w:t>
      </w:r>
      <w:r w:rsidR="00D17887" w:rsidRPr="004032F2">
        <w:rPr>
          <w:rFonts w:ascii="Century" w:eastAsia="ＭＳ 明朝" w:hAnsi="Century"/>
          <w:lang w:val="en-US" w:eastAsia="ja-JP"/>
        </w:rPr>
        <w:t>いる</w:t>
      </w:r>
      <w:r w:rsidR="00096D1B" w:rsidRPr="004032F2">
        <w:rPr>
          <w:rFonts w:ascii="Century" w:eastAsia="ＭＳ 明朝" w:hAnsi="Century"/>
          <w:lang w:val="en-US" w:eastAsia="ja-JP"/>
        </w:rPr>
        <w:t>（</w:t>
      </w:r>
      <w:r w:rsidR="00096D1B" w:rsidRPr="004032F2">
        <w:rPr>
          <w:rFonts w:ascii="Century" w:eastAsia="ＭＳ 明朝" w:hAnsi="Century"/>
          <w:lang w:val="en-US" w:eastAsia="ja-JP"/>
        </w:rPr>
        <w:t>CEDAW/C/PRK/2-4</w:t>
      </w:r>
      <w:r w:rsidR="00096D1B" w:rsidRPr="004032F2">
        <w:rPr>
          <w:rFonts w:ascii="Century" w:eastAsia="ＭＳ 明朝" w:hAnsi="Century"/>
          <w:lang w:val="en-US" w:eastAsia="ja-JP"/>
        </w:rPr>
        <w:t>、第</w:t>
      </w:r>
      <w:r w:rsidR="00096D1B" w:rsidRPr="004032F2">
        <w:rPr>
          <w:rFonts w:ascii="Century" w:eastAsia="ＭＳ 明朝" w:hAnsi="Century"/>
          <w:lang w:val="en-US" w:eastAsia="ja-JP"/>
        </w:rPr>
        <w:t>100</w:t>
      </w:r>
      <w:r w:rsidR="00096D1B" w:rsidRPr="004032F2">
        <w:rPr>
          <w:rFonts w:ascii="Century" w:eastAsia="ＭＳ 明朝" w:hAnsi="Century"/>
          <w:lang w:val="en-US" w:eastAsia="ja-JP"/>
        </w:rPr>
        <w:t>項参照）</w:t>
      </w:r>
      <w:r w:rsidR="00D17887" w:rsidRPr="004032F2">
        <w:rPr>
          <w:rFonts w:ascii="Century" w:eastAsia="ＭＳ 明朝" w:hAnsi="Century"/>
          <w:lang w:val="en-US" w:eastAsia="ja-JP"/>
        </w:rPr>
        <w:t>。さらに、政府は障害のある人の公職や最高人民会議（</w:t>
      </w:r>
      <w:r w:rsidR="00714E20" w:rsidRPr="004032F2">
        <w:rPr>
          <w:rFonts w:ascii="Century" w:eastAsia="ＭＳ 明朝" w:hAnsi="Century"/>
          <w:sz w:val="18"/>
          <w:szCs w:val="18"/>
          <w:lang w:val="en-US" w:eastAsia="ja-JP"/>
        </w:rPr>
        <w:t>Supreme People’s Assembly</w:t>
      </w:r>
      <w:r w:rsidR="00D17887" w:rsidRPr="004032F2">
        <w:rPr>
          <w:rFonts w:ascii="Century" w:eastAsia="ＭＳ 明朝" w:hAnsi="Century"/>
          <w:lang w:val="en-US" w:eastAsia="ja-JP"/>
        </w:rPr>
        <w:t>）への登用を奨励・支援すべきである。</w:t>
      </w:r>
      <w:r w:rsidR="00714E20" w:rsidRPr="004032F2">
        <w:rPr>
          <w:rFonts w:ascii="Century" w:eastAsia="ＭＳ 明朝" w:hAnsi="Century"/>
          <w:lang w:val="en-US" w:eastAsia="ja-JP"/>
        </w:rPr>
        <w:t>また、</w:t>
      </w:r>
      <w:r w:rsidR="00D17887" w:rsidRPr="004032F2">
        <w:rPr>
          <w:rFonts w:ascii="Century" w:eastAsia="ＭＳ 明朝" w:hAnsi="Century"/>
          <w:lang w:val="en-US" w:eastAsia="ja-JP"/>
        </w:rPr>
        <w:t>障害</w:t>
      </w:r>
      <w:r w:rsidR="00714E20" w:rsidRPr="004032F2">
        <w:rPr>
          <w:rFonts w:ascii="Century" w:eastAsia="ＭＳ 明朝" w:hAnsi="Century"/>
          <w:lang w:val="en-US" w:eastAsia="ja-JP"/>
        </w:rPr>
        <w:t>のある</w:t>
      </w:r>
      <w:r w:rsidR="00D17887" w:rsidRPr="004032F2">
        <w:rPr>
          <w:rFonts w:ascii="Century" w:eastAsia="ＭＳ 明朝" w:hAnsi="Century"/>
          <w:lang w:val="en-US" w:eastAsia="ja-JP"/>
        </w:rPr>
        <w:t>女性の</w:t>
      </w:r>
      <w:r w:rsidR="00714E20" w:rsidRPr="004032F2">
        <w:rPr>
          <w:rFonts w:ascii="Century" w:eastAsia="ＭＳ 明朝" w:hAnsi="Century"/>
          <w:lang w:val="en-US" w:eastAsia="ja-JP"/>
        </w:rPr>
        <w:t>実質的</w:t>
      </w:r>
      <w:r w:rsidR="00D17887" w:rsidRPr="004032F2">
        <w:rPr>
          <w:rFonts w:ascii="Century" w:eastAsia="ＭＳ 明朝" w:hAnsi="Century"/>
          <w:lang w:val="en-US" w:eastAsia="ja-JP"/>
        </w:rPr>
        <w:t>な社会参加も強化され</w:t>
      </w:r>
      <w:r w:rsidR="007D5DCF" w:rsidRPr="004032F2">
        <w:rPr>
          <w:rFonts w:ascii="Century" w:eastAsia="ＭＳ 明朝" w:hAnsi="Century"/>
          <w:lang w:val="en-US" w:eastAsia="ja-JP"/>
        </w:rPr>
        <w:t>なければならない</w:t>
      </w:r>
      <w:r w:rsidR="00D17887" w:rsidRPr="004032F2">
        <w:rPr>
          <w:rFonts w:ascii="Century" w:eastAsia="ＭＳ 明朝" w:hAnsi="Century"/>
          <w:lang w:val="en-US" w:eastAsia="ja-JP"/>
        </w:rPr>
        <w:t>。</w:t>
      </w:r>
    </w:p>
    <w:p w14:paraId="759370F5" w14:textId="5B9F6CFF" w:rsidR="00096D1B" w:rsidRPr="004032F2" w:rsidRDefault="00096D1B" w:rsidP="007106C6">
      <w:pPr>
        <w:ind w:leftChars="71" w:left="142"/>
        <w:rPr>
          <w:rFonts w:ascii="Century" w:eastAsia="ＭＳ 明朝" w:hAnsi="Century"/>
          <w:sz w:val="18"/>
          <w:szCs w:val="18"/>
          <w:lang w:val="en-US" w:eastAsia="ja-JP"/>
        </w:rPr>
      </w:pPr>
      <w:r w:rsidRPr="004032F2">
        <w:rPr>
          <w:rFonts w:ascii="Century" w:eastAsia="ＭＳ 明朝" w:hAnsi="Century"/>
          <w:sz w:val="18"/>
          <w:szCs w:val="18"/>
          <w:lang w:val="en-US" w:eastAsia="ja-JP"/>
        </w:rPr>
        <w:t>（訳注　原英文では（</w:t>
      </w:r>
      <w:r w:rsidRPr="004032F2">
        <w:rPr>
          <w:rFonts w:ascii="Century" w:eastAsia="ＭＳ 明朝" w:hAnsi="Century"/>
          <w:sz w:val="18"/>
          <w:szCs w:val="18"/>
          <w:lang w:val="en-US" w:eastAsia="ja-JP"/>
        </w:rPr>
        <w:t>CEDAW/C/PRK/2-4</w:t>
      </w:r>
      <w:r w:rsidRPr="004032F2">
        <w:rPr>
          <w:rFonts w:ascii="Century" w:eastAsia="ＭＳ 明朝" w:hAnsi="Century"/>
          <w:sz w:val="18"/>
          <w:szCs w:val="18"/>
          <w:lang w:val="en-US" w:eastAsia="ja-JP"/>
        </w:rPr>
        <w:t>、第</w:t>
      </w:r>
      <w:r w:rsidRPr="004032F2">
        <w:rPr>
          <w:rFonts w:ascii="Century" w:eastAsia="ＭＳ 明朝" w:hAnsi="Century"/>
          <w:sz w:val="18"/>
          <w:szCs w:val="18"/>
          <w:lang w:val="en-US" w:eastAsia="ja-JP"/>
        </w:rPr>
        <w:t>100</w:t>
      </w:r>
      <w:r w:rsidRPr="004032F2">
        <w:rPr>
          <w:rFonts w:ascii="Century" w:eastAsia="ＭＳ 明朝" w:hAnsi="Century"/>
          <w:sz w:val="18"/>
          <w:szCs w:val="18"/>
          <w:lang w:val="en-US" w:eastAsia="ja-JP"/>
        </w:rPr>
        <w:t>項参照）という文はここにはなく、次のパラグラフ</w:t>
      </w:r>
      <w:r w:rsidRPr="004032F2">
        <w:rPr>
          <w:rFonts w:ascii="Century" w:eastAsia="ＭＳ 明朝" w:hAnsi="Century"/>
          <w:sz w:val="18"/>
          <w:szCs w:val="18"/>
          <w:lang w:val="en-US" w:eastAsia="ja-JP"/>
        </w:rPr>
        <w:t>53</w:t>
      </w:r>
      <w:r w:rsidRPr="004032F2">
        <w:rPr>
          <w:rFonts w:ascii="Century" w:eastAsia="ＭＳ 明朝" w:hAnsi="Century"/>
          <w:sz w:val="18"/>
          <w:szCs w:val="18"/>
          <w:lang w:val="en-US" w:eastAsia="ja-JP"/>
        </w:rPr>
        <w:t>にあるが、その内容は北朝鮮が</w:t>
      </w:r>
      <w:r w:rsidRPr="004032F2">
        <w:rPr>
          <w:rFonts w:ascii="Century" w:eastAsia="ＭＳ 明朝" w:hAnsi="Century"/>
          <w:sz w:val="18"/>
          <w:szCs w:val="18"/>
          <w:lang w:val="en-US" w:eastAsia="ja-JP"/>
        </w:rPr>
        <w:t>2016</w:t>
      </w:r>
      <w:r w:rsidRPr="004032F2">
        <w:rPr>
          <w:rFonts w:ascii="Century" w:eastAsia="ＭＳ 明朝" w:hAnsi="Century"/>
          <w:sz w:val="18"/>
          <w:szCs w:val="18"/>
          <w:lang w:val="en-US" w:eastAsia="ja-JP"/>
        </w:rPr>
        <w:t>年に国連女子差別撤廃委員会（</w:t>
      </w:r>
      <w:r w:rsidRPr="004032F2">
        <w:rPr>
          <w:rFonts w:ascii="Century" w:eastAsia="ＭＳ 明朝" w:hAnsi="Century"/>
          <w:sz w:val="18"/>
          <w:szCs w:val="18"/>
          <w:lang w:val="en-US" w:eastAsia="ja-JP"/>
        </w:rPr>
        <w:t>CEDAW</w:t>
      </w:r>
      <w:r w:rsidRPr="004032F2">
        <w:rPr>
          <w:rFonts w:ascii="Century" w:eastAsia="ＭＳ 明朝" w:hAnsi="Century"/>
          <w:sz w:val="18"/>
          <w:szCs w:val="18"/>
          <w:lang w:val="en-US" w:eastAsia="ja-JP"/>
        </w:rPr>
        <w:t>）に提出した「第</w:t>
      </w:r>
      <w:r w:rsidRPr="004032F2">
        <w:rPr>
          <w:rFonts w:ascii="Century" w:eastAsia="ＭＳ 明朝" w:hAnsi="Century"/>
          <w:sz w:val="18"/>
          <w:szCs w:val="18"/>
          <w:lang w:val="en-US" w:eastAsia="ja-JP"/>
        </w:rPr>
        <w:t>2</w:t>
      </w:r>
      <w:r w:rsidRPr="004032F2">
        <w:rPr>
          <w:rFonts w:ascii="Century" w:eastAsia="ＭＳ 明朝" w:hAnsi="Century"/>
          <w:sz w:val="18"/>
          <w:szCs w:val="18"/>
          <w:lang w:val="en-US" w:eastAsia="ja-JP"/>
        </w:rPr>
        <w:t>回・第</w:t>
      </w:r>
      <w:r w:rsidRPr="004032F2">
        <w:rPr>
          <w:rFonts w:ascii="Century" w:eastAsia="ＭＳ 明朝" w:hAnsi="Century"/>
          <w:sz w:val="18"/>
          <w:szCs w:val="18"/>
          <w:lang w:val="en-US" w:eastAsia="ja-JP"/>
        </w:rPr>
        <w:t>3</w:t>
      </w:r>
      <w:r w:rsidRPr="004032F2">
        <w:rPr>
          <w:rFonts w:ascii="Century" w:eastAsia="ＭＳ 明朝" w:hAnsi="Century"/>
          <w:sz w:val="18"/>
          <w:szCs w:val="18"/>
          <w:lang w:val="en-US" w:eastAsia="ja-JP"/>
        </w:rPr>
        <w:t>回・第</w:t>
      </w:r>
      <w:r w:rsidRPr="004032F2">
        <w:rPr>
          <w:rFonts w:ascii="Century" w:eastAsia="ＭＳ 明朝" w:hAnsi="Century"/>
          <w:sz w:val="18"/>
          <w:szCs w:val="18"/>
          <w:lang w:val="en-US" w:eastAsia="ja-JP"/>
        </w:rPr>
        <w:t>4</w:t>
      </w:r>
      <w:r w:rsidRPr="004032F2">
        <w:rPr>
          <w:rFonts w:ascii="Century" w:eastAsia="ＭＳ 明朝" w:hAnsi="Century"/>
          <w:sz w:val="18"/>
          <w:szCs w:val="18"/>
          <w:lang w:val="en-US" w:eastAsia="ja-JP"/>
        </w:rPr>
        <w:t>回合同定期報告書」で、第</w:t>
      </w:r>
      <w:r w:rsidRPr="004032F2">
        <w:rPr>
          <w:rFonts w:ascii="Century" w:eastAsia="ＭＳ 明朝" w:hAnsi="Century"/>
          <w:sz w:val="18"/>
          <w:szCs w:val="18"/>
          <w:lang w:val="en-US" w:eastAsia="ja-JP"/>
        </w:rPr>
        <w:t>100</w:t>
      </w:r>
      <w:r w:rsidRPr="004032F2">
        <w:rPr>
          <w:rFonts w:ascii="Century" w:eastAsia="ＭＳ 明朝" w:hAnsi="Century"/>
          <w:sz w:val="18"/>
          <w:szCs w:val="18"/>
          <w:lang w:val="en-US" w:eastAsia="ja-JP"/>
        </w:rPr>
        <w:t>項は、このパラグラフ</w:t>
      </w:r>
      <w:r w:rsidRPr="004032F2">
        <w:rPr>
          <w:rFonts w:ascii="Century" w:eastAsia="ＭＳ 明朝" w:hAnsi="Century"/>
          <w:sz w:val="18"/>
          <w:szCs w:val="18"/>
          <w:lang w:val="en-US" w:eastAsia="ja-JP"/>
        </w:rPr>
        <w:t>52</w:t>
      </w:r>
      <w:r w:rsidRPr="004032F2">
        <w:rPr>
          <w:rFonts w:ascii="Century" w:eastAsia="ＭＳ 明朝" w:hAnsi="Century"/>
          <w:sz w:val="18"/>
          <w:szCs w:val="18"/>
          <w:lang w:val="en-US" w:eastAsia="ja-JP"/>
        </w:rPr>
        <w:t>に書いてある特別報告者の</w:t>
      </w:r>
      <w:r w:rsidRPr="004032F2">
        <w:rPr>
          <w:rFonts w:ascii="Century" w:eastAsia="ＭＳ 明朝" w:hAnsi="Century"/>
          <w:lang w:val="en-US" w:eastAsia="ja-JP"/>
        </w:rPr>
        <w:t>要求</w:t>
      </w:r>
      <w:r w:rsidRPr="004032F2">
        <w:rPr>
          <w:rFonts w:ascii="Century" w:eastAsia="ＭＳ 明朝" w:hAnsi="Century"/>
          <w:sz w:val="18"/>
          <w:szCs w:val="18"/>
          <w:lang w:val="en-US" w:eastAsia="ja-JP"/>
        </w:rPr>
        <w:t>そのものである。したがって、これは原英文</w:t>
      </w:r>
      <w:r w:rsidR="00D61113" w:rsidRPr="004032F2">
        <w:rPr>
          <w:rFonts w:ascii="Century" w:eastAsia="ＭＳ 明朝" w:hAnsi="Century" w:hint="eastAsia"/>
          <w:sz w:val="18"/>
          <w:szCs w:val="18"/>
          <w:lang w:val="en-US" w:eastAsia="ja-JP"/>
        </w:rPr>
        <w:t>が注記の位置を間違えたもの</w:t>
      </w:r>
      <w:r w:rsidRPr="004032F2">
        <w:rPr>
          <w:rFonts w:ascii="Century" w:eastAsia="ＭＳ 明朝" w:hAnsi="Century"/>
          <w:sz w:val="18"/>
          <w:szCs w:val="18"/>
          <w:lang w:val="en-US" w:eastAsia="ja-JP"/>
        </w:rPr>
        <w:t>と思われる。）</w:t>
      </w:r>
    </w:p>
    <w:p w14:paraId="556BFD3A" w14:textId="77777777" w:rsidR="00096D1B" w:rsidRPr="004032F2" w:rsidRDefault="00096D1B" w:rsidP="007106C6">
      <w:pPr>
        <w:ind w:leftChars="71" w:left="142"/>
        <w:rPr>
          <w:rFonts w:ascii="Century" w:eastAsia="ＭＳ 明朝" w:hAnsi="Century"/>
          <w:sz w:val="18"/>
          <w:szCs w:val="18"/>
          <w:lang w:val="en-US" w:eastAsia="ja-JP"/>
        </w:rPr>
      </w:pPr>
    </w:p>
    <w:p w14:paraId="3E23380F" w14:textId="180F4CF6" w:rsidR="008856D1" w:rsidRPr="004032F2" w:rsidRDefault="008856D1" w:rsidP="008856D1">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E. </w:t>
      </w:r>
      <w:r w:rsidRPr="004032F2">
        <w:rPr>
          <w:rFonts w:ascii="Century" w:eastAsia="ＭＳ 明朝" w:hAnsi="Century"/>
          <w:b/>
          <w:bCs/>
          <w:sz w:val="22"/>
          <w:szCs w:val="22"/>
          <w:lang w:eastAsia="ja-JP"/>
        </w:rPr>
        <w:t>教育</w:t>
      </w:r>
    </w:p>
    <w:p w14:paraId="13399583" w14:textId="59C8DE72" w:rsidR="007D5DCF" w:rsidRPr="004032F2" w:rsidRDefault="008856D1" w:rsidP="007106C6">
      <w:pPr>
        <w:ind w:leftChars="71" w:left="142"/>
        <w:rPr>
          <w:rFonts w:ascii="Century" w:eastAsia="ＭＳ 明朝" w:hAnsi="Century"/>
          <w:lang w:val="en-US" w:eastAsia="ja-JP"/>
        </w:rPr>
      </w:pPr>
      <w:r w:rsidRPr="004032F2">
        <w:rPr>
          <w:rFonts w:ascii="Century" w:eastAsia="ＭＳ 明朝" w:hAnsi="Century"/>
          <w:lang w:val="en-US" w:eastAsia="ja-JP"/>
        </w:rPr>
        <w:t>53. 2010</w:t>
      </w:r>
      <w:r w:rsidRPr="004032F2">
        <w:rPr>
          <w:rFonts w:ascii="Century" w:eastAsia="ＭＳ 明朝" w:hAnsi="Century"/>
          <w:lang w:val="en-US" w:eastAsia="ja-JP"/>
        </w:rPr>
        <w:t>年と</w:t>
      </w:r>
      <w:r w:rsidRPr="004032F2">
        <w:rPr>
          <w:rFonts w:ascii="Century" w:eastAsia="ＭＳ 明朝" w:hAnsi="Century"/>
          <w:lang w:val="en-US" w:eastAsia="ja-JP"/>
        </w:rPr>
        <w:t>2013</w:t>
      </w:r>
      <w:r w:rsidRPr="004032F2">
        <w:rPr>
          <w:rFonts w:ascii="Century" w:eastAsia="ＭＳ 明朝" w:hAnsi="Century"/>
          <w:lang w:val="en-US" w:eastAsia="ja-JP"/>
        </w:rPr>
        <w:t>年の公式データによると、</w:t>
      </w:r>
      <w:r w:rsidR="00344AFF" w:rsidRPr="004032F2">
        <w:rPr>
          <w:rFonts w:ascii="Century" w:eastAsia="ＭＳ 明朝" w:hAnsi="Century" w:hint="eastAsia"/>
          <w:lang w:val="en-US" w:eastAsia="ja-JP"/>
        </w:rPr>
        <w:t>北朝鮮</w:t>
      </w:r>
      <w:r w:rsidRPr="004032F2">
        <w:rPr>
          <w:rFonts w:ascii="Century" w:eastAsia="ＭＳ 明朝" w:hAnsi="Century"/>
          <w:lang w:val="en-US" w:eastAsia="ja-JP"/>
        </w:rPr>
        <w:t>には</w:t>
      </w:r>
      <w:r w:rsidRPr="004032F2">
        <w:rPr>
          <w:rFonts w:ascii="Century" w:eastAsia="ＭＳ 明朝" w:hAnsi="Century"/>
          <w:lang w:val="en-US" w:eastAsia="ja-JP"/>
        </w:rPr>
        <w:t>28,000</w:t>
      </w:r>
      <w:r w:rsidRPr="004032F2">
        <w:rPr>
          <w:rFonts w:ascii="Century" w:eastAsia="ＭＳ 明朝" w:hAnsi="Century"/>
          <w:lang w:val="en-US" w:eastAsia="ja-JP"/>
        </w:rPr>
        <w:t>以上の保育園、</w:t>
      </w:r>
      <w:r w:rsidRPr="004032F2">
        <w:rPr>
          <w:rFonts w:ascii="Century" w:eastAsia="ＭＳ 明朝" w:hAnsi="Century"/>
          <w:lang w:val="en-US" w:eastAsia="ja-JP"/>
        </w:rPr>
        <w:t>14,312</w:t>
      </w:r>
      <w:r w:rsidRPr="004032F2">
        <w:rPr>
          <w:rFonts w:ascii="Century" w:eastAsia="ＭＳ 明朝" w:hAnsi="Century"/>
          <w:lang w:val="en-US" w:eastAsia="ja-JP"/>
        </w:rPr>
        <w:t>の幼稚園、</w:t>
      </w:r>
      <w:r w:rsidRPr="004032F2">
        <w:rPr>
          <w:rFonts w:ascii="Century" w:eastAsia="ＭＳ 明朝" w:hAnsi="Century"/>
          <w:lang w:val="en-US" w:eastAsia="ja-JP"/>
        </w:rPr>
        <w:t>4,822</w:t>
      </w:r>
      <w:r w:rsidRPr="004032F2">
        <w:rPr>
          <w:rFonts w:ascii="Century" w:eastAsia="ＭＳ 明朝" w:hAnsi="Century"/>
          <w:lang w:val="en-US" w:eastAsia="ja-JP"/>
        </w:rPr>
        <w:t>の小学校、</w:t>
      </w:r>
      <w:r w:rsidRPr="004032F2">
        <w:rPr>
          <w:rFonts w:ascii="Century" w:eastAsia="ＭＳ 明朝" w:hAnsi="Century"/>
          <w:lang w:val="en-US" w:eastAsia="ja-JP"/>
        </w:rPr>
        <w:t>4,366</w:t>
      </w:r>
      <w:r w:rsidRPr="004032F2">
        <w:rPr>
          <w:rFonts w:ascii="Century" w:eastAsia="ＭＳ 明朝" w:hAnsi="Century"/>
          <w:lang w:val="en-US" w:eastAsia="ja-JP"/>
        </w:rPr>
        <w:t>の中学校、</w:t>
      </w:r>
      <w:r w:rsidRPr="004032F2">
        <w:rPr>
          <w:rFonts w:ascii="Century" w:eastAsia="ＭＳ 明朝" w:hAnsi="Century"/>
          <w:lang w:val="en-US" w:eastAsia="ja-JP"/>
        </w:rPr>
        <w:t>4,328</w:t>
      </w:r>
      <w:r w:rsidRPr="004032F2">
        <w:rPr>
          <w:rFonts w:ascii="Century" w:eastAsia="ＭＳ 明朝" w:hAnsi="Century"/>
          <w:lang w:val="en-US" w:eastAsia="ja-JP"/>
        </w:rPr>
        <w:t>の高等学校、</w:t>
      </w:r>
      <w:r w:rsidRPr="004032F2">
        <w:rPr>
          <w:rFonts w:ascii="Century" w:eastAsia="ＭＳ 明朝" w:hAnsi="Century"/>
          <w:lang w:val="en-US" w:eastAsia="ja-JP"/>
        </w:rPr>
        <w:t>460</w:t>
      </w:r>
      <w:r w:rsidRPr="004032F2">
        <w:rPr>
          <w:rFonts w:ascii="Century" w:eastAsia="ＭＳ 明朝" w:hAnsi="Century"/>
          <w:lang w:val="en-US" w:eastAsia="ja-JP"/>
        </w:rPr>
        <w:t>の</w:t>
      </w:r>
      <w:r w:rsidR="00C03935" w:rsidRPr="004032F2">
        <w:rPr>
          <w:rFonts w:ascii="Century" w:eastAsia="ＭＳ 明朝" w:hAnsi="Century"/>
          <w:lang w:val="en-US" w:eastAsia="ja-JP"/>
        </w:rPr>
        <w:t>単科大学・専門大学（</w:t>
      </w:r>
      <w:r w:rsidR="00C03935" w:rsidRPr="004032F2">
        <w:rPr>
          <w:rFonts w:ascii="Century" w:hAnsi="Century"/>
          <w:sz w:val="18"/>
          <w:szCs w:val="18"/>
        </w:rPr>
        <w:t>college</w:t>
      </w:r>
      <w:r w:rsidR="00C03935" w:rsidRPr="004032F2">
        <w:rPr>
          <w:rFonts w:ascii="Century" w:eastAsia="ＭＳ 明朝" w:hAnsi="Century"/>
          <w:lang w:eastAsia="ja-JP"/>
        </w:rPr>
        <w:t>）</w:t>
      </w:r>
      <w:r w:rsidRPr="004032F2">
        <w:rPr>
          <w:rFonts w:ascii="Century" w:eastAsia="ＭＳ 明朝" w:hAnsi="Century"/>
          <w:lang w:val="en-US" w:eastAsia="ja-JP"/>
        </w:rPr>
        <w:t>、</w:t>
      </w:r>
      <w:r w:rsidRPr="004032F2">
        <w:rPr>
          <w:rFonts w:ascii="Century" w:eastAsia="ＭＳ 明朝" w:hAnsi="Century"/>
          <w:lang w:val="en-US" w:eastAsia="ja-JP"/>
        </w:rPr>
        <w:t>302</w:t>
      </w:r>
      <w:r w:rsidRPr="004032F2">
        <w:rPr>
          <w:rFonts w:ascii="Century" w:eastAsia="ＭＳ 明朝" w:hAnsi="Century"/>
          <w:lang w:val="en-US" w:eastAsia="ja-JP"/>
        </w:rPr>
        <w:t>の大学があった</w:t>
      </w:r>
      <w:r w:rsidRPr="004032F2">
        <w:rPr>
          <w:rStyle w:val="ac"/>
          <w:rFonts w:ascii="Century" w:eastAsia="ＭＳ 明朝" w:hAnsi="Century"/>
          <w:lang w:val="en-US" w:eastAsia="ja-JP"/>
        </w:rPr>
        <w:footnoteReference w:id="11"/>
      </w:r>
      <w:r w:rsidRPr="004032F2">
        <w:rPr>
          <w:rFonts w:ascii="Century" w:eastAsia="ＭＳ 明朝" w:hAnsi="Century"/>
          <w:lang w:val="en-US" w:eastAsia="ja-JP"/>
        </w:rPr>
        <w:t>。さらに、</w:t>
      </w:r>
      <w:r w:rsidRPr="004032F2">
        <w:rPr>
          <w:rFonts w:ascii="Century" w:eastAsia="ＭＳ 明朝" w:hAnsi="Century"/>
          <w:lang w:val="en-US" w:eastAsia="ja-JP"/>
        </w:rPr>
        <w:t>0</w:t>
      </w:r>
      <w:r w:rsidRPr="004032F2">
        <w:rPr>
          <w:rFonts w:ascii="Century" w:eastAsia="ＭＳ 明朝" w:hAnsi="Century"/>
          <w:lang w:val="en-US" w:eastAsia="ja-JP"/>
        </w:rPr>
        <w:t>歳から</w:t>
      </w:r>
      <w:r w:rsidRPr="004032F2">
        <w:rPr>
          <w:rFonts w:ascii="Century" w:eastAsia="ＭＳ 明朝" w:hAnsi="Century"/>
          <w:lang w:val="en-US" w:eastAsia="ja-JP"/>
        </w:rPr>
        <w:t>16</w:t>
      </w:r>
      <w:r w:rsidRPr="004032F2">
        <w:rPr>
          <w:rFonts w:ascii="Century" w:eastAsia="ＭＳ 明朝" w:hAnsi="Century"/>
          <w:lang w:val="en-US" w:eastAsia="ja-JP"/>
        </w:rPr>
        <w:t>歳までの約</w:t>
      </w:r>
      <w:r w:rsidRPr="004032F2">
        <w:rPr>
          <w:rFonts w:ascii="Century" w:eastAsia="ＭＳ 明朝" w:hAnsi="Century"/>
          <w:lang w:val="en-US" w:eastAsia="ja-JP"/>
        </w:rPr>
        <w:t>1</w:t>
      </w:r>
      <w:r w:rsidRPr="004032F2">
        <w:rPr>
          <w:rFonts w:ascii="Century" w:eastAsia="ＭＳ 明朝" w:hAnsi="Century"/>
          <w:lang w:val="en-US" w:eastAsia="ja-JP"/>
        </w:rPr>
        <w:t>万</w:t>
      </w:r>
      <w:r w:rsidRPr="004032F2">
        <w:rPr>
          <w:rFonts w:ascii="Century" w:eastAsia="ＭＳ 明朝" w:hAnsi="Century"/>
          <w:lang w:val="en-US" w:eastAsia="ja-JP"/>
        </w:rPr>
        <w:t>6700</w:t>
      </w:r>
      <w:r w:rsidRPr="004032F2">
        <w:rPr>
          <w:rFonts w:ascii="Century" w:eastAsia="ＭＳ 明朝" w:hAnsi="Century"/>
          <w:lang w:val="en-US" w:eastAsia="ja-JP"/>
        </w:rPr>
        <w:t>人の子どもたちが、乳児院、児童養護施設、寄宿学校などの国営施設で生活している</w:t>
      </w:r>
      <w:r w:rsidRPr="004032F2">
        <w:rPr>
          <w:rStyle w:val="ac"/>
          <w:rFonts w:ascii="Century" w:eastAsia="ＭＳ 明朝" w:hAnsi="Century"/>
          <w:lang w:val="en-US" w:eastAsia="ja-JP"/>
        </w:rPr>
        <w:footnoteReference w:id="12"/>
      </w:r>
      <w:r w:rsidRPr="004032F2">
        <w:rPr>
          <w:rFonts w:ascii="Century" w:eastAsia="ＭＳ 明朝" w:hAnsi="Century"/>
          <w:lang w:val="en-US" w:eastAsia="ja-JP"/>
        </w:rPr>
        <w:t>。</w:t>
      </w:r>
      <w:r w:rsidR="00C03935" w:rsidRPr="004032F2">
        <w:rPr>
          <w:rFonts w:ascii="Century" w:eastAsia="ＭＳ 明朝" w:hAnsi="Century"/>
          <w:lang w:val="en-US" w:eastAsia="ja-JP"/>
        </w:rPr>
        <w:t>これらには、全国各地にある盲学校</w:t>
      </w:r>
      <w:r w:rsidR="00C03935" w:rsidRPr="004032F2">
        <w:rPr>
          <w:rFonts w:ascii="Century" w:eastAsia="ＭＳ 明朝" w:hAnsi="Century"/>
          <w:lang w:val="en-US" w:eastAsia="ja-JP"/>
        </w:rPr>
        <w:t>3</w:t>
      </w:r>
      <w:r w:rsidR="00C03935" w:rsidRPr="004032F2">
        <w:rPr>
          <w:rFonts w:ascii="Century" w:eastAsia="ＭＳ 明朝" w:hAnsi="Century"/>
          <w:lang w:val="en-US" w:eastAsia="ja-JP"/>
        </w:rPr>
        <w:t>校とろう学校</w:t>
      </w:r>
      <w:r w:rsidR="00C03935" w:rsidRPr="004032F2">
        <w:rPr>
          <w:rFonts w:ascii="Century" w:eastAsia="ＭＳ 明朝" w:hAnsi="Century"/>
          <w:lang w:val="en-US" w:eastAsia="ja-JP"/>
        </w:rPr>
        <w:t>8</w:t>
      </w:r>
      <w:r w:rsidR="00C03935" w:rsidRPr="004032F2">
        <w:rPr>
          <w:rFonts w:ascii="Century" w:eastAsia="ＭＳ 明朝" w:hAnsi="Century"/>
          <w:lang w:val="en-US" w:eastAsia="ja-JP"/>
        </w:rPr>
        <w:t>校が含まれている。</w:t>
      </w:r>
    </w:p>
    <w:p w14:paraId="78A9D666" w14:textId="77777777" w:rsidR="00C03935" w:rsidRPr="004032F2" w:rsidRDefault="00C03935" w:rsidP="007106C6">
      <w:pPr>
        <w:ind w:leftChars="71" w:left="142"/>
        <w:rPr>
          <w:rFonts w:ascii="Century" w:eastAsia="ＭＳ 明朝" w:hAnsi="Century"/>
          <w:lang w:val="en-US" w:eastAsia="ja-JP"/>
        </w:rPr>
      </w:pPr>
    </w:p>
    <w:p w14:paraId="70F7A73E" w14:textId="729710BE" w:rsidR="00C03935" w:rsidRPr="004032F2" w:rsidRDefault="00C03935" w:rsidP="007106C6">
      <w:pPr>
        <w:ind w:leftChars="71" w:left="142"/>
        <w:rPr>
          <w:rFonts w:ascii="Century" w:eastAsia="ＭＳ 明朝" w:hAnsi="Century"/>
          <w:lang w:val="en-US" w:eastAsia="ja-JP"/>
        </w:rPr>
      </w:pPr>
      <w:r w:rsidRPr="004032F2">
        <w:rPr>
          <w:rFonts w:ascii="Century" w:eastAsia="ＭＳ 明朝" w:hAnsi="Century"/>
          <w:lang w:val="en-US" w:eastAsia="ja-JP"/>
        </w:rPr>
        <w:t>54. 2008</w:t>
      </w:r>
      <w:r w:rsidRPr="004032F2">
        <w:rPr>
          <w:rFonts w:ascii="Century" w:eastAsia="ＭＳ 明朝" w:hAnsi="Century"/>
          <w:lang w:val="en-US" w:eastAsia="ja-JP"/>
        </w:rPr>
        <w:t>年の国勢調査によると、</w:t>
      </w:r>
      <w:r w:rsidRPr="004032F2">
        <w:rPr>
          <w:rFonts w:ascii="Century" w:eastAsia="ＭＳ 明朝" w:hAnsi="Century"/>
          <w:lang w:val="en-US" w:eastAsia="ja-JP"/>
        </w:rPr>
        <w:t>10</w:t>
      </w:r>
      <w:r w:rsidRPr="004032F2">
        <w:rPr>
          <w:rFonts w:ascii="Century" w:eastAsia="ＭＳ 明朝" w:hAnsi="Century"/>
          <w:lang w:val="en-US" w:eastAsia="ja-JP"/>
        </w:rPr>
        <w:t>歳以上の全人口の識字率は</w:t>
      </w:r>
      <w:r w:rsidRPr="004032F2">
        <w:rPr>
          <w:rFonts w:ascii="Century" w:eastAsia="ＭＳ 明朝" w:hAnsi="Century"/>
          <w:lang w:val="en-US" w:eastAsia="ja-JP"/>
        </w:rPr>
        <w:t>99.99%</w:t>
      </w:r>
      <w:r w:rsidRPr="004032F2">
        <w:rPr>
          <w:rFonts w:ascii="Century" w:eastAsia="ＭＳ 明朝" w:hAnsi="Century"/>
          <w:lang w:val="en-US" w:eastAsia="ja-JP"/>
        </w:rPr>
        <w:t>であり、農村部と都市部、女性と男性の間で差は見られなかった</w:t>
      </w:r>
      <w:r w:rsidR="00727A74" w:rsidRPr="004032F2">
        <w:rPr>
          <w:rStyle w:val="ac"/>
          <w:rFonts w:ascii="Century" w:eastAsia="ＭＳ 明朝" w:hAnsi="Century"/>
          <w:lang w:val="en-US" w:eastAsia="ja-JP"/>
        </w:rPr>
        <w:footnoteReference w:id="13"/>
      </w:r>
      <w:r w:rsidRPr="004032F2">
        <w:rPr>
          <w:rFonts w:ascii="Century" w:eastAsia="ＭＳ 明朝" w:hAnsi="Century"/>
          <w:lang w:val="en-US" w:eastAsia="ja-JP"/>
        </w:rPr>
        <w:t>。</w:t>
      </w:r>
      <w:r w:rsidR="00727A74" w:rsidRPr="004032F2">
        <w:rPr>
          <w:rFonts w:ascii="Century" w:eastAsia="ＭＳ 明朝" w:hAnsi="Century"/>
          <w:lang w:val="en-US" w:eastAsia="ja-JP"/>
        </w:rPr>
        <w:t>この点に関しては、北朝鮮障害者保護連盟は、多くの障害のある子どもが学校に通っていないという事実から、実際の識字率は恐らくもっと低いだろうと認めた。</w:t>
      </w:r>
      <w:r w:rsidR="00727A74" w:rsidRPr="004032F2">
        <w:rPr>
          <w:rFonts w:ascii="Century" w:eastAsia="ＭＳ 明朝" w:hAnsi="Century"/>
          <w:lang w:val="en-US" w:eastAsia="ja-JP"/>
        </w:rPr>
        <w:t>2014</w:t>
      </w:r>
      <w:r w:rsidR="00727A74" w:rsidRPr="004032F2">
        <w:rPr>
          <w:rFonts w:ascii="Century" w:eastAsia="ＭＳ 明朝" w:hAnsi="Century"/>
          <w:lang w:val="en-US" w:eastAsia="ja-JP"/>
        </w:rPr>
        <w:t>年に実施された社会経済、人口統計、健康に関する調査によると、</w:t>
      </w:r>
      <w:r w:rsidR="00727A74" w:rsidRPr="004032F2">
        <w:rPr>
          <w:rFonts w:ascii="Century" w:eastAsia="ＭＳ 明朝" w:hAnsi="Century"/>
          <w:lang w:val="en-US" w:eastAsia="ja-JP"/>
        </w:rPr>
        <w:t>5</w:t>
      </w:r>
      <w:r w:rsidR="00727A74" w:rsidRPr="004032F2">
        <w:rPr>
          <w:rFonts w:ascii="Century" w:eastAsia="ＭＳ 明朝" w:hAnsi="Century"/>
          <w:lang w:val="en-US" w:eastAsia="ja-JP"/>
        </w:rPr>
        <w:t>歳から</w:t>
      </w:r>
      <w:r w:rsidR="00727A74" w:rsidRPr="004032F2">
        <w:rPr>
          <w:rFonts w:ascii="Century" w:eastAsia="ＭＳ 明朝" w:hAnsi="Century"/>
          <w:lang w:val="en-US" w:eastAsia="ja-JP"/>
        </w:rPr>
        <w:t>14</w:t>
      </w:r>
      <w:r w:rsidR="00727A74" w:rsidRPr="004032F2">
        <w:rPr>
          <w:rFonts w:ascii="Century" w:eastAsia="ＭＳ 明朝" w:hAnsi="Century"/>
          <w:lang w:val="en-US" w:eastAsia="ja-JP"/>
        </w:rPr>
        <w:t>歳まではほぼ全員が就学していたが、</w:t>
      </w:r>
      <w:r w:rsidR="004F4EBE" w:rsidRPr="004032F2">
        <w:rPr>
          <w:rFonts w:ascii="Century" w:eastAsia="ＭＳ 明朝" w:hAnsi="Century" w:hint="eastAsia"/>
          <w:lang w:val="en-US" w:eastAsia="ja-JP"/>
        </w:rPr>
        <w:t>1</w:t>
      </w:r>
      <w:r w:rsidR="00727A74" w:rsidRPr="004032F2">
        <w:rPr>
          <w:rFonts w:ascii="Century" w:eastAsia="ＭＳ 明朝" w:hAnsi="Century"/>
          <w:lang w:val="en-US" w:eastAsia="ja-JP"/>
        </w:rPr>
        <w:t>5</w:t>
      </w:r>
      <w:r w:rsidR="00727A74" w:rsidRPr="004032F2">
        <w:rPr>
          <w:rFonts w:ascii="Century" w:eastAsia="ＭＳ 明朝" w:hAnsi="Century"/>
          <w:lang w:val="en-US" w:eastAsia="ja-JP"/>
        </w:rPr>
        <w:t>歳から</w:t>
      </w:r>
      <w:r w:rsidR="00727A74" w:rsidRPr="004032F2">
        <w:rPr>
          <w:rFonts w:ascii="Century" w:eastAsia="ＭＳ 明朝" w:hAnsi="Century"/>
          <w:lang w:val="en-US" w:eastAsia="ja-JP"/>
        </w:rPr>
        <w:t>19</w:t>
      </w:r>
      <w:r w:rsidR="00727A74" w:rsidRPr="004032F2">
        <w:rPr>
          <w:rFonts w:ascii="Century" w:eastAsia="ＭＳ 明朝" w:hAnsi="Century"/>
          <w:lang w:val="en-US" w:eastAsia="ja-JP"/>
        </w:rPr>
        <w:t>歳では</w:t>
      </w:r>
      <w:r w:rsidR="00727A74" w:rsidRPr="004032F2">
        <w:rPr>
          <w:rFonts w:ascii="Century" w:eastAsia="ＭＳ 明朝" w:hAnsi="Century"/>
          <w:lang w:val="en-US" w:eastAsia="ja-JP"/>
        </w:rPr>
        <w:t>62%</w:t>
      </w:r>
      <w:r w:rsidR="00727A74" w:rsidRPr="004032F2">
        <w:rPr>
          <w:rFonts w:ascii="Century" w:eastAsia="ＭＳ 明朝" w:hAnsi="Century"/>
          <w:lang w:val="en-US" w:eastAsia="ja-JP"/>
        </w:rPr>
        <w:t>、</w:t>
      </w:r>
      <w:r w:rsidR="00727A74" w:rsidRPr="004032F2">
        <w:rPr>
          <w:rFonts w:ascii="Century" w:eastAsia="ＭＳ 明朝" w:hAnsi="Century"/>
          <w:lang w:val="en-US" w:eastAsia="ja-JP"/>
        </w:rPr>
        <w:t>20</w:t>
      </w:r>
      <w:r w:rsidR="00727A74" w:rsidRPr="004032F2">
        <w:rPr>
          <w:rFonts w:ascii="Century" w:eastAsia="ＭＳ 明朝" w:hAnsi="Century"/>
          <w:lang w:val="en-US" w:eastAsia="ja-JP"/>
        </w:rPr>
        <w:t>歳から</w:t>
      </w:r>
      <w:r w:rsidR="00727A74" w:rsidRPr="004032F2">
        <w:rPr>
          <w:rFonts w:ascii="Century" w:eastAsia="ＭＳ 明朝" w:hAnsi="Century"/>
          <w:lang w:val="en-US" w:eastAsia="ja-JP"/>
        </w:rPr>
        <w:t>24</w:t>
      </w:r>
      <w:r w:rsidR="00727A74" w:rsidRPr="004032F2">
        <w:rPr>
          <w:rFonts w:ascii="Century" w:eastAsia="ＭＳ 明朝" w:hAnsi="Century"/>
          <w:lang w:val="en-US" w:eastAsia="ja-JP"/>
        </w:rPr>
        <w:t>歳では</w:t>
      </w:r>
      <w:r w:rsidR="00727A74" w:rsidRPr="004032F2">
        <w:rPr>
          <w:rFonts w:ascii="Century" w:eastAsia="ＭＳ 明朝" w:hAnsi="Century"/>
          <w:lang w:val="en-US" w:eastAsia="ja-JP"/>
        </w:rPr>
        <w:t>16%</w:t>
      </w:r>
      <w:r w:rsidR="00727A74" w:rsidRPr="004032F2">
        <w:rPr>
          <w:rFonts w:ascii="Century" w:eastAsia="ＭＳ 明朝" w:hAnsi="Century"/>
          <w:lang w:val="en-US" w:eastAsia="ja-JP"/>
        </w:rPr>
        <w:t>に低下し、農村部と都市部の両方で男女間に著しい格差が見られた。</w:t>
      </w:r>
      <w:r w:rsidR="00727A74" w:rsidRPr="004032F2">
        <w:rPr>
          <w:rFonts w:ascii="Century" w:eastAsia="ＭＳ 明朝" w:hAnsi="Century"/>
          <w:lang w:val="en-US" w:eastAsia="ja-JP"/>
        </w:rPr>
        <w:t>17</w:t>
      </w:r>
      <w:r w:rsidR="00727A74" w:rsidRPr="004032F2">
        <w:rPr>
          <w:rFonts w:ascii="Century" w:eastAsia="ＭＳ 明朝" w:hAnsi="Century"/>
          <w:lang w:val="en-US" w:eastAsia="ja-JP"/>
        </w:rPr>
        <w:t>歳で義務教育を修了した時点で、高等教育に進学する子どもはごく少数で、主に都市部の男子に限られていた</w:t>
      </w:r>
      <w:r w:rsidR="00450694" w:rsidRPr="004032F2">
        <w:rPr>
          <w:rStyle w:val="ac"/>
          <w:rFonts w:ascii="Century" w:eastAsia="ＭＳ 明朝" w:hAnsi="Century"/>
          <w:lang w:val="en-US" w:eastAsia="ja-JP"/>
        </w:rPr>
        <w:footnoteReference w:id="14"/>
      </w:r>
      <w:r w:rsidR="00727A74" w:rsidRPr="004032F2">
        <w:rPr>
          <w:rFonts w:ascii="Century" w:eastAsia="ＭＳ 明朝" w:hAnsi="Century"/>
          <w:lang w:val="en-US" w:eastAsia="ja-JP"/>
        </w:rPr>
        <w:t>。</w:t>
      </w:r>
    </w:p>
    <w:p w14:paraId="6177803F" w14:textId="77777777" w:rsidR="0048144A" w:rsidRPr="004032F2" w:rsidRDefault="0048144A" w:rsidP="007106C6">
      <w:pPr>
        <w:ind w:leftChars="71" w:left="142"/>
        <w:rPr>
          <w:rFonts w:ascii="Century" w:eastAsia="ＭＳ 明朝" w:hAnsi="Century"/>
          <w:lang w:val="en-US" w:eastAsia="ja-JP"/>
        </w:rPr>
      </w:pPr>
    </w:p>
    <w:p w14:paraId="68AEC860" w14:textId="08A1B8BA" w:rsidR="00096D1B" w:rsidRPr="004032F2" w:rsidRDefault="0048144A" w:rsidP="0048144A">
      <w:pPr>
        <w:rPr>
          <w:rFonts w:ascii="Century" w:eastAsia="ＭＳ 明朝" w:hAnsi="Century"/>
          <w:b/>
          <w:bCs/>
          <w:lang w:val="en-US" w:eastAsia="ja-JP"/>
        </w:rPr>
      </w:pPr>
      <w:r w:rsidRPr="004032F2">
        <w:rPr>
          <w:rFonts w:ascii="Century" w:eastAsia="ＭＳ 明朝" w:hAnsi="Century"/>
          <w:b/>
          <w:bCs/>
          <w:lang w:val="en-US" w:eastAsia="ja-JP"/>
        </w:rPr>
        <w:t xml:space="preserve">1. </w:t>
      </w:r>
      <w:r w:rsidRPr="004032F2">
        <w:rPr>
          <w:rFonts w:ascii="Century" w:eastAsia="ＭＳ 明朝" w:hAnsi="Century"/>
          <w:b/>
          <w:bCs/>
          <w:lang w:val="en-US" w:eastAsia="ja-JP"/>
        </w:rPr>
        <w:t>初等教育および中等教育へのアクセス</w:t>
      </w:r>
    </w:p>
    <w:p w14:paraId="3D52332F" w14:textId="4C9400B6" w:rsidR="00450694" w:rsidRPr="004032F2" w:rsidRDefault="0048144A" w:rsidP="007106C6">
      <w:pPr>
        <w:ind w:leftChars="71" w:left="142"/>
        <w:rPr>
          <w:rFonts w:ascii="Century" w:eastAsia="ＭＳ 明朝" w:hAnsi="Century"/>
          <w:lang w:val="en-US" w:eastAsia="ja-JP"/>
        </w:rPr>
      </w:pPr>
      <w:r w:rsidRPr="004032F2">
        <w:rPr>
          <w:rFonts w:ascii="Century" w:eastAsia="ＭＳ 明朝" w:hAnsi="Century"/>
          <w:lang w:val="en-US" w:eastAsia="ja-JP"/>
        </w:rPr>
        <w:t>55. 2012</w:t>
      </w:r>
      <w:r w:rsidRPr="004032F2">
        <w:rPr>
          <w:rFonts w:ascii="Century" w:eastAsia="ＭＳ 明朝" w:hAnsi="Century"/>
          <w:lang w:val="en-US" w:eastAsia="ja-JP"/>
        </w:rPr>
        <w:t>年、</w:t>
      </w:r>
      <w:r w:rsidRPr="004032F2">
        <w:rPr>
          <w:rFonts w:ascii="Century" w:eastAsia="ＭＳ 明朝" w:hAnsi="Century"/>
          <w:lang w:val="en-US" w:eastAsia="ja-JP"/>
        </w:rPr>
        <w:t>12</w:t>
      </w:r>
      <w:r w:rsidRPr="004032F2">
        <w:rPr>
          <w:rFonts w:ascii="Century" w:eastAsia="ＭＳ 明朝" w:hAnsi="Century"/>
          <w:lang w:val="en-US" w:eastAsia="ja-JP"/>
        </w:rPr>
        <w:t>年間の義務教育の実施に関する政令が公布され、無償義務教育の期間が</w:t>
      </w:r>
      <w:r w:rsidRPr="004032F2">
        <w:rPr>
          <w:rFonts w:ascii="Century" w:eastAsia="ＭＳ 明朝" w:hAnsi="Century"/>
          <w:lang w:val="en-US" w:eastAsia="ja-JP"/>
        </w:rPr>
        <w:t>11</w:t>
      </w:r>
      <w:r w:rsidRPr="004032F2">
        <w:rPr>
          <w:rFonts w:ascii="Century" w:eastAsia="ＭＳ 明朝" w:hAnsi="Century"/>
          <w:lang w:val="en-US" w:eastAsia="ja-JP"/>
        </w:rPr>
        <w:t>年から</w:t>
      </w:r>
      <w:r w:rsidRPr="004032F2">
        <w:rPr>
          <w:rFonts w:ascii="Century" w:eastAsia="ＭＳ 明朝" w:hAnsi="Century"/>
          <w:lang w:val="en-US" w:eastAsia="ja-JP"/>
        </w:rPr>
        <w:t>12</w:t>
      </w:r>
      <w:r w:rsidRPr="004032F2">
        <w:rPr>
          <w:rFonts w:ascii="Century" w:eastAsia="ＭＳ 明朝" w:hAnsi="Century"/>
          <w:lang w:val="en-US" w:eastAsia="ja-JP"/>
        </w:rPr>
        <w:t>年に延長され、</w:t>
      </w:r>
      <w:r w:rsidRPr="004032F2">
        <w:rPr>
          <w:rFonts w:ascii="Century" w:eastAsia="ＭＳ 明朝" w:hAnsi="Century"/>
          <w:lang w:val="en-US" w:eastAsia="ja-JP"/>
        </w:rPr>
        <w:t>2014</w:t>
      </w:r>
      <w:r w:rsidRPr="004032F2">
        <w:rPr>
          <w:rFonts w:ascii="Century" w:eastAsia="ＭＳ 明朝" w:hAnsi="Century"/>
          <w:lang w:val="en-US" w:eastAsia="ja-JP"/>
        </w:rPr>
        <w:t>年</w:t>
      </w:r>
      <w:r w:rsidRPr="004032F2">
        <w:rPr>
          <w:rFonts w:ascii="Century" w:eastAsia="ＭＳ 明朝" w:hAnsi="Century"/>
          <w:lang w:val="en-US" w:eastAsia="ja-JP"/>
        </w:rPr>
        <w:t>4</w:t>
      </w:r>
      <w:r w:rsidRPr="004032F2">
        <w:rPr>
          <w:rFonts w:ascii="Century" w:eastAsia="ＭＳ 明朝" w:hAnsi="Century"/>
          <w:lang w:val="en-US" w:eastAsia="ja-JP"/>
        </w:rPr>
        <w:t>月</w:t>
      </w:r>
      <w:r w:rsidRPr="004032F2">
        <w:rPr>
          <w:rFonts w:ascii="Century" w:eastAsia="ＭＳ 明朝" w:hAnsi="Century"/>
          <w:lang w:val="en-US" w:eastAsia="ja-JP"/>
        </w:rPr>
        <w:t>1</w:t>
      </w:r>
      <w:r w:rsidRPr="004032F2">
        <w:rPr>
          <w:rFonts w:ascii="Century" w:eastAsia="ＭＳ 明朝" w:hAnsi="Century"/>
          <w:lang w:val="en-US" w:eastAsia="ja-JP"/>
        </w:rPr>
        <w:t>日に施行された。新制度は、</w:t>
      </w:r>
      <w:r w:rsidRPr="004032F2">
        <w:rPr>
          <w:rFonts w:ascii="Century" w:eastAsia="ＭＳ 明朝" w:hAnsi="Century"/>
          <w:lang w:val="en-US" w:eastAsia="ja-JP"/>
        </w:rPr>
        <w:t>1</w:t>
      </w:r>
      <w:r w:rsidRPr="004032F2">
        <w:rPr>
          <w:rFonts w:ascii="Century" w:eastAsia="ＭＳ 明朝" w:hAnsi="Century"/>
          <w:lang w:val="en-US" w:eastAsia="ja-JP"/>
        </w:rPr>
        <w:t>年間の就学前教育、</w:t>
      </w:r>
      <w:r w:rsidRPr="004032F2">
        <w:rPr>
          <w:rFonts w:ascii="Century" w:eastAsia="ＭＳ 明朝" w:hAnsi="Century"/>
          <w:lang w:val="en-US" w:eastAsia="ja-JP"/>
        </w:rPr>
        <w:t>5</w:t>
      </w:r>
      <w:r w:rsidRPr="004032F2">
        <w:rPr>
          <w:rFonts w:ascii="Century" w:eastAsia="ＭＳ 明朝" w:hAnsi="Century"/>
          <w:lang w:val="en-US" w:eastAsia="ja-JP"/>
        </w:rPr>
        <w:t>年間の小学校教育、</w:t>
      </w:r>
      <w:r w:rsidRPr="004032F2">
        <w:rPr>
          <w:rFonts w:ascii="Century" w:eastAsia="ＭＳ 明朝" w:hAnsi="Century"/>
          <w:lang w:val="en-US" w:eastAsia="ja-JP"/>
        </w:rPr>
        <w:t>6</w:t>
      </w:r>
      <w:r w:rsidRPr="004032F2">
        <w:rPr>
          <w:rFonts w:ascii="Century" w:eastAsia="ＭＳ 明朝" w:hAnsi="Century"/>
          <w:lang w:val="en-US" w:eastAsia="ja-JP"/>
        </w:rPr>
        <w:t>年間の中学校教育から構成されている</w:t>
      </w:r>
      <w:r w:rsidRPr="004032F2">
        <w:rPr>
          <w:rStyle w:val="ac"/>
          <w:rFonts w:ascii="Century" w:eastAsia="ＭＳ 明朝" w:hAnsi="Century"/>
          <w:lang w:val="en-US" w:eastAsia="ja-JP"/>
        </w:rPr>
        <w:footnoteReference w:id="15"/>
      </w:r>
      <w:r w:rsidRPr="004032F2">
        <w:rPr>
          <w:rFonts w:ascii="Century" w:eastAsia="ＭＳ 明朝" w:hAnsi="Century"/>
          <w:lang w:val="en-US" w:eastAsia="ja-JP"/>
        </w:rPr>
        <w:t>。教育委員会（</w:t>
      </w:r>
      <w:r w:rsidRPr="004032F2">
        <w:rPr>
          <w:rFonts w:ascii="Century" w:eastAsia="ＭＳ 明朝" w:hAnsi="Century"/>
          <w:sz w:val="18"/>
          <w:szCs w:val="18"/>
          <w:lang w:val="en-US" w:eastAsia="ja-JP"/>
        </w:rPr>
        <w:t>Education Commission</w:t>
      </w:r>
      <w:r w:rsidRPr="004032F2">
        <w:rPr>
          <w:rFonts w:ascii="Century" w:eastAsia="ＭＳ 明朝" w:hAnsi="Century"/>
          <w:lang w:val="en-US" w:eastAsia="ja-JP"/>
        </w:rPr>
        <w:t>）によると、</w:t>
      </w:r>
      <w:r w:rsidRPr="004032F2">
        <w:rPr>
          <w:rFonts w:ascii="Century" w:eastAsia="ＭＳ 明朝" w:hAnsi="Century"/>
          <w:lang w:val="en-US" w:eastAsia="ja-JP"/>
        </w:rPr>
        <w:t>5</w:t>
      </w:r>
      <w:r w:rsidRPr="004032F2">
        <w:rPr>
          <w:rFonts w:ascii="Century" w:eastAsia="ＭＳ 明朝" w:hAnsi="Century"/>
          <w:lang w:val="en-US" w:eastAsia="ja-JP"/>
        </w:rPr>
        <w:t>歳から</w:t>
      </w:r>
      <w:r w:rsidRPr="004032F2">
        <w:rPr>
          <w:rFonts w:ascii="Century" w:eastAsia="ＭＳ 明朝" w:hAnsi="Century"/>
          <w:lang w:val="en-US" w:eastAsia="ja-JP"/>
        </w:rPr>
        <w:t>17</w:t>
      </w:r>
      <w:r w:rsidRPr="004032F2">
        <w:rPr>
          <w:rFonts w:ascii="Century" w:eastAsia="ＭＳ 明朝" w:hAnsi="Century"/>
          <w:lang w:val="en-US" w:eastAsia="ja-JP"/>
        </w:rPr>
        <w:t>歳までのすべての子どもは、障害のある子どもも含め、</w:t>
      </w:r>
      <w:r w:rsidRPr="004032F2">
        <w:rPr>
          <w:rFonts w:ascii="Century" w:eastAsia="ＭＳ 明朝" w:hAnsi="Century"/>
          <w:lang w:val="en-US" w:eastAsia="ja-JP"/>
        </w:rPr>
        <w:t>12</w:t>
      </w:r>
      <w:r w:rsidRPr="004032F2">
        <w:rPr>
          <w:rFonts w:ascii="Century" w:eastAsia="ＭＳ 明朝" w:hAnsi="Century"/>
          <w:lang w:val="en-US" w:eastAsia="ja-JP"/>
        </w:rPr>
        <w:t>年間の教育制度に従っている。身体障害のある子どもや「軽度」の知的障害のある子どもは、一般校または寄宿学校に在籍している一方、視覚障害や聴覚障害のある生徒は特別支援学校で個別に教育を受けていると</w:t>
      </w:r>
      <w:r w:rsidR="00450139" w:rsidRPr="004032F2">
        <w:rPr>
          <w:rFonts w:ascii="Century" w:eastAsia="ＭＳ 明朝" w:hAnsi="Century"/>
          <w:lang w:val="en-US" w:eastAsia="ja-JP"/>
        </w:rPr>
        <w:t>報告されている</w:t>
      </w:r>
      <w:r w:rsidRPr="004032F2">
        <w:rPr>
          <w:rFonts w:ascii="Century" w:eastAsia="ＭＳ 明朝" w:hAnsi="Century"/>
          <w:lang w:val="en-US" w:eastAsia="ja-JP"/>
        </w:rPr>
        <w:t>。</w:t>
      </w:r>
      <w:r w:rsidR="00450139" w:rsidRPr="004032F2">
        <w:rPr>
          <w:rFonts w:ascii="Century" w:eastAsia="ＭＳ 明朝" w:hAnsi="Century"/>
          <w:lang w:val="en-US" w:eastAsia="ja-JP"/>
        </w:rPr>
        <w:t>教員養成に関して、特別報告者は、ろう者がろう学校の教師になるための訓練を受けているとの報告を受け</w:t>
      </w:r>
      <w:r w:rsidR="00F1507E" w:rsidRPr="004032F2">
        <w:rPr>
          <w:rFonts w:ascii="Century" w:eastAsia="ＭＳ 明朝" w:hAnsi="Century"/>
          <w:lang w:val="en-US" w:eastAsia="ja-JP"/>
        </w:rPr>
        <w:t>た。</w:t>
      </w:r>
      <w:r w:rsidR="00450139" w:rsidRPr="004032F2">
        <w:rPr>
          <w:rFonts w:ascii="Century" w:eastAsia="ＭＳ 明朝" w:hAnsi="Century"/>
          <w:lang w:val="en-US" w:eastAsia="ja-JP"/>
        </w:rPr>
        <w:t>これ</w:t>
      </w:r>
      <w:r w:rsidR="00F1507E" w:rsidRPr="004032F2">
        <w:rPr>
          <w:rFonts w:ascii="Century" w:eastAsia="ＭＳ 明朝" w:hAnsi="Century"/>
          <w:lang w:val="en-US" w:eastAsia="ja-JP"/>
        </w:rPr>
        <w:t>は</w:t>
      </w:r>
      <w:r w:rsidR="00450139" w:rsidRPr="004032F2">
        <w:rPr>
          <w:rFonts w:ascii="Century" w:eastAsia="ＭＳ 明朝" w:hAnsi="Century"/>
          <w:lang w:val="en-US" w:eastAsia="ja-JP"/>
        </w:rPr>
        <w:t>良い事例だと考えている。</w:t>
      </w:r>
    </w:p>
    <w:p w14:paraId="5F72E12F" w14:textId="77777777" w:rsidR="00450139" w:rsidRPr="004032F2" w:rsidRDefault="00450139" w:rsidP="007106C6">
      <w:pPr>
        <w:ind w:leftChars="71" w:left="142"/>
        <w:rPr>
          <w:rFonts w:ascii="Century" w:eastAsia="ＭＳ 明朝" w:hAnsi="Century"/>
          <w:lang w:val="en-US" w:eastAsia="ja-JP"/>
        </w:rPr>
      </w:pPr>
    </w:p>
    <w:p w14:paraId="052144BA" w14:textId="50061D86" w:rsidR="00450139" w:rsidRPr="004032F2" w:rsidRDefault="00F1507E"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56. </w:t>
      </w:r>
      <w:r w:rsidRPr="004032F2">
        <w:rPr>
          <w:rFonts w:ascii="Century" w:eastAsia="ＭＳ 明朝" w:hAnsi="Century"/>
          <w:lang w:val="en-US" w:eastAsia="ja-JP"/>
        </w:rPr>
        <w:t>教育委員会は特別報告者に対し、障害のある子どもの一般学校での在籍人数に関するデータは持っていない、また、それらの子どもは、合理的配慮、カリキュラムの適応調整、その他のインクルージョンを支援する措置の恩恵を一切受けていないと伝えた。加えて、障害のある子どもたちは、アクセスしやすいインフ</w:t>
      </w:r>
      <w:r w:rsidRPr="004032F2">
        <w:rPr>
          <w:rFonts w:ascii="Century" w:eastAsia="ＭＳ 明朝" w:hAnsi="Century"/>
          <w:lang w:val="en-US" w:eastAsia="ja-JP"/>
        </w:rPr>
        <w:lastRenderedPageBreak/>
        <w:t>ラ、支援、専門教師の不足により、他の子どもたちと平等に教育を受ける上で多くのバリアに直面していた。特別報告者は、障害のある子どもたちが一般の学校に通っていないこと、また通っている場合でも質の高い教育を受けていないことに深刻な懸念を表明している。彼女はまた、知的障害のある子どもの親が子</w:t>
      </w:r>
      <w:r w:rsidR="009375E3" w:rsidRPr="004032F2">
        <w:rPr>
          <w:rFonts w:ascii="Century" w:eastAsia="ＭＳ 明朝" w:hAnsi="Century"/>
          <w:lang w:val="en-US" w:eastAsia="ja-JP"/>
        </w:rPr>
        <w:t>ども</w:t>
      </w:r>
      <w:r w:rsidRPr="004032F2">
        <w:rPr>
          <w:rFonts w:ascii="Century" w:eastAsia="ＭＳ 明朝" w:hAnsi="Century"/>
          <w:lang w:val="en-US" w:eastAsia="ja-JP"/>
        </w:rPr>
        <w:t>を学校に通わせない理由として、質の高いサービスやあらゆる種類の支援が不足していることだけでなく、偏見や</w:t>
      </w:r>
      <w:r w:rsidR="009375E3" w:rsidRPr="004032F2">
        <w:rPr>
          <w:rFonts w:ascii="Century" w:eastAsia="ＭＳ 明朝" w:hAnsi="Century"/>
          <w:lang w:val="en-US" w:eastAsia="ja-JP"/>
        </w:rPr>
        <w:t>、</w:t>
      </w:r>
      <w:r w:rsidRPr="004032F2">
        <w:rPr>
          <w:rFonts w:ascii="Century" w:eastAsia="ＭＳ 明朝" w:hAnsi="Century"/>
          <w:lang w:val="en-US" w:eastAsia="ja-JP"/>
        </w:rPr>
        <w:t>教育制度</w:t>
      </w:r>
      <w:r w:rsidR="00E97C5B" w:rsidRPr="004032F2">
        <w:rPr>
          <w:rFonts w:ascii="Century" w:eastAsia="ＭＳ 明朝" w:hAnsi="Century" w:hint="eastAsia"/>
          <w:lang w:val="en-US" w:eastAsia="ja-JP"/>
        </w:rPr>
        <w:t>が</w:t>
      </w:r>
      <w:r w:rsidRPr="004032F2">
        <w:rPr>
          <w:rFonts w:ascii="Century" w:eastAsia="ＭＳ 明朝" w:hAnsi="Century"/>
          <w:lang w:val="en-US" w:eastAsia="ja-JP"/>
        </w:rPr>
        <w:t>子</w:t>
      </w:r>
      <w:r w:rsidR="009375E3" w:rsidRPr="004032F2">
        <w:rPr>
          <w:rFonts w:ascii="Century" w:eastAsia="ＭＳ 明朝" w:hAnsi="Century"/>
          <w:lang w:val="en-US" w:eastAsia="ja-JP"/>
        </w:rPr>
        <w:t>ども</w:t>
      </w:r>
      <w:r w:rsidRPr="004032F2">
        <w:rPr>
          <w:rFonts w:ascii="Century" w:eastAsia="ＭＳ 明朝" w:hAnsi="Century"/>
          <w:lang w:val="en-US" w:eastAsia="ja-JP"/>
        </w:rPr>
        <w:t>たちの潜在能力</w:t>
      </w:r>
      <w:r w:rsidR="0068245D" w:rsidRPr="004032F2">
        <w:rPr>
          <w:rFonts w:ascii="Century" w:eastAsia="ＭＳ 明朝" w:hAnsi="Century" w:hint="eastAsia"/>
          <w:lang w:val="en-US" w:eastAsia="ja-JP"/>
        </w:rPr>
        <w:t>に低い期待しかもっていないこと</w:t>
      </w:r>
      <w:r w:rsidRPr="004032F2">
        <w:rPr>
          <w:rFonts w:ascii="Century" w:eastAsia="ＭＳ 明朝" w:hAnsi="Century"/>
          <w:lang w:val="en-US" w:eastAsia="ja-JP"/>
        </w:rPr>
        <w:t>も挙げられるという情報も得た。</w:t>
      </w:r>
    </w:p>
    <w:p w14:paraId="75BA96D2" w14:textId="77777777" w:rsidR="00F1507E" w:rsidRPr="004032F2" w:rsidRDefault="00F1507E" w:rsidP="007106C6">
      <w:pPr>
        <w:ind w:leftChars="71" w:left="142"/>
        <w:rPr>
          <w:rFonts w:ascii="Century" w:eastAsia="ＭＳ 明朝" w:hAnsi="Century"/>
          <w:lang w:val="en-US" w:eastAsia="ja-JP"/>
        </w:rPr>
      </w:pPr>
    </w:p>
    <w:p w14:paraId="2FBC6148" w14:textId="0A0AAA50" w:rsidR="00F1507E" w:rsidRPr="004032F2" w:rsidRDefault="009375E3"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57. </w:t>
      </w:r>
      <w:r w:rsidRPr="004032F2">
        <w:rPr>
          <w:rFonts w:ascii="Century" w:eastAsia="ＭＳ 明朝" w:hAnsi="Century"/>
          <w:lang w:val="en-US" w:eastAsia="ja-JP"/>
        </w:rPr>
        <w:t>同様に、特別報告者は、</w:t>
      </w:r>
      <w:r w:rsidR="00AC723A" w:rsidRPr="004032F2">
        <w:rPr>
          <w:rFonts w:ascii="Century" w:eastAsia="ＭＳ 明朝" w:hAnsi="Century" w:hint="eastAsia"/>
          <w:lang w:val="en-US" w:eastAsia="ja-JP"/>
        </w:rPr>
        <w:t>ろう</w:t>
      </w:r>
      <w:r w:rsidRPr="004032F2">
        <w:rPr>
          <w:rFonts w:ascii="Century" w:eastAsia="ＭＳ 明朝" w:hAnsi="Century"/>
          <w:lang w:val="en-US" w:eastAsia="ja-JP"/>
        </w:rPr>
        <w:t>児や</w:t>
      </w:r>
      <w:r w:rsidR="003E41BE" w:rsidRPr="004032F2">
        <w:rPr>
          <w:rFonts w:ascii="Century" w:eastAsia="ＭＳ 明朝" w:hAnsi="Century" w:hint="eastAsia"/>
          <w:lang w:val="en-US" w:eastAsia="ja-JP"/>
        </w:rPr>
        <w:t>盲</w:t>
      </w:r>
      <w:r w:rsidRPr="004032F2">
        <w:rPr>
          <w:rFonts w:ascii="Century" w:eastAsia="ＭＳ 明朝" w:hAnsi="Century"/>
          <w:lang w:val="en-US" w:eastAsia="ja-JP"/>
        </w:rPr>
        <w:t>児の親の多くが、子どもを遠方の寄宿学校に入れずに、自宅におくことを好むという報告を受けた。寄宿学校では、子どもたちは年に</w:t>
      </w:r>
      <w:r w:rsidRPr="004032F2">
        <w:rPr>
          <w:rFonts w:ascii="Century" w:eastAsia="ＭＳ 明朝" w:hAnsi="Century"/>
          <w:lang w:val="en-US" w:eastAsia="ja-JP"/>
        </w:rPr>
        <w:t>2</w:t>
      </w:r>
      <w:r w:rsidRPr="004032F2">
        <w:rPr>
          <w:rFonts w:ascii="Century" w:eastAsia="ＭＳ 明朝" w:hAnsi="Century"/>
          <w:lang w:val="en-US" w:eastAsia="ja-JP"/>
        </w:rPr>
        <w:t>回、冬に</w:t>
      </w:r>
      <w:r w:rsidRPr="004032F2">
        <w:rPr>
          <w:rFonts w:ascii="Century" w:eastAsia="ＭＳ 明朝" w:hAnsi="Century"/>
          <w:lang w:val="en-US" w:eastAsia="ja-JP"/>
        </w:rPr>
        <w:t>2</w:t>
      </w:r>
      <w:r w:rsidRPr="004032F2">
        <w:rPr>
          <w:rFonts w:ascii="Century" w:eastAsia="ＭＳ 明朝" w:hAnsi="Century"/>
          <w:lang w:val="en-US" w:eastAsia="ja-JP"/>
        </w:rPr>
        <w:t>か月、夏に</w:t>
      </w:r>
      <w:r w:rsidRPr="004032F2">
        <w:rPr>
          <w:rFonts w:ascii="Century" w:eastAsia="ＭＳ 明朝" w:hAnsi="Century"/>
          <w:lang w:val="en-US" w:eastAsia="ja-JP"/>
        </w:rPr>
        <w:t>1</w:t>
      </w:r>
      <w:r w:rsidRPr="004032F2">
        <w:rPr>
          <w:rFonts w:ascii="Century" w:eastAsia="ＭＳ 明朝" w:hAnsi="Century"/>
          <w:lang w:val="en-US" w:eastAsia="ja-JP"/>
        </w:rPr>
        <w:t>か月だけ家に帰るだけだった。また、</w:t>
      </w:r>
      <w:r w:rsidR="00533125" w:rsidRPr="004032F2">
        <w:rPr>
          <w:rFonts w:ascii="Century" w:eastAsia="ＭＳ 明朝" w:hAnsi="Century" w:hint="eastAsia"/>
          <w:lang w:val="en-US" w:eastAsia="ja-JP"/>
        </w:rPr>
        <w:t>ろうや盲の</w:t>
      </w:r>
      <w:r w:rsidR="00695327" w:rsidRPr="004032F2">
        <w:rPr>
          <w:rFonts w:ascii="Century" w:eastAsia="ＭＳ 明朝" w:hAnsi="Century" w:hint="eastAsia"/>
          <w:lang w:val="en-US" w:eastAsia="ja-JP"/>
        </w:rPr>
        <w:t>人</w:t>
      </w:r>
      <w:r w:rsidRPr="004032F2">
        <w:rPr>
          <w:rFonts w:ascii="Century" w:eastAsia="ＭＳ 明朝" w:hAnsi="Century"/>
          <w:lang w:val="en-US" w:eastAsia="ja-JP"/>
        </w:rPr>
        <w:t>のための特別支援学校で教えられているカリキュラムが、一般の学校のカリキュラムとは異なり、職業訓練に重点が置かれていることも懸念される。</w:t>
      </w:r>
      <w:r w:rsidR="00D72B2E" w:rsidRPr="004032F2">
        <w:rPr>
          <w:rFonts w:ascii="Century" w:eastAsia="ＭＳ 明朝" w:hAnsi="Century"/>
          <w:lang w:val="en-US" w:eastAsia="ja-JP"/>
        </w:rPr>
        <w:t>例えば、彼女が</w:t>
      </w:r>
      <w:r w:rsidR="00D72B2E" w:rsidRPr="004032F2">
        <w:rPr>
          <w:rFonts w:ascii="Century" w:eastAsia="ＭＳ 明朝" w:hAnsi="Century"/>
          <w:lang w:eastAsia="ja-JP"/>
        </w:rPr>
        <w:t>峰泉（</w:t>
      </w:r>
      <w:r w:rsidR="00D72B2E" w:rsidRPr="004032F2">
        <w:rPr>
          <w:rFonts w:ascii="Century" w:eastAsia="ＭＳ 明朝" w:hAnsi="Century"/>
          <w:sz w:val="18"/>
          <w:szCs w:val="18"/>
          <w:lang w:eastAsia="ja-JP"/>
        </w:rPr>
        <w:t>Pongchon</w:t>
      </w:r>
      <w:r w:rsidR="00D72B2E" w:rsidRPr="004032F2">
        <w:rPr>
          <w:rFonts w:ascii="Century" w:eastAsia="ＭＳ 明朝" w:hAnsi="Century"/>
          <w:lang w:eastAsia="ja-JP"/>
        </w:rPr>
        <w:t>）</w:t>
      </w:r>
      <w:r w:rsidR="00D72B2E" w:rsidRPr="004032F2">
        <w:rPr>
          <w:rFonts w:ascii="Century" w:eastAsia="ＭＳ 明朝" w:hAnsi="Century"/>
          <w:lang w:val="en-US" w:eastAsia="ja-JP"/>
        </w:rPr>
        <w:t>盲学校を訪問した際、点字、オリエンテーション、その他の一般教養科目に加えて、生徒たちはマッサージ療法、音楽や美術、農業、手工芸といった職業技能を主に学んでおり、それが高等教育への進学を妨げているという情報を得た。</w:t>
      </w:r>
    </w:p>
    <w:p w14:paraId="1B51F009" w14:textId="77777777" w:rsidR="009375E3" w:rsidRPr="004032F2" w:rsidRDefault="009375E3" w:rsidP="007106C6">
      <w:pPr>
        <w:ind w:leftChars="71" w:left="142"/>
        <w:rPr>
          <w:rFonts w:ascii="Century" w:eastAsia="ＭＳ 明朝" w:hAnsi="Century"/>
          <w:lang w:val="en-US" w:eastAsia="ja-JP"/>
        </w:rPr>
      </w:pPr>
    </w:p>
    <w:p w14:paraId="09659C79" w14:textId="44F94853" w:rsidR="009375E3" w:rsidRPr="004032F2" w:rsidRDefault="00D72B2E"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58. </w:t>
      </w:r>
      <w:r w:rsidRPr="004032F2">
        <w:rPr>
          <w:rFonts w:ascii="Century" w:eastAsia="ＭＳ 明朝" w:hAnsi="Century"/>
          <w:lang w:val="en-US" w:eastAsia="ja-JP"/>
        </w:rPr>
        <w:t>特別報告者はまた、知的障害、自閉症、脳性麻痺、ダウン症候群など、他の種類の</w:t>
      </w:r>
      <w:r w:rsidR="0018128C" w:rsidRPr="004032F2">
        <w:rPr>
          <w:rFonts w:ascii="Century" w:eastAsia="ＭＳ 明朝" w:hAnsi="Century" w:hint="eastAsia"/>
          <w:lang w:val="en-US" w:eastAsia="ja-JP"/>
        </w:rPr>
        <w:t>機能</w:t>
      </w:r>
      <w:r w:rsidRPr="004032F2">
        <w:rPr>
          <w:rFonts w:ascii="Century" w:eastAsia="ＭＳ 明朝" w:hAnsi="Century"/>
          <w:lang w:val="en-US" w:eastAsia="ja-JP"/>
        </w:rPr>
        <w:t>障害のある子どもたちのうち、平壌にある北朝鮮障害児リハビリテーションセンターで教育を受けているのはほんの一部であるとの報告を受けた。</w:t>
      </w:r>
      <w:r w:rsidR="00BF6045" w:rsidRPr="004032F2">
        <w:rPr>
          <w:rFonts w:ascii="Century" w:eastAsia="ＭＳ 明朝" w:hAnsi="Century"/>
          <w:lang w:val="en-US" w:eastAsia="ja-JP"/>
        </w:rPr>
        <w:t>この試験的なリハビリテーションセンターは、通常の保育園内に設置されており、</w:t>
      </w:r>
      <w:r w:rsidR="00BF6045" w:rsidRPr="004032F2">
        <w:rPr>
          <w:rFonts w:ascii="Century" w:eastAsia="ＭＳ 明朝" w:hAnsi="Century"/>
          <w:lang w:val="en-US" w:eastAsia="ja-JP"/>
        </w:rPr>
        <w:t>3</w:t>
      </w:r>
      <w:r w:rsidR="00BF6045" w:rsidRPr="004032F2">
        <w:rPr>
          <w:rFonts w:ascii="Century" w:eastAsia="ＭＳ 明朝" w:hAnsi="Century"/>
          <w:lang w:val="en-US" w:eastAsia="ja-JP"/>
        </w:rPr>
        <w:t>歳から</w:t>
      </w:r>
      <w:r w:rsidR="00BF6045" w:rsidRPr="004032F2">
        <w:rPr>
          <w:rFonts w:ascii="Century" w:eastAsia="ＭＳ 明朝" w:hAnsi="Century"/>
          <w:lang w:val="en-US" w:eastAsia="ja-JP"/>
        </w:rPr>
        <w:t>9</w:t>
      </w:r>
      <w:r w:rsidR="00BF6045" w:rsidRPr="004032F2">
        <w:rPr>
          <w:rFonts w:ascii="Century" w:eastAsia="ＭＳ 明朝" w:hAnsi="Century"/>
          <w:lang w:val="en-US" w:eastAsia="ja-JP"/>
        </w:rPr>
        <w:t>歳までの障害のある子ども最大</w:t>
      </w:r>
      <w:r w:rsidR="00BF6045" w:rsidRPr="004032F2">
        <w:rPr>
          <w:rFonts w:ascii="Century" w:eastAsia="ＭＳ 明朝" w:hAnsi="Century"/>
          <w:lang w:val="en-US" w:eastAsia="ja-JP"/>
        </w:rPr>
        <w:t>25</w:t>
      </w:r>
      <w:r w:rsidR="00BF6045" w:rsidRPr="004032F2">
        <w:rPr>
          <w:rFonts w:ascii="Century" w:eastAsia="ＭＳ 明朝" w:hAnsi="Century"/>
          <w:lang w:val="en-US" w:eastAsia="ja-JP"/>
        </w:rPr>
        <w:t>名に対し、専門的な治療を行なっている。カリキュラムの適応調整、配慮、専門的なサポートなど個別の学習計画は、現在この施設では提供されていないが、これらは他の人々と平等な立場で質の高い教育を受けるために不可欠である。</w:t>
      </w:r>
      <w:r w:rsidR="00E25F80" w:rsidRPr="004032F2">
        <w:rPr>
          <w:rFonts w:ascii="Century" w:eastAsia="ＭＳ 明朝" w:hAnsi="Century" w:hint="eastAsia"/>
          <w:lang w:val="en-US" w:eastAsia="ja-JP"/>
        </w:rPr>
        <w:t>重複障害、知的障害</w:t>
      </w:r>
      <w:r w:rsidR="00095163" w:rsidRPr="004032F2">
        <w:rPr>
          <w:rFonts w:ascii="Century" w:eastAsia="ＭＳ 明朝" w:hAnsi="Century" w:hint="eastAsia"/>
          <w:lang w:val="en-US" w:eastAsia="ja-JP"/>
        </w:rPr>
        <w:t>あるいは発達障害を含む</w:t>
      </w:r>
      <w:r w:rsidR="005E6828" w:rsidRPr="004032F2">
        <w:rPr>
          <w:rFonts w:ascii="Century" w:eastAsia="ＭＳ 明朝" w:hAnsi="Century" w:hint="eastAsia"/>
          <w:lang w:val="en-US" w:eastAsia="ja-JP"/>
        </w:rPr>
        <w:t>障害のある子どもの大多数は、</w:t>
      </w:r>
      <w:r w:rsidR="00B55C05" w:rsidRPr="004032F2">
        <w:rPr>
          <w:rFonts w:ascii="Century" w:eastAsia="ＭＳ 明朝" w:hAnsi="Century" w:hint="eastAsia"/>
          <w:lang w:val="en-US" w:eastAsia="ja-JP"/>
        </w:rPr>
        <w:t>すべて学校制度の外に置かれている。</w:t>
      </w:r>
    </w:p>
    <w:p w14:paraId="41582412" w14:textId="77777777" w:rsidR="00D42EEF" w:rsidRPr="004032F2" w:rsidRDefault="00D42EEF" w:rsidP="007106C6">
      <w:pPr>
        <w:ind w:leftChars="71" w:left="142"/>
        <w:rPr>
          <w:rFonts w:ascii="Century" w:eastAsia="ＭＳ 明朝" w:hAnsi="Century"/>
          <w:lang w:val="en-US" w:eastAsia="ja-JP"/>
        </w:rPr>
      </w:pPr>
    </w:p>
    <w:p w14:paraId="797FCFDC" w14:textId="1B4E174A" w:rsidR="00D42EEF" w:rsidRPr="004032F2" w:rsidRDefault="00D42EEF"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59. </w:t>
      </w:r>
      <w:r w:rsidRPr="004032F2">
        <w:rPr>
          <w:rFonts w:ascii="Century" w:eastAsia="ＭＳ 明朝" w:hAnsi="Century"/>
          <w:lang w:val="en-US" w:eastAsia="ja-JP"/>
        </w:rPr>
        <w:t>特別報告者は、教育委員会に対し、インクルーシブで質の高い教育制度を段階的に実施する措置を講じ、障害のある学習者が他の学習者と平等な立場で教育を受けられるよう、必要な支援を提供するよう強く求める。こうした措置は、教育教材や学習方法の適応調整、教師の研修を行い、障害のある学習者に必要な支援や合理的配慮（手話</w:t>
      </w:r>
      <w:r w:rsidR="007039B0">
        <w:rPr>
          <w:rFonts w:ascii="Century" w:eastAsia="ＭＳ 明朝" w:hAnsi="Century" w:hint="eastAsia"/>
          <w:lang w:val="en-US" w:eastAsia="ja-JP"/>
        </w:rPr>
        <w:t>言語</w:t>
      </w:r>
      <w:r w:rsidRPr="004032F2">
        <w:rPr>
          <w:rFonts w:ascii="Century" w:eastAsia="ＭＳ 明朝" w:hAnsi="Century"/>
          <w:lang w:val="en-US" w:eastAsia="ja-JP"/>
        </w:rPr>
        <w:t>通訳、音声教材や点字教材、</w:t>
      </w:r>
      <w:r w:rsidR="00C76C3E" w:rsidRPr="004032F2">
        <w:rPr>
          <w:rFonts w:ascii="Century" w:eastAsia="ＭＳ 明朝" w:hAnsi="Century"/>
          <w:lang w:val="en-US" w:eastAsia="ja-JP"/>
        </w:rPr>
        <w:t>パーソナルアシスタンス</w:t>
      </w:r>
      <w:r w:rsidRPr="004032F2">
        <w:rPr>
          <w:rFonts w:ascii="Century" w:eastAsia="ＭＳ 明朝" w:hAnsi="Century"/>
          <w:lang w:val="en-US" w:eastAsia="ja-JP"/>
        </w:rPr>
        <w:t>など）を提供</w:t>
      </w:r>
      <w:r w:rsidR="00C76C3E" w:rsidRPr="004032F2">
        <w:rPr>
          <w:rFonts w:ascii="Century" w:eastAsia="ＭＳ 明朝" w:hAnsi="Century"/>
          <w:lang w:val="en-US" w:eastAsia="ja-JP"/>
        </w:rPr>
        <w:t>して</w:t>
      </w:r>
      <w:r w:rsidRPr="004032F2">
        <w:rPr>
          <w:rFonts w:ascii="Century" w:eastAsia="ＭＳ 明朝" w:hAnsi="Century"/>
          <w:lang w:val="en-US" w:eastAsia="ja-JP"/>
        </w:rPr>
        <w:t>、国の幼稚園、学校、</w:t>
      </w:r>
      <w:r w:rsidR="00C76C3E" w:rsidRPr="004032F2">
        <w:rPr>
          <w:rFonts w:ascii="Century" w:eastAsia="ＭＳ 明朝" w:hAnsi="Century"/>
          <w:lang w:val="en-US" w:eastAsia="ja-JP"/>
        </w:rPr>
        <w:t>単科大学・専門大学（</w:t>
      </w:r>
      <w:r w:rsidR="00C76C3E" w:rsidRPr="004032F2">
        <w:rPr>
          <w:rFonts w:ascii="Century" w:hAnsi="Century"/>
          <w:sz w:val="18"/>
          <w:szCs w:val="18"/>
        </w:rPr>
        <w:t>college</w:t>
      </w:r>
      <w:r w:rsidR="00C76C3E" w:rsidRPr="004032F2">
        <w:rPr>
          <w:rFonts w:ascii="Century" w:eastAsia="ＭＳ 明朝" w:hAnsi="Century"/>
          <w:lang w:eastAsia="ja-JP"/>
        </w:rPr>
        <w:t>）</w:t>
      </w:r>
      <w:r w:rsidRPr="004032F2">
        <w:rPr>
          <w:rFonts w:ascii="Century" w:eastAsia="ＭＳ 明朝" w:hAnsi="Century"/>
          <w:lang w:val="en-US" w:eastAsia="ja-JP"/>
        </w:rPr>
        <w:t>、</w:t>
      </w:r>
      <w:r w:rsidR="00C76C3E" w:rsidRPr="004032F2">
        <w:rPr>
          <w:rFonts w:ascii="Century" w:eastAsia="ＭＳ 明朝" w:hAnsi="Century"/>
          <w:lang w:val="en-US" w:eastAsia="ja-JP"/>
        </w:rPr>
        <w:t>大学</w:t>
      </w:r>
      <w:r w:rsidRPr="004032F2">
        <w:rPr>
          <w:rFonts w:ascii="Century" w:eastAsia="ＭＳ 明朝" w:hAnsi="Century"/>
          <w:lang w:val="en-US" w:eastAsia="ja-JP"/>
        </w:rPr>
        <w:t>など、すべての教育機関が利用しやすいように</w:t>
      </w:r>
      <w:r w:rsidR="00C76C3E" w:rsidRPr="004032F2">
        <w:rPr>
          <w:rFonts w:ascii="Century" w:eastAsia="ＭＳ 明朝" w:hAnsi="Century"/>
          <w:lang w:val="en-US" w:eastAsia="ja-JP"/>
        </w:rPr>
        <w:t>、</w:t>
      </w:r>
      <w:r w:rsidRPr="004032F2">
        <w:rPr>
          <w:rFonts w:ascii="Century" w:eastAsia="ＭＳ 明朝" w:hAnsi="Century"/>
          <w:lang w:val="en-US" w:eastAsia="ja-JP"/>
        </w:rPr>
        <w:t>物理的な環境を徹底的に調整するべきである。</w:t>
      </w:r>
      <w:r w:rsidR="00C76C3E" w:rsidRPr="004032F2">
        <w:rPr>
          <w:rFonts w:ascii="Century" w:eastAsia="ＭＳ 明朝" w:hAnsi="Century"/>
          <w:lang w:val="en-US" w:eastAsia="ja-JP"/>
        </w:rPr>
        <w:t>彼女はまた、既存の</w:t>
      </w:r>
      <w:r w:rsidR="00C76C3E" w:rsidRPr="004032F2">
        <w:rPr>
          <w:rFonts w:ascii="Century" w:eastAsia="ＭＳ 明朝" w:hAnsi="Century"/>
          <w:lang w:val="en-US" w:eastAsia="ja-JP"/>
        </w:rPr>
        <w:t>11</w:t>
      </w:r>
      <w:r w:rsidR="00C76C3E" w:rsidRPr="004032F2">
        <w:rPr>
          <w:rFonts w:ascii="Century" w:eastAsia="ＭＳ 明朝" w:hAnsi="Century"/>
          <w:lang w:val="en-US" w:eastAsia="ja-JP"/>
        </w:rPr>
        <w:t>校の特別支援学校を障害のある子どものためのリソースセンターに転換すること、そして高度な支援を必要とする子どもを含めた、すべての障害のある子どもが、他の子どもたちと平等に質の高い教育を受けられるよう、さらなる努力をすることを提言している。</w:t>
      </w:r>
    </w:p>
    <w:p w14:paraId="2B60FB09" w14:textId="77777777" w:rsidR="00643789" w:rsidRPr="004032F2" w:rsidRDefault="00643789" w:rsidP="007106C6">
      <w:pPr>
        <w:ind w:leftChars="71" w:left="142"/>
        <w:rPr>
          <w:rFonts w:ascii="Century" w:eastAsia="ＭＳ 明朝" w:hAnsi="Century"/>
          <w:lang w:val="en-US" w:eastAsia="ja-JP"/>
        </w:rPr>
      </w:pPr>
    </w:p>
    <w:p w14:paraId="7711CB6B" w14:textId="33A3A1B0" w:rsidR="00643789" w:rsidRPr="004032F2" w:rsidRDefault="00643789" w:rsidP="00643789">
      <w:pPr>
        <w:rPr>
          <w:rFonts w:ascii="Century" w:eastAsia="ＭＳ 明朝" w:hAnsi="Century"/>
          <w:b/>
          <w:bCs/>
          <w:lang w:val="en-US" w:eastAsia="ja-JP"/>
        </w:rPr>
      </w:pPr>
      <w:r w:rsidRPr="004032F2">
        <w:rPr>
          <w:rFonts w:ascii="Century" w:eastAsia="ＭＳ 明朝" w:hAnsi="Century"/>
          <w:b/>
          <w:bCs/>
          <w:lang w:val="en-US" w:eastAsia="ja-JP"/>
        </w:rPr>
        <w:t xml:space="preserve">2. </w:t>
      </w:r>
      <w:r w:rsidRPr="004032F2">
        <w:rPr>
          <w:rFonts w:ascii="Century" w:eastAsia="ＭＳ 明朝" w:hAnsi="Century"/>
          <w:b/>
          <w:bCs/>
          <w:lang w:val="en-US" w:eastAsia="ja-JP"/>
        </w:rPr>
        <w:t>職業訓練および高等教育へのアクセス</w:t>
      </w:r>
    </w:p>
    <w:p w14:paraId="283E9579" w14:textId="787A3C8B" w:rsidR="00643789" w:rsidRPr="004032F2" w:rsidRDefault="00E03833"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60. </w:t>
      </w:r>
      <w:r w:rsidRPr="004032F2">
        <w:rPr>
          <w:rFonts w:ascii="Century" w:eastAsia="ＭＳ 明朝" w:hAnsi="Century"/>
          <w:lang w:val="en-US" w:eastAsia="ja-JP"/>
        </w:rPr>
        <w:t>特別報告者は、障害のある人は、中等学校を修了した後、工場などでの軽工業や林業学校の専門的な職業訓練で学習を続ける、あるいは遠隔学習を含めて単科大学・専門大学に進学して教育を継続する機会があることを伝えられた。</w:t>
      </w:r>
      <w:r w:rsidR="00887A76" w:rsidRPr="004032F2">
        <w:rPr>
          <w:rFonts w:ascii="Century" w:eastAsia="ＭＳ 明朝" w:hAnsi="Century"/>
          <w:lang w:val="en-US" w:eastAsia="ja-JP"/>
        </w:rPr>
        <w:t>単科大学・専門大学を順調に卒業した人は、大学入学のための試験を受けることができる。しかし、彼女が得た情報によると、実際には障害のある人が入学試験を受ける機会を与えられることは稀だという。</w:t>
      </w:r>
    </w:p>
    <w:p w14:paraId="152EF05D" w14:textId="77777777" w:rsidR="00887A76" w:rsidRPr="004032F2" w:rsidRDefault="00887A76" w:rsidP="007106C6">
      <w:pPr>
        <w:ind w:leftChars="71" w:left="142"/>
        <w:rPr>
          <w:rFonts w:ascii="Century" w:eastAsia="ＭＳ 明朝" w:hAnsi="Century"/>
          <w:lang w:val="en-US" w:eastAsia="ja-JP"/>
        </w:rPr>
      </w:pPr>
    </w:p>
    <w:p w14:paraId="7AEF9AC8" w14:textId="5291F175" w:rsidR="00887A76" w:rsidRPr="004032F2" w:rsidRDefault="00887A76" w:rsidP="007106C6">
      <w:pPr>
        <w:ind w:leftChars="71" w:left="142"/>
        <w:rPr>
          <w:rFonts w:ascii="Century" w:eastAsia="ＭＳ 明朝" w:hAnsi="Century"/>
          <w:lang w:val="en-US" w:eastAsia="ja-JP"/>
        </w:rPr>
      </w:pPr>
      <w:r w:rsidRPr="004032F2">
        <w:rPr>
          <w:rFonts w:ascii="Century" w:eastAsia="ＭＳ 明朝" w:hAnsi="Century"/>
          <w:lang w:val="en-US" w:eastAsia="ja-JP"/>
        </w:rPr>
        <w:t>61</w:t>
      </w:r>
      <w:r w:rsidRPr="004032F2">
        <w:rPr>
          <w:rFonts w:ascii="Century" w:eastAsia="ＭＳ 明朝" w:hAnsi="Century"/>
          <w:lang w:val="en-US" w:eastAsia="ja-JP"/>
        </w:rPr>
        <w:t>．障害のある人（主に軽度の身体障害のある学習者）のうち、高等教育に進学できる人が非常に少ないこと、また進学できたとしても、必要な支援や配慮を受けられないことが懸念される。このような状況下では、</w:t>
      </w:r>
      <w:r w:rsidR="000B1E05" w:rsidRPr="004032F2">
        <w:rPr>
          <w:rFonts w:ascii="Century" w:eastAsia="ＭＳ 明朝" w:hAnsi="Century" w:hint="eastAsia"/>
          <w:lang w:val="en-US" w:eastAsia="ja-JP"/>
        </w:rPr>
        <w:t>ろう</w:t>
      </w:r>
      <w:r w:rsidRPr="004032F2">
        <w:rPr>
          <w:rFonts w:ascii="Century" w:eastAsia="ＭＳ 明朝" w:hAnsi="Century"/>
          <w:lang w:val="en-US" w:eastAsia="ja-JP"/>
        </w:rPr>
        <w:t>者、</w:t>
      </w:r>
      <w:r w:rsidR="000B1E05" w:rsidRPr="004032F2">
        <w:rPr>
          <w:rFonts w:ascii="Century" w:eastAsia="ＭＳ 明朝" w:hAnsi="Century" w:hint="eastAsia"/>
          <w:lang w:val="en-US" w:eastAsia="ja-JP"/>
        </w:rPr>
        <w:t>盲</w:t>
      </w:r>
      <w:r w:rsidR="009E47B0" w:rsidRPr="004032F2">
        <w:rPr>
          <w:rFonts w:ascii="Century" w:eastAsia="ＭＳ 明朝" w:hAnsi="Century" w:hint="eastAsia"/>
          <w:lang w:val="en-US" w:eastAsia="ja-JP"/>
        </w:rPr>
        <w:t>人</w:t>
      </w:r>
      <w:r w:rsidRPr="004032F2">
        <w:rPr>
          <w:rFonts w:ascii="Century" w:eastAsia="ＭＳ 明朝" w:hAnsi="Century"/>
          <w:lang w:val="en-US" w:eastAsia="ja-JP"/>
        </w:rPr>
        <w:t>、障害のある女性、知的障害、精神障害、または重複障害のある人は、大学に入学できる可能性がほとんどない。さまざまな障害のある人のキャリア選択肢を拡大し、現在は</w:t>
      </w:r>
      <w:r w:rsidR="00776B39" w:rsidRPr="004032F2">
        <w:rPr>
          <w:rFonts w:ascii="Century" w:eastAsia="ＭＳ 明朝" w:hAnsi="Century" w:hint="eastAsia"/>
          <w:lang w:val="en-US" w:eastAsia="ja-JP"/>
        </w:rPr>
        <w:t>障害のある人</w:t>
      </w:r>
      <w:r w:rsidRPr="004032F2">
        <w:rPr>
          <w:rFonts w:ascii="Century" w:eastAsia="ＭＳ 明朝" w:hAnsi="Century"/>
          <w:lang w:val="en-US" w:eastAsia="ja-JP"/>
        </w:rPr>
        <w:t>向けの伝統的なキャリアパス（芸術、刺繍、マッサージ療法など）に限られているように見える状況を改善するとともに、すべての障害のある人が大学に進学できる機会を増やすための、さらなる努力が必要である。</w:t>
      </w:r>
    </w:p>
    <w:p w14:paraId="407F28D5" w14:textId="77777777" w:rsidR="00887A76" w:rsidRPr="004032F2" w:rsidRDefault="00887A76" w:rsidP="007106C6">
      <w:pPr>
        <w:ind w:leftChars="71" w:left="142"/>
        <w:rPr>
          <w:rFonts w:ascii="Century" w:eastAsia="ＭＳ 明朝" w:hAnsi="Century"/>
          <w:lang w:val="en-US" w:eastAsia="ja-JP"/>
        </w:rPr>
      </w:pPr>
    </w:p>
    <w:p w14:paraId="038575CF" w14:textId="040765B8" w:rsidR="00643789" w:rsidRPr="004032F2" w:rsidRDefault="00D01064" w:rsidP="00887A76">
      <w:pPr>
        <w:rPr>
          <w:rFonts w:ascii="Century" w:eastAsia="ＭＳ 明朝" w:hAnsi="Century"/>
          <w:b/>
          <w:bCs/>
          <w:sz w:val="22"/>
          <w:szCs w:val="22"/>
          <w:lang w:eastAsia="ja-JP"/>
        </w:rPr>
      </w:pPr>
      <w:r w:rsidRPr="004032F2">
        <w:rPr>
          <w:rFonts w:ascii="Century" w:eastAsia="ＭＳ 明朝" w:hAnsi="Century"/>
          <w:b/>
          <w:bCs/>
          <w:sz w:val="22"/>
          <w:szCs w:val="22"/>
          <w:lang w:eastAsia="ja-JP"/>
        </w:rPr>
        <w:t>F</w:t>
      </w:r>
      <w:r w:rsidR="00887A76" w:rsidRPr="004032F2">
        <w:rPr>
          <w:rFonts w:ascii="Century" w:eastAsia="ＭＳ 明朝" w:hAnsi="Century"/>
          <w:b/>
          <w:bCs/>
          <w:sz w:val="22"/>
          <w:szCs w:val="22"/>
          <w:lang w:eastAsia="ja-JP"/>
        </w:rPr>
        <w:t xml:space="preserve">. </w:t>
      </w:r>
      <w:r w:rsidR="00887A76" w:rsidRPr="004032F2">
        <w:rPr>
          <w:rFonts w:ascii="Century" w:eastAsia="ＭＳ 明朝" w:hAnsi="Century"/>
          <w:b/>
          <w:bCs/>
          <w:sz w:val="22"/>
          <w:szCs w:val="22"/>
          <w:lang w:eastAsia="ja-JP"/>
        </w:rPr>
        <w:t>社会</w:t>
      </w:r>
      <w:r w:rsidR="00292537" w:rsidRPr="004032F2">
        <w:rPr>
          <w:rFonts w:ascii="Century" w:eastAsia="ＭＳ 明朝" w:hAnsi="Century" w:hint="eastAsia"/>
          <w:b/>
          <w:bCs/>
          <w:sz w:val="22"/>
          <w:szCs w:val="22"/>
          <w:lang w:eastAsia="ja-JP"/>
        </w:rPr>
        <w:t>的</w:t>
      </w:r>
      <w:r w:rsidR="00887A76" w:rsidRPr="004032F2">
        <w:rPr>
          <w:rFonts w:ascii="Century" w:eastAsia="ＭＳ 明朝" w:hAnsi="Century"/>
          <w:b/>
          <w:bCs/>
          <w:sz w:val="22"/>
          <w:szCs w:val="22"/>
          <w:lang w:eastAsia="ja-JP"/>
        </w:rPr>
        <w:t>保障</w:t>
      </w:r>
    </w:p>
    <w:p w14:paraId="451305DC" w14:textId="36CC4889" w:rsidR="00887A76" w:rsidRPr="004032F2" w:rsidRDefault="003C10DE"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62. </w:t>
      </w:r>
      <w:r w:rsidRPr="004032F2">
        <w:rPr>
          <w:rFonts w:ascii="Century" w:eastAsia="ＭＳ 明朝" w:hAnsi="Century"/>
          <w:lang w:val="en-US" w:eastAsia="ja-JP"/>
        </w:rPr>
        <w:t>北朝鮮では、国家が、障害のある人を含めた国民のあらゆる生活条件を唯一提供する機関である。その社会</w:t>
      </w:r>
      <w:r w:rsidR="00292537" w:rsidRPr="004032F2">
        <w:rPr>
          <w:rFonts w:ascii="Century" w:eastAsia="ＭＳ 明朝" w:hAnsi="Century" w:hint="eastAsia"/>
          <w:lang w:val="en-US" w:eastAsia="ja-JP"/>
        </w:rPr>
        <w:t>的</w:t>
      </w:r>
      <w:r w:rsidRPr="004032F2">
        <w:rPr>
          <w:rFonts w:ascii="Century" w:eastAsia="ＭＳ 明朝" w:hAnsi="Century"/>
          <w:lang w:val="en-US" w:eastAsia="ja-JP"/>
        </w:rPr>
        <w:t>保障制度には、とりわけ、無料の</w:t>
      </w:r>
      <w:r w:rsidR="00821AE4" w:rsidRPr="004032F2">
        <w:rPr>
          <w:rFonts w:ascii="Century" w:eastAsia="ＭＳ 明朝" w:hAnsi="Century"/>
          <w:lang w:val="en-US" w:eastAsia="ja-JP"/>
        </w:rPr>
        <w:t>全国民医療制度（</w:t>
      </w:r>
      <w:r w:rsidR="00821AE4" w:rsidRPr="004032F2">
        <w:rPr>
          <w:rFonts w:ascii="Century" w:eastAsia="ＭＳ 明朝" w:hAnsi="Century"/>
          <w:sz w:val="18"/>
          <w:szCs w:val="18"/>
          <w:lang w:val="en-US" w:eastAsia="ja-JP"/>
        </w:rPr>
        <w:t>free universal health care</w:t>
      </w:r>
      <w:r w:rsidR="00821AE4" w:rsidRPr="004032F2">
        <w:rPr>
          <w:rFonts w:ascii="Century" w:eastAsia="ＭＳ 明朝" w:hAnsi="Century"/>
          <w:lang w:val="en-US" w:eastAsia="ja-JP"/>
        </w:rPr>
        <w:t>）</w:t>
      </w:r>
      <w:r w:rsidRPr="004032F2">
        <w:rPr>
          <w:rFonts w:ascii="Century" w:eastAsia="ＭＳ 明朝" w:hAnsi="Century"/>
          <w:lang w:val="en-US" w:eastAsia="ja-JP"/>
        </w:rPr>
        <w:t>、</w:t>
      </w:r>
      <w:r w:rsidRPr="004032F2">
        <w:rPr>
          <w:rFonts w:ascii="Century" w:eastAsia="ＭＳ 明朝" w:hAnsi="Century"/>
          <w:lang w:val="en-US" w:eastAsia="ja-JP"/>
        </w:rPr>
        <w:t>240</w:t>
      </w:r>
      <w:r w:rsidRPr="004032F2">
        <w:rPr>
          <w:rFonts w:ascii="Century" w:eastAsia="ＭＳ 明朝" w:hAnsi="Century"/>
          <w:lang w:val="en-US" w:eastAsia="ja-JP"/>
        </w:rPr>
        <w:t>日間の有給産休、基礎食糧、衣料、住居の提供などがある。障害者保護法によれば、障害のある人は補助金、年金、</w:t>
      </w:r>
      <w:r w:rsidR="00F5478E" w:rsidRPr="004032F2">
        <w:rPr>
          <w:rFonts w:ascii="Century" w:eastAsia="ＭＳ 明朝" w:hAnsi="Century" w:hint="eastAsia"/>
          <w:lang w:val="en-US" w:eastAsia="ja-JP"/>
        </w:rPr>
        <w:t>作業所</w:t>
      </w:r>
      <w:r w:rsidRPr="004032F2">
        <w:rPr>
          <w:rFonts w:ascii="Century" w:eastAsia="ＭＳ 明朝" w:hAnsi="Century"/>
          <w:lang w:val="en-US" w:eastAsia="ja-JP"/>
        </w:rPr>
        <w:t>などの専門サービス、奨学金などの支援を受けることができる。</w:t>
      </w:r>
    </w:p>
    <w:p w14:paraId="5640992E" w14:textId="77777777" w:rsidR="003C10DE" w:rsidRPr="004032F2" w:rsidRDefault="003C10DE" w:rsidP="007106C6">
      <w:pPr>
        <w:ind w:leftChars="71" w:left="142"/>
        <w:rPr>
          <w:rFonts w:ascii="Century" w:eastAsia="ＭＳ 明朝" w:hAnsi="Century"/>
          <w:lang w:val="en-US" w:eastAsia="ja-JP"/>
        </w:rPr>
      </w:pPr>
    </w:p>
    <w:p w14:paraId="2FDBFEDA" w14:textId="77777777" w:rsidR="00622289" w:rsidRPr="004032F2" w:rsidRDefault="003C10DE" w:rsidP="007106C6">
      <w:pPr>
        <w:ind w:leftChars="71" w:left="142"/>
        <w:rPr>
          <w:rFonts w:ascii="Century" w:eastAsia="ＭＳ 明朝" w:hAnsi="Century"/>
          <w:lang w:val="en-US" w:eastAsia="ja-JP"/>
        </w:rPr>
      </w:pPr>
      <w:r w:rsidRPr="004032F2">
        <w:rPr>
          <w:rFonts w:ascii="Century" w:eastAsia="ＭＳ 明朝" w:hAnsi="Century"/>
          <w:lang w:val="en-US" w:eastAsia="ja-JP"/>
        </w:rPr>
        <w:lastRenderedPageBreak/>
        <w:t xml:space="preserve">63. </w:t>
      </w:r>
      <w:r w:rsidR="00A50AEF" w:rsidRPr="004032F2">
        <w:rPr>
          <w:rFonts w:ascii="Century" w:eastAsia="ＭＳ 明朝" w:hAnsi="Century"/>
          <w:lang w:val="en-US" w:eastAsia="ja-JP"/>
        </w:rPr>
        <w:t>女性差別撤廃委員会</w:t>
      </w:r>
      <w:r w:rsidR="00D91C0F" w:rsidRPr="004032F2">
        <w:rPr>
          <w:rFonts w:ascii="Century" w:eastAsia="ＭＳ 明朝" w:hAnsi="Century" w:hint="eastAsia"/>
          <w:lang w:val="en-US" w:eastAsia="ja-JP"/>
        </w:rPr>
        <w:t>への</w:t>
      </w:r>
      <w:r w:rsidR="00A50AEF" w:rsidRPr="004032F2">
        <w:rPr>
          <w:rFonts w:ascii="Century" w:eastAsia="ＭＳ 明朝" w:hAnsi="Century"/>
          <w:lang w:val="en-US" w:eastAsia="ja-JP"/>
        </w:rPr>
        <w:t>締約国の第</w:t>
      </w:r>
      <w:r w:rsidR="00A50AEF" w:rsidRPr="004032F2">
        <w:rPr>
          <w:rFonts w:ascii="Century" w:eastAsia="ＭＳ 明朝" w:hAnsi="Century"/>
          <w:lang w:val="en-US" w:eastAsia="ja-JP"/>
        </w:rPr>
        <w:t>2</w:t>
      </w:r>
      <w:r w:rsidR="00A50AEF" w:rsidRPr="004032F2">
        <w:rPr>
          <w:rFonts w:ascii="Century" w:eastAsia="ＭＳ 明朝" w:hAnsi="Century"/>
          <w:lang w:val="en-US" w:eastAsia="ja-JP"/>
        </w:rPr>
        <w:t>次第</w:t>
      </w:r>
      <w:r w:rsidR="00A50AEF" w:rsidRPr="004032F2">
        <w:rPr>
          <w:rFonts w:ascii="Century" w:eastAsia="ＭＳ 明朝" w:hAnsi="Century"/>
          <w:lang w:val="en-US" w:eastAsia="ja-JP"/>
        </w:rPr>
        <w:t>4</w:t>
      </w:r>
      <w:r w:rsidR="00A50AEF" w:rsidRPr="004032F2">
        <w:rPr>
          <w:rFonts w:ascii="Century" w:eastAsia="ＭＳ 明朝" w:hAnsi="Century"/>
          <w:lang w:val="en-US" w:eastAsia="ja-JP"/>
        </w:rPr>
        <w:t>次報告書によると、北朝鮮は</w:t>
      </w:r>
      <w:r w:rsidR="00A50AEF" w:rsidRPr="004032F2">
        <w:rPr>
          <w:rFonts w:ascii="Century" w:eastAsia="ＭＳ 明朝" w:hAnsi="Century"/>
          <w:lang w:val="en-US" w:eastAsia="ja-JP"/>
        </w:rPr>
        <w:t>2008</w:t>
      </w:r>
      <w:r w:rsidR="00A50AEF" w:rsidRPr="004032F2">
        <w:rPr>
          <w:rFonts w:ascii="Century" w:eastAsia="ＭＳ 明朝" w:hAnsi="Century"/>
          <w:lang w:val="en-US" w:eastAsia="ja-JP"/>
        </w:rPr>
        <w:t>年に社会保障法（</w:t>
      </w:r>
      <w:r w:rsidR="00A50AEF" w:rsidRPr="004032F2">
        <w:rPr>
          <w:rFonts w:ascii="Century" w:eastAsia="ＭＳ 明朝" w:hAnsi="Century"/>
          <w:lang w:val="en-US" w:eastAsia="ja-JP"/>
        </w:rPr>
        <w:t>2012</w:t>
      </w:r>
      <w:r w:rsidR="00A50AEF" w:rsidRPr="004032F2">
        <w:rPr>
          <w:rFonts w:ascii="Century" w:eastAsia="ＭＳ 明朝" w:hAnsi="Century"/>
          <w:lang w:val="en-US" w:eastAsia="ja-JP"/>
        </w:rPr>
        <w:t>年に改正）を採択し、高齢、病気、または障害のために働くことができない人への社会保障の原則を定めた。</w:t>
      </w:r>
      <w:r w:rsidR="000E700A" w:rsidRPr="004032F2">
        <w:rPr>
          <w:rFonts w:ascii="Century" w:eastAsia="ＭＳ 明朝" w:hAnsi="Century"/>
          <w:lang w:val="en-US" w:eastAsia="ja-JP"/>
        </w:rPr>
        <w:t>また、社会保障の申請手続き、手当の支給、社会保障機関の設立、および関係する機関や企業の義務についても規定している。</w:t>
      </w:r>
      <w:r w:rsidR="00B33240" w:rsidRPr="004032F2">
        <w:rPr>
          <w:rFonts w:ascii="Century" w:eastAsia="ＭＳ 明朝" w:hAnsi="Century"/>
          <w:lang w:val="en-US" w:eastAsia="ja-JP"/>
        </w:rPr>
        <w:t>しかし、特別報告者はこの法律にアクセスできず、制度に関する十分な情報を得ることができなかった。同じ報告書で言及されている高齢者保護法についても同様で、同法によれば高齢者は国から年金や補助金を受け取ることになっている。</w:t>
      </w:r>
    </w:p>
    <w:p w14:paraId="0924BFC1" w14:textId="77777777" w:rsidR="00EC45B7" w:rsidRPr="004032F2" w:rsidRDefault="00EC45B7" w:rsidP="007106C6">
      <w:pPr>
        <w:ind w:leftChars="71" w:left="142"/>
        <w:rPr>
          <w:rFonts w:ascii="Century" w:eastAsia="ＭＳ 明朝" w:hAnsi="Century"/>
          <w:lang w:val="en-US" w:eastAsia="ja-JP"/>
        </w:rPr>
      </w:pPr>
    </w:p>
    <w:p w14:paraId="7212042A" w14:textId="631C68E8" w:rsidR="003C10DE" w:rsidRPr="004032F2" w:rsidRDefault="00EC45B7" w:rsidP="007106C6">
      <w:pPr>
        <w:ind w:leftChars="71" w:left="142"/>
        <w:rPr>
          <w:rFonts w:ascii="Century" w:eastAsia="ＭＳ 明朝" w:hAnsi="Century"/>
          <w:lang w:val="en-US" w:eastAsia="ja-JP"/>
        </w:rPr>
      </w:pPr>
      <w:r w:rsidRPr="004032F2">
        <w:rPr>
          <w:rFonts w:ascii="Century" w:eastAsia="ＭＳ 明朝" w:hAnsi="Century" w:hint="eastAsia"/>
          <w:lang w:val="en-US" w:eastAsia="ja-JP"/>
        </w:rPr>
        <w:t>64.</w:t>
      </w:r>
      <w:r w:rsidR="00B33240" w:rsidRPr="004032F2">
        <w:rPr>
          <w:rFonts w:ascii="Century" w:eastAsia="ＭＳ 明朝" w:hAnsi="Century"/>
          <w:lang w:val="en-US" w:eastAsia="ja-JP"/>
        </w:rPr>
        <w:t>入手できた情報によると、家庭医が地域レベルで障害評価を行い、その情報は郡、地区、道レベルを経て中央レベルまで共有され、中央の障害管理情報システムに記録される。登録手続きには、医学的評価のみに基づいて障害を判断する手順が</w:t>
      </w:r>
      <w:r w:rsidR="00747A16" w:rsidRPr="004032F2">
        <w:rPr>
          <w:rFonts w:ascii="Century" w:eastAsia="ＭＳ 明朝" w:hAnsi="Century"/>
          <w:lang w:val="en-US" w:eastAsia="ja-JP"/>
        </w:rPr>
        <w:t>必要とされてい</w:t>
      </w:r>
      <w:r w:rsidR="00B33240" w:rsidRPr="004032F2">
        <w:rPr>
          <w:rFonts w:ascii="Century" w:eastAsia="ＭＳ 明朝" w:hAnsi="Century"/>
          <w:lang w:val="en-US" w:eastAsia="ja-JP"/>
        </w:rPr>
        <w:t>るようで、これは障害者権利条約に沿って見直され</w:t>
      </w:r>
      <w:r w:rsidR="00747A16" w:rsidRPr="004032F2">
        <w:rPr>
          <w:rFonts w:ascii="Century" w:eastAsia="ＭＳ 明朝" w:hAnsi="Century"/>
          <w:lang w:val="en-US" w:eastAsia="ja-JP"/>
        </w:rPr>
        <w:t>なければならない</w:t>
      </w:r>
      <w:r w:rsidR="00B33240" w:rsidRPr="004032F2">
        <w:rPr>
          <w:rFonts w:ascii="Century" w:eastAsia="ＭＳ 明朝" w:hAnsi="Century"/>
          <w:lang w:val="en-US" w:eastAsia="ja-JP"/>
        </w:rPr>
        <w:t>。</w:t>
      </w:r>
    </w:p>
    <w:p w14:paraId="7A404B00" w14:textId="77777777" w:rsidR="00747A16" w:rsidRPr="004032F2" w:rsidRDefault="00747A16" w:rsidP="007106C6">
      <w:pPr>
        <w:ind w:leftChars="71" w:left="142"/>
        <w:rPr>
          <w:rFonts w:ascii="Century" w:eastAsia="ＭＳ 明朝" w:hAnsi="Century"/>
          <w:lang w:val="en-US" w:eastAsia="ja-JP"/>
        </w:rPr>
      </w:pPr>
    </w:p>
    <w:p w14:paraId="4268C516" w14:textId="66B9F525" w:rsidR="00747A16" w:rsidRPr="004032F2" w:rsidRDefault="00747A16"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65. </w:t>
      </w:r>
      <w:r w:rsidRPr="004032F2">
        <w:rPr>
          <w:rFonts w:ascii="Century" w:eastAsia="ＭＳ 明朝" w:hAnsi="Century"/>
          <w:lang w:val="en-US" w:eastAsia="ja-JP"/>
        </w:rPr>
        <w:t>残念ながら特別報告者は、労働省が提供すると伝えられた障害認定プロセスに関する十分な情報を入手できなかった。</w:t>
      </w:r>
    </w:p>
    <w:p w14:paraId="6B24CD1E" w14:textId="77777777" w:rsidR="00747A16" w:rsidRPr="004032F2" w:rsidRDefault="00747A16" w:rsidP="007106C6">
      <w:pPr>
        <w:ind w:leftChars="71" w:left="142"/>
        <w:rPr>
          <w:rFonts w:ascii="Century" w:eastAsia="ＭＳ 明朝" w:hAnsi="Century"/>
          <w:lang w:val="en-US" w:eastAsia="ja-JP"/>
        </w:rPr>
      </w:pPr>
    </w:p>
    <w:p w14:paraId="42930818" w14:textId="53F18883" w:rsidR="00747A16" w:rsidRPr="004032F2" w:rsidRDefault="00747A16"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66. </w:t>
      </w:r>
      <w:r w:rsidRPr="004032F2">
        <w:rPr>
          <w:rFonts w:ascii="Century" w:eastAsia="ＭＳ 明朝" w:hAnsi="Century"/>
          <w:lang w:val="en-US" w:eastAsia="ja-JP"/>
        </w:rPr>
        <w:t>特別報告者は、障害者保護法が「名誉ある元</w:t>
      </w:r>
      <w:r w:rsidR="0082193A" w:rsidRPr="004032F2">
        <w:rPr>
          <w:rFonts w:ascii="Century" w:eastAsia="ＭＳ 明朝" w:hAnsi="Century"/>
          <w:lang w:val="en-US" w:eastAsia="ja-JP"/>
        </w:rPr>
        <w:t>兵士</w:t>
      </w:r>
      <w:r w:rsidRPr="004032F2">
        <w:rPr>
          <w:rFonts w:ascii="Century" w:eastAsia="ＭＳ 明朝" w:hAnsi="Century"/>
          <w:lang w:val="en-US" w:eastAsia="ja-JP"/>
        </w:rPr>
        <w:t>で障害のある</w:t>
      </w:r>
      <w:r w:rsidR="00C73F9C" w:rsidRPr="004032F2">
        <w:rPr>
          <w:rFonts w:ascii="Century" w:eastAsia="ＭＳ 明朝" w:hAnsi="Century"/>
          <w:lang w:val="en-US" w:eastAsia="ja-JP"/>
        </w:rPr>
        <w:t>人</w:t>
      </w:r>
      <w:r w:rsidRPr="004032F2">
        <w:rPr>
          <w:rFonts w:ascii="Century" w:eastAsia="ＭＳ 明朝" w:hAnsi="Century"/>
          <w:lang w:val="en-US" w:eastAsia="ja-JP"/>
        </w:rPr>
        <w:t>、および社会主義建設に功績のある</w:t>
      </w:r>
      <w:r w:rsidR="00C73F9C" w:rsidRPr="004032F2">
        <w:rPr>
          <w:rFonts w:ascii="Century" w:eastAsia="ＭＳ 明朝" w:hAnsi="Century"/>
          <w:lang w:val="en-US" w:eastAsia="ja-JP"/>
        </w:rPr>
        <w:t>障害のある人</w:t>
      </w:r>
      <w:r w:rsidRPr="004032F2">
        <w:rPr>
          <w:rFonts w:ascii="Century" w:eastAsia="ＭＳ 明朝" w:hAnsi="Century"/>
          <w:lang w:val="en-US" w:eastAsia="ja-JP"/>
        </w:rPr>
        <w:t>」（第</w:t>
      </w:r>
      <w:r w:rsidRPr="004032F2">
        <w:rPr>
          <w:rFonts w:ascii="Century" w:eastAsia="ＭＳ 明朝" w:hAnsi="Century"/>
          <w:lang w:val="en-US" w:eastAsia="ja-JP"/>
        </w:rPr>
        <w:t>7</w:t>
      </w:r>
      <w:r w:rsidRPr="004032F2">
        <w:rPr>
          <w:rFonts w:ascii="Century" w:eastAsia="ＭＳ 明朝" w:hAnsi="Century"/>
          <w:lang w:val="en-US" w:eastAsia="ja-JP"/>
        </w:rPr>
        <w:t>条）に優遇措置を</w:t>
      </w:r>
      <w:r w:rsidR="00C73F9C" w:rsidRPr="004032F2">
        <w:rPr>
          <w:rFonts w:ascii="Century" w:eastAsia="ＭＳ 明朝" w:hAnsi="Century"/>
          <w:lang w:val="en-US" w:eastAsia="ja-JP"/>
        </w:rPr>
        <w:t>提供</w:t>
      </w:r>
      <w:r w:rsidRPr="004032F2">
        <w:rPr>
          <w:rFonts w:ascii="Century" w:eastAsia="ＭＳ 明朝" w:hAnsi="Century"/>
          <w:lang w:val="en-US" w:eastAsia="ja-JP"/>
        </w:rPr>
        <w:t>していることに注目した。また、そのような</w:t>
      </w:r>
      <w:r w:rsidR="00C73F9C" w:rsidRPr="004032F2">
        <w:rPr>
          <w:rFonts w:ascii="Century" w:eastAsia="ＭＳ 明朝" w:hAnsi="Century"/>
          <w:lang w:val="en-US" w:eastAsia="ja-JP"/>
        </w:rPr>
        <w:t>障害のある人</w:t>
      </w:r>
      <w:r w:rsidRPr="004032F2">
        <w:rPr>
          <w:rFonts w:ascii="Century" w:eastAsia="ＭＳ 明朝" w:hAnsi="Century"/>
          <w:lang w:val="en-US" w:eastAsia="ja-JP"/>
        </w:rPr>
        <w:t>は</w:t>
      </w:r>
      <w:r w:rsidR="00C73F9C" w:rsidRPr="004032F2">
        <w:rPr>
          <w:rFonts w:ascii="Century" w:eastAsia="ＭＳ 明朝" w:hAnsi="Century"/>
          <w:lang w:val="en-US" w:eastAsia="ja-JP"/>
        </w:rPr>
        <w:t>、</w:t>
      </w:r>
      <w:r w:rsidRPr="004032F2">
        <w:rPr>
          <w:rFonts w:ascii="Century" w:eastAsia="ＭＳ 明朝" w:hAnsi="Century"/>
          <w:lang w:val="en-US" w:eastAsia="ja-JP"/>
        </w:rPr>
        <w:t>より良い住居や雇用機会の恩恵を受け、</w:t>
      </w:r>
      <w:r w:rsidR="00C73F9C" w:rsidRPr="004032F2">
        <w:rPr>
          <w:rFonts w:ascii="Century" w:eastAsia="ＭＳ 明朝" w:hAnsi="Century"/>
          <w:lang w:val="en-US" w:eastAsia="ja-JP"/>
        </w:rPr>
        <w:t>彼ら</w:t>
      </w:r>
      <w:r w:rsidRPr="004032F2">
        <w:rPr>
          <w:rFonts w:ascii="Century" w:eastAsia="ＭＳ 明朝" w:hAnsi="Century"/>
          <w:lang w:val="en-US" w:eastAsia="ja-JP"/>
        </w:rPr>
        <w:t>専用の医療施設を利用できる</w:t>
      </w:r>
      <w:r w:rsidR="00C73F9C" w:rsidRPr="004032F2">
        <w:rPr>
          <w:rFonts w:ascii="Century" w:eastAsia="ＭＳ 明朝" w:hAnsi="Century"/>
          <w:lang w:val="en-US" w:eastAsia="ja-JP"/>
        </w:rPr>
        <w:t>と伝えられた</w:t>
      </w:r>
      <w:r w:rsidRPr="004032F2">
        <w:rPr>
          <w:rFonts w:ascii="Century" w:eastAsia="ＭＳ 明朝" w:hAnsi="Century"/>
          <w:lang w:val="en-US" w:eastAsia="ja-JP"/>
        </w:rPr>
        <w:t>。</w:t>
      </w:r>
      <w:r w:rsidR="00C73F9C" w:rsidRPr="004032F2">
        <w:rPr>
          <w:rFonts w:ascii="Century" w:eastAsia="ＭＳ 明朝" w:hAnsi="Century"/>
          <w:lang w:val="en-US" w:eastAsia="ja-JP"/>
        </w:rPr>
        <w:t>同様の規定は、社会主義憲法、公衆衛生法、社会保障法、高齢者保護法、その他の法令にも見られる。こうした規定や給付は、一部の少数の特権</w:t>
      </w:r>
      <w:r w:rsidR="003B2582" w:rsidRPr="004032F2">
        <w:rPr>
          <w:rFonts w:ascii="Century" w:eastAsia="ＭＳ 明朝" w:hAnsi="Century" w:hint="eastAsia"/>
          <w:lang w:val="en-US" w:eastAsia="ja-JP"/>
        </w:rPr>
        <w:t>グループ</w:t>
      </w:r>
      <w:r w:rsidR="00C73F9C" w:rsidRPr="004032F2">
        <w:rPr>
          <w:rFonts w:ascii="Century" w:eastAsia="ＭＳ 明朝" w:hAnsi="Century"/>
          <w:lang w:val="en-US" w:eastAsia="ja-JP"/>
        </w:rPr>
        <w:t>だけでなく、すべての障害のある人に適用されるべきである。</w:t>
      </w:r>
    </w:p>
    <w:p w14:paraId="673D784C" w14:textId="77777777" w:rsidR="00F20725" w:rsidRPr="004032F2" w:rsidRDefault="00F20725" w:rsidP="007106C6">
      <w:pPr>
        <w:ind w:leftChars="71" w:left="142"/>
        <w:rPr>
          <w:rFonts w:ascii="Century" w:eastAsia="ＭＳ 明朝" w:hAnsi="Century"/>
          <w:lang w:val="en-US" w:eastAsia="ja-JP"/>
        </w:rPr>
      </w:pPr>
    </w:p>
    <w:p w14:paraId="0AAF0B13" w14:textId="740EE992" w:rsidR="00F20725" w:rsidRPr="004032F2" w:rsidRDefault="00F20725"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67. </w:t>
      </w:r>
      <w:r w:rsidRPr="004032F2">
        <w:rPr>
          <w:rFonts w:ascii="Century" w:eastAsia="ＭＳ 明朝" w:hAnsi="Century"/>
          <w:lang w:val="en-US" w:eastAsia="ja-JP"/>
        </w:rPr>
        <w:t>特別報告者は、障害のあるすべての人、特に低身長の人や知的障害、発達障害、精神障害、重複障害、重度障害のある人が、給付やサービスを他の人々と平等な立場で享受できるようにするために、</w:t>
      </w:r>
      <w:r w:rsidR="00D03A50" w:rsidRPr="004032F2">
        <w:rPr>
          <w:rFonts w:ascii="Century" w:eastAsia="ＭＳ 明朝" w:hAnsi="Century"/>
          <w:lang w:val="en-US" w:eastAsia="ja-JP"/>
        </w:rPr>
        <w:t>そ</w:t>
      </w:r>
      <w:r w:rsidRPr="004032F2">
        <w:rPr>
          <w:rFonts w:ascii="Century" w:eastAsia="ＭＳ 明朝" w:hAnsi="Century"/>
          <w:lang w:val="en-US" w:eastAsia="ja-JP"/>
        </w:rPr>
        <w:t>の有効な適用範囲を拡大</w:t>
      </w:r>
      <w:r w:rsidR="00D03A50" w:rsidRPr="004032F2">
        <w:rPr>
          <w:rFonts w:ascii="Century" w:eastAsia="ＭＳ 明朝" w:hAnsi="Century"/>
          <w:lang w:val="en-US" w:eastAsia="ja-JP"/>
        </w:rPr>
        <w:t>すること</w:t>
      </w:r>
      <w:r w:rsidRPr="004032F2">
        <w:rPr>
          <w:rFonts w:ascii="Century" w:eastAsia="ＭＳ 明朝" w:hAnsi="Century"/>
          <w:lang w:val="en-US" w:eastAsia="ja-JP"/>
        </w:rPr>
        <w:t>、</w:t>
      </w:r>
      <w:r w:rsidR="00D03A50" w:rsidRPr="004032F2">
        <w:rPr>
          <w:rFonts w:ascii="Century" w:eastAsia="ＭＳ 明朝" w:hAnsi="Century"/>
          <w:lang w:val="en-US" w:eastAsia="ja-JP"/>
        </w:rPr>
        <w:t>また、</w:t>
      </w:r>
      <w:r w:rsidRPr="004032F2">
        <w:rPr>
          <w:rFonts w:ascii="Century" w:eastAsia="ＭＳ 明朝" w:hAnsi="Century"/>
          <w:lang w:val="en-US" w:eastAsia="ja-JP"/>
        </w:rPr>
        <w:t>障害を他のすべての社会保障プログラムに</w:t>
      </w:r>
      <w:r w:rsidR="00D03A50" w:rsidRPr="004032F2">
        <w:rPr>
          <w:rFonts w:ascii="Century" w:eastAsia="ＭＳ 明朝" w:hAnsi="Century"/>
          <w:lang w:val="en-US" w:eastAsia="ja-JP"/>
        </w:rPr>
        <w:t>中心的に</w:t>
      </w:r>
      <w:r w:rsidRPr="004032F2">
        <w:rPr>
          <w:rFonts w:ascii="Century" w:eastAsia="ＭＳ 明朝" w:hAnsi="Century"/>
          <w:lang w:val="en-US" w:eastAsia="ja-JP"/>
        </w:rPr>
        <w:t>組み込む</w:t>
      </w:r>
      <w:r w:rsidR="00D03A50" w:rsidRPr="004032F2">
        <w:rPr>
          <w:rFonts w:ascii="Century" w:eastAsia="ＭＳ 明朝" w:hAnsi="Century"/>
          <w:lang w:val="en-US" w:eastAsia="ja-JP"/>
        </w:rPr>
        <w:t>（</w:t>
      </w:r>
      <w:r w:rsidR="00D03A50" w:rsidRPr="004032F2">
        <w:rPr>
          <w:rFonts w:ascii="Century" w:eastAsia="ＭＳ 明朝" w:hAnsi="Century"/>
          <w:sz w:val="18"/>
          <w:szCs w:val="18"/>
          <w:lang w:val="en-US" w:eastAsia="ja-JP"/>
        </w:rPr>
        <w:t>mainstream</w:t>
      </w:r>
      <w:r w:rsidR="00D03A50" w:rsidRPr="004032F2">
        <w:rPr>
          <w:rFonts w:ascii="Century" w:eastAsia="ＭＳ 明朝" w:hAnsi="Century"/>
          <w:lang w:val="en-US" w:eastAsia="ja-JP"/>
        </w:rPr>
        <w:t>）</w:t>
      </w:r>
      <w:r w:rsidRPr="004032F2">
        <w:rPr>
          <w:rFonts w:ascii="Century" w:eastAsia="ＭＳ 明朝" w:hAnsi="Century"/>
          <w:lang w:val="en-US" w:eastAsia="ja-JP"/>
        </w:rPr>
        <w:t>必要性を指摘した。</w:t>
      </w:r>
    </w:p>
    <w:p w14:paraId="260DB73D" w14:textId="77777777" w:rsidR="00D03A50" w:rsidRPr="004032F2" w:rsidRDefault="00D03A50" w:rsidP="007106C6">
      <w:pPr>
        <w:ind w:leftChars="71" w:left="142"/>
        <w:rPr>
          <w:rFonts w:ascii="Century" w:eastAsia="ＭＳ 明朝" w:hAnsi="Century"/>
          <w:lang w:val="en-US" w:eastAsia="ja-JP"/>
        </w:rPr>
      </w:pPr>
    </w:p>
    <w:p w14:paraId="3ADDDD61" w14:textId="7E5C838A" w:rsidR="00D03A50" w:rsidRPr="004032F2" w:rsidRDefault="00D03A50" w:rsidP="007106C6">
      <w:pPr>
        <w:ind w:leftChars="71" w:left="142"/>
        <w:rPr>
          <w:rFonts w:ascii="Century" w:eastAsia="ＭＳ 明朝" w:hAnsi="Century"/>
          <w:lang w:val="en-US" w:eastAsia="ja-JP"/>
        </w:rPr>
      </w:pPr>
      <w:r w:rsidRPr="004032F2">
        <w:rPr>
          <w:rFonts w:ascii="Century" w:eastAsia="ＭＳ 明朝" w:hAnsi="Century"/>
          <w:lang w:val="en-US" w:eastAsia="ja-JP"/>
        </w:rPr>
        <w:t xml:space="preserve">68. </w:t>
      </w:r>
      <w:r w:rsidRPr="004032F2">
        <w:rPr>
          <w:rFonts w:ascii="Century" w:eastAsia="ＭＳ 明朝" w:hAnsi="Century"/>
          <w:lang w:val="en-US" w:eastAsia="ja-JP"/>
        </w:rPr>
        <w:t>平壌寄宿小学校学校への訪問に関して、特別報告者は、障害のある孤児と障害のない孤児の状況に配慮がなされていることを認めつつも、児童の権利に関する条約（</w:t>
      </w:r>
      <w:r w:rsidRPr="004032F2">
        <w:rPr>
          <w:rFonts w:ascii="Century" w:eastAsia="ＭＳ 明朝" w:hAnsi="Century"/>
          <w:sz w:val="18"/>
          <w:szCs w:val="18"/>
          <w:lang w:val="en-US" w:eastAsia="ja-JP"/>
        </w:rPr>
        <w:t>Convention on the Rights of the Child</w:t>
      </w:r>
      <w:r w:rsidRPr="004032F2">
        <w:rPr>
          <w:rFonts w:ascii="Century" w:eastAsia="ＭＳ 明朝" w:hAnsi="Century"/>
          <w:lang w:val="en-US" w:eastAsia="ja-JP"/>
        </w:rPr>
        <w:t>）第</w:t>
      </w:r>
      <w:r w:rsidRPr="004032F2">
        <w:rPr>
          <w:rFonts w:ascii="Century" w:eastAsia="ＭＳ 明朝" w:hAnsi="Century"/>
          <w:lang w:val="en-US" w:eastAsia="ja-JP"/>
        </w:rPr>
        <w:t>20</w:t>
      </w:r>
      <w:r w:rsidRPr="004032F2">
        <w:rPr>
          <w:rFonts w:ascii="Century" w:eastAsia="ＭＳ 明朝" w:hAnsi="Century"/>
          <w:lang w:val="en-US" w:eastAsia="ja-JP"/>
        </w:rPr>
        <w:t>条</w:t>
      </w:r>
      <w:r w:rsidR="00D01064" w:rsidRPr="004032F2">
        <w:rPr>
          <w:rFonts w:ascii="Century" w:eastAsia="ＭＳ 明朝" w:hAnsi="Century"/>
          <w:lang w:val="en-US" w:eastAsia="ja-JP"/>
        </w:rPr>
        <w:t>と</w:t>
      </w:r>
      <w:r w:rsidRPr="004032F2">
        <w:rPr>
          <w:rFonts w:ascii="Century" w:eastAsia="ＭＳ 明朝" w:hAnsi="Century"/>
          <w:lang w:val="en-US" w:eastAsia="ja-JP"/>
        </w:rPr>
        <w:t>第</w:t>
      </w:r>
      <w:r w:rsidRPr="004032F2">
        <w:rPr>
          <w:rFonts w:ascii="Century" w:eastAsia="ＭＳ 明朝" w:hAnsi="Century"/>
          <w:lang w:val="en-US" w:eastAsia="ja-JP"/>
        </w:rPr>
        <w:t>23</w:t>
      </w:r>
      <w:r w:rsidRPr="004032F2">
        <w:rPr>
          <w:rFonts w:ascii="Century" w:eastAsia="ＭＳ 明朝" w:hAnsi="Century"/>
          <w:lang w:val="en-US" w:eastAsia="ja-JP"/>
        </w:rPr>
        <w:t>条、障害者権利条約第</w:t>
      </w:r>
      <w:r w:rsidRPr="004032F2">
        <w:rPr>
          <w:rFonts w:ascii="Century" w:eastAsia="ＭＳ 明朝" w:hAnsi="Century"/>
          <w:lang w:val="en-US" w:eastAsia="ja-JP"/>
        </w:rPr>
        <w:t>7</w:t>
      </w:r>
      <w:r w:rsidRPr="004032F2">
        <w:rPr>
          <w:rFonts w:ascii="Century" w:eastAsia="ＭＳ 明朝" w:hAnsi="Century"/>
          <w:lang w:val="en-US" w:eastAsia="ja-JP"/>
        </w:rPr>
        <w:t>条に従い、居住型養護施設から里親制度、養子縁組家庭、その他の家庭的な環境など、家族や地域社会に密着した形態の児童養護への移行の必要性を強調している。</w:t>
      </w:r>
    </w:p>
    <w:p w14:paraId="2FAD4226" w14:textId="77777777" w:rsidR="00D03A50" w:rsidRPr="004032F2" w:rsidRDefault="00D03A50" w:rsidP="007106C6">
      <w:pPr>
        <w:ind w:leftChars="71" w:left="142"/>
        <w:rPr>
          <w:rFonts w:ascii="Century" w:eastAsia="ＭＳ 明朝" w:hAnsi="Century"/>
          <w:lang w:val="en-US" w:eastAsia="ja-JP"/>
        </w:rPr>
      </w:pPr>
    </w:p>
    <w:p w14:paraId="590A2E5E" w14:textId="577AF81C" w:rsidR="00D01064" w:rsidRPr="004032F2" w:rsidRDefault="00D01064" w:rsidP="00D01064">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G. </w:t>
      </w:r>
      <w:r w:rsidRPr="004032F2">
        <w:rPr>
          <w:rFonts w:ascii="Century" w:eastAsia="ＭＳ 明朝" w:hAnsi="Century"/>
          <w:b/>
          <w:bCs/>
          <w:sz w:val="22"/>
          <w:szCs w:val="22"/>
          <w:lang w:eastAsia="ja-JP"/>
        </w:rPr>
        <w:t>健康</w:t>
      </w:r>
    </w:p>
    <w:p w14:paraId="43F42E67" w14:textId="7B237A06" w:rsidR="00D03A50" w:rsidRPr="004032F2" w:rsidRDefault="00821AE4" w:rsidP="00D01064">
      <w:pPr>
        <w:ind w:leftChars="71" w:left="142"/>
        <w:rPr>
          <w:rFonts w:ascii="Century" w:eastAsia="ＭＳ 明朝" w:hAnsi="Century"/>
          <w:lang w:val="en-US" w:eastAsia="ja-JP"/>
        </w:rPr>
      </w:pPr>
      <w:r w:rsidRPr="004032F2">
        <w:rPr>
          <w:rFonts w:ascii="Century" w:eastAsia="ＭＳ 明朝" w:hAnsi="Century"/>
          <w:lang w:val="en-US" w:eastAsia="ja-JP"/>
        </w:rPr>
        <w:t>69. 2012</w:t>
      </w:r>
      <w:r w:rsidRPr="004032F2">
        <w:rPr>
          <w:rFonts w:ascii="Century" w:eastAsia="ＭＳ 明朝" w:hAnsi="Century"/>
          <w:lang w:val="en-US" w:eastAsia="ja-JP"/>
        </w:rPr>
        <w:t>年の改正公衆衛生法は、</w:t>
      </w:r>
      <w:r w:rsidR="00AF00BD" w:rsidRPr="004032F2">
        <w:rPr>
          <w:rFonts w:ascii="Century" w:eastAsia="ＭＳ 明朝" w:hAnsi="Century"/>
          <w:lang w:val="en-US" w:eastAsia="ja-JP"/>
        </w:rPr>
        <w:t>無料の全国民医療制度（</w:t>
      </w:r>
      <w:r w:rsidR="00AF00BD" w:rsidRPr="004032F2">
        <w:rPr>
          <w:rFonts w:ascii="Century" w:eastAsia="ＭＳ 明朝" w:hAnsi="Century"/>
          <w:sz w:val="18"/>
          <w:szCs w:val="18"/>
          <w:lang w:val="en-US" w:eastAsia="ja-JP"/>
        </w:rPr>
        <w:t>free universal health care</w:t>
      </w:r>
      <w:r w:rsidR="00AF00BD" w:rsidRPr="004032F2">
        <w:rPr>
          <w:rFonts w:ascii="Century" w:eastAsia="ＭＳ 明朝" w:hAnsi="Century"/>
          <w:lang w:val="en-US" w:eastAsia="ja-JP"/>
        </w:rPr>
        <w:t>）</w:t>
      </w:r>
      <w:r w:rsidRPr="004032F2">
        <w:rPr>
          <w:rFonts w:ascii="Century" w:eastAsia="ＭＳ 明朝" w:hAnsi="Century"/>
          <w:lang w:val="en-US" w:eastAsia="ja-JP"/>
        </w:rPr>
        <w:t>に基づく同国の保健政策を規定している。公式データによると、</w:t>
      </w:r>
      <w:r w:rsidRPr="004032F2">
        <w:rPr>
          <w:rFonts w:ascii="Century" w:eastAsia="ＭＳ 明朝" w:hAnsi="Century"/>
          <w:lang w:val="en-US" w:eastAsia="ja-JP"/>
        </w:rPr>
        <w:t>2014</w:t>
      </w:r>
      <w:r w:rsidRPr="004032F2">
        <w:rPr>
          <w:rFonts w:ascii="Century" w:eastAsia="ＭＳ 明朝" w:hAnsi="Century"/>
          <w:lang w:val="en-US" w:eastAsia="ja-JP"/>
        </w:rPr>
        <w:t>年時点で同国には中央病院、</w:t>
      </w:r>
      <w:r w:rsidR="00AF00BD" w:rsidRPr="004032F2">
        <w:rPr>
          <w:rFonts w:ascii="Century" w:eastAsia="ＭＳ 明朝" w:hAnsi="Century"/>
          <w:lang w:val="en-US" w:eastAsia="ja-JP"/>
        </w:rPr>
        <w:t>道</w:t>
      </w:r>
      <w:r w:rsidRPr="004032F2">
        <w:rPr>
          <w:rFonts w:ascii="Century" w:eastAsia="ＭＳ 明朝" w:hAnsi="Century"/>
          <w:lang w:val="en-US" w:eastAsia="ja-JP"/>
        </w:rPr>
        <w:t>立病院、総合病院、専門病院</w:t>
      </w:r>
      <w:r w:rsidR="00AF00BD" w:rsidRPr="004032F2">
        <w:rPr>
          <w:rFonts w:ascii="Century" w:eastAsia="ＭＳ 明朝" w:hAnsi="Century"/>
          <w:lang w:val="en-US" w:eastAsia="ja-JP"/>
        </w:rPr>
        <w:t>など</w:t>
      </w:r>
      <w:r w:rsidRPr="004032F2">
        <w:rPr>
          <w:rFonts w:ascii="Century" w:eastAsia="ＭＳ 明朝" w:hAnsi="Century"/>
          <w:lang w:val="en-US" w:eastAsia="ja-JP"/>
        </w:rPr>
        <w:t>1,829</w:t>
      </w:r>
      <w:r w:rsidRPr="004032F2">
        <w:rPr>
          <w:rFonts w:ascii="Century" w:eastAsia="ＭＳ 明朝" w:hAnsi="Century"/>
          <w:lang w:val="en-US" w:eastAsia="ja-JP"/>
        </w:rPr>
        <w:t>の病院、</w:t>
      </w:r>
      <w:r w:rsidRPr="004032F2">
        <w:rPr>
          <w:rFonts w:ascii="Century" w:eastAsia="ＭＳ 明朝" w:hAnsi="Century"/>
          <w:lang w:val="en-US" w:eastAsia="ja-JP"/>
        </w:rPr>
        <w:t>55</w:t>
      </w:r>
      <w:r w:rsidRPr="004032F2">
        <w:rPr>
          <w:rFonts w:ascii="Century" w:eastAsia="ＭＳ 明朝" w:hAnsi="Century"/>
          <w:lang w:val="en-US" w:eastAsia="ja-JP"/>
        </w:rPr>
        <w:t>の予防ステーション、</w:t>
      </w:r>
      <w:r w:rsidRPr="004032F2">
        <w:rPr>
          <w:rFonts w:ascii="Century" w:eastAsia="ＭＳ 明朝" w:hAnsi="Century"/>
          <w:lang w:val="en-US" w:eastAsia="ja-JP"/>
        </w:rPr>
        <w:t>6,263</w:t>
      </w:r>
      <w:r w:rsidRPr="004032F2">
        <w:rPr>
          <w:rFonts w:ascii="Century" w:eastAsia="ＭＳ 明朝" w:hAnsi="Century"/>
          <w:lang w:val="en-US" w:eastAsia="ja-JP"/>
        </w:rPr>
        <w:t>の総合診療所</w:t>
      </w:r>
      <w:r w:rsidR="00AF00BD" w:rsidRPr="004032F2">
        <w:rPr>
          <w:rFonts w:ascii="Century" w:eastAsia="ＭＳ 明朝" w:hAnsi="Century"/>
          <w:lang w:val="en-US" w:eastAsia="ja-JP"/>
        </w:rPr>
        <w:t>や</w:t>
      </w:r>
      <w:r w:rsidRPr="004032F2">
        <w:rPr>
          <w:rFonts w:ascii="Century" w:eastAsia="ＭＳ 明朝" w:hAnsi="Century"/>
          <w:lang w:val="en-US" w:eastAsia="ja-JP"/>
        </w:rPr>
        <w:t>クリニック、予防および治療のための</w:t>
      </w:r>
      <w:r w:rsidRPr="004032F2">
        <w:rPr>
          <w:rFonts w:ascii="Century" w:eastAsia="ＭＳ 明朝" w:hAnsi="Century"/>
          <w:lang w:val="en-US" w:eastAsia="ja-JP"/>
        </w:rPr>
        <w:t>682</w:t>
      </w:r>
      <w:r w:rsidRPr="004032F2">
        <w:rPr>
          <w:rFonts w:ascii="Century" w:eastAsia="ＭＳ 明朝" w:hAnsi="Century"/>
          <w:lang w:val="en-US" w:eastAsia="ja-JP"/>
        </w:rPr>
        <w:t>の療養所があった。</w:t>
      </w:r>
      <w:r w:rsidR="00D01064" w:rsidRPr="004032F2">
        <w:rPr>
          <w:rFonts w:ascii="Century" w:eastAsia="ＭＳ 明朝" w:hAnsi="Century"/>
          <w:lang w:val="en-US" w:eastAsia="ja-JP"/>
        </w:rPr>
        <w:t xml:space="preserve"> </w:t>
      </w:r>
      <w:r w:rsidR="00AF00BD" w:rsidRPr="004032F2">
        <w:rPr>
          <w:rFonts w:ascii="Century" w:eastAsia="ＭＳ 明朝" w:hAnsi="Century"/>
          <w:lang w:val="en-US" w:eastAsia="ja-JP"/>
        </w:rPr>
        <w:t>すべての人が、約</w:t>
      </w:r>
      <w:r w:rsidR="00AF00BD" w:rsidRPr="004032F2">
        <w:rPr>
          <w:rFonts w:ascii="Century" w:eastAsia="ＭＳ 明朝" w:hAnsi="Century"/>
          <w:lang w:val="en-US" w:eastAsia="ja-JP"/>
        </w:rPr>
        <w:t>4</w:t>
      </w:r>
      <w:r w:rsidR="00AF00BD" w:rsidRPr="004032F2">
        <w:rPr>
          <w:rFonts w:ascii="Century" w:eastAsia="ＭＳ 明朝" w:hAnsi="Century"/>
          <w:lang w:val="en-US" w:eastAsia="ja-JP"/>
        </w:rPr>
        <w:t>万</w:t>
      </w:r>
      <w:r w:rsidR="00AF00BD" w:rsidRPr="004032F2">
        <w:rPr>
          <w:rFonts w:ascii="Century" w:eastAsia="ＭＳ 明朝" w:hAnsi="Century"/>
          <w:lang w:val="en-US" w:eastAsia="ja-JP"/>
        </w:rPr>
        <w:t>5</w:t>
      </w:r>
      <w:r w:rsidR="00AF00BD" w:rsidRPr="004032F2">
        <w:rPr>
          <w:rFonts w:ascii="Century" w:eastAsia="ＭＳ 明朝" w:hAnsi="Century"/>
          <w:lang w:val="en-US" w:eastAsia="ja-JP"/>
        </w:rPr>
        <w:t>千人の家庭医による予防医療と治療医療を受けている。</w:t>
      </w:r>
      <w:r w:rsidR="00AF00BD" w:rsidRPr="004032F2">
        <w:rPr>
          <w:rFonts w:ascii="Century" w:eastAsia="ＭＳ 明朝" w:hAnsi="Century"/>
          <w:lang w:val="en-US" w:eastAsia="ja-JP"/>
        </w:rPr>
        <w:t>1</w:t>
      </w:r>
      <w:r w:rsidR="00AF00BD" w:rsidRPr="004032F2">
        <w:rPr>
          <w:rFonts w:ascii="Century" w:eastAsia="ＭＳ 明朝" w:hAnsi="Century"/>
          <w:lang w:val="en-US" w:eastAsia="ja-JP"/>
        </w:rPr>
        <w:t>人の医師は約</w:t>
      </w:r>
      <w:r w:rsidR="00AF00BD" w:rsidRPr="004032F2">
        <w:rPr>
          <w:rFonts w:ascii="Century" w:eastAsia="ＭＳ 明朝" w:hAnsi="Century"/>
          <w:lang w:val="en-US" w:eastAsia="ja-JP"/>
        </w:rPr>
        <w:t>130</w:t>
      </w:r>
      <w:r w:rsidR="00AF00BD" w:rsidRPr="004032F2">
        <w:rPr>
          <w:rFonts w:ascii="Century" w:eastAsia="ＭＳ 明朝" w:hAnsi="Century"/>
          <w:lang w:val="en-US" w:eastAsia="ja-JP"/>
        </w:rPr>
        <w:t>世帯を担当している（</w:t>
      </w:r>
      <w:r w:rsidR="00AF00BD" w:rsidRPr="004032F2">
        <w:rPr>
          <w:rFonts w:ascii="Century" w:eastAsia="ＭＳ 明朝" w:hAnsi="Century"/>
          <w:lang w:val="en-US" w:eastAsia="ja-JP"/>
        </w:rPr>
        <w:t>CEDAW/C/PRK/2-4</w:t>
      </w:r>
      <w:r w:rsidR="00AF00BD" w:rsidRPr="004032F2">
        <w:rPr>
          <w:rFonts w:ascii="Century" w:eastAsia="ＭＳ 明朝" w:hAnsi="Century"/>
          <w:lang w:val="en-US" w:eastAsia="ja-JP"/>
        </w:rPr>
        <w:t>、第</w:t>
      </w:r>
      <w:r w:rsidR="00AF00BD" w:rsidRPr="004032F2">
        <w:rPr>
          <w:rFonts w:ascii="Century" w:eastAsia="ＭＳ 明朝" w:hAnsi="Century"/>
          <w:lang w:val="en-US" w:eastAsia="ja-JP"/>
        </w:rPr>
        <w:t>150</w:t>
      </w:r>
      <w:r w:rsidR="00AF00BD" w:rsidRPr="004032F2">
        <w:rPr>
          <w:rFonts w:ascii="Century" w:eastAsia="ＭＳ 明朝" w:hAnsi="Century"/>
          <w:lang w:val="en-US" w:eastAsia="ja-JP"/>
        </w:rPr>
        <w:t>～</w:t>
      </w:r>
      <w:r w:rsidR="00AF00BD" w:rsidRPr="004032F2">
        <w:rPr>
          <w:rFonts w:ascii="Century" w:eastAsia="ＭＳ 明朝" w:hAnsi="Century"/>
          <w:lang w:val="en-US" w:eastAsia="ja-JP"/>
        </w:rPr>
        <w:t>151</w:t>
      </w:r>
      <w:r w:rsidR="00AF00BD" w:rsidRPr="004032F2">
        <w:rPr>
          <w:rFonts w:ascii="Century" w:eastAsia="ＭＳ 明朝" w:hAnsi="Century"/>
          <w:lang w:val="en-US" w:eastAsia="ja-JP"/>
        </w:rPr>
        <w:t>項参照）。</w:t>
      </w:r>
      <w:r w:rsidR="003217D4" w:rsidRPr="004032F2">
        <w:rPr>
          <w:rFonts w:ascii="Century" w:eastAsia="ＭＳ 明朝" w:hAnsi="Century"/>
          <w:lang w:val="en-US" w:eastAsia="ja-JP"/>
        </w:rPr>
        <w:t>しかし、医療保障の</w:t>
      </w:r>
      <w:r w:rsidR="0036332D" w:rsidRPr="004032F2">
        <w:rPr>
          <w:rFonts w:ascii="Century" w:eastAsia="ＭＳ 明朝" w:hAnsi="Century" w:hint="eastAsia"/>
          <w:lang w:val="en-US" w:eastAsia="ja-JP"/>
        </w:rPr>
        <w:t>普及</w:t>
      </w:r>
      <w:r w:rsidR="003217D4" w:rsidRPr="004032F2">
        <w:rPr>
          <w:rFonts w:ascii="Century" w:eastAsia="ＭＳ 明朝" w:hAnsi="Century"/>
          <w:lang w:val="en-US" w:eastAsia="ja-JP"/>
        </w:rPr>
        <w:t>度が高いにもかかわらず、公衆衛生大臣は、必須医薬品や基本的な臨床検査を含めて、質の高い医療機器や医薬品の全般的な不足を認めている。この点に関して、特別報告者は、鎮静剤の不足のため、一部の病院では医師が麻酔なしで切断手術を含む外科手術を行っているという話を、対話した複数の人から聞き、驚きを隠せなかった。公衆衛生システムのその他の主な欠点としては、老朽化したインフラ、暖房設備の不足、不安定な電力供給、不衛生で不安定な給水、限られた運営予算などが挙げられる。</w:t>
      </w:r>
    </w:p>
    <w:p w14:paraId="629F2B0F" w14:textId="77777777" w:rsidR="005F543F" w:rsidRPr="004032F2" w:rsidRDefault="005F543F" w:rsidP="00D01064">
      <w:pPr>
        <w:ind w:leftChars="71" w:left="142"/>
        <w:rPr>
          <w:rFonts w:ascii="Century" w:eastAsia="ＭＳ 明朝" w:hAnsi="Century"/>
          <w:lang w:val="en-US" w:eastAsia="ja-JP"/>
        </w:rPr>
      </w:pPr>
    </w:p>
    <w:p w14:paraId="5EA7EB97" w14:textId="4795BE27" w:rsidR="005F543F" w:rsidRPr="004032F2" w:rsidRDefault="005F543F" w:rsidP="00D01064">
      <w:pPr>
        <w:ind w:leftChars="71" w:left="142"/>
        <w:rPr>
          <w:rFonts w:ascii="Century" w:eastAsia="ＭＳ 明朝" w:hAnsi="Century"/>
          <w:lang w:val="en-US" w:eastAsia="ja-JP"/>
        </w:rPr>
      </w:pPr>
      <w:r w:rsidRPr="004032F2">
        <w:rPr>
          <w:rFonts w:ascii="Century" w:eastAsia="ＭＳ 明朝" w:hAnsi="Century"/>
          <w:lang w:val="en-US" w:eastAsia="ja-JP"/>
        </w:rPr>
        <w:t>70</w:t>
      </w:r>
      <w:r w:rsidRPr="004032F2">
        <w:rPr>
          <w:rFonts w:ascii="Century" w:eastAsia="ＭＳ 明朝" w:hAnsi="Century"/>
          <w:lang w:val="en-US" w:eastAsia="ja-JP"/>
        </w:rPr>
        <w:t>．特別報告者は滞在中、</w:t>
      </w:r>
      <w:r w:rsidRPr="004032F2">
        <w:rPr>
          <w:rFonts w:ascii="Century" w:eastAsia="ＭＳ 明朝" w:hAnsi="Century"/>
          <w:lang w:eastAsia="ja-JP"/>
        </w:rPr>
        <w:t>玉流（</w:t>
      </w:r>
      <w:r w:rsidRPr="004032F2">
        <w:rPr>
          <w:rFonts w:ascii="Century" w:eastAsia="ＭＳ 明朝" w:hAnsi="Century"/>
          <w:sz w:val="18"/>
          <w:szCs w:val="18"/>
          <w:lang w:eastAsia="ja-JP"/>
        </w:rPr>
        <w:t>Okryu</w:t>
      </w:r>
      <w:r w:rsidRPr="004032F2">
        <w:rPr>
          <w:rFonts w:ascii="Century" w:eastAsia="ＭＳ 明朝" w:hAnsi="Century"/>
          <w:lang w:eastAsia="ja-JP"/>
        </w:rPr>
        <w:t>）小児病院</w:t>
      </w:r>
      <w:r w:rsidRPr="004032F2">
        <w:rPr>
          <w:rFonts w:ascii="Century" w:eastAsia="ＭＳ 明朝" w:hAnsi="Century"/>
          <w:lang w:val="en-US" w:eastAsia="ja-JP"/>
        </w:rPr>
        <w:t>と平壌にある</w:t>
      </w:r>
      <w:r w:rsidRPr="004032F2">
        <w:rPr>
          <w:rFonts w:ascii="Century" w:eastAsia="ＭＳ 明朝" w:hAnsi="Century"/>
          <w:lang w:val="en-US" w:eastAsia="ja-JP"/>
        </w:rPr>
        <w:t>2</w:t>
      </w:r>
      <w:r w:rsidRPr="004032F2">
        <w:rPr>
          <w:rFonts w:ascii="Century" w:eastAsia="ＭＳ 明朝" w:hAnsi="Century"/>
          <w:lang w:val="en-US" w:eastAsia="ja-JP"/>
        </w:rPr>
        <w:t>つのリハビリテーションセンター（文殊機能リハビリテーションセンターと北朝鮮障害児リハビリテーションセンター）を訪問したが、いずれも設備が整っていた。国内の他の地域には、障害のある人向けの同様の施設やサービスはないとの説明を受けた。例えば、玉流病院には、二分脊椎症、自閉症、脳性麻痺などの子どもの症例に対応できる外科と神経科があり、これらは平壌以外では利用できない科である。当局者は、これら</w:t>
      </w:r>
      <w:r w:rsidRPr="004032F2">
        <w:rPr>
          <w:rFonts w:ascii="Century" w:eastAsia="ＭＳ 明朝" w:hAnsi="Century"/>
          <w:lang w:val="en-US" w:eastAsia="ja-JP"/>
        </w:rPr>
        <w:t>3</w:t>
      </w:r>
      <w:r w:rsidRPr="004032F2">
        <w:rPr>
          <w:rFonts w:ascii="Century" w:eastAsia="ＭＳ 明朝" w:hAnsi="Century"/>
          <w:lang w:val="en-US" w:eastAsia="ja-JP"/>
        </w:rPr>
        <w:t>つの施設は政府が全国に展開を目指す模範的な病院およびセンターであり、</w:t>
      </w:r>
      <w:r w:rsidRPr="004032F2">
        <w:rPr>
          <w:rFonts w:ascii="Century" w:eastAsia="ＭＳ 明朝" w:hAnsi="Century"/>
          <w:lang w:val="en-US" w:eastAsia="ja-JP"/>
        </w:rPr>
        <w:t>2018</w:t>
      </w:r>
      <w:r w:rsidRPr="004032F2">
        <w:rPr>
          <w:rFonts w:ascii="Century" w:eastAsia="ＭＳ 明朝" w:hAnsi="Century"/>
          <w:lang w:val="en-US" w:eastAsia="ja-JP"/>
        </w:rPr>
        <w:t>年には平壌に、障害のある人のための新たな機能的リハビリテーションセンターが建設される予定であり、そこは全道の地域リハビリテーション従事者の研修センターとしても機能すると説明した。</w:t>
      </w:r>
      <w:r w:rsidR="00AD3E53" w:rsidRPr="004032F2">
        <w:rPr>
          <w:rFonts w:ascii="Century" w:eastAsia="ＭＳ 明朝" w:hAnsi="Century"/>
          <w:lang w:val="en-US" w:eastAsia="ja-JP"/>
        </w:rPr>
        <w:t>特別報告者は政府に対し、障害のある人の社会参加と自立を確保するため、国内全域の地域社会での障害のある人に特化したサービスを段階的に実施するよう奨励する。一方、障害のある人のための新たな分離された施設を作ることは推奨しない。</w:t>
      </w:r>
    </w:p>
    <w:p w14:paraId="36CD1006" w14:textId="77777777" w:rsidR="00717CD5" w:rsidRPr="004032F2" w:rsidRDefault="00717CD5" w:rsidP="00D01064">
      <w:pPr>
        <w:ind w:leftChars="71" w:left="142"/>
        <w:rPr>
          <w:rFonts w:ascii="Century" w:eastAsia="ＭＳ 明朝" w:hAnsi="Century"/>
          <w:lang w:val="en-US" w:eastAsia="ja-JP"/>
        </w:rPr>
      </w:pPr>
    </w:p>
    <w:p w14:paraId="1791CEE5" w14:textId="451D4E7F" w:rsidR="00AD3E53" w:rsidRPr="004032F2" w:rsidRDefault="00717CD5" w:rsidP="00D01064">
      <w:pPr>
        <w:ind w:leftChars="71" w:left="142"/>
        <w:rPr>
          <w:rFonts w:ascii="Century" w:eastAsia="ＭＳ 明朝" w:hAnsi="Century"/>
          <w:lang w:val="en-US" w:eastAsia="ja-JP"/>
        </w:rPr>
      </w:pPr>
      <w:r w:rsidRPr="004032F2">
        <w:rPr>
          <w:rFonts w:ascii="Century" w:eastAsia="ＭＳ 明朝" w:hAnsi="Century"/>
          <w:lang w:val="en-US" w:eastAsia="ja-JP"/>
        </w:rPr>
        <w:lastRenderedPageBreak/>
        <w:t xml:space="preserve">71. </w:t>
      </w:r>
      <w:r w:rsidRPr="004032F2">
        <w:rPr>
          <w:rFonts w:ascii="Century" w:eastAsia="ＭＳ 明朝" w:hAnsi="Century"/>
          <w:lang w:val="en-US" w:eastAsia="ja-JP"/>
        </w:rPr>
        <w:t>特別報告者は、玉流小児病院と</w:t>
      </w:r>
      <w:r w:rsidRPr="004032F2">
        <w:rPr>
          <w:rFonts w:ascii="Century" w:eastAsia="ＭＳ 明朝" w:hAnsi="Century"/>
          <w:lang w:val="en-US" w:eastAsia="ja-JP"/>
        </w:rPr>
        <w:t>11</w:t>
      </w:r>
      <w:r w:rsidRPr="004032F2">
        <w:rPr>
          <w:rFonts w:ascii="Century" w:eastAsia="ＭＳ 明朝" w:hAnsi="Century"/>
          <w:lang w:val="en-US" w:eastAsia="ja-JP"/>
        </w:rPr>
        <w:t>の道立（</w:t>
      </w:r>
      <w:r w:rsidRPr="004032F2">
        <w:rPr>
          <w:rFonts w:ascii="Century" w:eastAsia="ＭＳ 明朝" w:hAnsi="Century"/>
          <w:sz w:val="18"/>
          <w:szCs w:val="18"/>
          <w:lang w:val="en-US" w:eastAsia="ja-JP"/>
        </w:rPr>
        <w:t>provincial</w:t>
      </w:r>
      <w:r w:rsidRPr="004032F2">
        <w:rPr>
          <w:rFonts w:ascii="Century" w:eastAsia="ＭＳ 明朝" w:hAnsi="Century"/>
          <w:lang w:val="en-US" w:eastAsia="ja-JP"/>
        </w:rPr>
        <w:t>）小児病院を光ファイバーで接続し、後者を直轄市・特別市立（</w:t>
      </w:r>
      <w:r w:rsidRPr="004032F2">
        <w:rPr>
          <w:rFonts w:ascii="Century" w:eastAsia="ＭＳ 明朝" w:hAnsi="Century"/>
          <w:sz w:val="18"/>
          <w:szCs w:val="18"/>
          <w:lang w:val="en-US" w:eastAsia="ja-JP"/>
        </w:rPr>
        <w:t>municipal</w:t>
      </w:r>
      <w:r w:rsidRPr="004032F2">
        <w:rPr>
          <w:rFonts w:ascii="Century" w:eastAsia="ＭＳ 明朝" w:hAnsi="Century"/>
          <w:lang w:val="en-US" w:eastAsia="ja-JP"/>
        </w:rPr>
        <w:t>）や郡立（</w:t>
      </w:r>
      <w:r w:rsidRPr="004032F2">
        <w:rPr>
          <w:rFonts w:ascii="Century" w:eastAsia="ＭＳ 明朝" w:hAnsi="Century"/>
          <w:sz w:val="18"/>
          <w:szCs w:val="18"/>
          <w:lang w:val="en-US" w:eastAsia="ja-JP"/>
        </w:rPr>
        <w:t>county</w:t>
      </w:r>
      <w:r w:rsidRPr="004032F2">
        <w:rPr>
          <w:rFonts w:ascii="Century" w:eastAsia="ＭＳ 明朝" w:hAnsi="Century"/>
          <w:lang w:val="en-US" w:eastAsia="ja-JP"/>
        </w:rPr>
        <w:t>）病院の約</w:t>
      </w:r>
      <w:r w:rsidRPr="004032F2">
        <w:rPr>
          <w:rFonts w:ascii="Century" w:eastAsia="ＭＳ 明朝" w:hAnsi="Century"/>
          <w:lang w:val="en-US" w:eastAsia="ja-JP"/>
        </w:rPr>
        <w:t>200</w:t>
      </w:r>
      <w:r w:rsidRPr="004032F2">
        <w:rPr>
          <w:rFonts w:ascii="Century" w:eastAsia="ＭＳ 明朝" w:hAnsi="Century"/>
          <w:lang w:val="en-US" w:eastAsia="ja-JP"/>
        </w:rPr>
        <w:t>の小児科部門と接続し、医師やその他の医療従事者の研修や症例検討に利用されている遠隔医療ネットワークについて説明を受けた。このネットワークが完全に導入されれば、首都と地方における医療へのアクセス格差を縮小できる可能性がある。</w:t>
      </w:r>
    </w:p>
    <w:p w14:paraId="4EE21E1A" w14:textId="77777777" w:rsidR="00AD3E53" w:rsidRPr="004032F2" w:rsidRDefault="00AD3E53" w:rsidP="00D01064">
      <w:pPr>
        <w:ind w:leftChars="71" w:left="142"/>
        <w:rPr>
          <w:rFonts w:ascii="Century" w:eastAsia="ＭＳ 明朝" w:hAnsi="Century"/>
          <w:lang w:val="en-US" w:eastAsia="ja-JP"/>
        </w:rPr>
      </w:pPr>
    </w:p>
    <w:p w14:paraId="3706FDC4" w14:textId="519DA8CA" w:rsidR="005F543F" w:rsidRPr="004032F2" w:rsidRDefault="002F2ECD" w:rsidP="00D01064">
      <w:pPr>
        <w:ind w:leftChars="71" w:left="142"/>
        <w:rPr>
          <w:rFonts w:ascii="Century" w:eastAsia="ＭＳ 明朝" w:hAnsi="Century"/>
          <w:lang w:val="en-US" w:eastAsia="ja-JP"/>
        </w:rPr>
      </w:pPr>
      <w:r w:rsidRPr="004032F2">
        <w:rPr>
          <w:rFonts w:ascii="Century" w:eastAsia="ＭＳ 明朝" w:hAnsi="Century"/>
          <w:lang w:val="en-US" w:eastAsia="ja-JP"/>
        </w:rPr>
        <w:t>72</w:t>
      </w:r>
      <w:r w:rsidRPr="004032F2">
        <w:rPr>
          <w:rFonts w:ascii="Century" w:eastAsia="ＭＳ 明朝" w:hAnsi="Century"/>
          <w:lang w:val="en-US" w:eastAsia="ja-JP"/>
        </w:rPr>
        <w:t>．特別報告者は、障害のある女性に関して、彼女たちは性と生殖に関する保健サービスを受けることができ、家族計画に関する決定をできるとの報告を受けた。しかしながら、インフォームド・コンセントという概念は、一般的に障害のある人には知られておらず、また彼らから求められてもいないようである。特別報告者は、障害のある女性に対する強制堕胎や強制不妊手術、そして障害のある</w:t>
      </w:r>
      <w:r w:rsidR="001C7991" w:rsidRPr="004032F2">
        <w:rPr>
          <w:rFonts w:ascii="Century" w:eastAsia="ＭＳ 明朝" w:hAnsi="Century"/>
          <w:lang w:val="en-US" w:eastAsia="ja-JP"/>
        </w:rPr>
        <w:t>子</w:t>
      </w:r>
      <w:r w:rsidR="001C7991" w:rsidRPr="004032F2">
        <w:rPr>
          <w:rFonts w:ascii="Century" w:eastAsia="ＭＳ 明朝" w:hAnsi="Century" w:hint="eastAsia"/>
          <w:lang w:val="en-US" w:eastAsia="ja-JP"/>
        </w:rPr>
        <w:t>ども</w:t>
      </w:r>
      <w:r w:rsidRPr="004032F2">
        <w:rPr>
          <w:rFonts w:ascii="Century" w:eastAsia="ＭＳ 明朝" w:hAnsi="Century"/>
          <w:lang w:val="en-US" w:eastAsia="ja-JP"/>
        </w:rPr>
        <w:t>が生まれたときに幼児殺害が行われることがあるという、憂慮すべき報告を受けているが、それらの疑惑（</w:t>
      </w:r>
      <w:r w:rsidRPr="004032F2">
        <w:rPr>
          <w:rFonts w:ascii="Century" w:eastAsia="ＭＳ 明朝" w:hAnsi="Century"/>
          <w:sz w:val="18"/>
          <w:szCs w:val="18"/>
          <w:lang w:val="en-US" w:eastAsia="ja-JP"/>
        </w:rPr>
        <w:t>allegation</w:t>
      </w:r>
      <w:r w:rsidRPr="004032F2">
        <w:rPr>
          <w:rFonts w:ascii="Century" w:eastAsia="ＭＳ 明朝" w:hAnsi="Century"/>
          <w:lang w:val="en-US" w:eastAsia="ja-JP"/>
        </w:rPr>
        <w:t>）を確認または否定できる立場にはない。</w:t>
      </w:r>
    </w:p>
    <w:p w14:paraId="498BBA69" w14:textId="77777777" w:rsidR="002F2ECD" w:rsidRPr="004032F2" w:rsidRDefault="002F2ECD" w:rsidP="00D01064">
      <w:pPr>
        <w:ind w:leftChars="71" w:left="142"/>
        <w:rPr>
          <w:rFonts w:ascii="Century" w:eastAsia="ＭＳ 明朝" w:hAnsi="Century"/>
          <w:lang w:val="en-US" w:eastAsia="ja-JP"/>
        </w:rPr>
      </w:pPr>
    </w:p>
    <w:p w14:paraId="60FBB1BC" w14:textId="0FC3A347" w:rsidR="002F2ECD" w:rsidRPr="004032F2" w:rsidRDefault="00D04046"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73. </w:t>
      </w:r>
      <w:r w:rsidRPr="004032F2">
        <w:rPr>
          <w:rFonts w:ascii="Century" w:eastAsia="ＭＳ 明朝" w:hAnsi="Century"/>
          <w:lang w:val="en-US" w:eastAsia="ja-JP"/>
        </w:rPr>
        <w:t>特別報告者は、</w:t>
      </w:r>
      <w:r w:rsidR="006E2A8F" w:rsidRPr="004032F2">
        <w:rPr>
          <w:rFonts w:ascii="Century" w:eastAsia="ＭＳ 明朝" w:hAnsi="Century"/>
          <w:lang w:val="en-US" w:eastAsia="ja-JP"/>
        </w:rPr>
        <w:t>障害のある人</w:t>
      </w:r>
      <w:r w:rsidRPr="004032F2">
        <w:rPr>
          <w:rFonts w:ascii="Century" w:eastAsia="ＭＳ 明朝" w:hAnsi="Century"/>
          <w:lang w:val="en-US" w:eastAsia="ja-JP"/>
        </w:rPr>
        <w:t>の保護に関する法律が、障害の発生および悪化の予防に重点を置いている（第</w:t>
      </w:r>
      <w:r w:rsidRPr="004032F2">
        <w:rPr>
          <w:rFonts w:ascii="Century" w:eastAsia="ＭＳ 明朝" w:hAnsi="Century"/>
          <w:lang w:val="en-US" w:eastAsia="ja-JP"/>
        </w:rPr>
        <w:t>4</w:t>
      </w:r>
      <w:r w:rsidRPr="004032F2">
        <w:rPr>
          <w:rFonts w:ascii="Century" w:eastAsia="ＭＳ 明朝" w:hAnsi="Century"/>
          <w:lang w:val="en-US" w:eastAsia="ja-JP"/>
        </w:rPr>
        <w:t>条）こと</w:t>
      </w:r>
      <w:r w:rsidR="001A2B10">
        <w:rPr>
          <w:rFonts w:ascii="Century" w:eastAsia="ＭＳ 明朝" w:hAnsi="Century" w:hint="eastAsia"/>
          <w:lang w:val="en-US" w:eastAsia="ja-JP"/>
        </w:rPr>
        <w:t>に</w:t>
      </w:r>
      <w:r w:rsidRPr="004032F2">
        <w:rPr>
          <w:rFonts w:ascii="Century" w:eastAsia="ＭＳ 明朝" w:hAnsi="Century"/>
          <w:lang w:val="en-US" w:eastAsia="ja-JP"/>
        </w:rPr>
        <w:t>留意する。</w:t>
      </w:r>
      <w:r w:rsidR="00EB0CE1" w:rsidRPr="004032F2">
        <w:rPr>
          <w:rFonts w:ascii="Century" w:eastAsia="ＭＳ 明朝" w:hAnsi="Century" w:hint="eastAsia"/>
          <w:lang w:val="en-US" w:eastAsia="ja-JP"/>
        </w:rPr>
        <w:t>機能</w:t>
      </w:r>
      <w:r w:rsidRPr="004032F2">
        <w:rPr>
          <w:rFonts w:ascii="Century" w:eastAsia="ＭＳ 明朝" w:hAnsi="Century"/>
          <w:lang w:val="en-US" w:eastAsia="ja-JP"/>
        </w:rPr>
        <w:t>障害につながる可能性のある疾病や状態の予防を含む公衆衛生キャンペーンが重要で</w:t>
      </w:r>
      <w:r w:rsidR="002A63A5" w:rsidRPr="004032F2">
        <w:rPr>
          <w:rFonts w:ascii="Century" w:eastAsia="ＭＳ 明朝" w:hAnsi="Century" w:hint="eastAsia"/>
          <w:lang w:val="en-US" w:eastAsia="ja-JP"/>
        </w:rPr>
        <w:t>あ</w:t>
      </w:r>
      <w:r w:rsidRPr="004032F2">
        <w:rPr>
          <w:rFonts w:ascii="Century" w:eastAsia="ＭＳ 明朝" w:hAnsi="Century"/>
          <w:lang w:val="en-US" w:eastAsia="ja-JP"/>
        </w:rPr>
        <w:t>ることには異存がないが、これは一般市民を対象とするものなので、公衆衛生省の責任範囲に属するべきであると指摘する。</w:t>
      </w:r>
      <w:r w:rsidR="006E2A8F" w:rsidRPr="004032F2">
        <w:rPr>
          <w:rFonts w:ascii="Century" w:eastAsia="ＭＳ 明朝" w:hAnsi="Century"/>
          <w:lang w:val="en-US" w:eastAsia="ja-JP"/>
        </w:rPr>
        <w:t>障害者権利条約には（第</w:t>
      </w:r>
      <w:r w:rsidR="006E2A8F" w:rsidRPr="004032F2">
        <w:rPr>
          <w:rFonts w:ascii="Century" w:eastAsia="ＭＳ 明朝" w:hAnsi="Century"/>
          <w:lang w:val="en-US" w:eastAsia="ja-JP"/>
        </w:rPr>
        <w:t>25</w:t>
      </w:r>
      <w:r w:rsidR="006E2A8F" w:rsidRPr="004032F2">
        <w:rPr>
          <w:rFonts w:ascii="Century" w:eastAsia="ＭＳ 明朝" w:hAnsi="Century"/>
          <w:lang w:val="en-US" w:eastAsia="ja-JP"/>
        </w:rPr>
        <w:t>条</w:t>
      </w:r>
      <w:r w:rsidR="006E2A8F" w:rsidRPr="004032F2">
        <w:rPr>
          <w:rFonts w:ascii="Century" w:eastAsia="ＭＳ 明朝" w:hAnsi="Century"/>
          <w:lang w:val="en-US" w:eastAsia="ja-JP"/>
        </w:rPr>
        <w:t>(b)</w:t>
      </w:r>
      <w:r w:rsidR="006E2A8F" w:rsidRPr="004032F2">
        <w:rPr>
          <w:rFonts w:ascii="Century" w:eastAsia="ＭＳ 明朝" w:hAnsi="Century"/>
          <w:lang w:val="en-US" w:eastAsia="ja-JP"/>
        </w:rPr>
        <w:t>の「さらなる障害の予防」を除いて）障害の予防が含まれていないため、彼女は障害のある人の保護に関する法律から第</w:t>
      </w:r>
      <w:r w:rsidR="006E2A8F" w:rsidRPr="004032F2">
        <w:rPr>
          <w:rFonts w:ascii="Century" w:eastAsia="ＭＳ 明朝" w:hAnsi="Century"/>
          <w:lang w:val="en-US" w:eastAsia="ja-JP"/>
        </w:rPr>
        <w:t>4</w:t>
      </w:r>
      <w:r w:rsidR="006E2A8F" w:rsidRPr="004032F2">
        <w:rPr>
          <w:rFonts w:ascii="Century" w:eastAsia="ＭＳ 明朝" w:hAnsi="Century"/>
          <w:lang w:val="en-US" w:eastAsia="ja-JP"/>
        </w:rPr>
        <w:t>条を削除し、公衆衛生法に挿入することを推奨している。</w:t>
      </w:r>
    </w:p>
    <w:p w14:paraId="31B0C396" w14:textId="77777777" w:rsidR="004210CE" w:rsidRPr="004032F2" w:rsidRDefault="004210CE" w:rsidP="00D01064">
      <w:pPr>
        <w:ind w:leftChars="71" w:left="142"/>
        <w:rPr>
          <w:rFonts w:ascii="Century" w:eastAsia="ＭＳ 明朝" w:hAnsi="Century"/>
          <w:lang w:val="en-US" w:eastAsia="ja-JP"/>
        </w:rPr>
      </w:pPr>
    </w:p>
    <w:p w14:paraId="090B3CE7" w14:textId="7C53F6D8" w:rsidR="006E2A8F" w:rsidRPr="004032F2" w:rsidRDefault="006E2A8F"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74. </w:t>
      </w:r>
      <w:r w:rsidRPr="004032F2">
        <w:rPr>
          <w:rFonts w:ascii="Century" w:eastAsia="ＭＳ 明朝" w:hAnsi="Century"/>
          <w:lang w:val="en-US" w:eastAsia="ja-JP"/>
        </w:rPr>
        <w:t>特別報告者は、保健省から、すべての</w:t>
      </w:r>
      <w:r w:rsidR="004C2D83" w:rsidRPr="004032F2">
        <w:rPr>
          <w:rFonts w:ascii="Century" w:eastAsia="ＭＳ 明朝" w:hAnsi="Century" w:hint="eastAsia"/>
          <w:lang w:val="en-US" w:eastAsia="ja-JP"/>
        </w:rPr>
        <w:t>低身長</w:t>
      </w:r>
      <w:r w:rsidRPr="004032F2">
        <w:rPr>
          <w:rFonts w:ascii="Century" w:eastAsia="ＭＳ 明朝" w:hAnsi="Century"/>
          <w:lang w:val="en-US" w:eastAsia="ja-JP"/>
        </w:rPr>
        <w:t>症患者が登録され、身長を伸ばす治療法を見出すための試験や研究など、特別な配慮を受けていることを知り、</w:t>
      </w:r>
      <w:r w:rsidR="00CC3A8B" w:rsidRPr="004032F2">
        <w:rPr>
          <w:rFonts w:ascii="Century" w:eastAsia="ＭＳ 明朝" w:hAnsi="Century" w:hint="eastAsia"/>
          <w:lang w:val="en-US" w:eastAsia="ja-JP"/>
        </w:rPr>
        <w:t>懸念を抱いた</w:t>
      </w:r>
      <w:r w:rsidRPr="004032F2">
        <w:rPr>
          <w:rFonts w:ascii="Century" w:eastAsia="ＭＳ 明朝" w:hAnsi="Century"/>
          <w:lang w:val="en-US" w:eastAsia="ja-JP"/>
        </w:rPr>
        <w:t>。</w:t>
      </w:r>
      <w:r w:rsidR="00695327" w:rsidRPr="004032F2">
        <w:rPr>
          <w:rFonts w:ascii="Century" w:eastAsia="ＭＳ 明朝" w:hAnsi="Century" w:hint="eastAsia"/>
          <w:lang w:val="en-US" w:eastAsia="ja-JP"/>
        </w:rPr>
        <w:t>彼女</w:t>
      </w:r>
      <w:r w:rsidRPr="004032F2">
        <w:rPr>
          <w:rFonts w:ascii="Century" w:eastAsia="ＭＳ 明朝" w:hAnsi="Century"/>
          <w:lang w:val="en-US" w:eastAsia="ja-JP"/>
        </w:rPr>
        <w:t>は、これらの慣行を中止し、他の障害のある人と同様に、</w:t>
      </w:r>
      <w:r w:rsidR="004C2D83" w:rsidRPr="004032F2">
        <w:rPr>
          <w:rFonts w:ascii="Century" w:eastAsia="ＭＳ 明朝" w:hAnsi="Century" w:hint="eastAsia"/>
          <w:lang w:val="en-US" w:eastAsia="ja-JP"/>
        </w:rPr>
        <w:t>低身長</w:t>
      </w:r>
      <w:r w:rsidRPr="004032F2">
        <w:rPr>
          <w:rFonts w:ascii="Century" w:eastAsia="ＭＳ 明朝" w:hAnsi="Century"/>
          <w:lang w:val="en-US" w:eastAsia="ja-JP"/>
        </w:rPr>
        <w:t>症患者も北朝鮮障害者保護連盟の全般的な責任下に置かれるべきであると</w:t>
      </w:r>
      <w:r w:rsidR="00CC3A8B" w:rsidRPr="004032F2">
        <w:rPr>
          <w:rFonts w:ascii="Century" w:eastAsia="ＭＳ 明朝" w:hAnsi="Century" w:hint="eastAsia"/>
          <w:lang w:eastAsia="ja-JP"/>
        </w:rPr>
        <w:t>提言</w:t>
      </w:r>
      <w:r w:rsidRPr="004032F2">
        <w:rPr>
          <w:rFonts w:ascii="Century" w:eastAsia="ＭＳ 明朝" w:hAnsi="Century"/>
          <w:lang w:val="en-US" w:eastAsia="ja-JP"/>
        </w:rPr>
        <w:t>する。</w:t>
      </w:r>
    </w:p>
    <w:p w14:paraId="0FDF8C81" w14:textId="77777777" w:rsidR="006E2A8F" w:rsidRPr="004032F2" w:rsidRDefault="006E2A8F" w:rsidP="00D01064">
      <w:pPr>
        <w:ind w:leftChars="71" w:left="142"/>
        <w:rPr>
          <w:rFonts w:ascii="Century" w:eastAsia="ＭＳ 明朝" w:hAnsi="Century"/>
          <w:lang w:val="en-US" w:eastAsia="ja-JP"/>
        </w:rPr>
      </w:pPr>
    </w:p>
    <w:p w14:paraId="2DD03821" w14:textId="4C5B05CD" w:rsidR="006E2A8F" w:rsidRPr="004032F2" w:rsidRDefault="006E2A8F" w:rsidP="006E2A8F">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H. </w:t>
      </w:r>
      <w:r w:rsidRPr="004032F2">
        <w:rPr>
          <w:rFonts w:ascii="Century" w:eastAsia="ＭＳ 明朝" w:hAnsi="Century"/>
          <w:b/>
          <w:bCs/>
          <w:sz w:val="22"/>
          <w:szCs w:val="22"/>
          <w:lang w:eastAsia="ja-JP"/>
        </w:rPr>
        <w:t>法的能力</w:t>
      </w:r>
    </w:p>
    <w:p w14:paraId="5250AAC7" w14:textId="188FA0F8" w:rsidR="006E2A8F" w:rsidRPr="004032F2" w:rsidRDefault="00065F46" w:rsidP="00D01064">
      <w:pPr>
        <w:ind w:leftChars="71" w:left="142"/>
        <w:rPr>
          <w:rFonts w:ascii="Century" w:eastAsia="ＭＳ 明朝" w:hAnsi="Century"/>
          <w:lang w:val="en-US" w:eastAsia="ja-JP"/>
        </w:rPr>
      </w:pPr>
      <w:r w:rsidRPr="004032F2">
        <w:rPr>
          <w:rFonts w:ascii="Century" w:eastAsia="ＭＳ 明朝" w:hAnsi="Century"/>
          <w:lang w:val="en-US" w:eastAsia="ja-JP"/>
        </w:rPr>
        <w:t>75</w:t>
      </w:r>
      <w:r w:rsidRPr="004032F2">
        <w:rPr>
          <w:rFonts w:ascii="Century" w:eastAsia="ＭＳ 明朝" w:hAnsi="Century"/>
          <w:lang w:val="en-US" w:eastAsia="ja-JP"/>
        </w:rPr>
        <w:t>．障害のある人は法的能力を剥奪される可能性がある。障害のある人の中には、自ら意思決定を行う法的能力を欠き、後見人の責任下に置かれるべき人もいると想定されている。改正障害者保護法第</w:t>
      </w:r>
      <w:r w:rsidRPr="004032F2">
        <w:rPr>
          <w:rFonts w:ascii="Century" w:eastAsia="ＭＳ 明朝" w:hAnsi="Century"/>
          <w:lang w:val="en-US" w:eastAsia="ja-JP"/>
        </w:rPr>
        <w:t>50</w:t>
      </w:r>
      <w:r w:rsidRPr="004032F2">
        <w:rPr>
          <w:rFonts w:ascii="Century" w:eastAsia="ＭＳ 明朝" w:hAnsi="Century"/>
          <w:lang w:val="en-US" w:eastAsia="ja-JP"/>
        </w:rPr>
        <w:t>条は、そのような後見人の選任について規定している。特別報告者は、この規定は、障害により法的能力を行使できない人に対する後見人の選任を規定する、家族法第</w:t>
      </w:r>
      <w:r w:rsidRPr="004032F2">
        <w:rPr>
          <w:rFonts w:ascii="Century" w:eastAsia="ＭＳ 明朝" w:hAnsi="Century"/>
          <w:lang w:val="en-US" w:eastAsia="ja-JP"/>
        </w:rPr>
        <w:t>40</w:t>
      </w:r>
      <w:r w:rsidRPr="004032F2">
        <w:rPr>
          <w:rFonts w:ascii="Century" w:eastAsia="ＭＳ 明朝" w:hAnsi="Century"/>
          <w:lang w:val="en-US" w:eastAsia="ja-JP"/>
        </w:rPr>
        <w:t>条と第</w:t>
      </w:r>
      <w:r w:rsidRPr="004032F2">
        <w:rPr>
          <w:rFonts w:ascii="Century" w:eastAsia="ＭＳ 明朝" w:hAnsi="Century"/>
          <w:lang w:val="en-US" w:eastAsia="ja-JP"/>
        </w:rPr>
        <w:t>41</w:t>
      </w:r>
      <w:r w:rsidRPr="004032F2">
        <w:rPr>
          <w:rFonts w:ascii="Century" w:eastAsia="ＭＳ 明朝" w:hAnsi="Century"/>
          <w:lang w:val="en-US" w:eastAsia="ja-JP"/>
        </w:rPr>
        <w:t>条、民事訴訟法第</w:t>
      </w:r>
      <w:r w:rsidRPr="004032F2">
        <w:rPr>
          <w:rFonts w:ascii="Century" w:eastAsia="ＭＳ 明朝" w:hAnsi="Century"/>
          <w:lang w:val="en-US" w:eastAsia="ja-JP"/>
        </w:rPr>
        <w:t>49</w:t>
      </w:r>
      <w:r w:rsidRPr="004032F2">
        <w:rPr>
          <w:rFonts w:ascii="Century" w:eastAsia="ＭＳ 明朝" w:hAnsi="Century"/>
          <w:lang w:val="en-US" w:eastAsia="ja-JP"/>
        </w:rPr>
        <w:t>条</w:t>
      </w:r>
      <w:r w:rsidR="00D478CF" w:rsidRPr="004032F2">
        <w:rPr>
          <w:rFonts w:ascii="Century" w:eastAsia="ＭＳ 明朝" w:hAnsi="Century"/>
          <w:lang w:val="en-US" w:eastAsia="ja-JP"/>
        </w:rPr>
        <w:t>の</w:t>
      </w:r>
      <w:r w:rsidR="00D478CF" w:rsidRPr="004032F2">
        <w:rPr>
          <w:rFonts w:ascii="Century" w:eastAsia="ＭＳ 明朝" w:hAnsi="Century"/>
          <w:lang w:val="en-US" w:eastAsia="ja-JP"/>
        </w:rPr>
        <w:t>3</w:t>
      </w:r>
      <w:r w:rsidR="00D478CF" w:rsidRPr="004032F2">
        <w:rPr>
          <w:rFonts w:ascii="Century" w:eastAsia="ＭＳ 明朝" w:hAnsi="Century"/>
          <w:lang w:val="en-US" w:eastAsia="ja-JP"/>
        </w:rPr>
        <w:t>つの条項</w:t>
      </w:r>
      <w:r w:rsidRPr="004032F2">
        <w:rPr>
          <w:rFonts w:ascii="Century" w:eastAsia="ＭＳ 明朝" w:hAnsi="Century"/>
          <w:lang w:val="en-US" w:eastAsia="ja-JP"/>
        </w:rPr>
        <w:t>と併せて解釈されなければならないとの報告を受けた。</w:t>
      </w:r>
    </w:p>
    <w:p w14:paraId="483916CB" w14:textId="77777777" w:rsidR="00065F46" w:rsidRPr="004032F2" w:rsidRDefault="00065F46" w:rsidP="00D01064">
      <w:pPr>
        <w:ind w:leftChars="71" w:left="142"/>
        <w:rPr>
          <w:rFonts w:ascii="Century" w:eastAsia="ＭＳ 明朝" w:hAnsi="Century"/>
          <w:lang w:val="en-US" w:eastAsia="ja-JP"/>
        </w:rPr>
      </w:pPr>
    </w:p>
    <w:p w14:paraId="280C8372" w14:textId="3C31B674" w:rsidR="00D478CF" w:rsidRPr="004032F2" w:rsidRDefault="00D478CF"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76. </w:t>
      </w:r>
      <w:r w:rsidRPr="004032F2">
        <w:rPr>
          <w:rFonts w:ascii="Century" w:eastAsia="ＭＳ 明朝" w:hAnsi="Century"/>
          <w:lang w:val="en-US" w:eastAsia="ja-JP"/>
        </w:rPr>
        <w:t>特別報告者は、障害のある人のための後見制度を定め、</w:t>
      </w:r>
      <w:r w:rsidR="001A5C81" w:rsidRPr="004032F2">
        <w:rPr>
          <w:rFonts w:ascii="Century" w:eastAsia="ＭＳ 明朝" w:hAnsi="Century"/>
          <w:lang w:val="en-US" w:eastAsia="ja-JP"/>
        </w:rPr>
        <w:t>障</w:t>
      </w:r>
      <w:r w:rsidR="001A5C81" w:rsidRPr="004032F2">
        <w:rPr>
          <w:rFonts w:ascii="Century" w:eastAsia="ＭＳ 明朝" w:hAnsi="Century" w:hint="eastAsia"/>
          <w:lang w:val="en-US" w:eastAsia="ja-JP"/>
        </w:rPr>
        <w:t>害がある、またはあると推定されることに</w:t>
      </w:r>
      <w:r w:rsidRPr="004032F2">
        <w:rPr>
          <w:rFonts w:ascii="Century" w:eastAsia="ＭＳ 明朝" w:hAnsi="Century"/>
          <w:lang w:val="en-US" w:eastAsia="ja-JP"/>
        </w:rPr>
        <w:t>基づいて彼らの法的能力を制限するいかなる規定も、障害者権利条約第</w:t>
      </w:r>
      <w:r w:rsidRPr="004032F2">
        <w:rPr>
          <w:rFonts w:ascii="Century" w:eastAsia="ＭＳ 明朝" w:hAnsi="Century"/>
          <w:lang w:val="en-US" w:eastAsia="ja-JP"/>
        </w:rPr>
        <w:t>12</w:t>
      </w:r>
      <w:r w:rsidRPr="004032F2">
        <w:rPr>
          <w:rFonts w:ascii="Century" w:eastAsia="ＭＳ 明朝" w:hAnsi="Century"/>
          <w:lang w:val="en-US" w:eastAsia="ja-JP"/>
        </w:rPr>
        <w:t>条に反すると強調した。彼女は政府に対し、このような規定を改正し、すべての障害のある人が法的能力を維持し、自らの意思決定を行うための支援を受けられるよう保証することを強く求めた。</w:t>
      </w:r>
    </w:p>
    <w:p w14:paraId="67261FDE" w14:textId="77777777" w:rsidR="00346A05" w:rsidRPr="004032F2" w:rsidRDefault="00346A05" w:rsidP="00D01064">
      <w:pPr>
        <w:ind w:leftChars="71" w:left="142"/>
        <w:rPr>
          <w:rFonts w:ascii="Century" w:eastAsia="ＭＳ 明朝" w:hAnsi="Century"/>
          <w:lang w:val="en-US" w:eastAsia="ja-JP"/>
        </w:rPr>
      </w:pPr>
    </w:p>
    <w:p w14:paraId="22BA03FD" w14:textId="77777777" w:rsidR="00346A05" w:rsidRPr="004032F2" w:rsidRDefault="00346A05" w:rsidP="00D01064">
      <w:pPr>
        <w:ind w:leftChars="71" w:left="142"/>
        <w:rPr>
          <w:rFonts w:ascii="Century" w:eastAsia="ＭＳ 明朝" w:hAnsi="Century"/>
          <w:lang w:val="en-US" w:eastAsia="ja-JP"/>
        </w:rPr>
      </w:pPr>
    </w:p>
    <w:p w14:paraId="181433D7" w14:textId="524AEE6F" w:rsidR="00346A05" w:rsidRPr="004032F2" w:rsidRDefault="00346A05" w:rsidP="00346A05">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I. </w:t>
      </w:r>
      <w:r w:rsidRPr="004032F2">
        <w:rPr>
          <w:rFonts w:ascii="Century" w:eastAsia="ＭＳ 明朝" w:hAnsi="Century"/>
          <w:b/>
          <w:bCs/>
          <w:sz w:val="22"/>
          <w:szCs w:val="22"/>
          <w:lang w:eastAsia="ja-JP"/>
        </w:rPr>
        <w:t>その他の人権問題</w:t>
      </w:r>
    </w:p>
    <w:p w14:paraId="5599887B" w14:textId="61099124" w:rsidR="00346A05" w:rsidRPr="004032F2" w:rsidRDefault="00346A05" w:rsidP="00D01064">
      <w:pPr>
        <w:ind w:leftChars="71" w:left="142"/>
        <w:rPr>
          <w:rFonts w:ascii="Century" w:eastAsia="ＭＳ 明朝" w:hAnsi="Century"/>
          <w:lang w:val="en-US" w:eastAsia="ja-JP"/>
        </w:rPr>
      </w:pPr>
      <w:r w:rsidRPr="004032F2">
        <w:rPr>
          <w:rFonts w:ascii="Century" w:eastAsia="ＭＳ 明朝" w:hAnsi="Century"/>
          <w:lang w:val="en-US" w:eastAsia="ja-JP"/>
        </w:rPr>
        <w:t>77</w:t>
      </w:r>
      <w:r w:rsidRPr="004032F2">
        <w:rPr>
          <w:rFonts w:ascii="Century" w:eastAsia="ＭＳ 明朝" w:hAnsi="Century"/>
          <w:lang w:val="en-US" w:eastAsia="ja-JP"/>
        </w:rPr>
        <w:t>．精神障害者の権利は特別報告者の任務の優先課題であるが、度重なる要請にもかかわらず、精神病院を訪問したり、精神障害者と面会したりすることができなかったことを、特別報告者は遺憾に思う。また、北朝鮮での彼らの状況を評価できなかったことを深く遺憾に思う。</w:t>
      </w:r>
    </w:p>
    <w:p w14:paraId="1A1AD3ED" w14:textId="77777777" w:rsidR="00346A05" w:rsidRPr="004032F2" w:rsidRDefault="00346A05" w:rsidP="00D01064">
      <w:pPr>
        <w:ind w:leftChars="71" w:left="142"/>
        <w:rPr>
          <w:rFonts w:ascii="Century" w:eastAsia="ＭＳ 明朝" w:hAnsi="Century"/>
          <w:lang w:val="en-US" w:eastAsia="ja-JP"/>
        </w:rPr>
      </w:pPr>
    </w:p>
    <w:p w14:paraId="61A9B0E7" w14:textId="30A6817D" w:rsidR="00346A05" w:rsidRPr="004032F2" w:rsidRDefault="00346A05"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78. </w:t>
      </w:r>
      <w:r w:rsidRPr="004032F2">
        <w:rPr>
          <w:rFonts w:ascii="Century" w:eastAsia="ＭＳ 明朝" w:hAnsi="Century"/>
          <w:lang w:val="en-US" w:eastAsia="ja-JP"/>
        </w:rPr>
        <w:t>特別報告者は、北朝鮮の障害のある人の自由剥奪に関する情報を一切入手できなかった。同様に、刑事訴訟法や民事訴訟法に規定されている手話</w:t>
      </w:r>
      <w:bookmarkStart w:id="0" w:name="_Hlk232873044"/>
      <w:r w:rsidR="001A2B10">
        <w:rPr>
          <w:rFonts w:ascii="Century" w:eastAsia="ＭＳ 明朝" w:hAnsi="Century" w:hint="eastAsia"/>
          <w:lang w:val="en-US" w:eastAsia="ja-JP"/>
        </w:rPr>
        <w:t>言語</w:t>
      </w:r>
      <w:bookmarkEnd w:id="0"/>
      <w:r w:rsidRPr="004032F2">
        <w:rPr>
          <w:rFonts w:ascii="Century" w:eastAsia="ＭＳ 明朝" w:hAnsi="Century"/>
          <w:lang w:val="en-US" w:eastAsia="ja-JP"/>
        </w:rPr>
        <w:t>通訳の提供の</w:t>
      </w:r>
      <w:r w:rsidR="00E42011" w:rsidRPr="004032F2">
        <w:rPr>
          <w:rFonts w:ascii="Century" w:eastAsia="ＭＳ 明朝" w:hAnsi="Century"/>
          <w:lang w:val="en-US" w:eastAsia="ja-JP"/>
        </w:rPr>
        <w:t>配慮</w:t>
      </w:r>
      <w:r w:rsidRPr="004032F2">
        <w:rPr>
          <w:rFonts w:ascii="Century" w:eastAsia="ＭＳ 明朝" w:hAnsi="Century"/>
          <w:lang w:val="en-US" w:eastAsia="ja-JP"/>
        </w:rPr>
        <w:t>措置に関する情報を</w:t>
      </w:r>
      <w:r w:rsidR="00E42011" w:rsidRPr="004032F2">
        <w:rPr>
          <w:rFonts w:ascii="Century" w:eastAsia="ＭＳ 明朝" w:hAnsi="Century"/>
          <w:lang w:val="en-US" w:eastAsia="ja-JP"/>
        </w:rPr>
        <w:t>除き</w:t>
      </w:r>
      <w:r w:rsidRPr="004032F2">
        <w:rPr>
          <w:rFonts w:ascii="Century" w:eastAsia="ＭＳ 明朝" w:hAnsi="Century"/>
          <w:lang w:val="en-US" w:eastAsia="ja-JP"/>
        </w:rPr>
        <w:t>、司法へのアクセスに</w:t>
      </w:r>
      <w:r w:rsidR="00E42011" w:rsidRPr="004032F2">
        <w:rPr>
          <w:rFonts w:ascii="Century" w:eastAsia="ＭＳ 明朝" w:hAnsi="Century"/>
          <w:lang w:val="en-US" w:eastAsia="ja-JP"/>
        </w:rPr>
        <w:t>ついての</w:t>
      </w:r>
      <w:r w:rsidRPr="004032F2">
        <w:rPr>
          <w:rFonts w:ascii="Century" w:eastAsia="ＭＳ 明朝" w:hAnsi="Century"/>
          <w:lang w:val="en-US" w:eastAsia="ja-JP"/>
        </w:rPr>
        <w:t>情報も得られなかった。特別報告者は、犯罪で起訴された</w:t>
      </w:r>
      <w:r w:rsidR="006F21EB" w:rsidRPr="004032F2">
        <w:rPr>
          <w:rFonts w:ascii="Century" w:eastAsia="ＭＳ 明朝" w:hAnsi="Century" w:hint="eastAsia"/>
          <w:lang w:val="en-US" w:eastAsia="ja-JP"/>
        </w:rPr>
        <w:t>ろう</w:t>
      </w:r>
      <w:r w:rsidRPr="004032F2">
        <w:rPr>
          <w:rFonts w:ascii="Century" w:eastAsia="ＭＳ 明朝" w:hAnsi="Century"/>
          <w:lang w:val="en-US" w:eastAsia="ja-JP"/>
        </w:rPr>
        <w:t>者が裁判中に手話</w:t>
      </w:r>
      <w:r w:rsidR="001A2B10" w:rsidRPr="001A2B10">
        <w:rPr>
          <w:rFonts w:ascii="Century" w:eastAsia="ＭＳ 明朝" w:hAnsi="Century" w:hint="eastAsia"/>
          <w:lang w:val="en-US" w:eastAsia="ja-JP"/>
        </w:rPr>
        <w:t>言語</w:t>
      </w:r>
      <w:r w:rsidRPr="004032F2">
        <w:rPr>
          <w:rFonts w:ascii="Century" w:eastAsia="ＭＳ 明朝" w:hAnsi="Century"/>
          <w:lang w:val="en-US" w:eastAsia="ja-JP"/>
        </w:rPr>
        <w:t>通訳者の支援を受けた事例を</w:t>
      </w:r>
      <w:r w:rsidRPr="004032F2">
        <w:rPr>
          <w:rFonts w:ascii="Century" w:eastAsia="ＭＳ 明朝" w:hAnsi="Century"/>
          <w:lang w:val="en-US" w:eastAsia="ja-JP"/>
        </w:rPr>
        <w:t>1</w:t>
      </w:r>
      <w:r w:rsidRPr="004032F2">
        <w:rPr>
          <w:rFonts w:ascii="Century" w:eastAsia="ＭＳ 明朝" w:hAnsi="Century"/>
          <w:lang w:val="en-US" w:eastAsia="ja-JP"/>
        </w:rPr>
        <w:t>件報告された。</w:t>
      </w:r>
    </w:p>
    <w:p w14:paraId="3BF8FDC7" w14:textId="77777777" w:rsidR="00E42011" w:rsidRPr="004032F2" w:rsidRDefault="00E42011" w:rsidP="00D01064">
      <w:pPr>
        <w:ind w:leftChars="71" w:left="142"/>
        <w:rPr>
          <w:rFonts w:ascii="Century" w:eastAsia="ＭＳ 明朝" w:hAnsi="Century"/>
          <w:lang w:val="en-US" w:eastAsia="ja-JP"/>
        </w:rPr>
      </w:pPr>
    </w:p>
    <w:p w14:paraId="796821C8" w14:textId="6533A773" w:rsidR="00E42011" w:rsidRPr="004032F2" w:rsidRDefault="00E42011"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79. </w:t>
      </w:r>
      <w:r w:rsidRPr="004032F2">
        <w:rPr>
          <w:rFonts w:ascii="Century" w:eastAsia="ＭＳ 明朝" w:hAnsi="Century"/>
          <w:lang w:val="en-US" w:eastAsia="ja-JP"/>
        </w:rPr>
        <w:t>労働の分野では、</w:t>
      </w:r>
      <w:r w:rsidRPr="004032F2">
        <w:rPr>
          <w:rFonts w:ascii="Century" w:eastAsia="ＭＳ 明朝" w:hAnsi="Century"/>
          <w:lang w:val="en-US" w:eastAsia="ja-JP"/>
        </w:rPr>
        <w:t>1950</w:t>
      </w:r>
      <w:r w:rsidRPr="004032F2">
        <w:rPr>
          <w:rFonts w:ascii="Century" w:eastAsia="ＭＳ 明朝" w:hAnsi="Century"/>
          <w:lang w:val="en-US" w:eastAsia="ja-JP"/>
        </w:rPr>
        <w:t>年代に建設された障害のある人向けの約</w:t>
      </w:r>
      <w:r w:rsidRPr="004032F2">
        <w:rPr>
          <w:rFonts w:ascii="Century" w:eastAsia="ＭＳ 明朝" w:hAnsi="Century"/>
          <w:lang w:val="en-US" w:eastAsia="ja-JP"/>
        </w:rPr>
        <w:t>1,200</w:t>
      </w:r>
      <w:r w:rsidRPr="004032F2">
        <w:rPr>
          <w:rFonts w:ascii="Century" w:eastAsia="ＭＳ 明朝" w:hAnsi="Century"/>
          <w:lang w:val="en-US" w:eastAsia="ja-JP"/>
        </w:rPr>
        <w:t>の作業場または軽工場</w:t>
      </w:r>
      <w:r w:rsidR="00C971A9" w:rsidRPr="004032F2">
        <w:rPr>
          <w:rFonts w:ascii="Century" w:eastAsia="ＭＳ 明朝" w:hAnsi="Century" w:hint="eastAsia"/>
          <w:lang w:val="en-US" w:eastAsia="ja-JP"/>
        </w:rPr>
        <w:t>は</w:t>
      </w:r>
      <w:r w:rsidRPr="004032F2">
        <w:rPr>
          <w:rFonts w:ascii="Century" w:eastAsia="ＭＳ 明朝" w:hAnsi="Century"/>
          <w:lang w:val="en-US" w:eastAsia="ja-JP"/>
        </w:rPr>
        <w:t>、設備や原材料の不足のために、</w:t>
      </w:r>
      <w:r w:rsidR="00C971A9" w:rsidRPr="004032F2">
        <w:rPr>
          <w:rFonts w:ascii="Century" w:eastAsia="ＭＳ 明朝" w:hAnsi="Century" w:hint="eastAsia"/>
          <w:lang w:val="en-US" w:eastAsia="ja-JP"/>
        </w:rPr>
        <w:t>大半は</w:t>
      </w:r>
      <w:r w:rsidRPr="004032F2">
        <w:rPr>
          <w:rFonts w:ascii="Century" w:eastAsia="ＭＳ 明朝" w:hAnsi="Century"/>
          <w:lang w:val="en-US" w:eastAsia="ja-JP"/>
        </w:rPr>
        <w:t>もう</w:t>
      </w:r>
      <w:r w:rsidR="00AC2269" w:rsidRPr="004032F2">
        <w:rPr>
          <w:rFonts w:ascii="Century" w:eastAsia="ＭＳ 明朝" w:hAnsi="Century"/>
          <w:lang w:val="en-US" w:eastAsia="ja-JP"/>
        </w:rPr>
        <w:t>稼働</w:t>
      </w:r>
      <w:r w:rsidRPr="004032F2">
        <w:rPr>
          <w:rFonts w:ascii="Century" w:eastAsia="ＭＳ 明朝" w:hAnsi="Century"/>
          <w:lang w:val="en-US" w:eastAsia="ja-JP"/>
        </w:rPr>
        <w:t>していないと報告されている。</w:t>
      </w:r>
      <w:r w:rsidR="00AC2269" w:rsidRPr="004032F2">
        <w:rPr>
          <w:rFonts w:ascii="Century" w:eastAsia="ＭＳ 明朝" w:hAnsi="Century"/>
          <w:lang w:val="en-US" w:eastAsia="ja-JP"/>
        </w:rPr>
        <w:t>しかしながら</w:t>
      </w:r>
      <w:r w:rsidR="00AC2269" w:rsidRPr="004032F2">
        <w:rPr>
          <w:rFonts w:ascii="Century" w:eastAsia="ＭＳ 明朝" w:hAnsi="Century"/>
          <w:sz w:val="18"/>
          <w:szCs w:val="18"/>
          <w:lang w:val="en-US" w:eastAsia="ja-JP"/>
        </w:rPr>
        <w:t>（訳者追記）</w:t>
      </w:r>
      <w:r w:rsidR="00AC2269" w:rsidRPr="004032F2">
        <w:rPr>
          <w:rFonts w:ascii="Century" w:eastAsia="ＭＳ 明朝" w:hAnsi="Century"/>
          <w:lang w:val="en-US" w:eastAsia="ja-JP"/>
        </w:rPr>
        <w:t>、</w:t>
      </w:r>
      <w:r w:rsidRPr="004032F2">
        <w:rPr>
          <w:rFonts w:ascii="Century" w:eastAsia="ＭＳ 明朝" w:hAnsi="Century"/>
          <w:lang w:val="en-US" w:eastAsia="ja-JP"/>
        </w:rPr>
        <w:t>特別報告者は、障害を負った人はこれらの工場で働くことを選択でき、そこで労働時間の短縮と高賃金の恩恵を受けることができるとの説明を受けた。</w:t>
      </w:r>
      <w:r w:rsidR="0082193A" w:rsidRPr="004032F2">
        <w:rPr>
          <w:rFonts w:ascii="Century" w:eastAsia="ＭＳ 明朝" w:hAnsi="Century"/>
          <w:lang w:val="en-US" w:eastAsia="ja-JP"/>
        </w:rPr>
        <w:t>さらに、伝えられるところによれば、国はリハビリ施設での</w:t>
      </w:r>
      <w:r w:rsidR="0082193A" w:rsidRPr="004032F2">
        <w:rPr>
          <w:rFonts w:ascii="Century" w:eastAsia="ＭＳ 明朝" w:hAnsi="Century"/>
          <w:lang w:val="en-US" w:eastAsia="ja-JP"/>
        </w:rPr>
        <w:t>1</w:t>
      </w:r>
      <w:r w:rsidR="0082193A" w:rsidRPr="004032F2">
        <w:rPr>
          <w:rFonts w:ascii="Century" w:eastAsia="ＭＳ 明朝" w:hAnsi="Century"/>
          <w:lang w:val="en-US" w:eastAsia="ja-JP"/>
        </w:rPr>
        <w:t>ヶ月の休暇と、退役軍人への</w:t>
      </w:r>
      <w:r w:rsidR="0082193A" w:rsidRPr="004032F2">
        <w:rPr>
          <w:rFonts w:ascii="Century" w:eastAsia="ＭＳ 明朝" w:hAnsi="Century"/>
          <w:lang w:val="en-US" w:eastAsia="ja-JP"/>
        </w:rPr>
        <w:t>6</w:t>
      </w:r>
      <w:r w:rsidR="0082193A" w:rsidRPr="004032F2">
        <w:rPr>
          <w:rFonts w:ascii="Century" w:eastAsia="ＭＳ 明朝" w:hAnsi="Century"/>
          <w:lang w:val="en-US" w:eastAsia="ja-JP"/>
        </w:rPr>
        <w:t>ヶ月の休暇を保障している。また、雇用に関する規則によれば、機関や企業は障害のある元兵士、盲人やろう者、その他</w:t>
      </w:r>
      <w:r w:rsidR="0082193A" w:rsidRPr="004032F2">
        <w:rPr>
          <w:rFonts w:ascii="Century" w:eastAsia="ＭＳ 明朝" w:hAnsi="Century"/>
          <w:lang w:val="en-US" w:eastAsia="ja-JP"/>
        </w:rPr>
        <w:t>2</w:t>
      </w:r>
      <w:r w:rsidR="0082193A" w:rsidRPr="004032F2">
        <w:rPr>
          <w:rFonts w:ascii="Century" w:eastAsia="ＭＳ 明朝" w:hAnsi="Century"/>
          <w:lang w:val="en-US" w:eastAsia="ja-JP"/>
        </w:rPr>
        <w:t>級以上の障害のある人を雇用する義務があり、やむを得ない事情がない限り、障害を理由に解雇することはできないとも伝えられた。</w:t>
      </w:r>
      <w:r w:rsidR="006C4F96" w:rsidRPr="004032F2">
        <w:rPr>
          <w:rFonts w:ascii="Century" w:eastAsia="ＭＳ 明朝" w:hAnsi="Century"/>
          <w:lang w:val="en-US" w:eastAsia="ja-JP"/>
        </w:rPr>
        <w:t>彼女は、障害のある人専用の作業所か</w:t>
      </w:r>
      <w:r w:rsidR="006C4F96" w:rsidRPr="004032F2">
        <w:rPr>
          <w:rFonts w:ascii="Century" w:eastAsia="ＭＳ 明朝" w:hAnsi="Century"/>
          <w:lang w:val="en-US" w:eastAsia="ja-JP"/>
        </w:rPr>
        <w:lastRenderedPageBreak/>
        <w:t>ら、障害のある人とない人が共に働くインクルーシブな職場への移行を提唱している。その点において、</w:t>
      </w:r>
      <w:r w:rsidR="006C4F96" w:rsidRPr="004032F2">
        <w:rPr>
          <w:rFonts w:ascii="Century" w:eastAsia="ＭＳ 明朝" w:hAnsi="Century"/>
          <w:lang w:val="en-US" w:eastAsia="ja-JP"/>
        </w:rPr>
        <w:t>2014</w:t>
      </w:r>
      <w:r w:rsidR="006C4F96" w:rsidRPr="004032F2">
        <w:rPr>
          <w:rFonts w:ascii="Century" w:eastAsia="ＭＳ 明朝" w:hAnsi="Century"/>
          <w:lang w:val="en-US" w:eastAsia="ja-JP"/>
        </w:rPr>
        <w:t>年に設立された、障害のある人とない人が協力して収入創出活動に取り組む、</w:t>
      </w:r>
      <w:r w:rsidR="006C4F96" w:rsidRPr="004032F2">
        <w:rPr>
          <w:rFonts w:ascii="Century" w:eastAsia="ＭＳ 明朝" w:hAnsi="Century"/>
          <w:lang w:val="en-US" w:eastAsia="ja-JP"/>
        </w:rPr>
        <w:t>9</w:t>
      </w:r>
      <w:r w:rsidR="006C4F96" w:rsidRPr="004032F2">
        <w:rPr>
          <w:rFonts w:ascii="Century" w:eastAsia="ＭＳ 明朝" w:hAnsi="Century"/>
          <w:lang w:val="en-US" w:eastAsia="ja-JP"/>
        </w:rPr>
        <w:t>つの自助グループ（女性を含む合計約</w:t>
      </w:r>
      <w:r w:rsidR="006C4F96" w:rsidRPr="004032F2">
        <w:rPr>
          <w:rFonts w:ascii="Century" w:eastAsia="ＭＳ 明朝" w:hAnsi="Century"/>
          <w:lang w:val="en-US" w:eastAsia="ja-JP"/>
        </w:rPr>
        <w:t>120</w:t>
      </w:r>
      <w:r w:rsidR="006C4F96" w:rsidRPr="004032F2">
        <w:rPr>
          <w:rFonts w:ascii="Century" w:eastAsia="ＭＳ 明朝" w:hAnsi="Century"/>
          <w:lang w:val="en-US" w:eastAsia="ja-JP"/>
        </w:rPr>
        <w:t>人の障害のある人を雇用）は、優れたパイロット事例と言える。</w:t>
      </w:r>
    </w:p>
    <w:p w14:paraId="06CAADEC" w14:textId="77777777" w:rsidR="00346A05" w:rsidRPr="004032F2" w:rsidRDefault="00346A05" w:rsidP="00D01064">
      <w:pPr>
        <w:ind w:leftChars="71" w:left="142"/>
        <w:rPr>
          <w:rFonts w:ascii="Century" w:eastAsia="ＭＳ 明朝" w:hAnsi="Century"/>
          <w:lang w:val="en-US" w:eastAsia="ja-JP"/>
        </w:rPr>
      </w:pPr>
    </w:p>
    <w:p w14:paraId="7AEFF942" w14:textId="22792146" w:rsidR="009A28C3" w:rsidRPr="004032F2" w:rsidRDefault="00A805C1" w:rsidP="009A28C3">
      <w:pPr>
        <w:rPr>
          <w:rFonts w:ascii="Century" w:eastAsia="ＭＳ 明朝" w:hAnsi="Century"/>
          <w:b/>
          <w:bCs/>
          <w:sz w:val="24"/>
          <w:szCs w:val="24"/>
          <w:lang w:eastAsia="ja-JP"/>
        </w:rPr>
      </w:pPr>
      <w:r w:rsidRPr="004032F2">
        <w:rPr>
          <w:rFonts w:ascii="Century" w:eastAsia="ＭＳ 明朝" w:hAnsi="Century"/>
          <w:b/>
          <w:bCs/>
          <w:sz w:val="24"/>
          <w:szCs w:val="24"/>
          <w:lang w:eastAsia="ja-JP"/>
        </w:rPr>
        <w:t>V</w:t>
      </w:r>
      <w:r w:rsidR="009A28C3" w:rsidRPr="004032F2">
        <w:rPr>
          <w:rFonts w:ascii="Century" w:eastAsia="ＭＳ 明朝" w:hAnsi="Century"/>
          <w:b/>
          <w:bCs/>
          <w:sz w:val="24"/>
          <w:szCs w:val="24"/>
          <w:lang w:eastAsia="ja-JP"/>
        </w:rPr>
        <w:t xml:space="preserve">I. </w:t>
      </w:r>
      <w:r w:rsidR="009A28C3" w:rsidRPr="004032F2">
        <w:rPr>
          <w:rFonts w:ascii="Century" w:eastAsia="ＭＳ 明朝" w:hAnsi="Century"/>
          <w:b/>
          <w:bCs/>
          <w:sz w:val="24"/>
          <w:szCs w:val="24"/>
          <w:lang w:eastAsia="ja-JP"/>
        </w:rPr>
        <w:t>国連カントリーチームと国際協力関係者の役割</w:t>
      </w:r>
    </w:p>
    <w:p w14:paraId="4BF92050" w14:textId="2286B672" w:rsidR="009A28C3" w:rsidRPr="004032F2" w:rsidRDefault="00F34C81" w:rsidP="00D01064">
      <w:pPr>
        <w:ind w:leftChars="71" w:left="142"/>
        <w:rPr>
          <w:rFonts w:ascii="Century" w:eastAsia="ＭＳ 明朝" w:hAnsi="Century"/>
          <w:lang w:eastAsia="ja-JP"/>
        </w:rPr>
      </w:pPr>
      <w:r w:rsidRPr="004032F2">
        <w:rPr>
          <w:rFonts w:ascii="Century" w:eastAsia="ＭＳ 明朝" w:hAnsi="Century"/>
        </w:rPr>
        <w:t>80. 2016</w:t>
      </w:r>
      <w:r w:rsidRPr="004032F2">
        <w:rPr>
          <w:rFonts w:ascii="Century" w:eastAsia="ＭＳ 明朝" w:hAnsi="Century"/>
        </w:rPr>
        <w:t>年、政府と国連カントリーチーム</w:t>
      </w:r>
      <w:r w:rsidR="007E3F24" w:rsidRPr="004032F2">
        <w:rPr>
          <w:rStyle w:val="ac"/>
          <w:rFonts w:ascii="Century" w:eastAsia="ＭＳ 明朝" w:hAnsi="Century"/>
        </w:rPr>
        <w:footnoteReference w:id="16"/>
      </w:r>
      <w:r w:rsidRPr="004032F2">
        <w:rPr>
          <w:rFonts w:ascii="Century" w:eastAsia="ＭＳ 明朝" w:hAnsi="Century"/>
        </w:rPr>
        <w:t>は、</w:t>
      </w:r>
      <w:r w:rsidRPr="004032F2">
        <w:rPr>
          <w:rFonts w:ascii="Century" w:eastAsia="ＭＳ 明朝" w:hAnsi="Century"/>
        </w:rPr>
        <w:t>2017</w:t>
      </w:r>
      <w:r w:rsidRPr="004032F2">
        <w:rPr>
          <w:rFonts w:ascii="Century" w:eastAsia="ＭＳ 明朝" w:hAnsi="Century"/>
        </w:rPr>
        <w:t>年から</w:t>
      </w:r>
      <w:r w:rsidRPr="004032F2">
        <w:rPr>
          <w:rFonts w:ascii="Century" w:eastAsia="ＭＳ 明朝" w:hAnsi="Century"/>
        </w:rPr>
        <w:t>2021</w:t>
      </w:r>
      <w:r w:rsidRPr="004032F2">
        <w:rPr>
          <w:rFonts w:ascii="Century" w:eastAsia="ＭＳ 明朝" w:hAnsi="Century"/>
        </w:rPr>
        <w:t>年までの期間</w:t>
      </w:r>
      <w:r w:rsidRPr="004032F2">
        <w:rPr>
          <w:rFonts w:ascii="Century" w:eastAsia="ＭＳ 明朝" w:hAnsi="Century"/>
          <w:lang w:eastAsia="ja-JP"/>
        </w:rPr>
        <w:t>の、</w:t>
      </w:r>
      <w:r w:rsidRPr="004032F2">
        <w:rPr>
          <w:rFonts w:ascii="Century" w:eastAsia="ＭＳ 明朝" w:hAnsi="Century"/>
        </w:rPr>
        <w:t>国連の国レベルの関与に関する合意された優先事項を</w:t>
      </w:r>
      <w:r w:rsidRPr="004032F2">
        <w:rPr>
          <w:rFonts w:ascii="Century" w:eastAsia="ＭＳ 明朝" w:hAnsi="Century"/>
          <w:lang w:eastAsia="ja-JP"/>
        </w:rPr>
        <w:t>設定する、</w:t>
      </w:r>
      <w:r w:rsidRPr="004032F2">
        <w:rPr>
          <w:rFonts w:ascii="Century" w:eastAsia="ＭＳ 明朝" w:hAnsi="Century"/>
        </w:rPr>
        <w:t>協力のための戦略的枠組みを共同で策定し、</w:t>
      </w:r>
      <w:r w:rsidRPr="004032F2">
        <w:rPr>
          <w:rFonts w:ascii="Century" w:eastAsia="ＭＳ 明朝" w:hAnsi="Century"/>
          <w:lang w:eastAsia="ja-JP"/>
        </w:rPr>
        <w:t>それに</w:t>
      </w:r>
      <w:r w:rsidRPr="004032F2">
        <w:rPr>
          <w:rFonts w:ascii="Century" w:eastAsia="ＭＳ 明朝" w:hAnsi="Century"/>
        </w:rPr>
        <w:t>合意した。この戦略的枠組みでは、食料と栄養の安全保障、社会開発サービス、レジリエンスと持続可能性、データ</w:t>
      </w:r>
      <w:r w:rsidRPr="004032F2">
        <w:rPr>
          <w:rFonts w:ascii="Century" w:eastAsia="ＭＳ 明朝" w:hAnsi="Century"/>
          <w:lang w:eastAsia="ja-JP"/>
        </w:rPr>
        <w:t>管理</w:t>
      </w:r>
      <w:r w:rsidRPr="004032F2">
        <w:rPr>
          <w:rFonts w:ascii="Century" w:eastAsia="ＭＳ 明朝" w:hAnsi="Century"/>
        </w:rPr>
        <w:t>と開発管理が、国連が政府プログラムを支援</w:t>
      </w:r>
      <w:r w:rsidR="007E3F24" w:rsidRPr="004032F2">
        <w:rPr>
          <w:rFonts w:ascii="Century" w:eastAsia="ＭＳ 明朝" w:hAnsi="Century"/>
          <w:lang w:eastAsia="ja-JP"/>
        </w:rPr>
        <w:t>する</w:t>
      </w:r>
      <w:r w:rsidRPr="004032F2">
        <w:rPr>
          <w:rFonts w:ascii="Century" w:eastAsia="ＭＳ 明朝" w:hAnsi="Century"/>
          <w:lang w:eastAsia="ja-JP"/>
        </w:rPr>
        <w:t>中で</w:t>
      </w:r>
      <w:r w:rsidRPr="004032F2">
        <w:rPr>
          <w:rFonts w:ascii="Century" w:eastAsia="ＭＳ 明朝" w:hAnsi="Century"/>
        </w:rPr>
        <w:t>取り組</w:t>
      </w:r>
      <w:r w:rsidRPr="004032F2">
        <w:rPr>
          <w:rFonts w:ascii="Century" w:eastAsia="ＭＳ 明朝" w:hAnsi="Century"/>
          <w:lang w:eastAsia="ja-JP"/>
        </w:rPr>
        <w:t>もうと</w:t>
      </w:r>
      <w:r w:rsidR="007E3F24" w:rsidRPr="004032F2">
        <w:rPr>
          <w:rFonts w:ascii="Century" w:eastAsia="ＭＳ 明朝" w:hAnsi="Century"/>
          <w:lang w:eastAsia="ja-JP"/>
        </w:rPr>
        <w:t>する</w:t>
      </w:r>
      <w:r w:rsidRPr="004032F2">
        <w:rPr>
          <w:rFonts w:ascii="Century" w:eastAsia="ＭＳ 明朝" w:hAnsi="Century"/>
        </w:rPr>
        <w:t>主要な戦略的優先事項として特定された。</w:t>
      </w:r>
      <w:r w:rsidR="008D261F" w:rsidRPr="004032F2">
        <w:rPr>
          <w:rFonts w:ascii="Century" w:eastAsia="ＭＳ 明朝" w:hAnsi="Century" w:hint="eastAsia"/>
        </w:rPr>
        <w:t>政府と国連はまた、すべてのプログラムにおいて、人権に基づくアプローチ、ジェンダー平等、持続可能な開発目標</w:t>
      </w:r>
      <w:r w:rsidR="008D261F" w:rsidRPr="004032F2">
        <w:rPr>
          <w:rFonts w:ascii="Century" w:eastAsia="ＭＳ 明朝" w:hAnsi="Century" w:hint="eastAsia"/>
          <w:sz w:val="18"/>
          <w:szCs w:val="18"/>
        </w:rPr>
        <w:t>（</w:t>
      </w:r>
      <w:r w:rsidR="008D261F" w:rsidRPr="004032F2">
        <w:rPr>
          <w:rFonts w:ascii="Century" w:eastAsia="ＭＳ 明朝" w:hAnsi="Century" w:hint="eastAsia"/>
          <w:sz w:val="18"/>
          <w:szCs w:val="18"/>
        </w:rPr>
        <w:t>SDGs</w:t>
      </w:r>
      <w:r w:rsidR="008D261F" w:rsidRPr="004032F2">
        <w:rPr>
          <w:rFonts w:ascii="Century" w:eastAsia="ＭＳ 明朝" w:hAnsi="Century" w:hint="eastAsia"/>
          <w:sz w:val="18"/>
          <w:szCs w:val="18"/>
        </w:rPr>
        <w:t>）</w:t>
      </w:r>
      <w:r w:rsidR="008D261F" w:rsidRPr="004032F2">
        <w:rPr>
          <w:rFonts w:ascii="Century" w:eastAsia="ＭＳ 明朝" w:hAnsi="Century" w:hint="eastAsia"/>
        </w:rPr>
        <w:t>およびその他の原則を適用することを約束した</w:t>
      </w:r>
      <w:r w:rsidR="00F35ACA" w:rsidRPr="004032F2">
        <w:rPr>
          <w:rStyle w:val="ac"/>
          <w:rFonts w:ascii="Century" w:eastAsia="ＭＳ 明朝" w:hAnsi="Century"/>
        </w:rPr>
        <w:footnoteReference w:id="17"/>
      </w:r>
      <w:r w:rsidR="00F35ACA" w:rsidRPr="004032F2">
        <w:rPr>
          <w:rFonts w:ascii="Century" w:eastAsia="ＭＳ 明朝" w:hAnsi="Century" w:hint="eastAsia"/>
        </w:rPr>
        <w:t>。</w:t>
      </w:r>
    </w:p>
    <w:p w14:paraId="1175E2C6" w14:textId="77777777" w:rsidR="001F0DD8" w:rsidRPr="004032F2" w:rsidRDefault="001F0DD8" w:rsidP="00D01064">
      <w:pPr>
        <w:ind w:leftChars="71" w:left="142"/>
        <w:rPr>
          <w:rFonts w:ascii="Century" w:eastAsia="ＭＳ 明朝" w:hAnsi="Century"/>
          <w:lang w:eastAsia="ja-JP"/>
        </w:rPr>
      </w:pPr>
    </w:p>
    <w:p w14:paraId="1F5C7872" w14:textId="2879036B" w:rsidR="001F0DD8" w:rsidRPr="004032F2" w:rsidRDefault="001F0DD8"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81. </w:t>
      </w:r>
      <w:r w:rsidR="007D1B9D" w:rsidRPr="004032F2">
        <w:rPr>
          <w:rFonts w:ascii="Century" w:eastAsia="ＭＳ 明朝" w:hAnsi="Century"/>
          <w:lang w:val="en-US" w:eastAsia="ja-JP"/>
        </w:rPr>
        <w:t>北朝鮮</w:t>
      </w:r>
      <w:r w:rsidRPr="004032F2">
        <w:rPr>
          <w:rFonts w:ascii="Century" w:eastAsia="ＭＳ 明朝" w:hAnsi="Century"/>
          <w:lang w:val="en-US" w:eastAsia="ja-JP"/>
        </w:rPr>
        <w:t>の長期にわたる人道危機</w:t>
      </w:r>
      <w:r w:rsidR="007D1B9D" w:rsidRPr="004032F2">
        <w:rPr>
          <w:rFonts w:ascii="Century" w:eastAsia="ＭＳ 明朝" w:hAnsi="Century"/>
          <w:lang w:val="en-US" w:eastAsia="ja-JP"/>
        </w:rPr>
        <w:t>を踏まえ</w:t>
      </w:r>
      <w:r w:rsidRPr="004032F2">
        <w:rPr>
          <w:rFonts w:ascii="Century" w:eastAsia="ＭＳ 明朝" w:hAnsi="Century"/>
          <w:lang w:val="en-US" w:eastAsia="ja-JP"/>
        </w:rPr>
        <w:t>、</w:t>
      </w:r>
      <w:r w:rsidR="007D1B9D" w:rsidRPr="004032F2">
        <w:rPr>
          <w:rFonts w:ascii="Century" w:eastAsia="ＭＳ 明朝" w:hAnsi="Century"/>
          <w:lang w:val="en-US" w:eastAsia="ja-JP"/>
        </w:rPr>
        <w:t>国連</w:t>
      </w:r>
      <w:r w:rsidRPr="004032F2">
        <w:rPr>
          <w:rFonts w:ascii="Century" w:eastAsia="ＭＳ 明朝" w:hAnsi="Century"/>
          <w:lang w:val="en-US" w:eastAsia="ja-JP"/>
        </w:rPr>
        <w:t>人道支援国別チーム</w:t>
      </w:r>
      <w:r w:rsidR="007D1B9D" w:rsidRPr="004032F2">
        <w:rPr>
          <w:rFonts w:ascii="Century" w:eastAsia="ＭＳ 明朝" w:hAnsi="Century"/>
          <w:lang w:val="en-US" w:eastAsia="ja-JP"/>
        </w:rPr>
        <w:t>（北朝鮮）</w:t>
      </w:r>
      <w:r w:rsidRPr="004032F2">
        <w:rPr>
          <w:rFonts w:ascii="Century" w:eastAsia="ＭＳ 明朝" w:hAnsi="Century"/>
          <w:lang w:val="en-US" w:eastAsia="ja-JP"/>
        </w:rPr>
        <w:t>は毎年、ドナー向けに支援要請書を作成しており、その中で最も脆弱な受益者の中に</w:t>
      </w:r>
      <w:r w:rsidR="007D1B9D" w:rsidRPr="004032F2">
        <w:rPr>
          <w:rFonts w:ascii="Century" w:eastAsia="ＭＳ 明朝" w:hAnsi="Century"/>
          <w:lang w:val="en-US" w:eastAsia="ja-JP"/>
        </w:rPr>
        <w:t>障害のある人</w:t>
      </w:r>
      <w:r w:rsidRPr="004032F2">
        <w:rPr>
          <w:rFonts w:ascii="Century" w:eastAsia="ＭＳ 明朝" w:hAnsi="Century"/>
          <w:lang w:val="en-US" w:eastAsia="ja-JP"/>
        </w:rPr>
        <w:t>を含めている。</w:t>
      </w:r>
      <w:r w:rsidR="007D1B9D" w:rsidRPr="004032F2">
        <w:rPr>
          <w:rFonts w:ascii="Century" w:eastAsia="ＭＳ 明朝" w:hAnsi="Century"/>
          <w:lang w:val="en-US" w:eastAsia="ja-JP"/>
        </w:rPr>
        <w:t>しかし、</w:t>
      </w:r>
      <w:r w:rsidR="007D1B9D" w:rsidRPr="004032F2">
        <w:rPr>
          <w:rFonts w:ascii="Century" w:eastAsia="ＭＳ 明朝" w:hAnsi="Century"/>
          <w:lang w:val="en-US" w:eastAsia="ja-JP"/>
        </w:rPr>
        <w:t>2012</w:t>
      </w:r>
      <w:r w:rsidR="007D1B9D" w:rsidRPr="004032F2">
        <w:rPr>
          <w:rFonts w:ascii="Century" w:eastAsia="ＭＳ 明朝" w:hAnsi="Century"/>
          <w:lang w:val="en-US" w:eastAsia="ja-JP"/>
        </w:rPr>
        <w:t>年以降、援助資金は国際制裁や政治的配慮だけでなく、資金送金の混乱、調達プロセスの長期化、機器や物資の納入遅延などの他の要因によっても大幅に減少した</w:t>
      </w:r>
      <w:r w:rsidR="007D1B9D" w:rsidRPr="004032F2">
        <w:rPr>
          <w:rStyle w:val="ac"/>
          <w:rFonts w:ascii="Century" w:eastAsia="ＭＳ 明朝" w:hAnsi="Century"/>
          <w:lang w:val="en-US" w:eastAsia="ja-JP"/>
        </w:rPr>
        <w:footnoteReference w:id="18"/>
      </w:r>
      <w:r w:rsidR="007D1B9D" w:rsidRPr="004032F2">
        <w:rPr>
          <w:rFonts w:ascii="Century" w:eastAsia="ＭＳ 明朝" w:hAnsi="Century"/>
          <w:lang w:val="en-US" w:eastAsia="ja-JP"/>
        </w:rPr>
        <w:t>。</w:t>
      </w:r>
    </w:p>
    <w:p w14:paraId="71BD657C" w14:textId="77777777" w:rsidR="007D1B9D" w:rsidRPr="004032F2" w:rsidRDefault="007D1B9D" w:rsidP="00D01064">
      <w:pPr>
        <w:ind w:leftChars="71" w:left="142"/>
        <w:rPr>
          <w:rFonts w:ascii="Century" w:eastAsia="ＭＳ 明朝" w:hAnsi="Century"/>
          <w:lang w:val="en-US" w:eastAsia="ja-JP"/>
        </w:rPr>
      </w:pPr>
    </w:p>
    <w:p w14:paraId="1FB9B09B" w14:textId="55BBF5AC" w:rsidR="007D1B9D" w:rsidRPr="004032F2" w:rsidRDefault="007D1B9D"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82. </w:t>
      </w:r>
      <w:r w:rsidRPr="004032F2">
        <w:rPr>
          <w:rFonts w:ascii="Century" w:eastAsia="ＭＳ 明朝" w:hAnsi="Century"/>
          <w:lang w:val="en-US" w:eastAsia="ja-JP"/>
        </w:rPr>
        <w:t>こうした状況の下、国際協力の関係者は、インクルーシブなプログラムや</w:t>
      </w:r>
      <w:r w:rsidR="00BC4C2B" w:rsidRPr="004032F2">
        <w:rPr>
          <w:rFonts w:ascii="Century" w:eastAsia="ＭＳ 明朝" w:hAnsi="Century"/>
          <w:lang w:val="en-US" w:eastAsia="ja-JP"/>
        </w:rPr>
        <w:t>障害に</w:t>
      </w:r>
      <w:r w:rsidRPr="004032F2">
        <w:rPr>
          <w:rFonts w:ascii="Century" w:eastAsia="ＭＳ 明朝" w:hAnsi="Century"/>
          <w:lang w:val="en-US" w:eastAsia="ja-JP"/>
        </w:rPr>
        <w:t>特有のプロジェクトに適切な財政資源と人的資源を割り当てることを含め、</w:t>
      </w:r>
      <w:r w:rsidR="00BC4C2B" w:rsidRPr="004032F2">
        <w:rPr>
          <w:rFonts w:ascii="Century" w:eastAsia="ＭＳ 明朝" w:hAnsi="Century"/>
          <w:lang w:val="en-US" w:eastAsia="ja-JP"/>
        </w:rPr>
        <w:t>障害者</w:t>
      </w:r>
      <w:r w:rsidRPr="004032F2">
        <w:rPr>
          <w:rFonts w:ascii="Century" w:eastAsia="ＭＳ 明朝" w:hAnsi="Century"/>
          <w:lang w:val="en-US" w:eastAsia="ja-JP"/>
        </w:rPr>
        <w:t>権利条約の</w:t>
      </w:r>
      <w:r w:rsidR="00BC4C2B" w:rsidRPr="004032F2">
        <w:rPr>
          <w:rFonts w:ascii="Century" w:eastAsia="ＭＳ 明朝" w:hAnsi="Century"/>
          <w:lang w:val="en-US" w:eastAsia="ja-JP"/>
        </w:rPr>
        <w:t>北朝鮮での</w:t>
      </w:r>
      <w:r w:rsidRPr="004032F2">
        <w:rPr>
          <w:rFonts w:ascii="Century" w:eastAsia="ＭＳ 明朝" w:hAnsi="Century"/>
          <w:lang w:val="en-US" w:eastAsia="ja-JP"/>
        </w:rPr>
        <w:t>効果的な実施を支援すべきである。</w:t>
      </w:r>
      <w:r w:rsidR="00BC4C2B" w:rsidRPr="004032F2">
        <w:rPr>
          <w:rFonts w:ascii="Century" w:eastAsia="ＭＳ 明朝" w:hAnsi="Century"/>
          <w:lang w:val="en-US" w:eastAsia="ja-JP"/>
        </w:rPr>
        <w:t>特別報告者はまた、同国が障害分野の他国の取り組みから学ぶために、他国との交流や連携に積極的であることを認め、これをさらなる関与の機会と捉えている。</w:t>
      </w:r>
    </w:p>
    <w:p w14:paraId="58318FA5" w14:textId="77777777" w:rsidR="00BC4C2B" w:rsidRPr="004032F2" w:rsidRDefault="00BC4C2B" w:rsidP="00D01064">
      <w:pPr>
        <w:ind w:leftChars="71" w:left="142"/>
        <w:rPr>
          <w:rFonts w:ascii="Century" w:eastAsia="ＭＳ 明朝" w:hAnsi="Century"/>
          <w:lang w:val="en-US" w:eastAsia="ja-JP"/>
        </w:rPr>
      </w:pPr>
    </w:p>
    <w:p w14:paraId="12F70EA2" w14:textId="5A9C52B7" w:rsidR="00BC4C2B" w:rsidRPr="004032F2" w:rsidRDefault="00F04440"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83. </w:t>
      </w:r>
      <w:r w:rsidRPr="004032F2">
        <w:rPr>
          <w:rFonts w:ascii="Century" w:eastAsia="ＭＳ 明朝" w:hAnsi="Century"/>
          <w:lang w:val="en-US" w:eastAsia="ja-JP"/>
        </w:rPr>
        <w:t>特別報告者は、国連の戦略的枠組みおよび</w:t>
      </w:r>
      <w:r w:rsidRPr="004032F2">
        <w:rPr>
          <w:rFonts w:ascii="Century" w:eastAsia="ＭＳ 明朝" w:hAnsi="Century"/>
          <w:lang w:val="en-US" w:eastAsia="ja-JP"/>
        </w:rPr>
        <w:t>2017</w:t>
      </w:r>
      <w:r w:rsidRPr="004032F2">
        <w:rPr>
          <w:rFonts w:ascii="Century" w:eastAsia="ＭＳ 明朝" w:hAnsi="Century"/>
          <w:lang w:val="en-US" w:eastAsia="ja-JP"/>
        </w:rPr>
        <w:t>年の年次「ニーズと優先事項」文書</w:t>
      </w:r>
      <w:r w:rsidR="00F55982" w:rsidRPr="004032F2">
        <w:rPr>
          <w:rFonts w:ascii="Century" w:eastAsia="ＭＳ 明朝" w:hAnsi="Century"/>
          <w:lang w:val="en-US" w:eastAsia="ja-JP"/>
        </w:rPr>
        <w:t>に</w:t>
      </w:r>
      <w:r w:rsidRPr="004032F2">
        <w:rPr>
          <w:rFonts w:ascii="Century" w:eastAsia="ＭＳ 明朝" w:hAnsi="Century"/>
          <w:lang w:val="en-US" w:eastAsia="ja-JP"/>
        </w:rPr>
        <w:t>、国際</w:t>
      </w:r>
      <w:r w:rsidR="00F55982" w:rsidRPr="004032F2">
        <w:rPr>
          <w:rFonts w:ascii="Century" w:eastAsia="ＭＳ 明朝" w:hAnsi="Century"/>
          <w:lang w:val="en-US" w:eastAsia="ja-JP"/>
        </w:rPr>
        <w:t>的な</w:t>
      </w:r>
      <w:r w:rsidRPr="004032F2">
        <w:rPr>
          <w:rFonts w:ascii="Century" w:eastAsia="ＭＳ 明朝" w:hAnsi="Century"/>
          <w:lang w:val="en-US" w:eastAsia="ja-JP"/>
        </w:rPr>
        <w:t>人権規範</w:t>
      </w:r>
      <w:r w:rsidR="00F55982" w:rsidRPr="004032F2">
        <w:rPr>
          <w:rFonts w:ascii="Century" w:eastAsia="ＭＳ 明朝" w:hAnsi="Century"/>
          <w:lang w:val="en-US" w:eastAsia="ja-JP"/>
        </w:rPr>
        <w:t>や</w:t>
      </w:r>
      <w:r w:rsidRPr="004032F2">
        <w:rPr>
          <w:rFonts w:ascii="Century" w:eastAsia="ＭＳ 明朝" w:hAnsi="Century"/>
          <w:lang w:val="en-US" w:eastAsia="ja-JP"/>
        </w:rPr>
        <w:t>基準、人権に基づくアプローチ、障害のある人</w:t>
      </w:r>
      <w:r w:rsidR="00F55982" w:rsidRPr="004032F2">
        <w:rPr>
          <w:rFonts w:ascii="Century" w:eastAsia="ＭＳ 明朝" w:hAnsi="Century"/>
          <w:lang w:val="en-US" w:eastAsia="ja-JP"/>
        </w:rPr>
        <w:t>についての</w:t>
      </w:r>
      <w:r w:rsidRPr="004032F2">
        <w:rPr>
          <w:rFonts w:ascii="Century" w:eastAsia="ＭＳ 明朝" w:hAnsi="Century"/>
          <w:lang w:val="en-US" w:eastAsia="ja-JP"/>
        </w:rPr>
        <w:t>言及</w:t>
      </w:r>
      <w:r w:rsidR="00F55982" w:rsidRPr="004032F2">
        <w:rPr>
          <w:rFonts w:ascii="Century" w:eastAsia="ＭＳ 明朝" w:hAnsi="Century"/>
          <w:lang w:val="en-US" w:eastAsia="ja-JP"/>
        </w:rPr>
        <w:t>があ</w:t>
      </w:r>
      <w:r w:rsidRPr="004032F2">
        <w:rPr>
          <w:rFonts w:ascii="Century" w:eastAsia="ＭＳ 明朝" w:hAnsi="Century"/>
          <w:lang w:val="en-US" w:eastAsia="ja-JP"/>
        </w:rPr>
        <w:t>ること</w:t>
      </w:r>
      <w:r w:rsidR="00F55982" w:rsidRPr="004032F2">
        <w:rPr>
          <w:rFonts w:ascii="Century" w:eastAsia="ＭＳ 明朝" w:hAnsi="Century"/>
          <w:lang w:val="en-US" w:eastAsia="ja-JP"/>
        </w:rPr>
        <w:t>に注目している</w:t>
      </w:r>
      <w:r w:rsidRPr="004032F2">
        <w:rPr>
          <w:rFonts w:ascii="Century" w:eastAsia="ＭＳ 明朝" w:hAnsi="Century"/>
          <w:lang w:val="en-US" w:eastAsia="ja-JP"/>
        </w:rPr>
        <w:t>。さらに、国連機関</w:t>
      </w:r>
      <w:r w:rsidR="00F55982" w:rsidRPr="004032F2">
        <w:rPr>
          <w:rFonts w:ascii="Century" w:eastAsia="ＭＳ 明朝" w:hAnsi="Century"/>
          <w:lang w:val="en-US" w:eastAsia="ja-JP"/>
        </w:rPr>
        <w:t>や</w:t>
      </w:r>
      <w:r w:rsidRPr="004032F2">
        <w:rPr>
          <w:rFonts w:ascii="Century" w:eastAsia="ＭＳ 明朝" w:hAnsi="Century"/>
          <w:lang w:val="en-US" w:eastAsia="ja-JP"/>
        </w:rPr>
        <w:t>国際協力機関の一部が障害のある人の権利に対する努力と配慮を強めていることを歓迎する。</w:t>
      </w:r>
      <w:r w:rsidR="00F55982" w:rsidRPr="004032F2">
        <w:rPr>
          <w:rFonts w:ascii="Century" w:eastAsia="ＭＳ 明朝" w:hAnsi="Century"/>
          <w:lang w:val="en-US" w:eastAsia="ja-JP"/>
        </w:rPr>
        <w:t>しかし、彼女は、国際協力に関わる関係者の間で、障害問題に対する認識レベルにいくつかの食い違いがあること</w:t>
      </w:r>
      <w:r w:rsidR="00925FFC" w:rsidRPr="004032F2">
        <w:rPr>
          <w:rFonts w:ascii="Century" w:eastAsia="ＭＳ 明朝" w:hAnsi="Century" w:hint="eastAsia"/>
          <w:lang w:val="en-US" w:eastAsia="ja-JP"/>
        </w:rPr>
        <w:t>を、</w:t>
      </w:r>
      <w:r w:rsidR="00925FFC" w:rsidRPr="004032F2">
        <w:rPr>
          <w:rFonts w:ascii="Century" w:eastAsia="ＭＳ 明朝" w:hAnsi="Century"/>
          <w:lang w:val="en-US" w:eastAsia="ja-JP"/>
        </w:rPr>
        <w:t>非公式の会合で</w:t>
      </w:r>
      <w:r w:rsidR="00925FFC" w:rsidRPr="004032F2">
        <w:rPr>
          <w:rFonts w:ascii="Century" w:eastAsia="ＭＳ 明朝" w:hAnsi="Century" w:hint="eastAsia"/>
          <w:lang w:val="en-US" w:eastAsia="ja-JP"/>
        </w:rPr>
        <w:t>指摘した</w:t>
      </w:r>
      <w:r w:rsidR="00F55982" w:rsidRPr="004032F2">
        <w:rPr>
          <w:rFonts w:ascii="Century" w:eastAsia="ＭＳ 明朝" w:hAnsi="Century"/>
          <w:lang w:val="en-US" w:eastAsia="ja-JP"/>
        </w:rPr>
        <w:t>。</w:t>
      </w:r>
    </w:p>
    <w:p w14:paraId="79C80FC9" w14:textId="77777777" w:rsidR="006C2B16" w:rsidRPr="004032F2" w:rsidRDefault="006C2B16" w:rsidP="00D01064">
      <w:pPr>
        <w:ind w:leftChars="71" w:left="142"/>
        <w:rPr>
          <w:rFonts w:ascii="Century" w:eastAsia="ＭＳ 明朝" w:hAnsi="Century"/>
          <w:lang w:val="en-US" w:eastAsia="ja-JP"/>
        </w:rPr>
      </w:pPr>
    </w:p>
    <w:p w14:paraId="0A501DF0" w14:textId="6532597D" w:rsidR="00F55982" w:rsidRPr="004032F2" w:rsidRDefault="006C2B16" w:rsidP="00D01064">
      <w:pPr>
        <w:ind w:leftChars="71" w:left="142"/>
        <w:rPr>
          <w:rFonts w:ascii="Century" w:eastAsia="ＭＳ 明朝" w:hAnsi="Century"/>
          <w:lang w:val="en-US" w:eastAsia="ja-JP"/>
        </w:rPr>
      </w:pPr>
      <w:r w:rsidRPr="004032F2">
        <w:rPr>
          <w:rFonts w:ascii="Century" w:eastAsia="ＭＳ 明朝" w:hAnsi="Century"/>
          <w:lang w:val="en-US" w:eastAsia="ja-JP"/>
        </w:rPr>
        <w:t xml:space="preserve">84. </w:t>
      </w:r>
      <w:r w:rsidRPr="004032F2">
        <w:rPr>
          <w:rFonts w:ascii="Century" w:eastAsia="ＭＳ 明朝" w:hAnsi="Century"/>
          <w:lang w:val="en-US" w:eastAsia="ja-JP"/>
        </w:rPr>
        <w:t>特別報告者は、国連カントリーチーム、人道支援カントリーチーム、外交グループ、国際協力関係者に対し、すべての戦略、評価、プログラムに障害問題を取り込み、すべてのプロジェクトで障害のある人をインクルージョンし、彼らを職員として採用することを強く奨励する。さらに、彼女は</w:t>
      </w:r>
      <w:r w:rsidR="00A805C1" w:rsidRPr="004032F2">
        <w:rPr>
          <w:rFonts w:ascii="Century" w:eastAsia="ＭＳ 明朝" w:hAnsi="Century"/>
          <w:lang w:val="en-US" w:eastAsia="ja-JP"/>
        </w:rPr>
        <w:t>カントリー</w:t>
      </w:r>
      <w:r w:rsidRPr="004032F2">
        <w:rPr>
          <w:rFonts w:ascii="Century" w:eastAsia="ＭＳ 明朝" w:hAnsi="Century"/>
          <w:lang w:val="en-US" w:eastAsia="ja-JP"/>
        </w:rPr>
        <w:t>チームに対し、北朝鮮での持続可能な開発目標の実施を支援し、</w:t>
      </w:r>
      <w:r w:rsidR="00A805C1" w:rsidRPr="004032F2">
        <w:rPr>
          <w:rFonts w:ascii="Century" w:eastAsia="ＭＳ 明朝" w:hAnsi="Century"/>
          <w:lang w:val="en-US" w:eastAsia="ja-JP"/>
        </w:rPr>
        <w:t>真に誰一人取り残されない社会を実現するために</w:t>
      </w:r>
      <w:r w:rsidR="003619AF">
        <w:rPr>
          <w:rFonts w:ascii="Century" w:eastAsia="ＭＳ 明朝" w:hAnsi="Century" w:hint="eastAsia"/>
          <w:lang w:val="en-US" w:eastAsia="ja-JP"/>
        </w:rPr>
        <w:t>、</w:t>
      </w:r>
      <w:r w:rsidRPr="004032F2">
        <w:rPr>
          <w:rFonts w:ascii="Century" w:eastAsia="ＭＳ 明朝" w:hAnsi="Century"/>
          <w:lang w:val="en-US" w:eastAsia="ja-JP"/>
        </w:rPr>
        <w:t>障害のある人の権利</w:t>
      </w:r>
      <w:r w:rsidR="003619AF">
        <w:rPr>
          <w:rFonts w:ascii="Century" w:eastAsia="ＭＳ 明朝" w:hAnsi="Century" w:hint="eastAsia"/>
          <w:lang w:val="en-US" w:eastAsia="ja-JP"/>
        </w:rPr>
        <w:t>に</w:t>
      </w:r>
      <w:r w:rsidRPr="004032F2">
        <w:rPr>
          <w:rFonts w:ascii="Century" w:eastAsia="ＭＳ 明朝" w:hAnsi="Century"/>
          <w:lang w:val="en-US" w:eastAsia="ja-JP"/>
        </w:rPr>
        <w:t>横断的に</w:t>
      </w:r>
      <w:r w:rsidR="00A805C1" w:rsidRPr="004032F2">
        <w:rPr>
          <w:rFonts w:ascii="Century" w:eastAsia="ＭＳ 明朝" w:hAnsi="Century"/>
          <w:lang w:val="en-US" w:eastAsia="ja-JP"/>
        </w:rPr>
        <w:t>取り込む</w:t>
      </w:r>
      <w:r w:rsidRPr="004032F2">
        <w:rPr>
          <w:rFonts w:ascii="Century" w:eastAsia="ＭＳ 明朝" w:hAnsi="Century"/>
          <w:lang w:val="en-US" w:eastAsia="ja-JP"/>
        </w:rPr>
        <w:t>よう強く求めた。</w:t>
      </w:r>
    </w:p>
    <w:p w14:paraId="189618F5" w14:textId="77777777" w:rsidR="00F55982" w:rsidRPr="004032F2" w:rsidRDefault="00F55982" w:rsidP="00D01064">
      <w:pPr>
        <w:ind w:leftChars="71" w:left="142"/>
        <w:rPr>
          <w:rFonts w:ascii="Century" w:eastAsia="ＭＳ 明朝" w:hAnsi="Century"/>
          <w:lang w:val="en-US" w:eastAsia="ja-JP"/>
        </w:rPr>
      </w:pPr>
    </w:p>
    <w:p w14:paraId="5AB40A32" w14:textId="47F80AB6" w:rsidR="00A805C1" w:rsidRPr="004032F2" w:rsidRDefault="00A805C1" w:rsidP="00A805C1">
      <w:pPr>
        <w:rPr>
          <w:rFonts w:ascii="Century" w:eastAsia="ＭＳ 明朝" w:hAnsi="Century"/>
          <w:b/>
          <w:bCs/>
          <w:sz w:val="24"/>
          <w:szCs w:val="24"/>
          <w:lang w:eastAsia="ja-JP"/>
        </w:rPr>
      </w:pPr>
      <w:r w:rsidRPr="004032F2">
        <w:rPr>
          <w:rFonts w:ascii="Century" w:eastAsia="ＭＳ 明朝" w:hAnsi="Century"/>
          <w:b/>
          <w:bCs/>
          <w:sz w:val="24"/>
          <w:szCs w:val="24"/>
          <w:lang w:eastAsia="ja-JP"/>
        </w:rPr>
        <w:t xml:space="preserve">V. </w:t>
      </w:r>
      <w:r w:rsidRPr="004032F2">
        <w:rPr>
          <w:rFonts w:ascii="Century" w:eastAsia="ＭＳ 明朝" w:hAnsi="Century"/>
          <w:b/>
          <w:bCs/>
          <w:sz w:val="24"/>
          <w:szCs w:val="24"/>
          <w:lang w:eastAsia="ja-JP"/>
        </w:rPr>
        <w:t>結論と提言</w:t>
      </w:r>
    </w:p>
    <w:p w14:paraId="062FD248" w14:textId="513274EA" w:rsidR="00A805C1" w:rsidRPr="004032F2" w:rsidRDefault="00826DC6" w:rsidP="00826DC6">
      <w:pPr>
        <w:rPr>
          <w:rFonts w:ascii="Century" w:eastAsia="ＭＳ 明朝" w:hAnsi="Century"/>
          <w:b/>
          <w:bCs/>
          <w:sz w:val="22"/>
          <w:szCs w:val="22"/>
          <w:lang w:eastAsia="ja-JP"/>
        </w:rPr>
      </w:pPr>
      <w:r w:rsidRPr="004032F2">
        <w:rPr>
          <w:rFonts w:ascii="Century" w:eastAsia="ＭＳ 明朝" w:hAnsi="Century"/>
          <w:b/>
          <w:bCs/>
          <w:sz w:val="22"/>
          <w:szCs w:val="22"/>
          <w:lang w:eastAsia="ja-JP"/>
        </w:rPr>
        <w:t>A</w:t>
      </w:r>
      <w:r w:rsidR="00A805C1" w:rsidRPr="004032F2">
        <w:rPr>
          <w:rFonts w:ascii="Century" w:eastAsia="ＭＳ 明朝" w:hAnsi="Century"/>
          <w:b/>
          <w:bCs/>
          <w:sz w:val="22"/>
          <w:szCs w:val="22"/>
          <w:lang w:eastAsia="ja-JP"/>
        </w:rPr>
        <w:t xml:space="preserve">. </w:t>
      </w:r>
      <w:r w:rsidRPr="004032F2">
        <w:rPr>
          <w:rFonts w:ascii="Century" w:eastAsia="ＭＳ 明朝" w:hAnsi="Century"/>
          <w:b/>
          <w:bCs/>
          <w:sz w:val="22"/>
          <w:szCs w:val="22"/>
          <w:lang w:eastAsia="ja-JP"/>
        </w:rPr>
        <w:t>結論</w:t>
      </w:r>
    </w:p>
    <w:p w14:paraId="0E38FD05" w14:textId="09873F1F" w:rsidR="00A805C1" w:rsidRPr="004032F2" w:rsidRDefault="00826DC6" w:rsidP="00D01064">
      <w:pPr>
        <w:ind w:leftChars="71" w:left="142"/>
        <w:rPr>
          <w:rFonts w:ascii="Century" w:eastAsia="ＭＳ 明朝" w:hAnsi="Century"/>
          <w:b/>
          <w:bCs/>
          <w:lang w:val="en-US" w:eastAsia="ja-JP"/>
        </w:rPr>
      </w:pPr>
      <w:r w:rsidRPr="004032F2">
        <w:rPr>
          <w:rFonts w:ascii="Century" w:eastAsia="ＭＳ 明朝" w:hAnsi="Century"/>
          <w:b/>
          <w:bCs/>
          <w:lang w:val="en-US" w:eastAsia="ja-JP"/>
        </w:rPr>
        <w:t xml:space="preserve">85. </w:t>
      </w:r>
      <w:r w:rsidRPr="004032F2">
        <w:rPr>
          <w:rFonts w:ascii="Century" w:eastAsia="ＭＳ 明朝" w:hAnsi="Century"/>
          <w:b/>
          <w:bCs/>
          <w:lang w:val="en-US" w:eastAsia="ja-JP"/>
        </w:rPr>
        <w:t>特別報告者は、北朝鮮政府が彼女の同国訪問の要請を受け入れ、それによって</w:t>
      </w:r>
      <w:r w:rsidR="00B751A1" w:rsidRPr="004032F2">
        <w:rPr>
          <w:rFonts w:ascii="Century" w:eastAsia="ＭＳ 明朝" w:hAnsi="Century" w:hint="eastAsia"/>
          <w:b/>
          <w:bCs/>
          <w:lang w:val="en-US" w:eastAsia="ja-JP"/>
        </w:rPr>
        <w:t>彼女が</w:t>
      </w:r>
      <w:r w:rsidRPr="004032F2">
        <w:rPr>
          <w:rFonts w:ascii="Century" w:eastAsia="ＭＳ 明朝" w:hAnsi="Century"/>
          <w:b/>
          <w:bCs/>
          <w:lang w:val="en-US" w:eastAsia="ja-JP"/>
        </w:rPr>
        <w:t>障害のある人の状況改善に向けた取り組みについて学び、改善の機会を見出すことができたことに対し、重ねて感謝の意を表する。この招待と、最近の障害者権利条約の批准は、同国内の障害のある人の権利向上に向けた、心強い前向きな兆候と言える。</w:t>
      </w:r>
    </w:p>
    <w:p w14:paraId="7B12EF0C" w14:textId="77777777" w:rsidR="00826DC6" w:rsidRPr="004032F2" w:rsidRDefault="00826DC6" w:rsidP="00D01064">
      <w:pPr>
        <w:ind w:leftChars="71" w:left="142"/>
        <w:rPr>
          <w:rFonts w:ascii="Century" w:eastAsia="ＭＳ 明朝" w:hAnsi="Century"/>
          <w:b/>
          <w:bCs/>
          <w:lang w:val="en-US" w:eastAsia="ja-JP"/>
        </w:rPr>
      </w:pPr>
    </w:p>
    <w:p w14:paraId="0C74C795" w14:textId="2C04E0EA" w:rsidR="00826DC6" w:rsidRPr="004032F2" w:rsidRDefault="00826DC6" w:rsidP="00D01064">
      <w:pPr>
        <w:ind w:leftChars="71" w:left="142"/>
        <w:rPr>
          <w:rFonts w:ascii="Century" w:eastAsia="ＭＳ 明朝" w:hAnsi="Century"/>
          <w:b/>
          <w:bCs/>
          <w:lang w:val="en-US" w:eastAsia="ja-JP"/>
        </w:rPr>
      </w:pPr>
      <w:r w:rsidRPr="004032F2">
        <w:rPr>
          <w:rFonts w:ascii="Century" w:eastAsia="ＭＳ 明朝" w:hAnsi="Century"/>
          <w:b/>
          <w:bCs/>
          <w:lang w:val="en-US" w:eastAsia="ja-JP"/>
        </w:rPr>
        <w:t xml:space="preserve">86. </w:t>
      </w:r>
      <w:r w:rsidRPr="004032F2">
        <w:rPr>
          <w:rFonts w:ascii="Century" w:eastAsia="ＭＳ 明朝" w:hAnsi="Century"/>
          <w:b/>
          <w:bCs/>
          <w:lang w:val="en-US" w:eastAsia="ja-JP"/>
        </w:rPr>
        <w:t>特別報告者はまた、障害のある人が他の人々と平等に教育やサービスを受けることや、法的能力を行使することを妨げ、アクセシビリティに対するバリアとなっているいくつかの欠点を指摘している。彼女は、北朝鮮に対し、障害のある人の権利に関する法的・政策的枠組みを強化し、条約の包括的な実施、執行、監視に向けて前進するよう促した。</w:t>
      </w:r>
      <w:r w:rsidR="007C39D2" w:rsidRPr="004032F2">
        <w:rPr>
          <w:rFonts w:ascii="Century" w:eastAsia="ＭＳ 明朝" w:hAnsi="Century"/>
          <w:b/>
          <w:bCs/>
          <w:lang w:val="en-US" w:eastAsia="ja-JP"/>
        </w:rPr>
        <w:t>彼女は、障害のある人々の自立と自主性を促進すること、法の下での平等な権利と教育や就労へのアクセスを保障すること、そして社会的・経済的なインクルージョンを</w:t>
      </w:r>
      <w:r w:rsidR="007C39D2" w:rsidRPr="004032F2">
        <w:rPr>
          <w:rFonts w:ascii="Century" w:eastAsia="ＭＳ 明朝" w:hAnsi="Century"/>
          <w:b/>
          <w:bCs/>
          <w:lang w:val="en-US" w:eastAsia="ja-JP"/>
        </w:rPr>
        <w:lastRenderedPageBreak/>
        <w:t>確保し、隔離された社会からインクルーシブな社会へと移行するためのさらなる努力が必要であることを強調している。</w:t>
      </w:r>
    </w:p>
    <w:p w14:paraId="4F6C2618" w14:textId="77777777" w:rsidR="007C39D2" w:rsidRPr="004032F2" w:rsidRDefault="007C39D2" w:rsidP="00D01064">
      <w:pPr>
        <w:ind w:leftChars="71" w:left="142"/>
        <w:rPr>
          <w:rFonts w:ascii="Century" w:eastAsia="ＭＳ 明朝" w:hAnsi="Century"/>
          <w:b/>
          <w:bCs/>
          <w:lang w:val="en-US" w:eastAsia="ja-JP"/>
        </w:rPr>
      </w:pPr>
    </w:p>
    <w:p w14:paraId="6D44D389" w14:textId="26BC4EB8" w:rsidR="007C39D2" w:rsidRPr="004032F2" w:rsidRDefault="001F09A9" w:rsidP="00D01064">
      <w:pPr>
        <w:ind w:leftChars="71" w:left="142"/>
        <w:rPr>
          <w:rFonts w:ascii="Century" w:eastAsia="ＭＳ 明朝" w:hAnsi="Century"/>
          <w:b/>
          <w:bCs/>
          <w:lang w:val="en-US" w:eastAsia="ja-JP"/>
        </w:rPr>
      </w:pPr>
      <w:r w:rsidRPr="004032F2">
        <w:rPr>
          <w:rFonts w:ascii="Century" w:eastAsia="ＭＳ 明朝" w:hAnsi="Century"/>
          <w:b/>
          <w:bCs/>
        </w:rPr>
        <w:t>87</w:t>
      </w:r>
      <w:r w:rsidRPr="004032F2">
        <w:rPr>
          <w:rFonts w:ascii="Century" w:eastAsia="ＭＳ 明朝" w:hAnsi="Century"/>
          <w:b/>
          <w:bCs/>
        </w:rPr>
        <w:t>．</w:t>
      </w:r>
      <w:r w:rsidRPr="004032F2">
        <w:rPr>
          <w:rFonts w:ascii="Century" w:eastAsia="ＭＳ 明朝" w:hAnsi="Century"/>
          <w:b/>
          <w:bCs/>
        </w:rPr>
        <w:t>2030</w:t>
      </w:r>
      <w:r w:rsidRPr="004032F2">
        <w:rPr>
          <w:rFonts w:ascii="Century" w:eastAsia="ＭＳ 明朝" w:hAnsi="Century"/>
          <w:b/>
          <w:bCs/>
        </w:rPr>
        <w:t>年開発アジェンダ</w:t>
      </w:r>
      <w:r w:rsidRPr="004032F2">
        <w:rPr>
          <w:rFonts w:ascii="Century" w:eastAsia="ＭＳ 明朝" w:hAnsi="Century"/>
          <w:b/>
          <w:bCs/>
          <w:lang w:eastAsia="ja-JP"/>
        </w:rPr>
        <w:t>（</w:t>
      </w:r>
      <w:r w:rsidRPr="004032F2">
        <w:rPr>
          <w:rFonts w:ascii="Century" w:eastAsia="ＭＳ 明朝" w:hAnsi="Century"/>
          <w:b/>
          <w:bCs/>
          <w:sz w:val="18"/>
          <w:szCs w:val="18"/>
          <w:lang w:eastAsia="ja-JP"/>
        </w:rPr>
        <w:t>2030 Development Agenda</w:t>
      </w:r>
      <w:r w:rsidRPr="004032F2">
        <w:rPr>
          <w:rFonts w:ascii="Century" w:eastAsia="ＭＳ 明朝" w:hAnsi="Century"/>
          <w:b/>
          <w:bCs/>
          <w:lang w:eastAsia="ja-JP"/>
        </w:rPr>
        <w:t>）</w:t>
      </w:r>
      <w:r w:rsidRPr="004032F2">
        <w:rPr>
          <w:rFonts w:ascii="Century" w:eastAsia="ＭＳ 明朝" w:hAnsi="Century"/>
          <w:b/>
          <w:bCs/>
        </w:rPr>
        <w:t>は、</w:t>
      </w:r>
      <w:r w:rsidRPr="004032F2">
        <w:rPr>
          <w:rFonts w:ascii="Century" w:eastAsia="ＭＳ 明朝" w:hAnsi="Century"/>
          <w:b/>
          <w:bCs/>
          <w:lang w:eastAsia="ja-JP"/>
        </w:rPr>
        <w:t>障害のある人</w:t>
      </w:r>
      <w:r w:rsidRPr="004032F2">
        <w:rPr>
          <w:rFonts w:ascii="Century" w:eastAsia="ＭＳ 明朝" w:hAnsi="Century"/>
          <w:b/>
          <w:bCs/>
        </w:rPr>
        <w:t>を</w:t>
      </w:r>
      <w:r w:rsidRPr="004032F2">
        <w:rPr>
          <w:rFonts w:ascii="Century" w:eastAsia="ＭＳ 明朝" w:hAnsi="Century"/>
          <w:b/>
          <w:bCs/>
          <w:lang w:eastAsia="ja-JP"/>
        </w:rPr>
        <w:t>包摂した</w:t>
      </w:r>
      <w:r w:rsidRPr="004032F2">
        <w:rPr>
          <w:rFonts w:ascii="Century" w:eastAsia="ＭＳ 明朝" w:hAnsi="Century"/>
          <w:b/>
          <w:bCs/>
        </w:rPr>
        <w:t>開発を促進する絶好の機会となる。</w:t>
      </w:r>
      <w:r w:rsidRPr="004032F2">
        <w:rPr>
          <w:rFonts w:ascii="Century" w:eastAsia="ＭＳ 明朝" w:hAnsi="Century"/>
          <w:b/>
          <w:bCs/>
          <w:lang w:eastAsia="ja-JP"/>
        </w:rPr>
        <w:t>障害のある人</w:t>
      </w:r>
      <w:r w:rsidRPr="004032F2">
        <w:rPr>
          <w:rFonts w:ascii="Century" w:eastAsia="ＭＳ 明朝" w:hAnsi="Century"/>
          <w:b/>
          <w:bCs/>
        </w:rPr>
        <w:t>を経済や社会の主流から排除することは、</w:t>
      </w:r>
      <w:r w:rsidRPr="004032F2">
        <w:rPr>
          <w:rFonts w:ascii="Century" w:eastAsia="ＭＳ 明朝" w:hAnsi="Century"/>
          <w:b/>
          <w:bCs/>
          <w:lang w:eastAsia="ja-JP"/>
        </w:rPr>
        <w:t>障害のある</w:t>
      </w:r>
      <w:r w:rsidRPr="004032F2">
        <w:rPr>
          <w:rFonts w:ascii="Century" w:eastAsia="ＭＳ 明朝" w:hAnsi="Century"/>
          <w:b/>
          <w:bCs/>
        </w:rPr>
        <w:t>本人とその家族だけでなく、国の経済にとっても常に大きな損失となる。持続可能な開発目標</w:t>
      </w:r>
      <w:r w:rsidRPr="004032F2">
        <w:rPr>
          <w:rFonts w:ascii="Century" w:eastAsia="ＭＳ 明朝" w:hAnsi="Century"/>
          <w:b/>
          <w:bCs/>
          <w:lang w:eastAsia="ja-JP"/>
        </w:rPr>
        <w:t>を</w:t>
      </w:r>
      <w:r w:rsidRPr="004032F2">
        <w:rPr>
          <w:rFonts w:ascii="Century" w:eastAsia="ＭＳ 明朝" w:hAnsi="Century"/>
          <w:b/>
          <w:bCs/>
        </w:rPr>
        <w:t>実施</w:t>
      </w:r>
      <w:r w:rsidRPr="004032F2">
        <w:rPr>
          <w:rFonts w:ascii="Century" w:eastAsia="ＭＳ 明朝" w:hAnsi="Century"/>
          <w:b/>
          <w:bCs/>
          <w:lang w:eastAsia="ja-JP"/>
        </w:rPr>
        <w:t>する際に</w:t>
      </w:r>
      <w:r w:rsidRPr="004032F2">
        <w:rPr>
          <w:rFonts w:ascii="Century" w:eastAsia="ＭＳ 明朝" w:hAnsi="Century"/>
          <w:b/>
          <w:bCs/>
        </w:rPr>
        <w:t>「誰一人取り残さない」というコミットメントを達成するためには、</w:t>
      </w:r>
      <w:r w:rsidRPr="004032F2">
        <w:rPr>
          <w:rFonts w:ascii="Century" w:eastAsia="ＭＳ 明朝" w:hAnsi="Century"/>
          <w:b/>
          <w:bCs/>
          <w:lang w:eastAsia="ja-JP"/>
        </w:rPr>
        <w:t>北朝鮮</w:t>
      </w:r>
      <w:r w:rsidRPr="004032F2">
        <w:rPr>
          <w:rFonts w:ascii="Century" w:eastAsia="ＭＳ 明朝" w:hAnsi="Century"/>
          <w:b/>
          <w:bCs/>
        </w:rPr>
        <w:t>は</w:t>
      </w:r>
      <w:r w:rsidRPr="004032F2">
        <w:rPr>
          <w:rFonts w:ascii="Century" w:eastAsia="ＭＳ 明朝" w:hAnsi="Century"/>
          <w:b/>
          <w:bCs/>
          <w:lang w:eastAsia="ja-JP"/>
        </w:rPr>
        <w:t>障害のある人</w:t>
      </w:r>
      <w:r w:rsidRPr="004032F2">
        <w:rPr>
          <w:rFonts w:ascii="Century" w:eastAsia="ＭＳ 明朝" w:hAnsi="Century"/>
          <w:b/>
          <w:bCs/>
        </w:rPr>
        <w:t>の社会参加を促進し、あらゆる国家戦略、政策、プログラムへの参加を確保する必要がある</w:t>
      </w:r>
      <w:r w:rsidR="001B5CF6" w:rsidRPr="004032F2">
        <w:rPr>
          <w:rStyle w:val="ac"/>
          <w:rFonts w:ascii="Century" w:eastAsia="ＭＳ 明朝" w:hAnsi="Century"/>
          <w:b/>
          <w:bCs/>
        </w:rPr>
        <w:footnoteReference w:id="19"/>
      </w:r>
      <w:r w:rsidRPr="004032F2">
        <w:rPr>
          <w:rFonts w:ascii="Century" w:eastAsia="ＭＳ 明朝" w:hAnsi="Century"/>
          <w:b/>
          <w:bCs/>
        </w:rPr>
        <w:t>。</w:t>
      </w:r>
    </w:p>
    <w:p w14:paraId="4B20A05B" w14:textId="165DE430" w:rsidR="00826DC6" w:rsidRPr="004032F2" w:rsidRDefault="001B5CF6" w:rsidP="00992F70">
      <w:pPr>
        <w:spacing w:afterLines="50" w:after="120" w:line="240" w:lineRule="exact"/>
        <w:ind w:leftChars="71" w:left="142"/>
        <w:rPr>
          <w:rFonts w:ascii="Century" w:eastAsia="ＭＳ 明朝" w:hAnsi="Century"/>
          <w:sz w:val="18"/>
          <w:szCs w:val="18"/>
          <w:lang w:val="en-US" w:eastAsia="ja-JP"/>
        </w:rPr>
      </w:pPr>
      <w:r w:rsidRPr="004032F2">
        <w:rPr>
          <w:rFonts w:ascii="Century" w:eastAsia="ＭＳ 明朝" w:hAnsi="Century"/>
          <w:sz w:val="18"/>
          <w:szCs w:val="18"/>
          <w:lang w:val="en-US" w:eastAsia="ja-JP"/>
        </w:rPr>
        <w:t xml:space="preserve">（訳注　</w:t>
      </w:r>
      <w:r w:rsidRPr="004032F2">
        <w:rPr>
          <w:rFonts w:ascii="Century" w:eastAsia="ＭＳ 明朝" w:hAnsi="Century"/>
          <w:sz w:val="18"/>
          <w:szCs w:val="18"/>
          <w:lang w:val="en-US" w:eastAsia="ja-JP"/>
        </w:rPr>
        <w:t>2030</w:t>
      </w:r>
      <w:r w:rsidRPr="004032F2">
        <w:rPr>
          <w:rFonts w:ascii="Century" w:eastAsia="ＭＳ 明朝" w:hAnsi="Century"/>
          <w:sz w:val="18"/>
          <w:szCs w:val="18"/>
          <w:lang w:val="en-US" w:eastAsia="ja-JP"/>
        </w:rPr>
        <w:t>年開発アジェンダ（</w:t>
      </w:r>
      <w:r w:rsidR="00992F70" w:rsidRPr="004032F2">
        <w:rPr>
          <w:rFonts w:ascii="Century" w:eastAsia="ＭＳ 明朝" w:hAnsi="Century"/>
          <w:sz w:val="18"/>
          <w:szCs w:val="18"/>
          <w:lang w:val="en-US" w:eastAsia="ja-JP"/>
        </w:rPr>
        <w:t xml:space="preserve">正式タイトル　</w:t>
      </w:r>
      <w:r w:rsidR="00992F70" w:rsidRPr="004032F2">
        <w:rPr>
          <w:rFonts w:ascii="Century" w:eastAsia="ＭＳ 明朝" w:hAnsi="Century"/>
          <w:sz w:val="18"/>
          <w:szCs w:val="18"/>
          <w:lang w:val="en-US" w:eastAsia="ja-JP"/>
        </w:rPr>
        <w:t>Transforming our world:  the</w:t>
      </w:r>
      <w:r w:rsidRPr="004032F2">
        <w:rPr>
          <w:rFonts w:ascii="Century" w:eastAsia="ＭＳ 明朝" w:hAnsi="Century"/>
          <w:sz w:val="18"/>
          <w:szCs w:val="18"/>
          <w:lang w:val="en-US" w:eastAsia="ja-JP"/>
        </w:rPr>
        <w:t>2030 Agenda for Sustainable Development</w:t>
      </w:r>
      <w:r w:rsidRPr="004032F2">
        <w:rPr>
          <w:rFonts w:ascii="Century" w:eastAsia="ＭＳ 明朝" w:hAnsi="Century"/>
          <w:sz w:val="18"/>
          <w:szCs w:val="18"/>
          <w:lang w:val="en-US" w:eastAsia="ja-JP"/>
        </w:rPr>
        <w:t>）は、</w:t>
      </w:r>
      <w:r w:rsidRPr="004032F2">
        <w:rPr>
          <w:rFonts w:ascii="Century" w:eastAsia="ＭＳ 明朝" w:hAnsi="Century"/>
          <w:sz w:val="18"/>
          <w:szCs w:val="18"/>
          <w:lang w:val="en-US" w:eastAsia="ja-JP"/>
        </w:rPr>
        <w:t>2030</w:t>
      </w:r>
      <w:r w:rsidRPr="004032F2">
        <w:rPr>
          <w:rFonts w:ascii="Century" w:eastAsia="ＭＳ 明朝" w:hAnsi="Century"/>
          <w:sz w:val="18"/>
          <w:szCs w:val="18"/>
          <w:lang w:val="en-US" w:eastAsia="ja-JP"/>
        </w:rPr>
        <w:t>年までに世界が達成すべき持続可能な開発のための国際目標の枠組み</w:t>
      </w:r>
      <w:r w:rsidR="00992F70" w:rsidRPr="004032F2">
        <w:rPr>
          <w:rFonts w:ascii="Century" w:eastAsia="ＭＳ 明朝" w:hAnsi="Century"/>
          <w:sz w:val="18"/>
          <w:szCs w:val="18"/>
          <w:lang w:val="en-US" w:eastAsia="ja-JP"/>
        </w:rPr>
        <w:t>（</w:t>
      </w:r>
      <w:r w:rsidR="00992F70" w:rsidRPr="004032F2">
        <w:rPr>
          <w:rFonts w:ascii="Century" w:eastAsia="ＭＳ 明朝" w:hAnsi="Century"/>
          <w:sz w:val="18"/>
          <w:szCs w:val="18"/>
          <w:lang w:val="en-US" w:eastAsia="ja-JP"/>
        </w:rPr>
        <w:t>2015</w:t>
      </w:r>
      <w:r w:rsidR="00992F70" w:rsidRPr="004032F2">
        <w:rPr>
          <w:rFonts w:ascii="Century" w:eastAsia="ＭＳ 明朝" w:hAnsi="Century"/>
          <w:sz w:val="18"/>
          <w:szCs w:val="18"/>
          <w:lang w:val="en-US" w:eastAsia="ja-JP"/>
        </w:rPr>
        <w:t>年国連採択）。中心は</w:t>
      </w:r>
      <w:r w:rsidR="00992F70" w:rsidRPr="004032F2">
        <w:rPr>
          <w:rFonts w:ascii="Century" w:eastAsia="ＭＳ 明朝" w:hAnsi="Century"/>
          <w:sz w:val="18"/>
          <w:szCs w:val="18"/>
          <w:lang w:val="en-US" w:eastAsia="ja-JP"/>
        </w:rPr>
        <w:t>SDGs</w:t>
      </w:r>
      <w:r w:rsidR="00992F70" w:rsidRPr="004032F2">
        <w:rPr>
          <w:rFonts w:ascii="Century" w:eastAsia="ＭＳ 明朝" w:hAnsi="Century"/>
          <w:sz w:val="18"/>
          <w:szCs w:val="18"/>
          <w:lang w:val="en-US" w:eastAsia="ja-JP"/>
        </w:rPr>
        <w:t>（持続可能な開発目標）で、誰一人取り残さない（</w:t>
      </w:r>
      <w:r w:rsidR="00992F70" w:rsidRPr="004032F2">
        <w:rPr>
          <w:rFonts w:ascii="Century" w:eastAsia="ＭＳ 明朝" w:hAnsi="Century"/>
          <w:sz w:val="18"/>
          <w:szCs w:val="18"/>
          <w:lang w:val="en-US" w:eastAsia="ja-JP"/>
        </w:rPr>
        <w:t>Leave No One Behind</w:t>
      </w:r>
      <w:r w:rsidR="00992F70" w:rsidRPr="004032F2">
        <w:rPr>
          <w:rFonts w:ascii="Century" w:eastAsia="ＭＳ 明朝" w:hAnsi="Century"/>
          <w:sz w:val="18"/>
          <w:szCs w:val="18"/>
          <w:lang w:val="en-US" w:eastAsia="ja-JP"/>
        </w:rPr>
        <w:t>）を基本理念としている。</w:t>
      </w:r>
      <w:r w:rsidRPr="004032F2">
        <w:rPr>
          <w:rFonts w:ascii="Century" w:eastAsia="ＭＳ 明朝" w:hAnsi="Century"/>
          <w:sz w:val="18"/>
          <w:szCs w:val="18"/>
          <w:lang w:val="en-US" w:eastAsia="ja-JP"/>
        </w:rPr>
        <w:t>）</w:t>
      </w:r>
    </w:p>
    <w:p w14:paraId="4A1913CE" w14:textId="77777777" w:rsidR="001F09A9" w:rsidRPr="004032F2" w:rsidRDefault="001F09A9" w:rsidP="00D01064">
      <w:pPr>
        <w:ind w:leftChars="71" w:left="142"/>
        <w:rPr>
          <w:rFonts w:ascii="Century" w:eastAsia="ＭＳ 明朝" w:hAnsi="Century"/>
          <w:b/>
          <w:bCs/>
          <w:lang w:val="en-US" w:eastAsia="ja-JP"/>
        </w:rPr>
      </w:pPr>
    </w:p>
    <w:p w14:paraId="3CA52B7E" w14:textId="248D5092" w:rsidR="00992F70" w:rsidRPr="004032F2" w:rsidRDefault="00992F70" w:rsidP="00D01064">
      <w:pPr>
        <w:ind w:leftChars="71" w:left="142"/>
        <w:rPr>
          <w:rFonts w:ascii="Century" w:eastAsia="ＭＳ 明朝" w:hAnsi="Century"/>
          <w:b/>
          <w:bCs/>
          <w:lang w:val="en-US" w:eastAsia="ja-JP"/>
        </w:rPr>
      </w:pPr>
      <w:r w:rsidRPr="004032F2">
        <w:rPr>
          <w:rFonts w:ascii="Century" w:eastAsia="ＭＳ 明朝" w:hAnsi="Century"/>
          <w:b/>
          <w:bCs/>
          <w:lang w:val="en-US" w:eastAsia="ja-JP"/>
        </w:rPr>
        <w:t>88.</w:t>
      </w:r>
      <w:r w:rsidR="00F95867" w:rsidRPr="004032F2">
        <w:rPr>
          <w:rFonts w:ascii="Century" w:eastAsia="ＭＳ 明朝" w:hAnsi="Century" w:hint="eastAsia"/>
          <w:b/>
          <w:bCs/>
          <w:lang w:val="en-US" w:eastAsia="ja-JP"/>
        </w:rPr>
        <w:t>今回の訪問は</w:t>
      </w:r>
      <w:r w:rsidRPr="004032F2">
        <w:rPr>
          <w:rFonts w:ascii="Century" w:eastAsia="ＭＳ 明朝" w:hAnsi="Century"/>
          <w:b/>
          <w:bCs/>
          <w:lang w:val="en-US" w:eastAsia="ja-JP"/>
        </w:rPr>
        <w:t>また、国連人権高等弁務官事務所、国連人権メカニズム、より広範な国連システム、および国際社会が、この</w:t>
      </w:r>
      <w:r w:rsidR="00B57D32" w:rsidRPr="004032F2">
        <w:rPr>
          <w:rFonts w:ascii="Century" w:eastAsia="ＭＳ 明朝" w:hAnsi="Century" w:hint="eastAsia"/>
          <w:b/>
          <w:bCs/>
          <w:lang w:val="en-US" w:eastAsia="ja-JP"/>
        </w:rPr>
        <w:t>障害</w:t>
      </w:r>
      <w:r w:rsidRPr="004032F2">
        <w:rPr>
          <w:rFonts w:ascii="Century" w:eastAsia="ＭＳ 明朝" w:hAnsi="Century"/>
          <w:b/>
          <w:bCs/>
          <w:lang w:val="en-US" w:eastAsia="ja-JP"/>
        </w:rPr>
        <w:t>分野やその他の人権関連分野での対話を継続する機会でもある。今回の初訪問ではいくつかの課題に直面したものの、他の人権専門家による今後の活動に役立つ多くの教訓が得られた。その点に</w:t>
      </w:r>
      <w:r w:rsidR="00FB2D67" w:rsidRPr="004032F2">
        <w:rPr>
          <w:rFonts w:ascii="Century" w:eastAsia="ＭＳ 明朝" w:hAnsi="Century"/>
          <w:b/>
          <w:bCs/>
          <w:lang w:val="en-US" w:eastAsia="ja-JP"/>
        </w:rPr>
        <w:t>関していえば</w:t>
      </w:r>
      <w:r w:rsidRPr="004032F2">
        <w:rPr>
          <w:rFonts w:ascii="Century" w:eastAsia="ＭＳ 明朝" w:hAnsi="Century"/>
          <w:b/>
          <w:bCs/>
          <w:lang w:val="en-US" w:eastAsia="ja-JP"/>
        </w:rPr>
        <w:t>、</w:t>
      </w:r>
      <w:r w:rsidR="00FB2D67" w:rsidRPr="004032F2">
        <w:rPr>
          <w:rFonts w:ascii="Century" w:eastAsia="ＭＳ 明朝" w:hAnsi="Century"/>
          <w:b/>
          <w:bCs/>
          <w:lang w:val="en-US" w:eastAsia="ja-JP"/>
        </w:rPr>
        <w:t>他のテーマ</w:t>
      </w:r>
      <w:r w:rsidR="00F34497" w:rsidRPr="004032F2">
        <w:rPr>
          <w:rFonts w:ascii="Century" w:eastAsia="ＭＳ 明朝" w:hAnsi="Century" w:hint="eastAsia"/>
          <w:b/>
          <w:bCs/>
          <w:lang w:val="en-US" w:eastAsia="ja-JP"/>
        </w:rPr>
        <w:t>の特別な手続き</w:t>
      </w:r>
      <w:r w:rsidR="00FB2D67" w:rsidRPr="004032F2">
        <w:rPr>
          <w:rFonts w:ascii="Century" w:eastAsia="ＭＳ 明朝" w:hAnsi="Century"/>
          <w:b/>
          <w:bCs/>
          <w:lang w:val="en-US" w:eastAsia="ja-JP"/>
        </w:rPr>
        <w:t>についての任務を持つ人（</w:t>
      </w:r>
      <w:r w:rsidR="00FB2D67" w:rsidRPr="004032F2">
        <w:rPr>
          <w:rFonts w:ascii="Century" w:eastAsia="ＭＳ 明朝" w:hAnsi="Century"/>
          <w:b/>
          <w:bCs/>
          <w:sz w:val="18"/>
          <w:szCs w:val="18"/>
          <w:lang w:val="en-US" w:eastAsia="ja-JP"/>
        </w:rPr>
        <w:t>special procedures mandate holders</w:t>
      </w:r>
      <w:r w:rsidR="00FB2D67" w:rsidRPr="004032F2">
        <w:rPr>
          <w:rFonts w:ascii="Century" w:eastAsia="ＭＳ 明朝" w:hAnsi="Century"/>
          <w:b/>
          <w:bCs/>
          <w:lang w:val="en-US" w:eastAsia="ja-JP"/>
        </w:rPr>
        <w:t>）</w:t>
      </w:r>
      <w:r w:rsidRPr="004032F2">
        <w:rPr>
          <w:rFonts w:ascii="Century" w:eastAsia="ＭＳ 明朝" w:hAnsi="Century"/>
          <w:b/>
          <w:bCs/>
          <w:lang w:val="en-US" w:eastAsia="ja-JP"/>
        </w:rPr>
        <w:t>による訪問は大いに有益であろう。</w:t>
      </w:r>
    </w:p>
    <w:p w14:paraId="2D49DD60" w14:textId="77777777" w:rsidR="008A3CFD" w:rsidRPr="004032F2" w:rsidRDefault="008A3CFD" w:rsidP="00D01064">
      <w:pPr>
        <w:ind w:leftChars="71" w:left="142"/>
        <w:rPr>
          <w:rFonts w:ascii="Century" w:eastAsia="ＭＳ 明朝" w:hAnsi="Century"/>
          <w:b/>
          <w:bCs/>
          <w:lang w:val="en-US" w:eastAsia="ja-JP"/>
        </w:rPr>
      </w:pPr>
    </w:p>
    <w:p w14:paraId="78DD51FF" w14:textId="5C36C7CA" w:rsidR="008A3CFD" w:rsidRPr="004032F2" w:rsidRDefault="008A3CFD" w:rsidP="00D01064">
      <w:pPr>
        <w:ind w:leftChars="71" w:left="142"/>
        <w:rPr>
          <w:rFonts w:ascii="Century" w:eastAsia="ＭＳ 明朝" w:hAnsi="Century"/>
          <w:b/>
          <w:bCs/>
          <w:lang w:val="en-US" w:eastAsia="ja-JP"/>
        </w:rPr>
      </w:pPr>
      <w:r w:rsidRPr="004032F2">
        <w:rPr>
          <w:rFonts w:ascii="Century" w:eastAsia="ＭＳ 明朝" w:hAnsi="Century"/>
          <w:b/>
          <w:bCs/>
          <w:lang w:val="en-US" w:eastAsia="ja-JP"/>
        </w:rPr>
        <w:t xml:space="preserve">89. </w:t>
      </w:r>
      <w:r w:rsidRPr="004032F2">
        <w:rPr>
          <w:rFonts w:ascii="Century" w:eastAsia="ＭＳ 明朝" w:hAnsi="Century"/>
          <w:b/>
          <w:bCs/>
          <w:lang w:val="en-US" w:eastAsia="ja-JP"/>
        </w:rPr>
        <w:t>特別報告者は、自身の訪問と報告が障害のある人の生活に良い影響を与え、北朝鮮政府が障害のある人の権利に関するアジェンダを推進するのに役立つことを期待している。彼女は、自身の提言の実施に関して、政府やその他の関係者との継続的な対話と協力関係を期待している。</w:t>
      </w:r>
    </w:p>
    <w:p w14:paraId="2DD0C2C3" w14:textId="77777777" w:rsidR="008A3CFD" w:rsidRPr="004032F2" w:rsidRDefault="008A3CFD" w:rsidP="00D01064">
      <w:pPr>
        <w:ind w:leftChars="71" w:left="142"/>
        <w:rPr>
          <w:rFonts w:ascii="Century" w:eastAsia="ＭＳ 明朝" w:hAnsi="Century"/>
          <w:b/>
          <w:bCs/>
          <w:lang w:val="en-US" w:eastAsia="ja-JP"/>
        </w:rPr>
      </w:pPr>
    </w:p>
    <w:p w14:paraId="59D8B35A" w14:textId="77777777" w:rsidR="008A3CFD" w:rsidRPr="004032F2" w:rsidRDefault="008A3CFD" w:rsidP="008A3CFD">
      <w:pPr>
        <w:rPr>
          <w:rFonts w:ascii="Century" w:eastAsia="ＭＳ 明朝" w:hAnsi="Century"/>
          <w:b/>
          <w:bCs/>
          <w:sz w:val="22"/>
          <w:szCs w:val="22"/>
          <w:lang w:eastAsia="ja-JP"/>
        </w:rPr>
      </w:pPr>
      <w:r w:rsidRPr="004032F2">
        <w:rPr>
          <w:rFonts w:ascii="Century" w:eastAsia="ＭＳ 明朝" w:hAnsi="Century"/>
          <w:b/>
          <w:bCs/>
          <w:sz w:val="22"/>
          <w:szCs w:val="22"/>
          <w:lang w:eastAsia="ja-JP"/>
        </w:rPr>
        <w:t xml:space="preserve">B. </w:t>
      </w:r>
      <w:r w:rsidRPr="004032F2">
        <w:rPr>
          <w:rFonts w:ascii="Century" w:eastAsia="ＭＳ 明朝" w:hAnsi="Century"/>
          <w:b/>
          <w:bCs/>
          <w:sz w:val="22"/>
          <w:szCs w:val="22"/>
          <w:lang w:eastAsia="ja-JP"/>
        </w:rPr>
        <w:t>提言</w:t>
      </w:r>
    </w:p>
    <w:p w14:paraId="2A3693B4" w14:textId="7BA2BDB7" w:rsidR="008A3CFD" w:rsidRPr="004032F2" w:rsidRDefault="008A3CFD" w:rsidP="00B43988">
      <w:pPr>
        <w:ind w:leftChars="71" w:left="142"/>
        <w:rPr>
          <w:rFonts w:ascii="Century" w:eastAsia="ＭＳ 明朝" w:hAnsi="Century"/>
          <w:b/>
          <w:bCs/>
          <w:sz w:val="22"/>
          <w:szCs w:val="22"/>
          <w:lang w:eastAsia="ja-JP"/>
        </w:rPr>
      </w:pPr>
      <w:r w:rsidRPr="004032F2">
        <w:rPr>
          <w:rFonts w:ascii="Century" w:eastAsia="ＭＳ 明朝" w:hAnsi="Century" w:hint="eastAsia"/>
          <w:b/>
          <w:bCs/>
          <w:lang w:eastAsia="ja-JP"/>
        </w:rPr>
        <w:t>法的、</w:t>
      </w:r>
      <w:r w:rsidRPr="004032F2">
        <w:rPr>
          <w:rFonts w:ascii="Century" w:eastAsia="ＭＳ 明朝" w:hAnsi="Century"/>
          <w:b/>
          <w:bCs/>
          <w:lang w:eastAsia="ja-JP"/>
        </w:rPr>
        <w:t>制度的</w:t>
      </w:r>
      <w:r w:rsidRPr="004032F2">
        <w:rPr>
          <w:rFonts w:ascii="Century" w:eastAsia="ＭＳ 明朝" w:hAnsi="Century" w:hint="eastAsia"/>
          <w:b/>
          <w:bCs/>
          <w:lang w:eastAsia="ja-JP"/>
        </w:rPr>
        <w:t>、</w:t>
      </w:r>
      <w:r w:rsidRPr="004032F2">
        <w:rPr>
          <w:rFonts w:ascii="Century" w:eastAsia="ＭＳ 明朝" w:hAnsi="Century"/>
          <w:b/>
          <w:bCs/>
          <w:lang w:eastAsia="ja-JP"/>
        </w:rPr>
        <w:t>政策的枠組み</w:t>
      </w:r>
    </w:p>
    <w:p w14:paraId="504C118B" w14:textId="5C58AF61" w:rsidR="00B43988" w:rsidRPr="004032F2" w:rsidRDefault="00B43988" w:rsidP="00B43988">
      <w:pPr>
        <w:ind w:leftChars="71" w:left="142"/>
        <w:rPr>
          <w:rFonts w:ascii="Century" w:eastAsia="ＭＳ 明朝" w:hAnsi="Century"/>
          <w:b/>
          <w:bCs/>
          <w:lang w:eastAsia="ja-JP"/>
        </w:rPr>
      </w:pPr>
      <w:r w:rsidRPr="004032F2">
        <w:rPr>
          <w:rFonts w:ascii="Century" w:eastAsia="ＭＳ 明朝" w:hAnsi="Century" w:hint="eastAsia"/>
          <w:b/>
          <w:bCs/>
          <w:lang w:eastAsia="ja-JP"/>
        </w:rPr>
        <w:t xml:space="preserve">90. </w:t>
      </w:r>
      <w:r w:rsidRPr="004032F2">
        <w:rPr>
          <w:rFonts w:ascii="Century" w:eastAsia="ＭＳ 明朝" w:hAnsi="Century" w:hint="eastAsia"/>
          <w:b/>
          <w:bCs/>
          <w:lang w:eastAsia="ja-JP"/>
        </w:rPr>
        <w:t>特別報告者は、</w:t>
      </w:r>
      <w:r w:rsidR="007E23B5" w:rsidRPr="004032F2">
        <w:rPr>
          <w:rFonts w:ascii="Century" w:eastAsia="ＭＳ 明朝" w:hAnsi="Century" w:hint="eastAsia"/>
          <w:b/>
          <w:bCs/>
          <w:lang w:eastAsia="ja-JP"/>
        </w:rPr>
        <w:t>北朝鮮</w:t>
      </w:r>
      <w:r w:rsidRPr="004032F2">
        <w:rPr>
          <w:rFonts w:ascii="Century" w:eastAsia="ＭＳ 明朝" w:hAnsi="Century" w:hint="eastAsia"/>
          <w:b/>
          <w:bCs/>
          <w:lang w:eastAsia="ja-JP"/>
        </w:rPr>
        <w:t>政府に対し、以下のことを</w:t>
      </w:r>
      <w:bookmarkStart w:id="1" w:name="_Hlk232078879"/>
      <w:r w:rsidR="001A17D0" w:rsidRPr="004032F2">
        <w:rPr>
          <w:rFonts w:ascii="Century" w:eastAsia="ＭＳ 明朝" w:hAnsi="Century" w:hint="eastAsia"/>
          <w:b/>
          <w:bCs/>
          <w:lang w:eastAsia="ja-JP"/>
        </w:rPr>
        <w:t>提言</w:t>
      </w:r>
      <w:bookmarkEnd w:id="1"/>
      <w:r w:rsidRPr="004032F2">
        <w:rPr>
          <w:rFonts w:ascii="Century" w:eastAsia="ＭＳ 明朝" w:hAnsi="Century" w:hint="eastAsia"/>
          <w:b/>
          <w:bCs/>
          <w:lang w:eastAsia="ja-JP"/>
        </w:rPr>
        <w:t>する。</w:t>
      </w:r>
    </w:p>
    <w:p w14:paraId="5AFFD1F0" w14:textId="29F423EA" w:rsidR="00B43988" w:rsidRPr="004032F2" w:rsidRDefault="00B43988" w:rsidP="007E23B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(a)</w:t>
      </w:r>
      <w:r w:rsidR="00900E36" w:rsidRPr="004032F2">
        <w:rPr>
          <w:rFonts w:ascii="Century" w:eastAsia="ＭＳ 明朝" w:hAnsi="Century" w:hint="eastAsia"/>
          <w:b/>
          <w:bCs/>
          <w:lang w:eastAsia="ja-JP"/>
        </w:rPr>
        <w:t xml:space="preserve"> </w:t>
      </w:r>
      <w:r w:rsidRPr="004032F2">
        <w:rPr>
          <w:rFonts w:ascii="Century" w:eastAsia="ＭＳ 明朝" w:hAnsi="Century" w:hint="eastAsia"/>
          <w:b/>
          <w:bCs/>
          <w:lang w:eastAsia="ja-JP"/>
        </w:rPr>
        <w:t>障害者権利条約の選択議定書および</w:t>
      </w:r>
      <w:r w:rsidR="007E23B5" w:rsidRPr="004032F2">
        <w:rPr>
          <w:rFonts w:ascii="Century" w:eastAsia="ＭＳ 明朝" w:hAnsi="Century" w:hint="eastAsia"/>
          <w:b/>
          <w:bCs/>
          <w:lang w:eastAsia="ja-JP"/>
        </w:rPr>
        <w:t>、</w:t>
      </w:r>
      <w:r w:rsidRPr="004032F2">
        <w:rPr>
          <w:rFonts w:ascii="Century" w:eastAsia="ＭＳ 明朝" w:hAnsi="Century" w:hint="eastAsia"/>
          <w:b/>
          <w:bCs/>
          <w:lang w:eastAsia="ja-JP"/>
        </w:rPr>
        <w:t>同国がまだ締約国となっていないその他の国際人権文書を批准する。</w:t>
      </w:r>
    </w:p>
    <w:p w14:paraId="7A4B4076" w14:textId="1612A226" w:rsidR="00B43988" w:rsidRPr="004032F2" w:rsidRDefault="00B43988" w:rsidP="007E23B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(b) </w:t>
      </w:r>
      <w:r w:rsidR="00900E36" w:rsidRPr="004032F2">
        <w:rPr>
          <w:rFonts w:ascii="Century" w:eastAsia="ＭＳ 明朝" w:hAnsi="Century" w:hint="eastAsia"/>
          <w:b/>
          <w:bCs/>
          <w:lang w:eastAsia="ja-JP"/>
        </w:rPr>
        <w:t xml:space="preserve"> </w:t>
      </w:r>
      <w:r w:rsidRPr="004032F2">
        <w:rPr>
          <w:rFonts w:ascii="Century" w:eastAsia="ＭＳ 明朝" w:hAnsi="Century" w:hint="eastAsia"/>
          <w:b/>
          <w:bCs/>
          <w:lang w:eastAsia="ja-JP"/>
        </w:rPr>
        <w:t>経済的、社会的及び文化的権利委員会及び人権委員会に対し、期限を過ぎている第</w:t>
      </w:r>
      <w:r w:rsidRPr="004032F2">
        <w:rPr>
          <w:rFonts w:ascii="Century" w:eastAsia="ＭＳ 明朝" w:hAnsi="Century" w:hint="eastAsia"/>
          <w:b/>
          <w:bCs/>
          <w:lang w:eastAsia="ja-JP"/>
        </w:rPr>
        <w:t>4</w:t>
      </w:r>
      <w:r w:rsidRPr="004032F2">
        <w:rPr>
          <w:rFonts w:ascii="Century" w:eastAsia="ＭＳ 明朝" w:hAnsi="Century" w:hint="eastAsia"/>
          <w:b/>
          <w:bCs/>
          <w:lang w:eastAsia="ja-JP"/>
        </w:rPr>
        <w:t>次締約国報告書をできる限り速やかに提出し、</w:t>
      </w:r>
      <w:r w:rsidR="00F34497" w:rsidRPr="004032F2">
        <w:rPr>
          <w:rFonts w:ascii="Century" w:eastAsia="ＭＳ 明朝" w:hAnsi="Century" w:hint="eastAsia"/>
          <w:b/>
          <w:bCs/>
          <w:lang w:eastAsia="ja-JP"/>
        </w:rPr>
        <w:t>障害のある人</w:t>
      </w:r>
      <w:r w:rsidRPr="004032F2">
        <w:rPr>
          <w:rFonts w:ascii="Century" w:eastAsia="ＭＳ 明朝" w:hAnsi="Century" w:hint="eastAsia"/>
          <w:b/>
          <w:bCs/>
          <w:lang w:eastAsia="ja-JP"/>
        </w:rPr>
        <w:t>に関する情報を含める。</w:t>
      </w:r>
    </w:p>
    <w:p w14:paraId="311B00BA" w14:textId="32E872F5" w:rsidR="007E23B5" w:rsidRPr="004032F2" w:rsidRDefault="007E23B5" w:rsidP="007E23B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(c)</w:t>
      </w:r>
      <w:r w:rsidR="00900E36" w:rsidRPr="004032F2">
        <w:rPr>
          <w:rFonts w:ascii="Century" w:eastAsia="ＭＳ 明朝" w:hAnsi="Century" w:hint="eastAsia"/>
          <w:b/>
          <w:bCs/>
          <w:lang w:eastAsia="ja-JP"/>
        </w:rPr>
        <w:t xml:space="preserve"> </w:t>
      </w:r>
      <w:r w:rsidRPr="004032F2">
        <w:rPr>
          <w:rFonts w:ascii="Century" w:eastAsia="ＭＳ 明朝" w:hAnsi="Century" w:hint="eastAsia"/>
          <w:b/>
          <w:bCs/>
          <w:lang w:val="en-US" w:eastAsia="ja-JP"/>
        </w:rPr>
        <w:t>特別な手続き</w:t>
      </w:r>
      <w:r w:rsidRPr="004032F2">
        <w:rPr>
          <w:rFonts w:ascii="Century" w:eastAsia="ＭＳ 明朝" w:hAnsi="Century"/>
          <w:b/>
          <w:bCs/>
          <w:lang w:val="en-US" w:eastAsia="ja-JP"/>
        </w:rPr>
        <w:t>についての任務を持つ人</w:t>
      </w:r>
      <w:r w:rsidRPr="004032F2">
        <w:rPr>
          <w:rFonts w:ascii="Century" w:eastAsia="ＭＳ 明朝" w:hAnsi="Century" w:hint="eastAsia"/>
          <w:b/>
          <w:bCs/>
          <w:lang w:eastAsia="ja-JP"/>
        </w:rPr>
        <w:t>（</w:t>
      </w:r>
      <w:r w:rsidRPr="004032F2">
        <w:rPr>
          <w:rFonts w:ascii="Century" w:eastAsia="ＭＳ 明朝" w:hAnsi="Century"/>
          <w:b/>
          <w:bCs/>
          <w:sz w:val="18"/>
          <w:szCs w:val="18"/>
          <w:lang w:eastAsia="ja-JP"/>
        </w:rPr>
        <w:t>special procedures mandate holders</w:t>
      </w:r>
      <w:r w:rsidR="00822BE8" w:rsidRPr="004032F2">
        <w:rPr>
          <w:rFonts w:ascii="Century" w:eastAsia="ＭＳ 明朝" w:hAnsi="Century" w:hint="eastAsia"/>
          <w:b/>
          <w:bCs/>
          <w:sz w:val="18"/>
          <w:szCs w:val="18"/>
          <w:lang w:eastAsia="ja-JP"/>
        </w:rPr>
        <w:t xml:space="preserve"> </w:t>
      </w:r>
      <w:r w:rsidR="00822BE8" w:rsidRPr="004032F2">
        <w:rPr>
          <w:rFonts w:ascii="Century" w:eastAsia="ＭＳ 明朝" w:hAnsi="Century" w:hint="eastAsia"/>
          <w:b/>
          <w:bCs/>
          <w:sz w:val="18"/>
          <w:szCs w:val="18"/>
          <w:lang w:eastAsia="ja-JP"/>
        </w:rPr>
        <w:t>特別報告者</w:t>
      </w:r>
      <w:r w:rsidRPr="004032F2">
        <w:rPr>
          <w:rFonts w:ascii="Century" w:eastAsia="ＭＳ 明朝" w:hAnsi="Century" w:hint="eastAsia"/>
          <w:b/>
          <w:bCs/>
          <w:lang w:eastAsia="ja-JP"/>
        </w:rPr>
        <w:t>）すべてに対し、同国への訪問を常時招待（</w:t>
      </w:r>
      <w:r w:rsidRPr="004032F2">
        <w:rPr>
          <w:rFonts w:ascii="Century" w:eastAsia="ＭＳ 明朝" w:hAnsi="Century"/>
          <w:b/>
          <w:bCs/>
          <w:sz w:val="18"/>
          <w:szCs w:val="18"/>
          <w:lang w:eastAsia="ja-JP"/>
        </w:rPr>
        <w:t>standing invitation</w:t>
      </w:r>
      <w:r w:rsidRPr="004032F2">
        <w:rPr>
          <w:rFonts w:ascii="Century" w:eastAsia="ＭＳ 明朝" w:hAnsi="Century" w:hint="eastAsia"/>
          <w:b/>
          <w:bCs/>
          <w:lang w:eastAsia="ja-JP"/>
        </w:rPr>
        <w:t>）することを検討する。</w:t>
      </w:r>
    </w:p>
    <w:p w14:paraId="36BEC358" w14:textId="514CFADF" w:rsidR="007E23B5" w:rsidRPr="004032F2" w:rsidRDefault="007E23B5" w:rsidP="007E23B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(d)</w:t>
      </w:r>
      <w:r w:rsidR="00900E36" w:rsidRPr="004032F2">
        <w:rPr>
          <w:rFonts w:ascii="Century" w:eastAsia="ＭＳ 明朝" w:hAnsi="Century" w:hint="eastAsia"/>
          <w:b/>
          <w:bCs/>
          <w:lang w:eastAsia="ja-JP"/>
        </w:rPr>
        <w:t xml:space="preserve"> </w:t>
      </w:r>
      <w:r w:rsidRPr="004032F2">
        <w:rPr>
          <w:rFonts w:ascii="Century" w:eastAsia="ＭＳ 明朝" w:hAnsi="Century"/>
          <w:b/>
          <w:bCs/>
          <w:lang w:eastAsia="ja-JP"/>
        </w:rPr>
        <w:t>障害者権利条約に反する規定を改正又は廃止することを目的として、国内法制度の包括的な見直しを実施する。</w:t>
      </w:r>
      <w:r w:rsidRPr="004032F2">
        <w:rPr>
          <w:rFonts w:ascii="Century" w:eastAsia="ＭＳ 明朝" w:hAnsi="Century" w:hint="eastAsia"/>
          <w:b/>
          <w:bCs/>
          <w:lang w:eastAsia="ja-JP"/>
        </w:rPr>
        <w:t>これには、</w:t>
      </w:r>
      <w:r w:rsidRPr="004032F2">
        <w:rPr>
          <w:rFonts w:ascii="Century" w:eastAsia="ＭＳ 明朝" w:hAnsi="Century"/>
          <w:b/>
          <w:bCs/>
          <w:lang w:eastAsia="ja-JP"/>
        </w:rPr>
        <w:t>社会主義憲法、障害者保護法、女性の権利の保護及び促進に関する法律、</w:t>
      </w:r>
      <w:r w:rsidR="00D9222C" w:rsidRPr="004032F2">
        <w:rPr>
          <w:rFonts w:ascii="Century" w:eastAsia="ＭＳ 明朝" w:hAnsi="Century" w:hint="eastAsia"/>
          <w:b/>
          <w:bCs/>
          <w:lang w:eastAsia="ja-JP"/>
        </w:rPr>
        <w:t>子ども</w:t>
      </w:r>
      <w:r w:rsidRPr="004032F2">
        <w:rPr>
          <w:rFonts w:ascii="Century" w:eastAsia="ＭＳ 明朝" w:hAnsi="Century"/>
          <w:b/>
          <w:bCs/>
          <w:lang w:eastAsia="ja-JP"/>
        </w:rPr>
        <w:t>の権利の保護及び促進に関する法律、家族法、公衆衛生法、刑事訴訟法</w:t>
      </w:r>
      <w:r w:rsidR="00D9222C" w:rsidRPr="004032F2">
        <w:rPr>
          <w:rFonts w:ascii="Century" w:eastAsia="ＭＳ 明朝" w:hAnsi="Century" w:hint="eastAsia"/>
          <w:b/>
          <w:bCs/>
          <w:lang w:eastAsia="ja-JP"/>
        </w:rPr>
        <w:t>、</w:t>
      </w:r>
      <w:r w:rsidRPr="004032F2">
        <w:rPr>
          <w:rFonts w:ascii="Century" w:eastAsia="ＭＳ 明朝" w:hAnsi="Century"/>
          <w:b/>
          <w:bCs/>
          <w:lang w:eastAsia="ja-JP"/>
        </w:rPr>
        <w:t>民事訴訟法</w:t>
      </w:r>
      <w:r w:rsidRPr="004032F2">
        <w:rPr>
          <w:rFonts w:ascii="Century" w:eastAsia="ＭＳ 明朝" w:hAnsi="Century" w:hint="eastAsia"/>
          <w:b/>
          <w:bCs/>
          <w:lang w:eastAsia="ja-JP"/>
        </w:rPr>
        <w:t>などの</w:t>
      </w:r>
      <w:r w:rsidRPr="004032F2">
        <w:rPr>
          <w:rFonts w:ascii="Century" w:eastAsia="ＭＳ 明朝" w:hAnsi="Century"/>
          <w:b/>
          <w:bCs/>
          <w:lang w:eastAsia="ja-JP"/>
        </w:rPr>
        <w:t>規定</w:t>
      </w:r>
      <w:r w:rsidRPr="004032F2">
        <w:rPr>
          <w:rFonts w:ascii="Century" w:eastAsia="ＭＳ 明朝" w:hAnsi="Century" w:hint="eastAsia"/>
          <w:b/>
          <w:bCs/>
          <w:lang w:eastAsia="ja-JP"/>
        </w:rPr>
        <w:t>が</w:t>
      </w:r>
      <w:r w:rsidRPr="004032F2">
        <w:rPr>
          <w:rFonts w:ascii="Century" w:eastAsia="ＭＳ 明朝" w:hAnsi="Century"/>
          <w:b/>
          <w:bCs/>
          <w:lang w:eastAsia="ja-JP"/>
        </w:rPr>
        <w:t>含</w:t>
      </w:r>
      <w:r w:rsidRPr="004032F2">
        <w:rPr>
          <w:rFonts w:ascii="Century" w:eastAsia="ＭＳ 明朝" w:hAnsi="Century" w:hint="eastAsia"/>
          <w:b/>
          <w:bCs/>
          <w:lang w:eastAsia="ja-JP"/>
        </w:rPr>
        <w:t>まれる。</w:t>
      </w:r>
    </w:p>
    <w:p w14:paraId="051F63C5" w14:textId="178407F9" w:rsidR="0081323F" w:rsidRPr="004032F2" w:rsidRDefault="0081323F" w:rsidP="0081323F">
      <w:pPr>
        <w:ind w:leftChars="142" w:left="427" w:hangingChars="71" w:hanging="143"/>
        <w:rPr>
          <w:rFonts w:ascii="Century" w:eastAsia="ＭＳ 明朝" w:hAnsi="Century"/>
          <w:b/>
          <w:bCs/>
          <w:lang w:eastAsia="ja-JP"/>
        </w:rPr>
      </w:pPr>
      <w:r w:rsidRPr="004032F2">
        <w:rPr>
          <w:rFonts w:ascii="Century" w:eastAsia="ＭＳ 明朝" w:hAnsi="Century"/>
          <w:b/>
          <w:bCs/>
          <w:lang w:eastAsia="ja-JP"/>
        </w:rPr>
        <w:t>(e)</w:t>
      </w:r>
      <w:r w:rsidRPr="004032F2">
        <w:rPr>
          <w:rFonts w:ascii="Century" w:eastAsia="ＭＳ 明朝" w:hAnsi="Century" w:hint="eastAsia"/>
          <w:b/>
          <w:bCs/>
          <w:lang w:eastAsia="ja-JP"/>
        </w:rPr>
        <w:t xml:space="preserve"> </w:t>
      </w:r>
      <w:r w:rsidRPr="004032F2">
        <w:rPr>
          <w:rFonts w:ascii="Century" w:eastAsia="ＭＳ 明朝" w:hAnsi="Century" w:hint="eastAsia"/>
          <w:b/>
          <w:bCs/>
          <w:lang w:eastAsia="ja-JP"/>
        </w:rPr>
        <w:t>障害のある人</w:t>
      </w:r>
      <w:r w:rsidRPr="004032F2">
        <w:rPr>
          <w:rFonts w:ascii="Century" w:eastAsia="ＭＳ 明朝" w:hAnsi="Century"/>
          <w:b/>
          <w:bCs/>
          <w:lang w:eastAsia="ja-JP"/>
        </w:rPr>
        <w:t>の保護に関する国家戦略行動計画</w:t>
      </w:r>
      <w:r w:rsidR="00B8314E" w:rsidRPr="004032F2">
        <w:rPr>
          <w:rFonts w:ascii="Century" w:eastAsia="ＭＳ 明朝" w:hAnsi="Century" w:hint="eastAsia"/>
          <w:b/>
          <w:bCs/>
          <w:lang w:eastAsia="ja-JP"/>
        </w:rPr>
        <w:t>（</w:t>
      </w:r>
      <w:r w:rsidR="00B8314E" w:rsidRPr="004032F2">
        <w:rPr>
          <w:rFonts w:ascii="Century" w:eastAsia="ＭＳ 明朝" w:hAnsi="Century"/>
          <w:b/>
          <w:bCs/>
          <w:sz w:val="18"/>
          <w:szCs w:val="18"/>
          <w:lang w:eastAsia="ja-JP"/>
        </w:rPr>
        <w:t>strategic national action plan for the protection of persons with disabilities</w:t>
      </w:r>
      <w:r w:rsidR="00B8314E" w:rsidRPr="004032F2">
        <w:rPr>
          <w:rFonts w:ascii="Century" w:eastAsia="ＭＳ 明朝" w:hAnsi="Century" w:hint="eastAsia"/>
          <w:b/>
          <w:bCs/>
          <w:lang w:eastAsia="ja-JP"/>
        </w:rPr>
        <w:t>）</w:t>
      </w:r>
      <w:r w:rsidRPr="004032F2">
        <w:rPr>
          <w:rFonts w:ascii="Century" w:eastAsia="ＭＳ 明朝" w:hAnsi="Century"/>
          <w:b/>
          <w:bCs/>
          <w:lang w:eastAsia="ja-JP"/>
        </w:rPr>
        <w:t>を速やかに最終決定し、専用の予算資源とともに承認のために提出し、その実施と評価において、子どもや若者を含</w:t>
      </w:r>
      <w:r w:rsidRPr="004032F2">
        <w:rPr>
          <w:rFonts w:ascii="Century" w:eastAsia="ＭＳ 明朝" w:hAnsi="Century" w:hint="eastAsia"/>
          <w:b/>
          <w:bCs/>
          <w:lang w:eastAsia="ja-JP"/>
        </w:rPr>
        <w:t>めた障害のある人</w:t>
      </w:r>
      <w:r w:rsidRPr="004032F2">
        <w:rPr>
          <w:rFonts w:ascii="Century" w:eastAsia="ＭＳ 明朝" w:hAnsi="Century"/>
          <w:b/>
          <w:bCs/>
          <w:lang w:eastAsia="ja-JP"/>
        </w:rPr>
        <w:t>の参加を確保する。</w:t>
      </w:r>
    </w:p>
    <w:p w14:paraId="4D601E9D" w14:textId="114126AA" w:rsidR="0081323F" w:rsidRPr="004032F2" w:rsidRDefault="0081323F" w:rsidP="007E23B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(f) </w:t>
      </w:r>
      <w:r w:rsidRPr="004032F2">
        <w:rPr>
          <w:rFonts w:ascii="Century" w:eastAsia="ＭＳ 明朝" w:hAnsi="Century"/>
          <w:b/>
          <w:bCs/>
          <w:lang w:eastAsia="ja-JP"/>
        </w:rPr>
        <w:t>すべての公共政策が</w:t>
      </w:r>
      <w:r w:rsidRPr="004032F2">
        <w:rPr>
          <w:rFonts w:ascii="Century" w:eastAsia="ＭＳ 明朝" w:hAnsi="Century" w:hint="eastAsia"/>
          <w:b/>
          <w:bCs/>
          <w:lang w:eastAsia="ja-JP"/>
        </w:rPr>
        <w:t>、障害のある人</w:t>
      </w:r>
      <w:r w:rsidRPr="004032F2">
        <w:rPr>
          <w:rFonts w:ascii="Century" w:eastAsia="ＭＳ 明朝" w:hAnsi="Century"/>
          <w:b/>
          <w:bCs/>
          <w:lang w:eastAsia="ja-JP"/>
        </w:rPr>
        <w:t>を</w:t>
      </w:r>
      <w:r w:rsidR="009C06CC" w:rsidRPr="004032F2">
        <w:rPr>
          <w:rFonts w:ascii="Century" w:eastAsia="ＭＳ 明朝" w:hAnsi="Century" w:hint="eastAsia"/>
          <w:b/>
          <w:bCs/>
          <w:lang w:eastAsia="ja-JP"/>
        </w:rPr>
        <w:t>包摂</w:t>
      </w:r>
      <w:r w:rsidRPr="004032F2">
        <w:rPr>
          <w:rFonts w:ascii="Century" w:eastAsia="ＭＳ 明朝" w:hAnsi="Century"/>
          <w:b/>
          <w:bCs/>
          <w:lang w:eastAsia="ja-JP"/>
        </w:rPr>
        <w:t>するものであること、および</w:t>
      </w:r>
      <w:r w:rsidRPr="004032F2">
        <w:rPr>
          <w:rFonts w:ascii="Century" w:eastAsia="ＭＳ 明朝" w:hAnsi="Century" w:hint="eastAsia"/>
          <w:b/>
          <w:bCs/>
          <w:lang w:eastAsia="ja-JP"/>
        </w:rPr>
        <w:t>道</w:t>
      </w:r>
      <w:r w:rsidRPr="004032F2">
        <w:rPr>
          <w:rFonts w:ascii="Century" w:eastAsia="ＭＳ 明朝" w:hAnsi="Century"/>
          <w:b/>
          <w:bCs/>
          <w:lang w:eastAsia="ja-JP"/>
        </w:rPr>
        <w:t>、地区、郡レベルでその効果的な実施のために十分な資源が割り当てられることを</w:t>
      </w:r>
      <w:r w:rsidRPr="004032F2">
        <w:rPr>
          <w:rFonts w:ascii="Century" w:eastAsia="ＭＳ 明朝" w:hAnsi="Century" w:hint="eastAsia"/>
          <w:b/>
          <w:bCs/>
          <w:lang w:eastAsia="ja-JP"/>
        </w:rPr>
        <w:t>保証</w:t>
      </w:r>
      <w:r w:rsidRPr="004032F2">
        <w:rPr>
          <w:rFonts w:ascii="Century" w:eastAsia="ＭＳ 明朝" w:hAnsi="Century"/>
          <w:b/>
          <w:bCs/>
          <w:lang w:eastAsia="ja-JP"/>
        </w:rPr>
        <w:t>する。</w:t>
      </w:r>
    </w:p>
    <w:p w14:paraId="14CC3CB0" w14:textId="3E463DA3" w:rsidR="0081323F" w:rsidRPr="004032F2" w:rsidRDefault="0081323F" w:rsidP="007E23B5">
      <w:pPr>
        <w:ind w:leftChars="142" w:left="427" w:hangingChars="71" w:hanging="143"/>
        <w:rPr>
          <w:rFonts w:ascii="Century" w:eastAsia="ＭＳ 明朝" w:hAnsi="Century"/>
          <w:b/>
          <w:bCs/>
          <w:lang w:eastAsia="ja-JP"/>
        </w:rPr>
      </w:pPr>
      <w:r w:rsidRPr="004032F2">
        <w:rPr>
          <w:rFonts w:ascii="Century" w:eastAsia="ＭＳ 明朝" w:hAnsi="Century"/>
          <w:b/>
          <w:bCs/>
          <w:lang w:eastAsia="ja-JP"/>
        </w:rPr>
        <w:t xml:space="preserve">(g) </w:t>
      </w:r>
      <w:r w:rsidRPr="004032F2">
        <w:rPr>
          <w:rFonts w:ascii="Century" w:eastAsia="ＭＳ 明朝" w:hAnsi="Century"/>
          <w:b/>
          <w:bCs/>
          <w:lang w:eastAsia="ja-JP"/>
        </w:rPr>
        <w:t>国家機構内</w:t>
      </w:r>
      <w:r w:rsidRPr="004032F2">
        <w:rPr>
          <w:rFonts w:ascii="Century" w:eastAsia="ＭＳ 明朝" w:hAnsi="Century" w:hint="eastAsia"/>
          <w:b/>
          <w:bCs/>
          <w:lang w:eastAsia="ja-JP"/>
        </w:rPr>
        <w:t>での</w:t>
      </w:r>
      <w:r w:rsidRPr="004032F2">
        <w:rPr>
          <w:rFonts w:ascii="Century" w:eastAsia="ＭＳ 明朝" w:hAnsi="Century"/>
          <w:b/>
          <w:bCs/>
          <w:lang w:eastAsia="ja-JP"/>
        </w:rPr>
        <w:t>障害者問題の調整</w:t>
      </w:r>
      <w:r w:rsidRPr="004032F2">
        <w:rPr>
          <w:rFonts w:ascii="Century" w:eastAsia="ＭＳ 明朝" w:hAnsi="Century" w:hint="eastAsia"/>
          <w:b/>
          <w:bCs/>
          <w:lang w:eastAsia="ja-JP"/>
        </w:rPr>
        <w:t>と</w:t>
      </w:r>
      <w:r w:rsidRPr="004032F2">
        <w:rPr>
          <w:rFonts w:ascii="Century" w:eastAsia="ＭＳ 明朝" w:hAnsi="Century"/>
          <w:b/>
          <w:bCs/>
          <w:lang w:eastAsia="ja-JP"/>
        </w:rPr>
        <w:t>条約の実施状況</w:t>
      </w:r>
      <w:r w:rsidRPr="004032F2">
        <w:rPr>
          <w:rFonts w:ascii="Century" w:eastAsia="ＭＳ 明朝" w:hAnsi="Century" w:hint="eastAsia"/>
          <w:b/>
          <w:bCs/>
          <w:lang w:eastAsia="ja-JP"/>
        </w:rPr>
        <w:t>を</w:t>
      </w:r>
      <w:r w:rsidRPr="004032F2">
        <w:rPr>
          <w:rFonts w:ascii="Century" w:eastAsia="ＭＳ 明朝" w:hAnsi="Century"/>
          <w:b/>
          <w:bCs/>
          <w:lang w:eastAsia="ja-JP"/>
        </w:rPr>
        <w:t>監視</w:t>
      </w:r>
      <w:r w:rsidRPr="004032F2">
        <w:rPr>
          <w:rFonts w:ascii="Century" w:eastAsia="ＭＳ 明朝" w:hAnsi="Century" w:hint="eastAsia"/>
          <w:b/>
          <w:bCs/>
          <w:lang w:eastAsia="ja-JP"/>
        </w:rPr>
        <w:t>するために、北朝鮮</w:t>
      </w:r>
      <w:r w:rsidRPr="004032F2">
        <w:rPr>
          <w:rFonts w:ascii="Century" w:eastAsia="ＭＳ 明朝" w:hAnsi="Century"/>
          <w:b/>
          <w:bCs/>
          <w:lang w:eastAsia="ja-JP"/>
        </w:rPr>
        <w:t>障害者保護</w:t>
      </w:r>
      <w:r w:rsidRPr="004032F2">
        <w:rPr>
          <w:rFonts w:ascii="Century" w:eastAsia="ＭＳ 明朝" w:hAnsi="Century" w:hint="eastAsia"/>
          <w:b/>
          <w:bCs/>
          <w:lang w:eastAsia="ja-JP"/>
        </w:rPr>
        <w:t>連盟</w:t>
      </w:r>
      <w:r w:rsidRPr="004032F2">
        <w:rPr>
          <w:rFonts w:ascii="Century" w:eastAsia="ＭＳ 明朝" w:hAnsi="Century"/>
          <w:b/>
          <w:bCs/>
          <w:lang w:eastAsia="ja-JP"/>
        </w:rPr>
        <w:t>の能力強化を継続</w:t>
      </w:r>
      <w:r w:rsidRPr="004032F2">
        <w:rPr>
          <w:rFonts w:ascii="Century" w:eastAsia="ＭＳ 明朝" w:hAnsi="Century" w:hint="eastAsia"/>
          <w:b/>
          <w:bCs/>
          <w:lang w:eastAsia="ja-JP"/>
        </w:rPr>
        <w:t>する。また、</w:t>
      </w:r>
      <w:r w:rsidRPr="004032F2">
        <w:rPr>
          <w:rFonts w:ascii="Century" w:eastAsia="ＭＳ 明朝" w:hAnsi="Century"/>
          <w:b/>
          <w:bCs/>
          <w:lang w:eastAsia="ja-JP"/>
        </w:rPr>
        <w:t>各省庁に配置される障害者担当窓口</w:t>
      </w:r>
      <w:r w:rsidRPr="004032F2">
        <w:rPr>
          <w:rFonts w:ascii="Century" w:eastAsia="ＭＳ 明朝" w:hAnsi="Century" w:hint="eastAsia"/>
          <w:b/>
          <w:bCs/>
          <w:lang w:eastAsia="ja-JP"/>
        </w:rPr>
        <w:t>（</w:t>
      </w:r>
      <w:r w:rsidRPr="004032F2">
        <w:rPr>
          <w:rFonts w:ascii="Century" w:eastAsia="ＭＳ 明朝" w:hAnsi="Century"/>
          <w:b/>
          <w:bCs/>
          <w:sz w:val="18"/>
          <w:szCs w:val="18"/>
          <w:lang w:eastAsia="ja-JP"/>
        </w:rPr>
        <w:t>disability focal point</w:t>
      </w:r>
      <w:r w:rsidRPr="004032F2">
        <w:rPr>
          <w:rFonts w:ascii="Century" w:eastAsia="ＭＳ 明朝" w:hAnsi="Century" w:hint="eastAsia"/>
          <w:b/>
          <w:bCs/>
          <w:lang w:eastAsia="ja-JP"/>
        </w:rPr>
        <w:t>）</w:t>
      </w:r>
      <w:r w:rsidRPr="004032F2">
        <w:rPr>
          <w:rFonts w:ascii="Century" w:eastAsia="ＭＳ 明朝" w:hAnsi="Century"/>
          <w:b/>
          <w:bCs/>
          <w:lang w:eastAsia="ja-JP"/>
        </w:rPr>
        <w:t>の採用を加速し、その職務を効果的に遂行するために必要な職務範囲、研修、責任を与える。</w:t>
      </w:r>
    </w:p>
    <w:p w14:paraId="7362BC1A" w14:textId="04581B5D" w:rsidR="0081323F" w:rsidRPr="004032F2" w:rsidRDefault="0081323F" w:rsidP="007E23B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(h) </w:t>
      </w:r>
      <w:r w:rsidRPr="004032F2">
        <w:rPr>
          <w:rFonts w:ascii="Century" w:eastAsia="ＭＳ 明朝" w:hAnsi="Century"/>
          <w:b/>
          <w:bCs/>
          <w:lang w:eastAsia="ja-JP"/>
        </w:rPr>
        <w:t>条約の実施を監視するため</w:t>
      </w:r>
      <w:r w:rsidRPr="004032F2">
        <w:rPr>
          <w:rFonts w:ascii="Century" w:eastAsia="ＭＳ 明朝" w:hAnsi="Century" w:hint="eastAsia"/>
          <w:b/>
          <w:bCs/>
          <w:lang w:eastAsia="ja-JP"/>
        </w:rPr>
        <w:t>に</w:t>
      </w:r>
      <w:r w:rsidRPr="004032F2">
        <w:rPr>
          <w:rFonts w:ascii="Century" w:eastAsia="ＭＳ 明朝" w:hAnsi="Century"/>
          <w:b/>
          <w:bCs/>
          <w:lang w:eastAsia="ja-JP"/>
        </w:rPr>
        <w:t>、</w:t>
      </w:r>
      <w:r w:rsidRPr="004032F2">
        <w:rPr>
          <w:rFonts w:ascii="Century" w:eastAsia="ＭＳ 明朝" w:hAnsi="Century" w:hint="eastAsia"/>
          <w:b/>
          <w:bCs/>
          <w:lang w:eastAsia="ja-JP"/>
        </w:rPr>
        <w:t>条約</w:t>
      </w:r>
      <w:r w:rsidRPr="004032F2">
        <w:rPr>
          <w:rFonts w:ascii="Century" w:eastAsia="ＭＳ 明朝" w:hAnsi="Century"/>
          <w:b/>
          <w:bCs/>
          <w:lang w:eastAsia="ja-JP"/>
        </w:rPr>
        <w:t>第</w:t>
      </w:r>
      <w:r w:rsidRPr="004032F2">
        <w:rPr>
          <w:rFonts w:ascii="Century" w:eastAsia="ＭＳ 明朝" w:hAnsi="Century"/>
          <w:b/>
          <w:bCs/>
          <w:lang w:eastAsia="ja-JP"/>
        </w:rPr>
        <w:t>33</w:t>
      </w:r>
      <w:r w:rsidRPr="004032F2">
        <w:rPr>
          <w:rFonts w:ascii="Century" w:eastAsia="ＭＳ 明朝" w:hAnsi="Century"/>
          <w:b/>
          <w:bCs/>
          <w:lang w:eastAsia="ja-JP"/>
        </w:rPr>
        <w:t>条（</w:t>
      </w:r>
      <w:r w:rsidRPr="004032F2">
        <w:rPr>
          <w:rFonts w:ascii="Century" w:eastAsia="ＭＳ 明朝" w:hAnsi="Century"/>
          <w:b/>
          <w:bCs/>
          <w:lang w:eastAsia="ja-JP"/>
        </w:rPr>
        <w:t>2</w:t>
      </w:r>
      <w:r w:rsidRPr="004032F2">
        <w:rPr>
          <w:rFonts w:ascii="Century" w:eastAsia="ＭＳ 明朝" w:hAnsi="Century"/>
          <w:b/>
          <w:bCs/>
          <w:lang w:eastAsia="ja-JP"/>
        </w:rPr>
        <w:t>）に従って</w:t>
      </w:r>
      <w:r w:rsidRPr="004032F2">
        <w:rPr>
          <w:rFonts w:ascii="Century" w:eastAsia="ＭＳ 明朝" w:hAnsi="Century" w:hint="eastAsia"/>
          <w:b/>
          <w:bCs/>
          <w:lang w:eastAsia="ja-JP"/>
        </w:rPr>
        <w:t>、</w:t>
      </w:r>
      <w:r w:rsidRPr="004032F2">
        <w:rPr>
          <w:rFonts w:ascii="Century" w:eastAsia="ＭＳ 明朝" w:hAnsi="Century"/>
          <w:b/>
          <w:bCs/>
          <w:lang w:eastAsia="ja-JP"/>
        </w:rPr>
        <w:t>パリ原則に準拠した独立した監視メカニズムを指定または設置する。</w:t>
      </w:r>
    </w:p>
    <w:p w14:paraId="2CE48797" w14:textId="77777777" w:rsidR="009122F5" w:rsidRPr="004032F2" w:rsidRDefault="009122F5" w:rsidP="009122F5">
      <w:pPr>
        <w:ind w:leftChars="142" w:left="427" w:hangingChars="71" w:hanging="143"/>
        <w:rPr>
          <w:rFonts w:ascii="Century" w:eastAsia="ＭＳ 明朝" w:hAnsi="Century"/>
          <w:b/>
          <w:bCs/>
          <w:lang w:eastAsia="ja-JP"/>
        </w:rPr>
      </w:pPr>
    </w:p>
    <w:p w14:paraId="563287F1" w14:textId="77777777" w:rsidR="009122F5" w:rsidRPr="004032F2" w:rsidRDefault="009122F5" w:rsidP="009122F5">
      <w:pPr>
        <w:ind w:leftChars="71" w:left="142"/>
        <w:rPr>
          <w:rFonts w:ascii="Century" w:eastAsia="ＭＳ 明朝" w:hAnsi="Century"/>
          <w:b/>
          <w:bCs/>
          <w:lang w:eastAsia="ja-JP"/>
        </w:rPr>
      </w:pPr>
      <w:r w:rsidRPr="004032F2">
        <w:rPr>
          <w:rFonts w:ascii="Century" w:eastAsia="ＭＳ 明朝" w:hAnsi="Century" w:hint="eastAsia"/>
          <w:b/>
          <w:bCs/>
          <w:lang w:eastAsia="ja-JP"/>
        </w:rPr>
        <w:t>データ収集</w:t>
      </w:r>
    </w:p>
    <w:p w14:paraId="76425859" w14:textId="0B74FF95" w:rsidR="009122F5" w:rsidRPr="004032F2" w:rsidRDefault="009122F5" w:rsidP="009122F5">
      <w:pPr>
        <w:ind w:leftChars="71" w:left="142"/>
        <w:rPr>
          <w:rFonts w:ascii="Century" w:eastAsia="ＭＳ 明朝" w:hAnsi="Century"/>
          <w:b/>
          <w:bCs/>
          <w:lang w:eastAsia="ja-JP"/>
        </w:rPr>
      </w:pPr>
      <w:r w:rsidRPr="004032F2">
        <w:rPr>
          <w:rFonts w:ascii="Century" w:eastAsia="ＭＳ 明朝" w:hAnsi="Century"/>
          <w:b/>
          <w:bCs/>
          <w:lang w:eastAsia="ja-JP"/>
        </w:rPr>
        <w:t xml:space="preserve">91.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3F9193C0" w14:textId="77777777" w:rsidR="009122F5" w:rsidRPr="004032F2" w:rsidRDefault="009122F5" w:rsidP="009122F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lastRenderedPageBreak/>
        <w:t xml:space="preserve">(a) </w:t>
      </w:r>
      <w:r w:rsidRPr="004032F2">
        <w:rPr>
          <w:rFonts w:ascii="Century" w:eastAsia="ＭＳ 明朝" w:hAnsi="Century"/>
          <w:b/>
          <w:bCs/>
          <w:lang w:eastAsia="ja-JP"/>
        </w:rPr>
        <w:t>中央統計局</w:t>
      </w:r>
      <w:r w:rsidRPr="004032F2">
        <w:rPr>
          <w:rFonts w:ascii="Century" w:eastAsia="ＭＳ 明朝" w:hAnsi="Century" w:hint="eastAsia"/>
          <w:b/>
          <w:bCs/>
          <w:lang w:eastAsia="ja-JP"/>
        </w:rPr>
        <w:t>、北朝鮮</w:t>
      </w:r>
      <w:r w:rsidRPr="004032F2">
        <w:rPr>
          <w:rFonts w:ascii="Century" w:eastAsia="ＭＳ 明朝" w:hAnsi="Century"/>
          <w:b/>
          <w:bCs/>
          <w:lang w:eastAsia="ja-JP"/>
        </w:rPr>
        <w:t>障害者保護</w:t>
      </w:r>
      <w:r w:rsidRPr="004032F2">
        <w:rPr>
          <w:rFonts w:ascii="Century" w:eastAsia="ＭＳ 明朝" w:hAnsi="Century" w:hint="eastAsia"/>
          <w:b/>
          <w:bCs/>
          <w:lang w:eastAsia="ja-JP"/>
        </w:rPr>
        <w:t>連盟</w:t>
      </w:r>
      <w:r w:rsidRPr="004032F2">
        <w:rPr>
          <w:rFonts w:ascii="Century" w:eastAsia="ＭＳ 明朝" w:hAnsi="Century"/>
          <w:b/>
          <w:bCs/>
          <w:lang w:eastAsia="ja-JP"/>
        </w:rPr>
        <w:t>の組織的なデータ収集・分析能力を強化し、貧困</w:t>
      </w:r>
      <w:r w:rsidRPr="004032F2">
        <w:rPr>
          <w:rFonts w:ascii="Century" w:eastAsia="ＭＳ 明朝" w:hAnsi="Century" w:hint="eastAsia"/>
          <w:b/>
          <w:bCs/>
          <w:lang w:eastAsia="ja-JP"/>
        </w:rPr>
        <w:t>と障害のある人</w:t>
      </w:r>
      <w:r w:rsidRPr="004032F2">
        <w:rPr>
          <w:rFonts w:ascii="Century" w:eastAsia="ＭＳ 明朝" w:hAnsi="Century"/>
          <w:b/>
          <w:bCs/>
          <w:lang w:eastAsia="ja-JP"/>
        </w:rPr>
        <w:t>の状況に関するデータを、少なくとも性別、年齢、地域別に分類して収集することを</w:t>
      </w:r>
      <w:r w:rsidRPr="004032F2">
        <w:rPr>
          <w:rFonts w:ascii="Century" w:eastAsia="ＭＳ 明朝" w:hAnsi="Century" w:hint="eastAsia"/>
          <w:b/>
          <w:bCs/>
          <w:lang w:eastAsia="ja-JP"/>
        </w:rPr>
        <w:t>保証する</w:t>
      </w:r>
      <w:r w:rsidRPr="004032F2">
        <w:rPr>
          <w:rFonts w:ascii="Century" w:eastAsia="ＭＳ 明朝" w:hAnsi="Century"/>
          <w:b/>
          <w:bCs/>
          <w:lang w:eastAsia="ja-JP"/>
        </w:rPr>
        <w:t>。</w:t>
      </w:r>
    </w:p>
    <w:p w14:paraId="4133A409" w14:textId="59C00555" w:rsidR="009122F5" w:rsidRPr="004032F2" w:rsidRDefault="009122F5" w:rsidP="007E23B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(b) </w:t>
      </w:r>
      <w:r w:rsidRPr="004032F2">
        <w:rPr>
          <w:rFonts w:ascii="Century" w:eastAsia="ＭＳ 明朝" w:hAnsi="Century"/>
          <w:b/>
          <w:bCs/>
          <w:lang w:eastAsia="ja-JP"/>
        </w:rPr>
        <w:t>ワシントン障害統計グループが開発した方法論を、あらゆる人口統計調査</w:t>
      </w:r>
      <w:r w:rsidRPr="004032F2">
        <w:rPr>
          <w:rFonts w:ascii="Century" w:eastAsia="ＭＳ 明朝" w:hAnsi="Century" w:hint="eastAsia"/>
          <w:b/>
          <w:bCs/>
          <w:lang w:eastAsia="ja-JP"/>
        </w:rPr>
        <w:t>や</w:t>
      </w:r>
      <w:r w:rsidRPr="004032F2">
        <w:rPr>
          <w:rFonts w:ascii="Century" w:eastAsia="ＭＳ 明朝" w:hAnsi="Century"/>
          <w:b/>
          <w:bCs/>
          <w:lang w:eastAsia="ja-JP"/>
        </w:rPr>
        <w:t>その他の調査に適用し、調査員をそれに応じて訓練する。</w:t>
      </w:r>
    </w:p>
    <w:p w14:paraId="77419EC9" w14:textId="77777777" w:rsidR="009122F5" w:rsidRPr="004032F2" w:rsidRDefault="009122F5" w:rsidP="009122F5">
      <w:pPr>
        <w:ind w:leftChars="71" w:left="142"/>
        <w:rPr>
          <w:rFonts w:ascii="Century" w:eastAsia="ＭＳ 明朝" w:hAnsi="Century"/>
          <w:b/>
          <w:bCs/>
          <w:lang w:eastAsia="ja-JP"/>
        </w:rPr>
      </w:pPr>
    </w:p>
    <w:p w14:paraId="2B757976" w14:textId="77777777" w:rsidR="009122F5" w:rsidRPr="004032F2" w:rsidRDefault="009122F5" w:rsidP="009122F5">
      <w:pPr>
        <w:ind w:leftChars="71" w:left="142"/>
        <w:rPr>
          <w:rFonts w:ascii="Century" w:eastAsia="ＭＳ 明朝" w:hAnsi="Century"/>
          <w:b/>
          <w:bCs/>
          <w:lang w:eastAsia="ja-JP"/>
        </w:rPr>
      </w:pPr>
      <w:r w:rsidRPr="004032F2">
        <w:rPr>
          <w:rFonts w:ascii="Century" w:eastAsia="ＭＳ 明朝" w:hAnsi="Century"/>
          <w:b/>
          <w:bCs/>
          <w:lang w:eastAsia="ja-JP"/>
        </w:rPr>
        <w:t>偏見と差別</w:t>
      </w:r>
    </w:p>
    <w:p w14:paraId="54C161D5" w14:textId="227DB6F8" w:rsidR="009122F5" w:rsidRPr="004032F2" w:rsidRDefault="009122F5" w:rsidP="009122F5">
      <w:pPr>
        <w:ind w:leftChars="71" w:left="142"/>
        <w:rPr>
          <w:rFonts w:ascii="Century" w:eastAsia="ＭＳ 明朝" w:hAnsi="Century"/>
          <w:b/>
          <w:bCs/>
          <w:lang w:eastAsia="ja-JP"/>
        </w:rPr>
      </w:pPr>
      <w:r w:rsidRPr="004032F2">
        <w:rPr>
          <w:rFonts w:ascii="Century" w:eastAsia="ＭＳ 明朝" w:hAnsi="Century"/>
          <w:b/>
          <w:bCs/>
          <w:lang w:eastAsia="ja-JP"/>
        </w:rPr>
        <w:t>9</w:t>
      </w:r>
      <w:r w:rsidRPr="004032F2">
        <w:rPr>
          <w:rFonts w:ascii="Century" w:eastAsia="ＭＳ 明朝" w:hAnsi="Century" w:hint="eastAsia"/>
          <w:b/>
          <w:bCs/>
          <w:lang w:eastAsia="ja-JP"/>
        </w:rPr>
        <w:t>2</w:t>
      </w:r>
      <w:r w:rsidRPr="004032F2">
        <w:rPr>
          <w:rFonts w:ascii="Century" w:eastAsia="ＭＳ 明朝" w:hAnsi="Century"/>
          <w:b/>
          <w:bCs/>
          <w:lang w:eastAsia="ja-JP"/>
        </w:rPr>
        <w:t xml:space="preserve">.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19D30A8A" w14:textId="157B2F89" w:rsidR="009122F5" w:rsidRPr="004032F2" w:rsidRDefault="009122F5" w:rsidP="009122F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(a)</w:t>
      </w:r>
      <w:r w:rsidR="001C7639" w:rsidRPr="004032F2">
        <w:rPr>
          <w:rFonts w:ascii="Century" w:eastAsia="ＭＳ 明朝" w:hAnsi="Century" w:hint="eastAsia"/>
          <w:b/>
          <w:bCs/>
          <w:lang w:eastAsia="ja-JP"/>
        </w:rPr>
        <w:t xml:space="preserve"> </w:t>
      </w:r>
      <w:r w:rsidR="001C7639" w:rsidRPr="004032F2">
        <w:rPr>
          <w:rFonts w:ascii="Century" w:eastAsia="ＭＳ 明朝" w:hAnsi="Century" w:hint="eastAsia"/>
          <w:b/>
          <w:bCs/>
          <w:lang w:eastAsia="ja-JP"/>
        </w:rPr>
        <w:t>障害のある人</w:t>
      </w:r>
      <w:r w:rsidR="001C7639" w:rsidRPr="004032F2">
        <w:rPr>
          <w:rFonts w:ascii="Century" w:eastAsia="ＭＳ 明朝" w:hAnsi="Century"/>
          <w:b/>
          <w:bCs/>
          <w:lang w:eastAsia="ja-JP"/>
        </w:rPr>
        <w:t>に対する態度上の</w:t>
      </w:r>
      <w:r w:rsidR="001C7639" w:rsidRPr="004032F2">
        <w:rPr>
          <w:rFonts w:ascii="Century" w:eastAsia="ＭＳ 明朝" w:hAnsi="Century" w:hint="eastAsia"/>
          <w:b/>
          <w:bCs/>
          <w:lang w:eastAsia="ja-JP"/>
        </w:rPr>
        <w:t>バリア</w:t>
      </w:r>
      <w:r w:rsidR="001C7639" w:rsidRPr="004032F2">
        <w:rPr>
          <w:rFonts w:ascii="Century" w:eastAsia="ＭＳ 明朝" w:hAnsi="Century"/>
          <w:b/>
          <w:bCs/>
          <w:lang w:eastAsia="ja-JP"/>
        </w:rPr>
        <w:t>や偏見を払拭するための</w:t>
      </w:r>
      <w:r w:rsidR="006221BC" w:rsidRPr="004032F2">
        <w:rPr>
          <w:rFonts w:ascii="Century" w:eastAsia="ＭＳ 明朝" w:hAnsi="Century" w:hint="eastAsia"/>
          <w:b/>
          <w:bCs/>
          <w:lang w:eastAsia="ja-JP"/>
        </w:rPr>
        <w:t>意識向上</w:t>
      </w:r>
      <w:r w:rsidR="001C7639" w:rsidRPr="004032F2">
        <w:rPr>
          <w:rFonts w:ascii="Century" w:eastAsia="ＭＳ 明朝" w:hAnsi="Century"/>
          <w:b/>
          <w:bCs/>
          <w:lang w:eastAsia="ja-JP"/>
        </w:rPr>
        <w:t>プログラムを開発し、実施する。</w:t>
      </w:r>
    </w:p>
    <w:p w14:paraId="504801A9" w14:textId="4EB66AF1" w:rsidR="009122F5" w:rsidRPr="004032F2" w:rsidRDefault="009122F5" w:rsidP="009122F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(b)</w:t>
      </w:r>
      <w:r w:rsidR="00B8314E" w:rsidRPr="004032F2">
        <w:rPr>
          <w:rFonts w:ascii="Century" w:eastAsia="ＭＳ 明朝" w:hAnsi="Century" w:hint="eastAsia"/>
          <w:b/>
          <w:bCs/>
          <w:lang w:eastAsia="ja-JP"/>
        </w:rPr>
        <w:t xml:space="preserve"> </w:t>
      </w:r>
      <w:r w:rsidR="001C7639" w:rsidRPr="004032F2">
        <w:rPr>
          <w:rFonts w:ascii="Century" w:eastAsia="ＭＳ 明朝" w:hAnsi="Century"/>
          <w:b/>
          <w:bCs/>
          <w:lang w:eastAsia="ja-JP"/>
        </w:rPr>
        <w:t>障害のある人の多様性について前向きなイメージを広められるよう、</w:t>
      </w:r>
      <w:r w:rsidR="001C7639" w:rsidRPr="004032F2">
        <w:rPr>
          <w:rFonts w:ascii="Century" w:eastAsia="ＭＳ 明朝" w:hAnsi="Century" w:hint="eastAsia"/>
          <w:b/>
          <w:bCs/>
          <w:lang w:eastAsia="ja-JP"/>
        </w:rPr>
        <w:t>また、</w:t>
      </w:r>
      <w:r w:rsidR="001C7639" w:rsidRPr="004032F2">
        <w:rPr>
          <w:rFonts w:ascii="Century" w:eastAsia="ＭＳ 明朝" w:hAnsi="Century"/>
          <w:b/>
          <w:bCs/>
          <w:lang w:eastAsia="ja-JP"/>
        </w:rPr>
        <w:t>障害のある人とない人を指す際に適切な用語を使用する</w:t>
      </w:r>
      <w:r w:rsidR="001C7639" w:rsidRPr="004032F2">
        <w:rPr>
          <w:rFonts w:ascii="Century" w:eastAsia="ＭＳ 明朝" w:hAnsi="Century" w:hint="eastAsia"/>
          <w:b/>
          <w:bCs/>
          <w:lang w:eastAsia="ja-JP"/>
        </w:rPr>
        <w:t>よう、</w:t>
      </w:r>
      <w:r w:rsidR="001C7639" w:rsidRPr="004032F2">
        <w:rPr>
          <w:rFonts w:ascii="Century" w:eastAsia="ＭＳ 明朝" w:hAnsi="Century"/>
          <w:b/>
          <w:bCs/>
          <w:lang w:eastAsia="ja-JP"/>
        </w:rPr>
        <w:t>メディアの意識を高める</w:t>
      </w:r>
      <w:r w:rsidR="001C7639" w:rsidRPr="004032F2">
        <w:rPr>
          <w:rFonts w:ascii="Century" w:eastAsia="ＭＳ 明朝" w:hAnsi="Century" w:hint="eastAsia"/>
          <w:b/>
          <w:bCs/>
          <w:lang w:eastAsia="ja-JP"/>
        </w:rPr>
        <w:t>。</w:t>
      </w:r>
    </w:p>
    <w:p w14:paraId="75748CB4" w14:textId="67AF8905" w:rsidR="009122F5" w:rsidRPr="004032F2" w:rsidRDefault="009122F5" w:rsidP="009122F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(c)</w:t>
      </w:r>
      <w:r w:rsidR="004D2E83" w:rsidRPr="004032F2">
        <w:rPr>
          <w:rFonts w:ascii="Century" w:eastAsia="ＭＳ 明朝" w:hAnsi="Century"/>
          <w:b/>
          <w:bCs/>
          <w:lang w:eastAsia="ja-JP"/>
        </w:rPr>
        <w:t>見過ごされがちな知的障害やその他の障害</w:t>
      </w:r>
      <w:r w:rsidR="00AC1496" w:rsidRPr="004032F2">
        <w:rPr>
          <w:rFonts w:ascii="Century" w:eastAsia="ＭＳ 明朝" w:hAnsi="Century" w:hint="eastAsia"/>
          <w:b/>
          <w:bCs/>
          <w:lang w:eastAsia="ja-JP"/>
        </w:rPr>
        <w:t>（脳性麻痺、自閉症、ダウン症候群、二分脊椎症など）</w:t>
      </w:r>
      <w:r w:rsidR="004D2E83" w:rsidRPr="004032F2">
        <w:rPr>
          <w:rFonts w:ascii="Century" w:eastAsia="ＭＳ 明朝" w:hAnsi="Century"/>
          <w:b/>
          <w:bCs/>
          <w:lang w:eastAsia="ja-JP"/>
        </w:rPr>
        <w:t>に対する認識を高め、国内の農村部や遠隔地を含め、あらゆる場所のすべての</w:t>
      </w:r>
      <w:r w:rsidR="004D2E83" w:rsidRPr="004032F2">
        <w:rPr>
          <w:rFonts w:ascii="Century" w:eastAsia="ＭＳ 明朝" w:hAnsi="Century" w:hint="eastAsia"/>
          <w:b/>
          <w:bCs/>
          <w:lang w:eastAsia="ja-JP"/>
        </w:rPr>
        <w:t>障害のある人</w:t>
      </w:r>
      <w:r w:rsidR="004D2E83" w:rsidRPr="004032F2">
        <w:rPr>
          <w:rFonts w:ascii="Century" w:eastAsia="ＭＳ 明朝" w:hAnsi="Century"/>
          <w:b/>
          <w:bCs/>
          <w:lang w:eastAsia="ja-JP"/>
        </w:rPr>
        <w:t>がサービスを利用しやすくする。</w:t>
      </w:r>
    </w:p>
    <w:p w14:paraId="1346CD34" w14:textId="5A314EE4" w:rsidR="009122F5" w:rsidRPr="004032F2" w:rsidRDefault="009122F5" w:rsidP="009122F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(d)</w:t>
      </w:r>
      <w:r w:rsidR="004C2D83" w:rsidRPr="003619AF">
        <w:rPr>
          <w:rFonts w:ascii="Century" w:eastAsia="ＭＳ 明朝" w:hAnsi="Century" w:hint="eastAsia"/>
          <w:b/>
          <w:bCs/>
          <w:lang w:val="en-US" w:eastAsia="ja-JP"/>
        </w:rPr>
        <w:t>低身長</w:t>
      </w:r>
      <w:r w:rsidR="004D2E83" w:rsidRPr="004032F2">
        <w:rPr>
          <w:rFonts w:ascii="Century" w:eastAsia="ＭＳ 明朝" w:hAnsi="Century"/>
          <w:b/>
          <w:bCs/>
          <w:lang w:eastAsia="ja-JP"/>
        </w:rPr>
        <w:t>症の人々を、</w:t>
      </w:r>
      <w:r w:rsidR="004D2E83" w:rsidRPr="004032F2">
        <w:rPr>
          <w:rFonts w:ascii="Century" w:eastAsia="ＭＳ 明朝" w:hAnsi="Century" w:hint="eastAsia"/>
          <w:b/>
          <w:bCs/>
          <w:lang w:eastAsia="ja-JP"/>
        </w:rPr>
        <w:t>北朝鮮</w:t>
      </w:r>
      <w:r w:rsidR="004D2E83" w:rsidRPr="004032F2">
        <w:rPr>
          <w:rFonts w:ascii="Century" w:eastAsia="ＭＳ 明朝" w:hAnsi="Century"/>
          <w:b/>
          <w:bCs/>
          <w:lang w:eastAsia="ja-JP"/>
        </w:rPr>
        <w:t>障害者保護連盟の管轄下で保護される</w:t>
      </w:r>
      <w:r w:rsidR="004D2E83" w:rsidRPr="004032F2">
        <w:rPr>
          <w:rFonts w:ascii="Century" w:eastAsia="ＭＳ 明朝" w:hAnsi="Century" w:hint="eastAsia"/>
          <w:b/>
          <w:bCs/>
          <w:lang w:eastAsia="ja-JP"/>
        </w:rPr>
        <w:t>障害のある人</w:t>
      </w:r>
      <w:r w:rsidR="004D2E83" w:rsidRPr="004032F2">
        <w:rPr>
          <w:rFonts w:ascii="Century" w:eastAsia="ＭＳ 明朝" w:hAnsi="Century"/>
          <w:b/>
          <w:bCs/>
          <w:lang w:eastAsia="ja-JP"/>
        </w:rPr>
        <w:t>として認定すること。</w:t>
      </w:r>
    </w:p>
    <w:p w14:paraId="0D3033B8" w14:textId="77777777" w:rsidR="004D2E83" w:rsidRPr="004032F2" w:rsidRDefault="004D2E83" w:rsidP="009122F5">
      <w:pPr>
        <w:ind w:leftChars="142" w:left="427" w:hangingChars="71" w:hanging="143"/>
        <w:rPr>
          <w:rFonts w:ascii="Century" w:eastAsia="ＭＳ 明朝" w:hAnsi="Century"/>
          <w:b/>
          <w:bCs/>
          <w:lang w:eastAsia="ja-JP"/>
        </w:rPr>
      </w:pPr>
    </w:p>
    <w:p w14:paraId="71D1269F" w14:textId="49791AF2" w:rsidR="004D2E83" w:rsidRPr="004032F2" w:rsidRDefault="004D2E83" w:rsidP="004D2E83">
      <w:pPr>
        <w:ind w:leftChars="71" w:left="142"/>
        <w:rPr>
          <w:rFonts w:ascii="Century" w:eastAsia="ＭＳ 明朝" w:hAnsi="Century"/>
          <w:b/>
          <w:bCs/>
          <w:lang w:eastAsia="ja-JP"/>
        </w:rPr>
      </w:pPr>
      <w:r w:rsidRPr="004032F2">
        <w:rPr>
          <w:rFonts w:ascii="Century" w:eastAsia="ＭＳ 明朝" w:hAnsi="Century" w:hint="eastAsia"/>
          <w:b/>
          <w:bCs/>
          <w:lang w:eastAsia="ja-JP"/>
        </w:rPr>
        <w:t>アクセシビリティ</w:t>
      </w:r>
    </w:p>
    <w:p w14:paraId="0C40D3E7" w14:textId="5428780E" w:rsidR="004D2E83" w:rsidRPr="004032F2" w:rsidRDefault="004D2E83" w:rsidP="004D2E83">
      <w:pPr>
        <w:ind w:leftChars="71" w:left="142"/>
        <w:rPr>
          <w:rFonts w:ascii="Century" w:eastAsia="ＭＳ 明朝" w:hAnsi="Century"/>
          <w:b/>
          <w:bCs/>
          <w:lang w:eastAsia="ja-JP"/>
        </w:rPr>
      </w:pPr>
      <w:r w:rsidRPr="004032F2">
        <w:rPr>
          <w:rFonts w:ascii="Century" w:eastAsia="ＭＳ 明朝" w:hAnsi="Century"/>
          <w:b/>
          <w:bCs/>
          <w:lang w:eastAsia="ja-JP"/>
        </w:rPr>
        <w:t>9</w:t>
      </w:r>
      <w:r w:rsidRPr="004032F2">
        <w:rPr>
          <w:rFonts w:ascii="Century" w:eastAsia="ＭＳ 明朝" w:hAnsi="Century" w:hint="eastAsia"/>
          <w:b/>
          <w:bCs/>
          <w:lang w:eastAsia="ja-JP"/>
        </w:rPr>
        <w:t>3</w:t>
      </w:r>
      <w:r w:rsidRPr="004032F2">
        <w:rPr>
          <w:rFonts w:ascii="Century" w:eastAsia="ＭＳ 明朝" w:hAnsi="Century"/>
          <w:b/>
          <w:bCs/>
          <w:lang w:eastAsia="ja-JP"/>
        </w:rPr>
        <w:t xml:space="preserve">.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5F2B2187" w14:textId="454A7DAE" w:rsidR="00B8314E" w:rsidRPr="004032F2" w:rsidRDefault="009122F5" w:rsidP="009122F5">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w:t>
      </w:r>
      <w:r w:rsidR="004D2E83" w:rsidRPr="004032F2">
        <w:rPr>
          <w:rFonts w:ascii="Century" w:eastAsia="ＭＳ 明朝" w:hAnsi="Century" w:hint="eastAsia"/>
          <w:b/>
          <w:bCs/>
          <w:lang w:eastAsia="ja-JP"/>
        </w:rPr>
        <w:t>a</w:t>
      </w:r>
      <w:r w:rsidRPr="004032F2">
        <w:rPr>
          <w:rFonts w:ascii="Century" w:eastAsia="ＭＳ 明朝" w:hAnsi="Century" w:hint="eastAsia"/>
          <w:b/>
          <w:bCs/>
          <w:lang w:eastAsia="ja-JP"/>
        </w:rPr>
        <w:t>)</w:t>
      </w:r>
      <w:r w:rsidR="00B8314E" w:rsidRPr="004032F2">
        <w:rPr>
          <w:rFonts w:ascii="Century" w:eastAsia="ＭＳ 明朝" w:hAnsi="Century" w:hint="eastAsia"/>
          <w:b/>
          <w:bCs/>
          <w:lang w:eastAsia="ja-JP"/>
        </w:rPr>
        <w:t xml:space="preserve"> </w:t>
      </w:r>
      <w:r w:rsidR="007E6FC5" w:rsidRPr="004032F2">
        <w:rPr>
          <w:rFonts w:ascii="Century" w:eastAsia="ＭＳ 明朝" w:hAnsi="Century"/>
          <w:b/>
          <w:bCs/>
          <w:lang w:eastAsia="ja-JP"/>
        </w:rPr>
        <w:t>公共および民間のすべてのインフラの建設および維持管理に、国家建設</w:t>
      </w:r>
      <w:r w:rsidR="004576B7" w:rsidRPr="004032F2">
        <w:rPr>
          <w:rFonts w:ascii="Century" w:eastAsia="ＭＳ 明朝" w:hAnsi="Century" w:hint="eastAsia"/>
          <w:b/>
          <w:bCs/>
          <w:lang w:eastAsia="ja-JP"/>
        </w:rPr>
        <w:t>監督</w:t>
      </w:r>
      <w:r w:rsidR="007E6FC5" w:rsidRPr="004032F2">
        <w:rPr>
          <w:rFonts w:ascii="Century" w:eastAsia="ＭＳ 明朝" w:hAnsi="Century" w:hint="eastAsia"/>
          <w:b/>
          <w:bCs/>
          <w:lang w:eastAsia="ja-JP"/>
        </w:rPr>
        <w:t>省</w:t>
      </w:r>
      <w:r w:rsidR="007E6FC5" w:rsidRPr="004032F2">
        <w:rPr>
          <w:rFonts w:ascii="Century" w:eastAsia="ＭＳ 明朝" w:hAnsi="Century"/>
          <w:b/>
          <w:bCs/>
          <w:lang w:eastAsia="ja-JP"/>
        </w:rPr>
        <w:t>が</w:t>
      </w:r>
      <w:r w:rsidR="007E6FC5" w:rsidRPr="004032F2">
        <w:rPr>
          <w:rFonts w:ascii="Century" w:eastAsia="ＭＳ 明朝" w:hAnsi="Century" w:hint="eastAsia"/>
          <w:b/>
          <w:bCs/>
          <w:lang w:eastAsia="ja-JP"/>
        </w:rPr>
        <w:t>発布</w:t>
      </w:r>
      <w:r w:rsidR="007E6FC5" w:rsidRPr="004032F2">
        <w:rPr>
          <w:rFonts w:ascii="Century" w:eastAsia="ＭＳ 明朝" w:hAnsi="Century"/>
          <w:b/>
          <w:bCs/>
          <w:lang w:eastAsia="ja-JP"/>
        </w:rPr>
        <w:t>するユニバーサルデザインおよびアクセシビリティに関する国際基準を適用し、既存のすべての公共サービス、インフラ、交通機関をバリアフリー化するための期限付き計画を採用する。</w:t>
      </w:r>
    </w:p>
    <w:p w14:paraId="0817BB5E" w14:textId="4DAA7992" w:rsidR="00FA3A9F" w:rsidRPr="004032F2" w:rsidRDefault="00FA3A9F" w:rsidP="00FA3A9F">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w:t>
      </w:r>
      <w:r w:rsidR="004D2E83" w:rsidRPr="004032F2">
        <w:rPr>
          <w:rFonts w:ascii="Century" w:eastAsia="ＭＳ 明朝" w:hAnsi="Century" w:hint="eastAsia"/>
          <w:b/>
          <w:bCs/>
          <w:lang w:eastAsia="ja-JP"/>
        </w:rPr>
        <w:t>b</w:t>
      </w:r>
      <w:r w:rsidRPr="004032F2">
        <w:rPr>
          <w:rFonts w:ascii="Century" w:eastAsia="ＭＳ 明朝" w:hAnsi="Century" w:hint="eastAsia"/>
          <w:b/>
          <w:bCs/>
          <w:lang w:eastAsia="ja-JP"/>
        </w:rPr>
        <w:t xml:space="preserve">) </w:t>
      </w:r>
      <w:r w:rsidR="007E6FC5" w:rsidRPr="004032F2">
        <w:rPr>
          <w:rFonts w:ascii="Century" w:eastAsia="ＭＳ 明朝" w:hAnsi="Century"/>
          <w:b/>
          <w:bCs/>
          <w:lang w:eastAsia="ja-JP"/>
        </w:rPr>
        <w:t>情報通信技術</w:t>
      </w:r>
      <w:r w:rsidR="007E6FC5" w:rsidRPr="004032F2">
        <w:rPr>
          <w:rFonts w:ascii="Century" w:eastAsia="ＭＳ 明朝" w:hAnsi="Century" w:hint="eastAsia"/>
          <w:b/>
          <w:bCs/>
          <w:lang w:eastAsia="ja-JP"/>
        </w:rPr>
        <w:t>など</w:t>
      </w:r>
      <w:r w:rsidR="007E6FC5" w:rsidRPr="004032F2">
        <w:rPr>
          <w:rFonts w:ascii="Century" w:eastAsia="ＭＳ 明朝" w:hAnsi="Century"/>
          <w:b/>
          <w:bCs/>
          <w:lang w:eastAsia="ja-JP"/>
        </w:rPr>
        <w:t>、アクセスしやすい形式での情報提供を保証するための</w:t>
      </w:r>
      <w:r w:rsidR="007E6FC5" w:rsidRPr="004032F2">
        <w:rPr>
          <w:rFonts w:ascii="Century" w:eastAsia="ＭＳ 明朝" w:hAnsi="Century" w:hint="eastAsia"/>
          <w:b/>
          <w:bCs/>
          <w:lang w:eastAsia="ja-JP"/>
        </w:rPr>
        <w:t>規則</w:t>
      </w:r>
      <w:r w:rsidR="007E6FC5" w:rsidRPr="004032F2">
        <w:rPr>
          <w:rFonts w:ascii="Century" w:eastAsia="ＭＳ 明朝" w:hAnsi="Century"/>
          <w:b/>
          <w:bCs/>
          <w:lang w:eastAsia="ja-JP"/>
        </w:rPr>
        <w:t>を制定する。</w:t>
      </w:r>
    </w:p>
    <w:p w14:paraId="52A24AF5" w14:textId="77777777" w:rsidR="004D2E83" w:rsidRPr="004032F2" w:rsidRDefault="004D2E83" w:rsidP="00FA3A9F">
      <w:pPr>
        <w:ind w:leftChars="71" w:left="142"/>
        <w:rPr>
          <w:rFonts w:ascii="Century" w:eastAsia="ＭＳ 明朝" w:hAnsi="Century"/>
          <w:b/>
          <w:bCs/>
          <w:lang w:eastAsia="ja-JP"/>
        </w:rPr>
      </w:pPr>
    </w:p>
    <w:p w14:paraId="3FBC38B8" w14:textId="1BF81455" w:rsidR="004D2E83" w:rsidRPr="004032F2" w:rsidRDefault="007E6FC5" w:rsidP="00FA3A9F">
      <w:pPr>
        <w:ind w:leftChars="71" w:left="142"/>
        <w:rPr>
          <w:rFonts w:ascii="Century" w:eastAsia="ＭＳ 明朝" w:hAnsi="Century"/>
          <w:b/>
          <w:bCs/>
          <w:lang w:eastAsia="ja-JP"/>
        </w:rPr>
      </w:pPr>
      <w:r w:rsidRPr="004032F2">
        <w:rPr>
          <w:rFonts w:ascii="Century" w:eastAsia="ＭＳ 明朝" w:hAnsi="Century" w:hint="eastAsia"/>
          <w:b/>
          <w:bCs/>
          <w:lang w:eastAsia="ja-JP"/>
        </w:rPr>
        <w:t>参加</w:t>
      </w:r>
    </w:p>
    <w:p w14:paraId="4F923A1A" w14:textId="2F9298DD" w:rsidR="004D2E83" w:rsidRPr="004032F2" w:rsidRDefault="004D2E83" w:rsidP="004D2E83">
      <w:pPr>
        <w:ind w:leftChars="71" w:left="142"/>
        <w:rPr>
          <w:rFonts w:ascii="Century" w:eastAsia="ＭＳ 明朝" w:hAnsi="Century"/>
          <w:b/>
          <w:bCs/>
          <w:lang w:eastAsia="ja-JP"/>
        </w:rPr>
      </w:pPr>
      <w:r w:rsidRPr="004032F2">
        <w:rPr>
          <w:rFonts w:ascii="Century" w:eastAsia="ＭＳ 明朝" w:hAnsi="Century"/>
          <w:b/>
          <w:bCs/>
          <w:lang w:eastAsia="ja-JP"/>
        </w:rPr>
        <w:t>9</w:t>
      </w:r>
      <w:r w:rsidR="002A4099" w:rsidRPr="004032F2">
        <w:rPr>
          <w:rFonts w:ascii="Century" w:eastAsia="ＭＳ 明朝" w:hAnsi="Century" w:hint="eastAsia"/>
          <w:b/>
          <w:bCs/>
          <w:lang w:eastAsia="ja-JP"/>
        </w:rPr>
        <w:t>4</w:t>
      </w:r>
      <w:r w:rsidRPr="004032F2">
        <w:rPr>
          <w:rFonts w:ascii="Century" w:eastAsia="ＭＳ 明朝" w:hAnsi="Century"/>
          <w:b/>
          <w:bCs/>
          <w:lang w:eastAsia="ja-JP"/>
        </w:rPr>
        <w:t xml:space="preserve">.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37CBC6F2" w14:textId="30AC56FF"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(a)</w:t>
      </w:r>
      <w:r w:rsidR="004C2D83" w:rsidRPr="003619AF">
        <w:rPr>
          <w:rFonts w:ascii="Century" w:eastAsia="ＭＳ 明朝" w:hAnsi="Century" w:hint="eastAsia"/>
          <w:b/>
          <w:bCs/>
          <w:lang w:val="en-US" w:eastAsia="ja-JP"/>
        </w:rPr>
        <w:t>低身長</w:t>
      </w:r>
      <w:r w:rsidR="007E6FC5" w:rsidRPr="004032F2">
        <w:rPr>
          <w:rFonts w:ascii="Century" w:eastAsia="ＭＳ 明朝" w:hAnsi="Century" w:hint="eastAsia"/>
          <w:b/>
          <w:bCs/>
          <w:lang w:eastAsia="ja-JP"/>
        </w:rPr>
        <w:t>症</w:t>
      </w:r>
      <w:r w:rsidR="007E6FC5" w:rsidRPr="004032F2">
        <w:rPr>
          <w:rFonts w:ascii="Century" w:eastAsia="ＭＳ 明朝" w:hAnsi="Century"/>
          <w:b/>
          <w:bCs/>
          <w:lang w:eastAsia="ja-JP"/>
        </w:rPr>
        <w:t>や、身体的、知的、発達的、</w:t>
      </w:r>
      <w:r w:rsidR="00C61F2B" w:rsidRPr="004032F2">
        <w:rPr>
          <w:rFonts w:ascii="Century" w:eastAsia="ＭＳ 明朝" w:hAnsi="Century" w:hint="eastAsia"/>
          <w:b/>
          <w:bCs/>
          <w:lang w:eastAsia="ja-JP"/>
        </w:rPr>
        <w:t>精神</w:t>
      </w:r>
      <w:r w:rsidR="007E6FC5" w:rsidRPr="004032F2">
        <w:rPr>
          <w:rFonts w:ascii="Century" w:eastAsia="ＭＳ 明朝" w:hAnsi="Century"/>
          <w:b/>
          <w:bCs/>
          <w:lang w:eastAsia="ja-JP"/>
        </w:rPr>
        <w:t>的、および複数の</w:t>
      </w:r>
      <w:r w:rsidR="00221157" w:rsidRPr="004032F2">
        <w:rPr>
          <w:rFonts w:ascii="Century" w:eastAsia="ＭＳ 明朝" w:hAnsi="Century" w:hint="eastAsia"/>
          <w:b/>
          <w:bCs/>
          <w:lang w:eastAsia="ja-JP"/>
        </w:rPr>
        <w:t>機能</w:t>
      </w:r>
      <w:r w:rsidR="007E6FC5" w:rsidRPr="004032F2">
        <w:rPr>
          <w:rFonts w:ascii="Century" w:eastAsia="ＭＳ 明朝" w:hAnsi="Century"/>
          <w:b/>
          <w:bCs/>
          <w:lang w:eastAsia="ja-JP"/>
        </w:rPr>
        <w:t>障害</w:t>
      </w:r>
      <w:r w:rsidR="002A4099" w:rsidRPr="004032F2">
        <w:rPr>
          <w:rFonts w:ascii="Century" w:eastAsia="ＭＳ 明朝" w:hAnsi="Century" w:hint="eastAsia"/>
          <w:b/>
          <w:bCs/>
          <w:lang w:eastAsia="ja-JP"/>
        </w:rPr>
        <w:t>のある</w:t>
      </w:r>
      <w:r w:rsidR="007E6FC5" w:rsidRPr="004032F2">
        <w:rPr>
          <w:rFonts w:ascii="Century" w:eastAsia="ＭＳ 明朝" w:hAnsi="Century"/>
          <w:b/>
          <w:bCs/>
          <w:lang w:eastAsia="ja-JP"/>
        </w:rPr>
        <w:t>人を含</w:t>
      </w:r>
      <w:r w:rsidR="002A4099" w:rsidRPr="004032F2">
        <w:rPr>
          <w:rFonts w:ascii="Century" w:eastAsia="ＭＳ 明朝" w:hAnsi="Century" w:hint="eastAsia"/>
          <w:b/>
          <w:bCs/>
          <w:lang w:eastAsia="ja-JP"/>
        </w:rPr>
        <w:t>めて</w:t>
      </w:r>
      <w:r w:rsidR="007E6FC5" w:rsidRPr="004032F2">
        <w:rPr>
          <w:rFonts w:ascii="Century" w:eastAsia="ＭＳ 明朝" w:hAnsi="Century"/>
          <w:b/>
          <w:bCs/>
          <w:lang w:eastAsia="ja-JP"/>
        </w:rPr>
        <w:t>、すべての</w:t>
      </w:r>
      <w:r w:rsidR="002A4099" w:rsidRPr="004032F2">
        <w:rPr>
          <w:rFonts w:ascii="Century" w:eastAsia="ＭＳ 明朝" w:hAnsi="Century" w:hint="eastAsia"/>
          <w:b/>
          <w:bCs/>
          <w:lang w:eastAsia="ja-JP"/>
        </w:rPr>
        <w:t>障害のある人</w:t>
      </w:r>
      <w:r w:rsidR="007E6FC5" w:rsidRPr="004032F2">
        <w:rPr>
          <w:rFonts w:ascii="Century" w:eastAsia="ＭＳ 明朝" w:hAnsi="Century"/>
          <w:b/>
          <w:bCs/>
          <w:lang w:eastAsia="ja-JP"/>
        </w:rPr>
        <w:t>を代表する団体の設立を促進し、支援する。</w:t>
      </w:r>
    </w:p>
    <w:p w14:paraId="1F9C010A" w14:textId="4770899E"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(b) </w:t>
      </w:r>
      <w:r w:rsidR="002A4099" w:rsidRPr="004032F2">
        <w:rPr>
          <w:rFonts w:ascii="Century" w:eastAsia="ＭＳ 明朝" w:hAnsi="Century"/>
          <w:b/>
          <w:bCs/>
          <w:lang w:eastAsia="ja-JP"/>
        </w:rPr>
        <w:t>全国規模でアクセス可能な協議</w:t>
      </w:r>
      <w:r w:rsidR="00CB383A" w:rsidRPr="004032F2">
        <w:rPr>
          <w:rFonts w:ascii="Century" w:eastAsia="ＭＳ 明朝" w:hAnsi="Century" w:hint="eastAsia"/>
          <w:b/>
          <w:bCs/>
          <w:lang w:eastAsia="ja-JP"/>
        </w:rPr>
        <w:t>の機会</w:t>
      </w:r>
      <w:r w:rsidR="002A4099" w:rsidRPr="004032F2">
        <w:rPr>
          <w:rFonts w:ascii="Century" w:eastAsia="ＭＳ 明朝" w:hAnsi="Century"/>
          <w:b/>
          <w:bCs/>
          <w:lang w:eastAsia="ja-JP"/>
        </w:rPr>
        <w:t>を</w:t>
      </w:r>
      <w:r w:rsidR="002A4099" w:rsidRPr="004032F2">
        <w:rPr>
          <w:rFonts w:ascii="Century" w:eastAsia="ＭＳ 明朝" w:hAnsi="Century" w:hint="eastAsia"/>
          <w:b/>
          <w:bCs/>
          <w:lang w:eastAsia="ja-JP"/>
        </w:rPr>
        <w:t>組織して</w:t>
      </w:r>
      <w:r w:rsidR="002A4099" w:rsidRPr="004032F2">
        <w:rPr>
          <w:rFonts w:ascii="Century" w:eastAsia="ＭＳ 明朝" w:hAnsi="Century"/>
          <w:b/>
          <w:bCs/>
          <w:lang w:eastAsia="ja-JP"/>
        </w:rPr>
        <w:t>、女性や</w:t>
      </w:r>
      <w:r w:rsidR="002A4099" w:rsidRPr="004032F2">
        <w:rPr>
          <w:rFonts w:ascii="Century" w:eastAsia="ＭＳ 明朝" w:hAnsi="Century" w:hint="eastAsia"/>
          <w:b/>
          <w:bCs/>
          <w:lang w:eastAsia="ja-JP"/>
        </w:rPr>
        <w:t>少女</w:t>
      </w:r>
      <w:r w:rsidR="002A4099" w:rsidRPr="004032F2">
        <w:rPr>
          <w:rFonts w:ascii="Century" w:eastAsia="ＭＳ 明朝" w:hAnsi="Century"/>
          <w:b/>
          <w:bCs/>
          <w:lang w:eastAsia="ja-JP"/>
        </w:rPr>
        <w:t>を含む多様な</w:t>
      </w:r>
      <w:r w:rsidR="002A4099" w:rsidRPr="004032F2">
        <w:rPr>
          <w:rFonts w:ascii="Century" w:eastAsia="ＭＳ 明朝" w:hAnsi="Century" w:hint="eastAsia"/>
          <w:b/>
          <w:bCs/>
          <w:lang w:eastAsia="ja-JP"/>
        </w:rPr>
        <w:t>障害のある人</w:t>
      </w:r>
      <w:r w:rsidR="002A4099" w:rsidRPr="004032F2">
        <w:rPr>
          <w:rFonts w:ascii="Century" w:eastAsia="ＭＳ 明朝" w:hAnsi="Century"/>
          <w:b/>
          <w:bCs/>
          <w:lang w:eastAsia="ja-JP"/>
        </w:rPr>
        <w:t>が、直接的</w:t>
      </w:r>
      <w:r w:rsidR="002A4099" w:rsidRPr="004032F2">
        <w:rPr>
          <w:rFonts w:ascii="Century" w:eastAsia="ＭＳ 明朝" w:hAnsi="Century" w:hint="eastAsia"/>
          <w:b/>
          <w:bCs/>
          <w:lang w:eastAsia="ja-JP"/>
        </w:rPr>
        <w:t>、</w:t>
      </w:r>
      <w:r w:rsidR="002A4099" w:rsidRPr="004032F2">
        <w:rPr>
          <w:rFonts w:ascii="Century" w:eastAsia="ＭＳ 明朝" w:hAnsi="Century"/>
          <w:b/>
          <w:bCs/>
          <w:lang w:eastAsia="ja-JP"/>
        </w:rPr>
        <w:t>間接的に自身に関わる法律や政策の策定および実施に参加できるようにする。</w:t>
      </w:r>
    </w:p>
    <w:p w14:paraId="0C1A6266" w14:textId="30F9569B" w:rsidR="002A4099" w:rsidRPr="004032F2" w:rsidRDefault="002A4099"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(c) </w:t>
      </w:r>
      <w:r w:rsidRPr="004032F2">
        <w:rPr>
          <w:rFonts w:ascii="Century" w:eastAsia="ＭＳ 明朝" w:hAnsi="Century"/>
          <w:b/>
          <w:bCs/>
          <w:lang w:eastAsia="ja-JP"/>
        </w:rPr>
        <w:t>最高人民会議を含</w:t>
      </w:r>
      <w:r w:rsidRPr="004032F2">
        <w:rPr>
          <w:rFonts w:ascii="Century" w:eastAsia="ＭＳ 明朝" w:hAnsi="Century" w:hint="eastAsia"/>
          <w:b/>
          <w:bCs/>
          <w:lang w:eastAsia="ja-JP"/>
        </w:rPr>
        <w:t>めて、</w:t>
      </w:r>
      <w:r w:rsidRPr="004032F2">
        <w:rPr>
          <w:rFonts w:ascii="Century" w:eastAsia="ＭＳ 明朝" w:hAnsi="Century"/>
          <w:b/>
          <w:bCs/>
          <w:lang w:eastAsia="ja-JP"/>
        </w:rPr>
        <w:t>公的機関における</w:t>
      </w:r>
      <w:r w:rsidRPr="004032F2">
        <w:rPr>
          <w:rFonts w:ascii="Century" w:eastAsia="ＭＳ 明朝" w:hAnsi="Century" w:hint="eastAsia"/>
          <w:b/>
          <w:bCs/>
          <w:lang w:eastAsia="ja-JP"/>
        </w:rPr>
        <w:t>障害のある人</w:t>
      </w:r>
      <w:r w:rsidRPr="004032F2">
        <w:rPr>
          <w:rFonts w:ascii="Century" w:eastAsia="ＭＳ 明朝" w:hAnsi="Century"/>
          <w:b/>
          <w:bCs/>
          <w:lang w:eastAsia="ja-JP"/>
        </w:rPr>
        <w:t>の代表性を高める。</w:t>
      </w:r>
    </w:p>
    <w:p w14:paraId="121F4C19" w14:textId="02ECDE8D" w:rsidR="002A4099" w:rsidRPr="004032F2" w:rsidRDefault="002A4099" w:rsidP="004D2E83">
      <w:pPr>
        <w:ind w:leftChars="142" w:left="427" w:hangingChars="71" w:hanging="143"/>
        <w:rPr>
          <w:rFonts w:ascii="Century" w:eastAsia="ＭＳ 明朝" w:hAnsi="Century"/>
          <w:b/>
          <w:bCs/>
          <w:lang w:eastAsia="ja-JP"/>
        </w:rPr>
      </w:pPr>
    </w:p>
    <w:p w14:paraId="4CB11E0B" w14:textId="77777777" w:rsidR="004D2E83" w:rsidRPr="004032F2" w:rsidRDefault="004D2E83" w:rsidP="00FA3A9F">
      <w:pPr>
        <w:ind w:leftChars="71" w:left="142"/>
        <w:rPr>
          <w:rFonts w:ascii="Century" w:eastAsia="ＭＳ 明朝" w:hAnsi="Century"/>
          <w:b/>
          <w:bCs/>
          <w:lang w:eastAsia="ja-JP"/>
        </w:rPr>
      </w:pPr>
    </w:p>
    <w:p w14:paraId="743C407F" w14:textId="7A5BA5F0" w:rsidR="004D2E83" w:rsidRPr="004032F2" w:rsidRDefault="007E6FC5" w:rsidP="00FA3A9F">
      <w:pPr>
        <w:ind w:leftChars="71" w:left="142"/>
        <w:rPr>
          <w:rFonts w:ascii="Century" w:eastAsia="ＭＳ 明朝" w:hAnsi="Century"/>
          <w:b/>
          <w:bCs/>
          <w:lang w:eastAsia="ja-JP"/>
        </w:rPr>
      </w:pPr>
      <w:r w:rsidRPr="004032F2">
        <w:rPr>
          <w:rFonts w:ascii="Century" w:eastAsia="ＭＳ 明朝" w:hAnsi="Century" w:hint="eastAsia"/>
          <w:b/>
          <w:bCs/>
          <w:lang w:eastAsia="ja-JP"/>
        </w:rPr>
        <w:t>教育</w:t>
      </w:r>
    </w:p>
    <w:p w14:paraId="751EFB1A" w14:textId="435C5FF2" w:rsidR="004D2E83" w:rsidRPr="004032F2" w:rsidRDefault="004D2E83" w:rsidP="004D2E83">
      <w:pPr>
        <w:ind w:leftChars="71" w:left="142"/>
        <w:rPr>
          <w:rFonts w:ascii="Century" w:eastAsia="ＭＳ 明朝" w:hAnsi="Century"/>
          <w:b/>
          <w:bCs/>
          <w:lang w:eastAsia="ja-JP"/>
        </w:rPr>
      </w:pPr>
      <w:r w:rsidRPr="004032F2">
        <w:rPr>
          <w:rFonts w:ascii="Century" w:eastAsia="ＭＳ 明朝" w:hAnsi="Century"/>
          <w:b/>
          <w:bCs/>
          <w:lang w:eastAsia="ja-JP"/>
        </w:rPr>
        <w:t>9</w:t>
      </w:r>
      <w:r w:rsidR="002A4099" w:rsidRPr="004032F2">
        <w:rPr>
          <w:rFonts w:ascii="Century" w:eastAsia="ＭＳ 明朝" w:hAnsi="Century" w:hint="eastAsia"/>
          <w:b/>
          <w:bCs/>
          <w:lang w:eastAsia="ja-JP"/>
        </w:rPr>
        <w:t>5</w:t>
      </w:r>
      <w:r w:rsidRPr="004032F2">
        <w:rPr>
          <w:rFonts w:ascii="Century" w:eastAsia="ＭＳ 明朝" w:hAnsi="Century"/>
          <w:b/>
          <w:bCs/>
          <w:lang w:eastAsia="ja-JP"/>
        </w:rPr>
        <w:t xml:space="preserve">.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40940D9B" w14:textId="4D01C6C9"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(a) </w:t>
      </w:r>
      <w:r w:rsidR="002A4099" w:rsidRPr="004032F2">
        <w:rPr>
          <w:rFonts w:ascii="Century" w:eastAsia="ＭＳ 明朝" w:hAnsi="Century" w:hint="eastAsia"/>
          <w:b/>
          <w:bCs/>
          <w:lang w:eastAsia="ja-JP"/>
        </w:rPr>
        <w:t xml:space="preserve"> </w:t>
      </w:r>
      <w:r w:rsidR="009E4C73" w:rsidRPr="004032F2">
        <w:rPr>
          <w:rFonts w:ascii="Century" w:eastAsia="ＭＳ 明朝" w:hAnsi="Century"/>
          <w:b/>
          <w:bCs/>
          <w:lang w:eastAsia="ja-JP"/>
        </w:rPr>
        <w:t>物理的環境の</w:t>
      </w:r>
      <w:r w:rsidR="009E4C73" w:rsidRPr="004032F2">
        <w:rPr>
          <w:rFonts w:ascii="Century" w:eastAsia="ＭＳ 明朝" w:hAnsi="Century" w:hint="eastAsia"/>
          <w:b/>
          <w:bCs/>
          <w:lang w:eastAsia="ja-JP"/>
        </w:rPr>
        <w:t>整備</w:t>
      </w:r>
      <w:r w:rsidR="009E4C73" w:rsidRPr="004032F2">
        <w:rPr>
          <w:rFonts w:ascii="Century" w:eastAsia="ＭＳ 明朝" w:hAnsi="Century"/>
          <w:b/>
          <w:bCs/>
          <w:lang w:eastAsia="ja-JP"/>
        </w:rPr>
        <w:t>、教材や学習方法の適応、教員研修、およびすべての障害のある生徒への支援と</w:t>
      </w:r>
      <w:r w:rsidR="009E4C73" w:rsidRPr="004032F2">
        <w:rPr>
          <w:rFonts w:ascii="Century" w:eastAsia="ＭＳ 明朝" w:hAnsi="Century" w:hint="eastAsia"/>
          <w:b/>
          <w:bCs/>
          <w:lang w:eastAsia="ja-JP"/>
        </w:rPr>
        <w:t>配慮</w:t>
      </w:r>
      <w:r w:rsidR="009E4C73" w:rsidRPr="004032F2">
        <w:rPr>
          <w:rFonts w:ascii="Century" w:eastAsia="ＭＳ 明朝" w:hAnsi="Century"/>
          <w:b/>
          <w:bCs/>
          <w:lang w:eastAsia="ja-JP"/>
        </w:rPr>
        <w:t>を通じて、全国的に</w:t>
      </w:r>
      <w:r w:rsidR="009E4C73" w:rsidRPr="004032F2">
        <w:rPr>
          <w:rFonts w:ascii="Century" w:eastAsia="ＭＳ 明朝" w:hAnsi="Century" w:hint="eastAsia"/>
          <w:b/>
          <w:bCs/>
          <w:lang w:eastAsia="ja-JP"/>
        </w:rPr>
        <w:t>インクルーシブ</w:t>
      </w:r>
      <w:r w:rsidR="009E4C73" w:rsidRPr="004032F2">
        <w:rPr>
          <w:rFonts w:ascii="Century" w:eastAsia="ＭＳ 明朝" w:hAnsi="Century"/>
          <w:b/>
          <w:bCs/>
          <w:lang w:eastAsia="ja-JP"/>
        </w:rPr>
        <w:t>で質の高い教育システムを</w:t>
      </w:r>
      <w:r w:rsidR="009E4C73" w:rsidRPr="004032F2">
        <w:rPr>
          <w:rFonts w:ascii="Century" w:eastAsia="ＭＳ 明朝" w:hAnsi="Century" w:hint="eastAsia"/>
          <w:b/>
          <w:bCs/>
          <w:lang w:eastAsia="ja-JP"/>
        </w:rPr>
        <w:t>実現</w:t>
      </w:r>
      <w:r w:rsidR="009E4C73" w:rsidRPr="004032F2">
        <w:rPr>
          <w:rFonts w:ascii="Century" w:eastAsia="ＭＳ 明朝" w:hAnsi="Century"/>
          <w:b/>
          <w:bCs/>
          <w:lang w:eastAsia="ja-JP"/>
        </w:rPr>
        <w:t>するための措置を講じる。</w:t>
      </w:r>
    </w:p>
    <w:p w14:paraId="0ADAC236" w14:textId="1D952E49"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(b)</w:t>
      </w:r>
      <w:r w:rsidR="009E4C73" w:rsidRPr="004032F2">
        <w:rPr>
          <w:rFonts w:ascii="Century" w:eastAsia="ＭＳ 明朝" w:hAnsi="Century" w:hint="eastAsia"/>
          <w:b/>
          <w:bCs/>
          <w:lang w:eastAsia="ja-JP"/>
        </w:rPr>
        <w:t xml:space="preserve"> </w:t>
      </w:r>
      <w:r w:rsidR="009E4C73" w:rsidRPr="004032F2">
        <w:rPr>
          <w:rFonts w:ascii="Century" w:eastAsia="ＭＳ 明朝" w:hAnsi="Century"/>
          <w:b/>
          <w:bCs/>
          <w:lang w:eastAsia="ja-JP"/>
        </w:rPr>
        <w:t>既存の</w:t>
      </w:r>
      <w:r w:rsidR="009E4C73" w:rsidRPr="004032F2">
        <w:rPr>
          <w:rFonts w:ascii="Century" w:eastAsia="ＭＳ 明朝" w:hAnsi="Century"/>
          <w:b/>
          <w:bCs/>
          <w:lang w:eastAsia="ja-JP"/>
        </w:rPr>
        <w:t>11</w:t>
      </w:r>
      <w:r w:rsidR="009E4C73" w:rsidRPr="004032F2">
        <w:rPr>
          <w:rFonts w:ascii="Century" w:eastAsia="ＭＳ 明朝" w:hAnsi="Century"/>
          <w:b/>
          <w:bCs/>
          <w:lang w:eastAsia="ja-JP"/>
        </w:rPr>
        <w:t>校の特別支援学校をリソースセンターに転換し、すべての</w:t>
      </w:r>
      <w:r w:rsidR="009E4C73" w:rsidRPr="004032F2">
        <w:rPr>
          <w:rFonts w:ascii="Century" w:eastAsia="ＭＳ 明朝" w:hAnsi="Century" w:hint="eastAsia"/>
          <w:b/>
          <w:bCs/>
          <w:lang w:eastAsia="ja-JP"/>
        </w:rPr>
        <w:t>障害のある子どもの</w:t>
      </w:r>
      <w:r w:rsidR="009E4C73" w:rsidRPr="004032F2">
        <w:rPr>
          <w:rFonts w:ascii="Century" w:eastAsia="ＭＳ 明朝" w:hAnsi="Century"/>
          <w:b/>
          <w:bCs/>
          <w:lang w:eastAsia="ja-JP"/>
        </w:rPr>
        <w:t>一般学校</w:t>
      </w:r>
      <w:r w:rsidR="009E4C73" w:rsidRPr="004032F2">
        <w:rPr>
          <w:rFonts w:ascii="Century" w:eastAsia="ＭＳ 明朝" w:hAnsi="Century" w:hint="eastAsia"/>
          <w:b/>
          <w:bCs/>
          <w:lang w:eastAsia="ja-JP"/>
        </w:rPr>
        <w:t>へのインクルージョン</w:t>
      </w:r>
      <w:r w:rsidR="009E4C73" w:rsidRPr="004032F2">
        <w:rPr>
          <w:rFonts w:ascii="Century" w:eastAsia="ＭＳ 明朝" w:hAnsi="Century"/>
          <w:b/>
          <w:bCs/>
          <w:lang w:eastAsia="ja-JP"/>
        </w:rPr>
        <w:t>を支援する。</w:t>
      </w:r>
    </w:p>
    <w:p w14:paraId="4AC12B94" w14:textId="331F96DB" w:rsidR="002A4099" w:rsidRPr="004032F2" w:rsidRDefault="002A4099"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(c)</w:t>
      </w:r>
      <w:r w:rsidR="009E4C73" w:rsidRPr="004032F2">
        <w:rPr>
          <w:rFonts w:ascii="Century" w:eastAsia="ＭＳ 明朝" w:hAnsi="Century" w:hint="eastAsia"/>
          <w:b/>
          <w:bCs/>
          <w:lang w:eastAsia="ja-JP"/>
        </w:rPr>
        <w:t xml:space="preserve"> </w:t>
      </w:r>
      <w:r w:rsidR="009E4C73" w:rsidRPr="004032F2">
        <w:rPr>
          <w:rFonts w:ascii="Century" w:eastAsia="ＭＳ 明朝" w:hAnsi="Century"/>
          <w:b/>
          <w:bCs/>
          <w:lang w:eastAsia="ja-JP"/>
        </w:rPr>
        <w:t>重度障害や知的障害を含</w:t>
      </w:r>
      <w:r w:rsidR="009E4C73" w:rsidRPr="004032F2">
        <w:rPr>
          <w:rFonts w:ascii="Century" w:eastAsia="ＭＳ 明朝" w:hAnsi="Century" w:hint="eastAsia"/>
          <w:b/>
          <w:bCs/>
          <w:lang w:eastAsia="ja-JP"/>
        </w:rPr>
        <w:t>めて</w:t>
      </w:r>
      <w:r w:rsidR="009E4C73" w:rsidRPr="004032F2">
        <w:rPr>
          <w:rFonts w:ascii="Century" w:eastAsia="ＭＳ 明朝" w:hAnsi="Century"/>
          <w:b/>
          <w:bCs/>
          <w:lang w:eastAsia="ja-JP"/>
        </w:rPr>
        <w:t>、すべての</w:t>
      </w:r>
      <w:r w:rsidR="009E4C73" w:rsidRPr="004032F2">
        <w:rPr>
          <w:rFonts w:ascii="Century" w:eastAsia="ＭＳ 明朝" w:hAnsi="Century" w:hint="eastAsia"/>
          <w:b/>
          <w:bCs/>
          <w:lang w:eastAsia="ja-JP"/>
        </w:rPr>
        <w:t>障害のある子ども</w:t>
      </w:r>
      <w:r w:rsidR="009E4C73" w:rsidRPr="004032F2">
        <w:rPr>
          <w:rFonts w:ascii="Century" w:eastAsia="ＭＳ 明朝" w:hAnsi="Century"/>
          <w:b/>
          <w:bCs/>
          <w:lang w:eastAsia="ja-JP"/>
        </w:rPr>
        <w:t>が他の子どもたちと平等に教育を受けられるようにする。</w:t>
      </w:r>
    </w:p>
    <w:p w14:paraId="2031D614" w14:textId="3B3B4E5F" w:rsidR="002A4099" w:rsidRPr="004032F2" w:rsidRDefault="002A4099"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(d)</w:t>
      </w:r>
      <w:r w:rsidR="009E4C73" w:rsidRPr="004032F2">
        <w:rPr>
          <w:rFonts w:ascii="Century" w:eastAsia="ＭＳ 明朝" w:hAnsi="Century" w:hint="eastAsia"/>
          <w:b/>
          <w:bCs/>
          <w:lang w:eastAsia="ja-JP"/>
        </w:rPr>
        <w:t xml:space="preserve"> </w:t>
      </w:r>
      <w:r w:rsidR="009E4C73" w:rsidRPr="004032F2">
        <w:rPr>
          <w:rFonts w:ascii="Century" w:eastAsia="ＭＳ 明朝" w:hAnsi="Century"/>
          <w:b/>
          <w:bCs/>
          <w:lang w:eastAsia="ja-JP"/>
        </w:rPr>
        <w:t>すべての</w:t>
      </w:r>
      <w:r w:rsidR="00B3399A" w:rsidRPr="004032F2">
        <w:rPr>
          <w:rFonts w:ascii="Century" w:eastAsia="ＭＳ 明朝" w:hAnsi="Century" w:hint="eastAsia"/>
          <w:b/>
          <w:bCs/>
          <w:lang w:eastAsia="ja-JP"/>
        </w:rPr>
        <w:t>障害のある人</w:t>
      </w:r>
      <w:r w:rsidR="009E4C73" w:rsidRPr="004032F2">
        <w:rPr>
          <w:rFonts w:ascii="Century" w:eastAsia="ＭＳ 明朝" w:hAnsi="Century"/>
          <w:b/>
          <w:bCs/>
          <w:lang w:eastAsia="ja-JP"/>
        </w:rPr>
        <w:t>のキャリア選択肢を拡大し、他の人々と平等な立場で高等教育を受けられるようにする。</w:t>
      </w:r>
    </w:p>
    <w:p w14:paraId="4E4649AC" w14:textId="77777777" w:rsidR="004D2E83" w:rsidRPr="004032F2" w:rsidRDefault="004D2E83" w:rsidP="00FA3A9F">
      <w:pPr>
        <w:ind w:leftChars="71" w:left="142"/>
        <w:rPr>
          <w:rFonts w:ascii="Century" w:eastAsia="ＭＳ 明朝" w:hAnsi="Century"/>
          <w:b/>
          <w:bCs/>
          <w:lang w:eastAsia="ja-JP"/>
        </w:rPr>
      </w:pPr>
    </w:p>
    <w:p w14:paraId="058540DA" w14:textId="6277479E" w:rsidR="004D2E83" w:rsidRPr="004032F2" w:rsidRDefault="007E6FC5" w:rsidP="00FA3A9F">
      <w:pPr>
        <w:ind w:leftChars="71" w:left="142"/>
        <w:rPr>
          <w:rFonts w:ascii="Century" w:eastAsia="ＭＳ 明朝" w:hAnsi="Century"/>
          <w:b/>
          <w:bCs/>
          <w:lang w:eastAsia="ja-JP"/>
        </w:rPr>
      </w:pPr>
      <w:r w:rsidRPr="004032F2">
        <w:rPr>
          <w:rFonts w:ascii="Century" w:eastAsia="ＭＳ 明朝" w:hAnsi="Century"/>
          <w:b/>
          <w:bCs/>
          <w:lang w:eastAsia="ja-JP"/>
        </w:rPr>
        <w:t>社会</w:t>
      </w:r>
      <w:r w:rsidR="008D7C08" w:rsidRPr="004032F2">
        <w:rPr>
          <w:rFonts w:ascii="Century" w:eastAsia="ＭＳ 明朝" w:hAnsi="Century" w:hint="eastAsia"/>
          <w:b/>
          <w:bCs/>
          <w:lang w:eastAsia="ja-JP"/>
        </w:rPr>
        <w:t>的</w:t>
      </w:r>
      <w:r w:rsidRPr="004032F2">
        <w:rPr>
          <w:rFonts w:ascii="Century" w:eastAsia="ＭＳ 明朝" w:hAnsi="Century"/>
          <w:b/>
          <w:bCs/>
          <w:lang w:eastAsia="ja-JP"/>
        </w:rPr>
        <w:t>保障</w:t>
      </w:r>
    </w:p>
    <w:p w14:paraId="1B2B4A31" w14:textId="49D98FD2" w:rsidR="004D2E83" w:rsidRPr="004032F2" w:rsidRDefault="004D2E83" w:rsidP="004D2E83">
      <w:pPr>
        <w:ind w:leftChars="71" w:left="142"/>
        <w:rPr>
          <w:rFonts w:ascii="Century" w:eastAsia="ＭＳ 明朝" w:hAnsi="Century"/>
          <w:b/>
          <w:bCs/>
          <w:lang w:eastAsia="ja-JP"/>
        </w:rPr>
      </w:pPr>
      <w:r w:rsidRPr="004032F2">
        <w:rPr>
          <w:rFonts w:ascii="Century" w:eastAsia="ＭＳ 明朝" w:hAnsi="Century"/>
          <w:b/>
          <w:bCs/>
          <w:lang w:eastAsia="ja-JP"/>
        </w:rPr>
        <w:t>9</w:t>
      </w:r>
      <w:r w:rsidR="00B3399A" w:rsidRPr="004032F2">
        <w:rPr>
          <w:rFonts w:ascii="Century" w:eastAsia="ＭＳ 明朝" w:hAnsi="Century" w:hint="eastAsia"/>
          <w:b/>
          <w:bCs/>
          <w:lang w:eastAsia="ja-JP"/>
        </w:rPr>
        <w:t>6</w:t>
      </w:r>
      <w:r w:rsidRPr="004032F2">
        <w:rPr>
          <w:rFonts w:ascii="Century" w:eastAsia="ＭＳ 明朝" w:hAnsi="Century"/>
          <w:b/>
          <w:bCs/>
          <w:lang w:eastAsia="ja-JP"/>
        </w:rPr>
        <w:t xml:space="preserve">.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66CA016E" w14:textId="5E924A21"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(a) </w:t>
      </w:r>
      <w:r w:rsidR="00B3399A" w:rsidRPr="004032F2">
        <w:rPr>
          <w:rFonts w:ascii="Century" w:eastAsia="ＭＳ 明朝" w:hAnsi="Century"/>
          <w:b/>
          <w:bCs/>
          <w:lang w:eastAsia="ja-JP"/>
        </w:rPr>
        <w:t>社会保障給付</w:t>
      </w:r>
      <w:r w:rsidR="00B3399A" w:rsidRPr="004032F2">
        <w:rPr>
          <w:rFonts w:ascii="Century" w:eastAsia="ＭＳ 明朝" w:hAnsi="Century" w:hint="eastAsia"/>
          <w:b/>
          <w:bCs/>
          <w:lang w:eastAsia="ja-JP"/>
        </w:rPr>
        <w:t>と</w:t>
      </w:r>
      <w:r w:rsidR="00B3399A" w:rsidRPr="004032F2">
        <w:rPr>
          <w:rFonts w:ascii="Century" w:eastAsia="ＭＳ 明朝" w:hAnsi="Century"/>
          <w:b/>
          <w:bCs/>
          <w:lang w:eastAsia="ja-JP"/>
        </w:rPr>
        <w:t>サービスの</w:t>
      </w:r>
      <w:r w:rsidR="004A3C65" w:rsidRPr="004032F2">
        <w:rPr>
          <w:rFonts w:ascii="Century" w:eastAsia="ＭＳ 明朝" w:hAnsi="Century" w:hint="eastAsia"/>
          <w:b/>
          <w:bCs/>
          <w:lang w:eastAsia="ja-JP"/>
        </w:rPr>
        <w:t>実際上の対象</w:t>
      </w:r>
      <w:r w:rsidR="00B3399A" w:rsidRPr="004032F2">
        <w:rPr>
          <w:rFonts w:ascii="Century" w:eastAsia="ＭＳ 明朝" w:hAnsi="Century"/>
          <w:b/>
          <w:bCs/>
          <w:lang w:eastAsia="ja-JP"/>
        </w:rPr>
        <w:t>範囲を、</w:t>
      </w:r>
      <w:r w:rsidR="004C2D83" w:rsidRPr="003619AF">
        <w:rPr>
          <w:rFonts w:ascii="Century" w:eastAsia="ＭＳ 明朝" w:hAnsi="Century" w:hint="eastAsia"/>
          <w:b/>
          <w:bCs/>
          <w:lang w:val="en-US" w:eastAsia="ja-JP"/>
        </w:rPr>
        <w:t>低身長</w:t>
      </w:r>
      <w:r w:rsidR="00B3399A" w:rsidRPr="004032F2">
        <w:rPr>
          <w:rFonts w:ascii="Century" w:eastAsia="ＭＳ 明朝" w:hAnsi="Century" w:hint="eastAsia"/>
          <w:b/>
          <w:bCs/>
          <w:lang w:eastAsia="ja-JP"/>
        </w:rPr>
        <w:t>症</w:t>
      </w:r>
      <w:r w:rsidR="00B3399A" w:rsidRPr="004032F2">
        <w:rPr>
          <w:rFonts w:ascii="Century" w:eastAsia="ＭＳ 明朝" w:hAnsi="Century"/>
          <w:b/>
          <w:bCs/>
          <w:lang w:eastAsia="ja-JP"/>
        </w:rPr>
        <w:t>や知的障害、発達障害、心理社会的障害、重複障害、重度障害のある人を含</w:t>
      </w:r>
      <w:r w:rsidR="00B3399A" w:rsidRPr="004032F2">
        <w:rPr>
          <w:rFonts w:ascii="Century" w:eastAsia="ＭＳ 明朝" w:hAnsi="Century" w:hint="eastAsia"/>
          <w:b/>
          <w:bCs/>
          <w:lang w:eastAsia="ja-JP"/>
        </w:rPr>
        <w:t>めた</w:t>
      </w:r>
      <w:r w:rsidR="00B3399A" w:rsidRPr="004032F2">
        <w:rPr>
          <w:rFonts w:ascii="Century" w:eastAsia="ＭＳ 明朝" w:hAnsi="Century"/>
          <w:b/>
          <w:bCs/>
          <w:lang w:eastAsia="ja-JP"/>
        </w:rPr>
        <w:t>、すべての</w:t>
      </w:r>
      <w:r w:rsidR="00B3399A" w:rsidRPr="004032F2">
        <w:rPr>
          <w:rFonts w:ascii="Century" w:eastAsia="ＭＳ 明朝" w:hAnsi="Century" w:hint="eastAsia"/>
          <w:b/>
          <w:bCs/>
          <w:lang w:eastAsia="ja-JP"/>
        </w:rPr>
        <w:t>障害のある人</w:t>
      </w:r>
      <w:r w:rsidR="00B3399A" w:rsidRPr="004032F2">
        <w:rPr>
          <w:rFonts w:ascii="Century" w:eastAsia="ＭＳ 明朝" w:hAnsi="Century"/>
          <w:b/>
          <w:bCs/>
          <w:lang w:eastAsia="ja-JP"/>
        </w:rPr>
        <w:t>に拡大する。</w:t>
      </w:r>
    </w:p>
    <w:p w14:paraId="6EA5CBAC" w14:textId="29F2E2ED"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(b) </w:t>
      </w:r>
      <w:r w:rsidR="00B3399A" w:rsidRPr="004032F2">
        <w:rPr>
          <w:rFonts w:ascii="Century" w:eastAsia="ＭＳ 明朝" w:hAnsi="Century"/>
          <w:b/>
          <w:bCs/>
          <w:lang w:eastAsia="ja-JP"/>
        </w:rPr>
        <w:t>居住型保育施設から家庭や地域社会</w:t>
      </w:r>
      <w:r w:rsidR="00B3399A" w:rsidRPr="004032F2">
        <w:rPr>
          <w:rFonts w:ascii="Century" w:eastAsia="ＭＳ 明朝" w:hAnsi="Century" w:hint="eastAsia"/>
          <w:b/>
          <w:bCs/>
          <w:lang w:eastAsia="ja-JP"/>
        </w:rPr>
        <w:t>に密着</w:t>
      </w:r>
      <w:r w:rsidR="00B3399A" w:rsidRPr="004032F2">
        <w:rPr>
          <w:rFonts w:ascii="Century" w:eastAsia="ＭＳ 明朝" w:hAnsi="Century"/>
          <w:b/>
          <w:bCs/>
          <w:lang w:eastAsia="ja-JP"/>
        </w:rPr>
        <w:t>した保育形態へ移行</w:t>
      </w:r>
      <w:r w:rsidR="00B3399A" w:rsidRPr="004032F2">
        <w:rPr>
          <w:rFonts w:ascii="Century" w:eastAsia="ＭＳ 明朝" w:hAnsi="Century" w:hint="eastAsia"/>
          <w:b/>
          <w:bCs/>
          <w:lang w:eastAsia="ja-JP"/>
        </w:rPr>
        <w:t>する</w:t>
      </w:r>
      <w:r w:rsidR="00B3399A" w:rsidRPr="004032F2">
        <w:rPr>
          <w:rFonts w:ascii="Century" w:eastAsia="ＭＳ 明朝" w:hAnsi="Century"/>
          <w:b/>
          <w:bCs/>
          <w:lang w:eastAsia="ja-JP"/>
        </w:rPr>
        <w:t>。</w:t>
      </w:r>
    </w:p>
    <w:p w14:paraId="10EF2AB9" w14:textId="6CFDA2F3" w:rsidR="00B3399A" w:rsidRPr="004032F2" w:rsidRDefault="00B3399A"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(c)</w:t>
      </w:r>
      <w:r w:rsidRPr="004032F2">
        <w:rPr>
          <w:rFonts w:hint="eastAsia"/>
        </w:rPr>
        <w:t xml:space="preserve"> </w:t>
      </w:r>
      <w:r w:rsidRPr="004032F2">
        <w:rPr>
          <w:rFonts w:ascii="Century" w:eastAsia="ＭＳ 明朝" w:hAnsi="Century"/>
          <w:b/>
          <w:bCs/>
          <w:lang w:eastAsia="ja-JP"/>
        </w:rPr>
        <w:t>人権に基づいたアプローチを取り入れるため、障害認定プロセスを見直</w:t>
      </w:r>
      <w:r w:rsidRPr="004032F2">
        <w:rPr>
          <w:rFonts w:ascii="Century" w:eastAsia="ＭＳ 明朝" w:hAnsi="Century" w:hint="eastAsia"/>
          <w:b/>
          <w:bCs/>
          <w:lang w:eastAsia="ja-JP"/>
        </w:rPr>
        <w:t>す</w:t>
      </w:r>
      <w:r w:rsidRPr="004032F2">
        <w:rPr>
          <w:rFonts w:ascii="Century" w:eastAsia="ＭＳ 明朝" w:hAnsi="Century"/>
          <w:b/>
          <w:bCs/>
          <w:lang w:eastAsia="ja-JP"/>
        </w:rPr>
        <w:t>。</w:t>
      </w:r>
    </w:p>
    <w:p w14:paraId="69451B0A" w14:textId="77777777" w:rsidR="004D2E83" w:rsidRPr="004032F2" w:rsidRDefault="004D2E83" w:rsidP="00FA3A9F">
      <w:pPr>
        <w:ind w:leftChars="71" w:left="142"/>
        <w:rPr>
          <w:rFonts w:ascii="Century" w:eastAsia="ＭＳ 明朝" w:hAnsi="Century"/>
          <w:b/>
          <w:bCs/>
          <w:lang w:eastAsia="ja-JP"/>
        </w:rPr>
      </w:pPr>
    </w:p>
    <w:p w14:paraId="76339CAE" w14:textId="457CFFF6" w:rsidR="004D2E83" w:rsidRPr="004032F2" w:rsidRDefault="00B3399A" w:rsidP="00FA3A9F">
      <w:pPr>
        <w:ind w:leftChars="71" w:left="142"/>
        <w:rPr>
          <w:rFonts w:ascii="Century" w:eastAsia="ＭＳ 明朝" w:hAnsi="Century"/>
          <w:b/>
          <w:bCs/>
          <w:lang w:eastAsia="ja-JP"/>
        </w:rPr>
      </w:pPr>
      <w:r w:rsidRPr="004032F2">
        <w:rPr>
          <w:rFonts w:ascii="Century" w:eastAsia="ＭＳ 明朝" w:hAnsi="Century" w:hint="eastAsia"/>
          <w:b/>
          <w:bCs/>
          <w:lang w:eastAsia="ja-JP"/>
        </w:rPr>
        <w:t>健康</w:t>
      </w:r>
    </w:p>
    <w:p w14:paraId="7BA42DDF" w14:textId="5837C61E" w:rsidR="004D2E83" w:rsidRPr="004032F2" w:rsidRDefault="004D2E83" w:rsidP="004D2E83">
      <w:pPr>
        <w:ind w:leftChars="71" w:left="142"/>
        <w:rPr>
          <w:rFonts w:ascii="Century" w:eastAsia="ＭＳ 明朝" w:hAnsi="Century"/>
          <w:b/>
          <w:bCs/>
          <w:lang w:eastAsia="ja-JP"/>
        </w:rPr>
      </w:pPr>
      <w:r w:rsidRPr="004032F2">
        <w:rPr>
          <w:rFonts w:ascii="Century" w:eastAsia="ＭＳ 明朝" w:hAnsi="Century"/>
          <w:b/>
          <w:bCs/>
          <w:lang w:eastAsia="ja-JP"/>
        </w:rPr>
        <w:t>9</w:t>
      </w:r>
      <w:r w:rsidR="00B3399A" w:rsidRPr="004032F2">
        <w:rPr>
          <w:rFonts w:ascii="Century" w:eastAsia="ＭＳ 明朝" w:hAnsi="Century" w:hint="eastAsia"/>
          <w:b/>
          <w:bCs/>
          <w:lang w:eastAsia="ja-JP"/>
        </w:rPr>
        <w:t>7</w:t>
      </w:r>
      <w:r w:rsidRPr="004032F2">
        <w:rPr>
          <w:rFonts w:ascii="Century" w:eastAsia="ＭＳ 明朝" w:hAnsi="Century"/>
          <w:b/>
          <w:bCs/>
          <w:lang w:eastAsia="ja-JP"/>
        </w:rPr>
        <w:t xml:space="preserve">.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6480C410" w14:textId="0BA3A126"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(a) </w:t>
      </w:r>
      <w:r w:rsidR="00B3399A" w:rsidRPr="004032F2">
        <w:rPr>
          <w:rFonts w:ascii="Century" w:eastAsia="ＭＳ 明朝" w:hAnsi="Century" w:hint="eastAsia"/>
          <w:b/>
          <w:bCs/>
          <w:lang w:eastAsia="ja-JP"/>
        </w:rPr>
        <w:t>道</w:t>
      </w:r>
      <w:r w:rsidR="00B3399A" w:rsidRPr="004032F2">
        <w:rPr>
          <w:rFonts w:ascii="Century" w:eastAsia="ＭＳ 明朝" w:hAnsi="Century"/>
          <w:b/>
          <w:bCs/>
          <w:lang w:eastAsia="ja-JP"/>
        </w:rPr>
        <w:t>、地区、郡レベルで</w:t>
      </w:r>
      <w:r w:rsidR="00B3399A" w:rsidRPr="004032F2">
        <w:rPr>
          <w:rFonts w:ascii="Century" w:eastAsia="ＭＳ 明朝" w:hAnsi="Century" w:hint="eastAsia"/>
          <w:b/>
          <w:bCs/>
          <w:lang w:eastAsia="ja-JP"/>
        </w:rPr>
        <w:t>、</w:t>
      </w:r>
      <w:r w:rsidR="00B3399A" w:rsidRPr="004032F2">
        <w:rPr>
          <w:rFonts w:ascii="Century" w:eastAsia="ＭＳ 明朝" w:hAnsi="Century"/>
          <w:b/>
          <w:bCs/>
          <w:lang w:eastAsia="ja-JP"/>
        </w:rPr>
        <w:t>地域社会</w:t>
      </w:r>
      <w:r w:rsidR="00B3399A" w:rsidRPr="004032F2">
        <w:rPr>
          <w:rFonts w:ascii="Century" w:eastAsia="ＭＳ 明朝" w:hAnsi="Century" w:hint="eastAsia"/>
          <w:b/>
          <w:bCs/>
          <w:lang w:eastAsia="ja-JP"/>
        </w:rPr>
        <w:t>でのインクルーシブ</w:t>
      </w:r>
      <w:r w:rsidR="00B3399A" w:rsidRPr="004032F2">
        <w:rPr>
          <w:rFonts w:ascii="Century" w:eastAsia="ＭＳ 明朝" w:hAnsi="Century"/>
          <w:b/>
          <w:bCs/>
          <w:lang w:eastAsia="ja-JP"/>
        </w:rPr>
        <w:t>な障害者サービスを提供し、</w:t>
      </w:r>
      <w:r w:rsidR="00B3399A" w:rsidRPr="004032F2">
        <w:rPr>
          <w:rFonts w:ascii="Century" w:eastAsia="ＭＳ 明朝" w:hAnsi="Century" w:hint="eastAsia"/>
          <w:b/>
          <w:bCs/>
          <w:lang w:eastAsia="ja-JP"/>
        </w:rPr>
        <w:t>障害のある人</w:t>
      </w:r>
      <w:r w:rsidR="00B3399A" w:rsidRPr="004032F2">
        <w:rPr>
          <w:rFonts w:ascii="Century" w:eastAsia="ＭＳ 明朝" w:hAnsi="Century"/>
          <w:b/>
          <w:bCs/>
          <w:lang w:eastAsia="ja-JP"/>
        </w:rPr>
        <w:t>専用の施設</w:t>
      </w:r>
      <w:r w:rsidR="004A61BF" w:rsidRPr="004032F2">
        <w:rPr>
          <w:rFonts w:ascii="Century" w:eastAsia="ＭＳ 明朝" w:hAnsi="Century" w:hint="eastAsia"/>
          <w:b/>
          <w:bCs/>
          <w:lang w:eastAsia="ja-JP"/>
        </w:rPr>
        <w:t>を</w:t>
      </w:r>
      <w:r w:rsidR="00B3399A" w:rsidRPr="004032F2">
        <w:rPr>
          <w:rFonts w:ascii="Century" w:eastAsia="ＭＳ 明朝" w:hAnsi="Century"/>
          <w:b/>
          <w:bCs/>
          <w:lang w:eastAsia="ja-JP"/>
        </w:rPr>
        <w:t>建設</w:t>
      </w:r>
      <w:r w:rsidR="004A61BF" w:rsidRPr="004032F2">
        <w:rPr>
          <w:rFonts w:ascii="Century" w:eastAsia="ＭＳ 明朝" w:hAnsi="Century" w:hint="eastAsia"/>
          <w:b/>
          <w:bCs/>
          <w:lang w:eastAsia="ja-JP"/>
        </w:rPr>
        <w:t>しない</w:t>
      </w:r>
      <w:r w:rsidR="00B3399A" w:rsidRPr="004032F2">
        <w:rPr>
          <w:rFonts w:ascii="Century" w:eastAsia="ＭＳ 明朝" w:hAnsi="Century"/>
          <w:b/>
          <w:bCs/>
          <w:lang w:eastAsia="ja-JP"/>
        </w:rPr>
        <w:t>。</w:t>
      </w:r>
    </w:p>
    <w:p w14:paraId="3AEE83FD" w14:textId="3062A2F6"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lastRenderedPageBreak/>
        <w:t xml:space="preserve">(b) </w:t>
      </w:r>
      <w:r w:rsidR="004A61BF" w:rsidRPr="004032F2">
        <w:rPr>
          <w:rFonts w:ascii="Century" w:eastAsia="ＭＳ 明朝" w:hAnsi="Century"/>
          <w:b/>
          <w:bCs/>
          <w:lang w:eastAsia="ja-JP"/>
        </w:rPr>
        <w:t>障害のある人に、可能な限り自宅に近い場所で</w:t>
      </w:r>
      <w:r w:rsidR="004A61BF" w:rsidRPr="004032F2">
        <w:rPr>
          <w:rFonts w:ascii="Century" w:eastAsia="ＭＳ 明朝" w:hAnsi="Century" w:hint="eastAsia"/>
          <w:b/>
          <w:bCs/>
          <w:lang w:eastAsia="ja-JP"/>
        </w:rPr>
        <w:t>、</w:t>
      </w:r>
      <w:r w:rsidR="004A61BF" w:rsidRPr="004032F2">
        <w:rPr>
          <w:rFonts w:ascii="Century" w:eastAsia="ＭＳ 明朝" w:hAnsi="Century"/>
          <w:b/>
          <w:bCs/>
          <w:lang w:eastAsia="ja-JP"/>
        </w:rPr>
        <w:t>医療を</w:t>
      </w:r>
      <w:r w:rsidR="004A61BF" w:rsidRPr="004032F2">
        <w:rPr>
          <w:rFonts w:ascii="Century" w:eastAsia="ＭＳ 明朝" w:hAnsi="Century" w:hint="eastAsia"/>
          <w:b/>
          <w:bCs/>
          <w:lang w:eastAsia="ja-JP"/>
        </w:rPr>
        <w:t>、</w:t>
      </w:r>
      <w:r w:rsidR="004A61BF" w:rsidRPr="004032F2">
        <w:rPr>
          <w:rFonts w:ascii="Century" w:eastAsia="ＭＳ 明朝" w:hAnsi="Century"/>
          <w:b/>
          <w:bCs/>
          <w:lang w:eastAsia="ja-JP"/>
        </w:rPr>
        <w:t>生殖医療サービスへのアクセスを含め</w:t>
      </w:r>
      <w:r w:rsidR="004A61BF" w:rsidRPr="004032F2">
        <w:rPr>
          <w:rFonts w:ascii="Century" w:eastAsia="ＭＳ 明朝" w:hAnsi="Century" w:hint="eastAsia"/>
          <w:b/>
          <w:bCs/>
          <w:lang w:eastAsia="ja-JP"/>
        </w:rPr>
        <w:t>て提供する。障害のある人</w:t>
      </w:r>
      <w:r w:rsidR="004A61BF" w:rsidRPr="004032F2">
        <w:rPr>
          <w:rFonts w:ascii="Century" w:eastAsia="ＭＳ 明朝" w:hAnsi="Century"/>
          <w:b/>
          <w:bCs/>
          <w:lang w:eastAsia="ja-JP"/>
        </w:rPr>
        <w:t>の社会参加、自律、独立を促進する。</w:t>
      </w:r>
    </w:p>
    <w:p w14:paraId="0DCFE581" w14:textId="77777777" w:rsidR="004D2E83" w:rsidRPr="004032F2" w:rsidRDefault="004D2E83" w:rsidP="00FA3A9F">
      <w:pPr>
        <w:ind w:leftChars="71" w:left="142"/>
        <w:rPr>
          <w:rFonts w:ascii="Century" w:eastAsia="ＭＳ 明朝" w:hAnsi="Century"/>
          <w:b/>
          <w:bCs/>
          <w:lang w:eastAsia="ja-JP"/>
        </w:rPr>
      </w:pPr>
    </w:p>
    <w:p w14:paraId="1AFED229" w14:textId="15DC4D1B" w:rsidR="004D2E83" w:rsidRPr="004032F2" w:rsidRDefault="00B3399A" w:rsidP="00FA3A9F">
      <w:pPr>
        <w:ind w:leftChars="71" w:left="142"/>
        <w:rPr>
          <w:rFonts w:ascii="Century" w:eastAsia="ＭＳ 明朝" w:hAnsi="Century"/>
          <w:b/>
          <w:bCs/>
          <w:lang w:eastAsia="ja-JP"/>
        </w:rPr>
      </w:pPr>
      <w:r w:rsidRPr="004032F2">
        <w:rPr>
          <w:rFonts w:ascii="Century" w:eastAsia="ＭＳ 明朝" w:hAnsi="Century" w:hint="eastAsia"/>
          <w:b/>
          <w:bCs/>
          <w:lang w:eastAsia="ja-JP"/>
        </w:rPr>
        <w:t>法的能力</w:t>
      </w:r>
    </w:p>
    <w:p w14:paraId="20E90E1B" w14:textId="6EB8598B" w:rsidR="004D2E83" w:rsidRPr="004032F2" w:rsidRDefault="004D2E83" w:rsidP="004D2E83">
      <w:pPr>
        <w:ind w:leftChars="71" w:left="142"/>
        <w:rPr>
          <w:rFonts w:ascii="Century" w:eastAsia="ＭＳ 明朝" w:hAnsi="Century"/>
          <w:b/>
          <w:bCs/>
          <w:lang w:eastAsia="ja-JP"/>
        </w:rPr>
      </w:pPr>
      <w:r w:rsidRPr="004032F2">
        <w:rPr>
          <w:rFonts w:ascii="Century" w:eastAsia="ＭＳ 明朝" w:hAnsi="Century"/>
          <w:b/>
          <w:bCs/>
          <w:lang w:eastAsia="ja-JP"/>
        </w:rPr>
        <w:t>9</w:t>
      </w:r>
      <w:r w:rsidR="00B3399A" w:rsidRPr="004032F2">
        <w:rPr>
          <w:rFonts w:ascii="Century" w:eastAsia="ＭＳ 明朝" w:hAnsi="Century" w:hint="eastAsia"/>
          <w:b/>
          <w:bCs/>
          <w:lang w:eastAsia="ja-JP"/>
        </w:rPr>
        <w:t>8</w:t>
      </w:r>
      <w:r w:rsidRPr="004032F2">
        <w:rPr>
          <w:rFonts w:ascii="Century" w:eastAsia="ＭＳ 明朝" w:hAnsi="Century"/>
          <w:b/>
          <w:bCs/>
          <w:lang w:eastAsia="ja-JP"/>
        </w:rPr>
        <w:t xml:space="preserve">.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27CEF56E" w14:textId="320F2ECF" w:rsidR="004D2E83" w:rsidRPr="004032F2" w:rsidRDefault="004D2E83" w:rsidP="004D2E83">
      <w:pPr>
        <w:ind w:leftChars="142" w:left="427" w:hangingChars="71" w:hanging="143"/>
        <w:rPr>
          <w:rFonts w:ascii="Century" w:eastAsia="ＭＳ 明朝" w:hAnsi="Century"/>
          <w:b/>
          <w:bCs/>
          <w:lang w:eastAsia="ja-JP"/>
        </w:rPr>
      </w:pPr>
      <w:r w:rsidRPr="004032F2">
        <w:rPr>
          <w:rFonts w:ascii="Century" w:eastAsia="ＭＳ 明朝" w:hAnsi="Century" w:hint="eastAsia"/>
          <w:b/>
          <w:bCs/>
          <w:lang w:eastAsia="ja-JP"/>
        </w:rPr>
        <w:t xml:space="preserve">(a) </w:t>
      </w:r>
      <w:r w:rsidR="004A61BF" w:rsidRPr="004032F2">
        <w:rPr>
          <w:rFonts w:ascii="Century" w:eastAsia="ＭＳ 明朝" w:hAnsi="Century"/>
          <w:b/>
          <w:bCs/>
          <w:lang w:eastAsia="ja-JP"/>
        </w:rPr>
        <w:t>すべての</w:t>
      </w:r>
      <w:r w:rsidR="004A61BF" w:rsidRPr="004032F2">
        <w:rPr>
          <w:rFonts w:ascii="Century" w:eastAsia="ＭＳ 明朝" w:hAnsi="Century" w:hint="eastAsia"/>
          <w:b/>
          <w:bCs/>
          <w:lang w:eastAsia="ja-JP"/>
        </w:rPr>
        <w:t>障害のある人</w:t>
      </w:r>
      <w:r w:rsidR="004A61BF" w:rsidRPr="004032F2">
        <w:rPr>
          <w:rFonts w:ascii="Century" w:eastAsia="ＭＳ 明朝" w:hAnsi="Century"/>
          <w:b/>
          <w:bCs/>
          <w:lang w:eastAsia="ja-JP"/>
        </w:rPr>
        <w:t>に対し</w:t>
      </w:r>
      <w:r w:rsidR="004A61BF" w:rsidRPr="004032F2">
        <w:rPr>
          <w:rFonts w:ascii="Century" w:eastAsia="ＭＳ 明朝" w:hAnsi="Century" w:hint="eastAsia"/>
          <w:b/>
          <w:bCs/>
          <w:lang w:eastAsia="ja-JP"/>
        </w:rPr>
        <w:t>て</w:t>
      </w:r>
      <w:r w:rsidR="004A61BF" w:rsidRPr="004032F2">
        <w:rPr>
          <w:rFonts w:ascii="Century" w:eastAsia="ＭＳ 明朝" w:hAnsi="Century"/>
          <w:b/>
          <w:bCs/>
          <w:lang w:eastAsia="ja-JP"/>
        </w:rPr>
        <w:t>法的能力の行使を保障</w:t>
      </w:r>
      <w:r w:rsidR="004A61BF" w:rsidRPr="004032F2">
        <w:rPr>
          <w:rFonts w:ascii="Century" w:eastAsia="ＭＳ 明朝" w:hAnsi="Century" w:hint="eastAsia"/>
          <w:b/>
          <w:bCs/>
          <w:lang w:eastAsia="ja-JP"/>
        </w:rPr>
        <w:t>する。また、</w:t>
      </w:r>
      <w:r w:rsidR="004A61BF" w:rsidRPr="004032F2">
        <w:rPr>
          <w:rFonts w:ascii="Century" w:eastAsia="ＭＳ 明朝" w:hAnsi="Century"/>
          <w:b/>
          <w:bCs/>
          <w:lang w:eastAsia="ja-JP"/>
        </w:rPr>
        <w:t>後見制度やその他の代理意思決定の形態を定める規定を廃止し、支援付き意思決定アプローチへの移行を図る。</w:t>
      </w:r>
    </w:p>
    <w:p w14:paraId="42E33159" w14:textId="77777777" w:rsidR="004D2E83" w:rsidRPr="004032F2" w:rsidRDefault="004D2E83" w:rsidP="00FA3A9F">
      <w:pPr>
        <w:ind w:leftChars="71" w:left="142"/>
        <w:rPr>
          <w:rFonts w:ascii="Century" w:eastAsia="ＭＳ 明朝" w:hAnsi="Century"/>
          <w:b/>
          <w:bCs/>
          <w:lang w:eastAsia="ja-JP"/>
        </w:rPr>
      </w:pPr>
    </w:p>
    <w:p w14:paraId="4E8CB9C0" w14:textId="2D3C687C" w:rsidR="004A61BF" w:rsidRPr="004032F2" w:rsidRDefault="004A61BF" w:rsidP="00FA3A9F">
      <w:pPr>
        <w:ind w:leftChars="71" w:left="142"/>
        <w:rPr>
          <w:rFonts w:ascii="Century" w:eastAsia="ＭＳ 明朝" w:hAnsi="Century"/>
          <w:b/>
          <w:bCs/>
          <w:lang w:eastAsia="ja-JP"/>
        </w:rPr>
      </w:pPr>
      <w:r w:rsidRPr="004032F2">
        <w:rPr>
          <w:rFonts w:ascii="Century" w:eastAsia="ＭＳ 明朝" w:hAnsi="Century" w:hint="eastAsia"/>
          <w:b/>
          <w:bCs/>
          <w:lang w:eastAsia="ja-JP"/>
        </w:rPr>
        <w:t>その他の事項</w:t>
      </w:r>
    </w:p>
    <w:p w14:paraId="509188C6" w14:textId="315011DF" w:rsidR="004A61BF" w:rsidRPr="004032F2" w:rsidRDefault="004A61BF" w:rsidP="00FA3A9F">
      <w:pPr>
        <w:ind w:leftChars="71" w:left="142"/>
        <w:rPr>
          <w:rFonts w:ascii="Century" w:eastAsia="ＭＳ 明朝" w:hAnsi="Century"/>
          <w:b/>
          <w:bCs/>
          <w:lang w:eastAsia="ja-JP"/>
        </w:rPr>
      </w:pPr>
      <w:r w:rsidRPr="004032F2">
        <w:rPr>
          <w:rFonts w:ascii="Century" w:eastAsia="ＭＳ 明朝" w:hAnsi="Century"/>
          <w:b/>
          <w:bCs/>
          <w:lang w:eastAsia="ja-JP"/>
        </w:rPr>
        <w:t>9</w:t>
      </w:r>
      <w:r w:rsidRPr="004032F2">
        <w:rPr>
          <w:rFonts w:ascii="Century" w:eastAsia="ＭＳ 明朝" w:hAnsi="Century" w:hint="eastAsia"/>
          <w:b/>
          <w:bCs/>
          <w:lang w:eastAsia="ja-JP"/>
        </w:rPr>
        <w:t>9</w:t>
      </w:r>
      <w:r w:rsidRPr="004032F2">
        <w:rPr>
          <w:rFonts w:ascii="Century" w:eastAsia="ＭＳ 明朝" w:hAnsi="Century"/>
          <w:b/>
          <w:bCs/>
          <w:lang w:eastAsia="ja-JP"/>
        </w:rPr>
        <w:t xml:space="preserve">. </w:t>
      </w:r>
      <w:r w:rsidRPr="004032F2">
        <w:rPr>
          <w:rFonts w:ascii="Century" w:eastAsia="ＭＳ 明朝" w:hAnsi="Century"/>
          <w:b/>
          <w:bCs/>
          <w:lang w:eastAsia="ja-JP"/>
        </w:rPr>
        <w:t>特別報告者は、</w:t>
      </w:r>
      <w:r w:rsidRPr="004032F2">
        <w:rPr>
          <w:rFonts w:ascii="Century" w:eastAsia="ＭＳ 明朝" w:hAnsi="Century" w:hint="eastAsia"/>
          <w:b/>
          <w:bCs/>
          <w:lang w:eastAsia="ja-JP"/>
        </w:rPr>
        <w:t>北朝鮮</w:t>
      </w:r>
      <w:r w:rsidRPr="004032F2">
        <w:rPr>
          <w:rFonts w:ascii="Century" w:eastAsia="ＭＳ 明朝" w:hAnsi="Century"/>
          <w:b/>
          <w:bCs/>
          <w:lang w:eastAsia="ja-JP"/>
        </w:rPr>
        <w:t>政府に対し、以下のことを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65C8D834" w14:textId="5CA6C80E" w:rsidR="004A61BF" w:rsidRPr="004032F2" w:rsidRDefault="004A61BF" w:rsidP="00D7033A">
      <w:pPr>
        <w:ind w:leftChars="142" w:left="425" w:hangingChars="70" w:hanging="141"/>
        <w:rPr>
          <w:rFonts w:ascii="Century" w:eastAsia="ＭＳ 明朝" w:hAnsi="Century"/>
          <w:b/>
          <w:bCs/>
          <w:lang w:eastAsia="ja-JP"/>
        </w:rPr>
      </w:pPr>
      <w:r w:rsidRPr="004032F2">
        <w:rPr>
          <w:rFonts w:ascii="Century" w:eastAsia="ＭＳ 明朝" w:hAnsi="Century" w:hint="eastAsia"/>
          <w:b/>
          <w:bCs/>
          <w:lang w:eastAsia="ja-JP"/>
        </w:rPr>
        <w:t>(a)</w:t>
      </w:r>
      <w:r w:rsidR="00D7033A" w:rsidRPr="004032F2">
        <w:rPr>
          <w:rFonts w:hint="eastAsia"/>
        </w:rPr>
        <w:t xml:space="preserve"> </w:t>
      </w:r>
      <w:r w:rsidR="00D7033A" w:rsidRPr="004032F2">
        <w:rPr>
          <w:rFonts w:ascii="Century" w:eastAsia="ＭＳ 明朝" w:hAnsi="Century"/>
          <w:b/>
          <w:bCs/>
          <w:lang w:eastAsia="ja-JP"/>
        </w:rPr>
        <w:t>あらゆる司法手続きおよび裁判所を、多様な</w:t>
      </w:r>
      <w:r w:rsidR="00D7033A" w:rsidRPr="004032F2">
        <w:rPr>
          <w:rFonts w:ascii="Century" w:eastAsia="ＭＳ 明朝" w:hAnsi="Century" w:hint="eastAsia"/>
          <w:b/>
          <w:bCs/>
          <w:lang w:eastAsia="ja-JP"/>
        </w:rPr>
        <w:t>障害のある人</w:t>
      </w:r>
      <w:r w:rsidR="00D7033A" w:rsidRPr="004032F2">
        <w:rPr>
          <w:rFonts w:ascii="Century" w:eastAsia="ＭＳ 明朝" w:hAnsi="Century"/>
          <w:b/>
          <w:bCs/>
          <w:lang w:eastAsia="ja-JP"/>
        </w:rPr>
        <w:t>が利用できるようにすること。これには、</w:t>
      </w:r>
      <w:r w:rsidR="00C738AE" w:rsidRPr="004032F2">
        <w:rPr>
          <w:rFonts w:ascii="Century" w:eastAsia="ＭＳ 明朝" w:hAnsi="Century" w:hint="eastAsia"/>
          <w:b/>
          <w:bCs/>
          <w:lang w:eastAsia="ja-JP"/>
        </w:rPr>
        <w:t>法的援助の提供や</w:t>
      </w:r>
      <w:r w:rsidR="00D7033A" w:rsidRPr="004032F2">
        <w:rPr>
          <w:rFonts w:ascii="Century" w:eastAsia="ＭＳ 明朝" w:hAnsi="Century"/>
          <w:b/>
          <w:bCs/>
          <w:lang w:eastAsia="ja-JP"/>
        </w:rPr>
        <w:t>アクセスしやすい形式での情報の提供</w:t>
      </w:r>
      <w:r w:rsidR="003B4D72" w:rsidRPr="004032F2">
        <w:rPr>
          <w:rFonts w:ascii="Century" w:eastAsia="ＭＳ 明朝" w:hAnsi="Century" w:hint="eastAsia"/>
          <w:b/>
          <w:bCs/>
          <w:lang w:eastAsia="ja-JP"/>
        </w:rPr>
        <w:t>などがある。また、</w:t>
      </w:r>
      <w:r w:rsidR="00D7033A" w:rsidRPr="004032F2">
        <w:rPr>
          <w:rFonts w:ascii="Century" w:eastAsia="ＭＳ 明朝" w:hAnsi="Century"/>
          <w:b/>
          <w:bCs/>
          <w:lang w:eastAsia="ja-JP"/>
        </w:rPr>
        <w:t>手続き上および年齢に応じた配慮のための</w:t>
      </w:r>
      <w:r w:rsidR="00FE4CD0" w:rsidRPr="004032F2">
        <w:rPr>
          <w:rFonts w:ascii="Century" w:eastAsia="ＭＳ 明朝" w:hAnsi="Century" w:hint="eastAsia"/>
          <w:b/>
          <w:bCs/>
          <w:lang w:eastAsia="ja-JP"/>
        </w:rPr>
        <w:t>手順</w:t>
      </w:r>
      <w:r w:rsidR="00D7033A" w:rsidRPr="004032F2">
        <w:rPr>
          <w:rFonts w:ascii="Century" w:eastAsia="ＭＳ 明朝" w:hAnsi="Century"/>
          <w:b/>
          <w:bCs/>
          <w:lang w:eastAsia="ja-JP"/>
        </w:rPr>
        <w:t>を採用する。</w:t>
      </w:r>
    </w:p>
    <w:p w14:paraId="3B0D9114" w14:textId="0555AD83" w:rsidR="004A61BF" w:rsidRPr="004032F2" w:rsidRDefault="004A61BF" w:rsidP="00D7033A">
      <w:pPr>
        <w:ind w:leftChars="142" w:left="425" w:hangingChars="70" w:hanging="141"/>
        <w:rPr>
          <w:rFonts w:ascii="Century" w:eastAsia="ＭＳ 明朝" w:hAnsi="Century"/>
          <w:b/>
          <w:bCs/>
          <w:lang w:eastAsia="ja-JP"/>
        </w:rPr>
      </w:pPr>
      <w:r w:rsidRPr="004032F2">
        <w:rPr>
          <w:rFonts w:ascii="Century" w:eastAsia="ＭＳ 明朝" w:hAnsi="Century" w:hint="eastAsia"/>
          <w:b/>
          <w:bCs/>
          <w:lang w:eastAsia="ja-JP"/>
        </w:rPr>
        <w:t>(</w:t>
      </w:r>
      <w:r w:rsidR="003B4D72" w:rsidRPr="004032F2">
        <w:rPr>
          <w:rFonts w:ascii="Century" w:eastAsia="ＭＳ 明朝" w:hAnsi="Century" w:hint="eastAsia"/>
          <w:b/>
          <w:bCs/>
          <w:lang w:eastAsia="ja-JP"/>
        </w:rPr>
        <w:t>b</w:t>
      </w:r>
      <w:r w:rsidRPr="004032F2">
        <w:rPr>
          <w:rFonts w:ascii="Century" w:eastAsia="ＭＳ 明朝" w:hAnsi="Century" w:hint="eastAsia"/>
          <w:b/>
          <w:bCs/>
          <w:lang w:eastAsia="ja-JP"/>
        </w:rPr>
        <w:t>)</w:t>
      </w:r>
      <w:r w:rsidR="003B4D72" w:rsidRPr="004032F2">
        <w:rPr>
          <w:rFonts w:hint="eastAsia"/>
        </w:rPr>
        <w:t xml:space="preserve"> </w:t>
      </w:r>
      <w:r w:rsidR="003B4D72" w:rsidRPr="004032F2">
        <w:rPr>
          <w:rFonts w:ascii="Century" w:eastAsia="ＭＳ 明朝" w:hAnsi="Century"/>
          <w:b/>
          <w:bCs/>
          <w:lang w:eastAsia="ja-JP"/>
        </w:rPr>
        <w:t>障害のある人のための</w:t>
      </w:r>
      <w:r w:rsidR="00ED3CF4" w:rsidRPr="004032F2">
        <w:rPr>
          <w:rFonts w:ascii="Century" w:eastAsia="ＭＳ 明朝" w:hAnsi="Century" w:hint="eastAsia"/>
          <w:b/>
          <w:bCs/>
          <w:lang w:eastAsia="ja-JP"/>
        </w:rPr>
        <w:t>分離した</w:t>
      </w:r>
      <w:r w:rsidR="003B4D72" w:rsidRPr="004032F2">
        <w:rPr>
          <w:rFonts w:ascii="Century" w:eastAsia="ＭＳ 明朝" w:hAnsi="Century"/>
          <w:b/>
          <w:bCs/>
          <w:lang w:eastAsia="ja-JP"/>
        </w:rPr>
        <w:t>作業場から、インクルーシブな職場</w:t>
      </w:r>
      <w:r w:rsidR="003B4D72" w:rsidRPr="004032F2">
        <w:rPr>
          <w:rFonts w:ascii="Century" w:eastAsia="ＭＳ 明朝" w:hAnsi="Century" w:hint="eastAsia"/>
          <w:b/>
          <w:bCs/>
          <w:lang w:eastAsia="ja-JP"/>
        </w:rPr>
        <w:t>に</w:t>
      </w:r>
      <w:r w:rsidR="003B4D72" w:rsidRPr="004032F2">
        <w:rPr>
          <w:rFonts w:ascii="Century" w:eastAsia="ＭＳ 明朝" w:hAnsi="Century"/>
          <w:b/>
          <w:bCs/>
          <w:lang w:eastAsia="ja-JP"/>
        </w:rPr>
        <w:t>移行</w:t>
      </w:r>
      <w:r w:rsidR="003B4D72" w:rsidRPr="004032F2">
        <w:rPr>
          <w:rFonts w:ascii="Century" w:eastAsia="ＭＳ 明朝" w:hAnsi="Century" w:hint="eastAsia"/>
          <w:b/>
          <w:bCs/>
          <w:lang w:eastAsia="ja-JP"/>
        </w:rPr>
        <w:t>する</w:t>
      </w:r>
      <w:r w:rsidR="003B4D72" w:rsidRPr="004032F2">
        <w:rPr>
          <w:rFonts w:ascii="Century" w:eastAsia="ＭＳ 明朝" w:hAnsi="Century"/>
          <w:b/>
          <w:bCs/>
          <w:lang w:eastAsia="ja-JP"/>
        </w:rPr>
        <w:t>。</w:t>
      </w:r>
    </w:p>
    <w:p w14:paraId="45CFE1E4" w14:textId="42EE27B2" w:rsidR="004A61BF" w:rsidRPr="004032F2" w:rsidRDefault="004A61BF" w:rsidP="00D7033A">
      <w:pPr>
        <w:ind w:leftChars="142" w:left="425" w:hangingChars="70" w:hanging="141"/>
        <w:rPr>
          <w:rFonts w:ascii="Century" w:eastAsia="ＭＳ 明朝" w:hAnsi="Century"/>
          <w:b/>
          <w:bCs/>
          <w:lang w:eastAsia="ja-JP"/>
        </w:rPr>
      </w:pPr>
      <w:r w:rsidRPr="004032F2">
        <w:rPr>
          <w:rFonts w:ascii="Century" w:eastAsia="ＭＳ 明朝" w:hAnsi="Century" w:hint="eastAsia"/>
          <w:b/>
          <w:bCs/>
          <w:lang w:eastAsia="ja-JP"/>
        </w:rPr>
        <w:t>(</w:t>
      </w:r>
      <w:r w:rsidR="003B4D72" w:rsidRPr="004032F2">
        <w:rPr>
          <w:rFonts w:ascii="Century" w:eastAsia="ＭＳ 明朝" w:hAnsi="Century" w:hint="eastAsia"/>
          <w:b/>
          <w:bCs/>
          <w:lang w:eastAsia="ja-JP"/>
        </w:rPr>
        <w:t>c</w:t>
      </w:r>
      <w:r w:rsidRPr="004032F2">
        <w:rPr>
          <w:rFonts w:ascii="Century" w:eastAsia="ＭＳ 明朝" w:hAnsi="Century" w:hint="eastAsia"/>
          <w:b/>
          <w:bCs/>
          <w:lang w:eastAsia="ja-JP"/>
        </w:rPr>
        <w:t>)</w:t>
      </w:r>
      <w:r w:rsidR="003B4D72" w:rsidRPr="004032F2">
        <w:rPr>
          <w:rFonts w:hint="eastAsia"/>
        </w:rPr>
        <w:t xml:space="preserve"> </w:t>
      </w:r>
      <w:r w:rsidR="003B4D72" w:rsidRPr="004032F2">
        <w:rPr>
          <w:rFonts w:ascii="Century" w:eastAsia="ＭＳ 明朝" w:hAnsi="Century"/>
          <w:b/>
          <w:bCs/>
          <w:lang w:eastAsia="ja-JP"/>
        </w:rPr>
        <w:t>国連機関およびその他の国際協力機関</w:t>
      </w:r>
      <w:r w:rsidR="003B4D72" w:rsidRPr="004032F2">
        <w:rPr>
          <w:rFonts w:ascii="Century" w:eastAsia="ＭＳ 明朝" w:hAnsi="Century" w:hint="eastAsia"/>
          <w:b/>
          <w:bCs/>
          <w:lang w:eastAsia="ja-JP"/>
        </w:rPr>
        <w:t>が</w:t>
      </w:r>
      <w:r w:rsidR="003B4D72" w:rsidRPr="004032F2">
        <w:rPr>
          <w:rFonts w:ascii="Century" w:eastAsia="ＭＳ 明朝" w:hAnsi="Century"/>
          <w:b/>
          <w:bCs/>
          <w:lang w:eastAsia="ja-JP"/>
        </w:rPr>
        <w:t>、すべての郡および</w:t>
      </w:r>
      <w:r w:rsidR="003B4D72" w:rsidRPr="004032F2">
        <w:rPr>
          <w:rFonts w:ascii="Century" w:eastAsia="ＭＳ 明朝" w:hAnsi="Century" w:hint="eastAsia"/>
          <w:b/>
          <w:bCs/>
          <w:lang w:eastAsia="ja-JP"/>
        </w:rPr>
        <w:t>道</w:t>
      </w:r>
      <w:r w:rsidR="003B4D72" w:rsidRPr="004032F2">
        <w:rPr>
          <w:rFonts w:ascii="Century" w:eastAsia="ＭＳ 明朝" w:hAnsi="Century"/>
          <w:b/>
          <w:bCs/>
          <w:lang w:eastAsia="ja-JP"/>
        </w:rPr>
        <w:t>において、</w:t>
      </w:r>
      <w:r w:rsidR="003B4D72" w:rsidRPr="004032F2">
        <w:rPr>
          <w:rFonts w:ascii="Century" w:eastAsia="ＭＳ 明朝" w:hAnsi="Century" w:hint="eastAsia"/>
          <w:b/>
          <w:bCs/>
          <w:lang w:eastAsia="ja-JP"/>
        </w:rPr>
        <w:t>障害のある人</w:t>
      </w:r>
      <w:r w:rsidR="003B4D72" w:rsidRPr="004032F2">
        <w:rPr>
          <w:rFonts w:ascii="Century" w:eastAsia="ＭＳ 明朝" w:hAnsi="Century"/>
          <w:b/>
          <w:bCs/>
          <w:lang w:eastAsia="ja-JP"/>
        </w:rPr>
        <w:t>を含む脆弱な立場にある人々へ</w:t>
      </w:r>
      <w:r w:rsidR="003B4D72" w:rsidRPr="004032F2">
        <w:rPr>
          <w:rFonts w:ascii="Century" w:eastAsia="ＭＳ 明朝" w:hAnsi="Century" w:hint="eastAsia"/>
          <w:b/>
          <w:bCs/>
          <w:lang w:eastAsia="ja-JP"/>
        </w:rPr>
        <w:t>妨げなく</w:t>
      </w:r>
      <w:r w:rsidR="00ED3CF4" w:rsidRPr="004032F2">
        <w:rPr>
          <w:rFonts w:ascii="Century" w:eastAsia="ＭＳ 明朝" w:hAnsi="Century" w:hint="eastAsia"/>
          <w:b/>
          <w:bCs/>
          <w:lang w:eastAsia="ja-JP"/>
        </w:rPr>
        <w:t>接触</w:t>
      </w:r>
      <w:r w:rsidR="003B4D72" w:rsidRPr="004032F2">
        <w:rPr>
          <w:rFonts w:ascii="Century" w:eastAsia="ＭＳ 明朝" w:hAnsi="Century" w:hint="eastAsia"/>
          <w:b/>
          <w:bCs/>
          <w:lang w:eastAsia="ja-JP"/>
        </w:rPr>
        <w:t>できるように</w:t>
      </w:r>
      <w:r w:rsidR="003B4D72" w:rsidRPr="004032F2">
        <w:rPr>
          <w:rFonts w:ascii="Century" w:eastAsia="ＭＳ 明朝" w:hAnsi="Century"/>
          <w:b/>
          <w:bCs/>
          <w:lang w:eastAsia="ja-JP"/>
        </w:rPr>
        <w:t>する。</w:t>
      </w:r>
    </w:p>
    <w:p w14:paraId="410B140B" w14:textId="77777777" w:rsidR="003B4D72" w:rsidRPr="004032F2" w:rsidRDefault="003B4D72" w:rsidP="00D7033A">
      <w:pPr>
        <w:ind w:leftChars="142" w:left="425" w:hangingChars="70" w:hanging="141"/>
        <w:rPr>
          <w:rFonts w:ascii="Century" w:eastAsia="ＭＳ 明朝" w:hAnsi="Century"/>
          <w:b/>
          <w:bCs/>
          <w:lang w:eastAsia="ja-JP"/>
        </w:rPr>
      </w:pPr>
    </w:p>
    <w:p w14:paraId="40492B5B" w14:textId="15F9A09E" w:rsidR="003B4D72" w:rsidRPr="004032F2" w:rsidRDefault="003B4D72" w:rsidP="003B4D72">
      <w:pPr>
        <w:ind w:left="142" w:firstLine="1"/>
        <w:rPr>
          <w:rFonts w:ascii="Century" w:eastAsia="ＭＳ 明朝" w:hAnsi="Century"/>
          <w:b/>
          <w:bCs/>
          <w:lang w:eastAsia="ja-JP"/>
        </w:rPr>
      </w:pPr>
      <w:r w:rsidRPr="004032F2">
        <w:rPr>
          <w:rFonts w:ascii="Century" w:eastAsia="ＭＳ 明朝" w:hAnsi="Century" w:hint="eastAsia"/>
          <w:b/>
          <w:bCs/>
          <w:lang w:eastAsia="ja-JP"/>
        </w:rPr>
        <w:t>国際協力</w:t>
      </w:r>
    </w:p>
    <w:p w14:paraId="75C13437" w14:textId="4575BED7" w:rsidR="003B4D72" w:rsidRPr="004032F2" w:rsidRDefault="003B4D72" w:rsidP="003B4D72">
      <w:pPr>
        <w:ind w:left="142" w:firstLine="1"/>
        <w:rPr>
          <w:rFonts w:ascii="Century" w:eastAsia="ＭＳ 明朝" w:hAnsi="Century"/>
          <w:b/>
          <w:bCs/>
          <w:lang w:eastAsia="ja-JP"/>
        </w:rPr>
      </w:pPr>
      <w:r w:rsidRPr="004032F2">
        <w:rPr>
          <w:rFonts w:ascii="Century" w:eastAsia="ＭＳ 明朝" w:hAnsi="Century" w:hint="eastAsia"/>
          <w:b/>
          <w:bCs/>
          <w:lang w:eastAsia="ja-JP"/>
        </w:rPr>
        <w:t>100.</w:t>
      </w:r>
      <w:r w:rsidRPr="004032F2">
        <w:rPr>
          <w:rFonts w:hint="eastAsia"/>
        </w:rPr>
        <w:t xml:space="preserve"> </w:t>
      </w:r>
      <w:r w:rsidRPr="004032F2">
        <w:rPr>
          <w:rFonts w:ascii="Century" w:eastAsia="ＭＳ 明朝" w:hAnsi="Century"/>
          <w:b/>
          <w:bCs/>
          <w:lang w:eastAsia="ja-JP"/>
        </w:rPr>
        <w:t>特別報告者は、国連カントリーチーム、ドナー、国際協力関係者に対し以下のことを</w:t>
      </w:r>
      <w:r w:rsidR="001A17D0" w:rsidRPr="004032F2">
        <w:rPr>
          <w:rFonts w:ascii="Century" w:eastAsia="ＭＳ 明朝" w:hAnsi="Century" w:hint="eastAsia"/>
          <w:b/>
          <w:bCs/>
          <w:lang w:eastAsia="ja-JP"/>
        </w:rPr>
        <w:t>提言</w:t>
      </w:r>
      <w:r w:rsidRPr="004032F2">
        <w:rPr>
          <w:rFonts w:ascii="Century" w:eastAsia="ＭＳ 明朝" w:hAnsi="Century"/>
          <w:b/>
          <w:bCs/>
          <w:lang w:eastAsia="ja-JP"/>
        </w:rPr>
        <w:t>する。</w:t>
      </w:r>
    </w:p>
    <w:p w14:paraId="77610083" w14:textId="2D32B77F" w:rsidR="004A61BF" w:rsidRPr="004032F2" w:rsidRDefault="004A61BF" w:rsidP="00D7033A">
      <w:pPr>
        <w:ind w:leftChars="142" w:left="425" w:hangingChars="70" w:hanging="141"/>
        <w:rPr>
          <w:rFonts w:ascii="Century" w:eastAsia="ＭＳ 明朝" w:hAnsi="Century"/>
          <w:b/>
          <w:bCs/>
          <w:lang w:eastAsia="ja-JP"/>
        </w:rPr>
      </w:pPr>
      <w:r w:rsidRPr="004032F2">
        <w:rPr>
          <w:rFonts w:ascii="Century" w:eastAsia="ＭＳ 明朝" w:hAnsi="Century" w:hint="eastAsia"/>
          <w:b/>
          <w:bCs/>
          <w:lang w:eastAsia="ja-JP"/>
        </w:rPr>
        <w:t>(a)</w:t>
      </w:r>
      <w:r w:rsidR="00695327" w:rsidRPr="004032F2">
        <w:rPr>
          <w:rFonts w:ascii="Century" w:eastAsia="ＭＳ 明朝" w:hAnsi="Century" w:hint="eastAsia"/>
          <w:b/>
          <w:bCs/>
          <w:lang w:eastAsia="ja-JP"/>
        </w:rPr>
        <w:t>インクルーシブ</w:t>
      </w:r>
      <w:r w:rsidR="003B4D72" w:rsidRPr="004032F2">
        <w:rPr>
          <w:rFonts w:ascii="Century" w:eastAsia="ＭＳ 明朝" w:hAnsi="Century"/>
          <w:b/>
          <w:bCs/>
          <w:lang w:eastAsia="ja-JP"/>
        </w:rPr>
        <w:t>な国際協力プロジェクトを支援するために資源を投入し、障害に特化した専門知識、能力開発、ノウハウの提供を促進して、国の能力を強化する。</w:t>
      </w:r>
    </w:p>
    <w:p w14:paraId="15346321" w14:textId="51ED1D5A" w:rsidR="004A61BF" w:rsidRPr="004032F2" w:rsidRDefault="004A61BF" w:rsidP="00D7033A">
      <w:pPr>
        <w:ind w:leftChars="142" w:left="425" w:hangingChars="70" w:hanging="141"/>
        <w:rPr>
          <w:rFonts w:ascii="Century" w:eastAsia="ＭＳ 明朝" w:hAnsi="Century"/>
          <w:b/>
          <w:bCs/>
          <w:lang w:eastAsia="ja-JP"/>
        </w:rPr>
      </w:pPr>
      <w:r w:rsidRPr="004032F2">
        <w:rPr>
          <w:rFonts w:ascii="Century" w:eastAsia="ＭＳ 明朝" w:hAnsi="Century" w:hint="eastAsia"/>
          <w:b/>
          <w:bCs/>
          <w:lang w:eastAsia="ja-JP"/>
        </w:rPr>
        <w:t>(</w:t>
      </w:r>
      <w:r w:rsidR="003B4D72" w:rsidRPr="004032F2">
        <w:rPr>
          <w:rFonts w:ascii="Century" w:eastAsia="ＭＳ 明朝" w:hAnsi="Century" w:hint="eastAsia"/>
          <w:b/>
          <w:bCs/>
          <w:lang w:eastAsia="ja-JP"/>
        </w:rPr>
        <w:t>b</w:t>
      </w:r>
      <w:r w:rsidRPr="004032F2">
        <w:rPr>
          <w:rFonts w:ascii="Century" w:eastAsia="ＭＳ 明朝" w:hAnsi="Century" w:hint="eastAsia"/>
          <w:b/>
          <w:bCs/>
          <w:lang w:eastAsia="ja-JP"/>
        </w:rPr>
        <w:t>)</w:t>
      </w:r>
      <w:r w:rsidR="003B724A" w:rsidRPr="004032F2">
        <w:rPr>
          <w:rFonts w:hint="eastAsia"/>
        </w:rPr>
        <w:t xml:space="preserve"> </w:t>
      </w:r>
      <w:r w:rsidR="003B724A" w:rsidRPr="004032F2">
        <w:rPr>
          <w:rFonts w:ascii="Century" w:eastAsia="ＭＳ 明朝" w:hAnsi="Century"/>
          <w:b/>
          <w:bCs/>
          <w:lang w:eastAsia="ja-JP"/>
        </w:rPr>
        <w:t>あらゆる戦略、評価、プロジェクトにおいて</w:t>
      </w:r>
      <w:r w:rsidR="003B724A" w:rsidRPr="004032F2">
        <w:rPr>
          <w:rFonts w:ascii="Century" w:eastAsia="ＭＳ 明朝" w:hAnsi="Century" w:hint="eastAsia"/>
          <w:b/>
          <w:bCs/>
          <w:lang w:eastAsia="ja-JP"/>
        </w:rPr>
        <w:t>障害のある人</w:t>
      </w:r>
      <w:r w:rsidR="003B724A" w:rsidRPr="004032F2">
        <w:rPr>
          <w:rFonts w:ascii="Century" w:eastAsia="ＭＳ 明朝" w:hAnsi="Century"/>
          <w:b/>
          <w:bCs/>
          <w:lang w:eastAsia="ja-JP"/>
        </w:rPr>
        <w:t>の権利を</w:t>
      </w:r>
      <w:r w:rsidR="003B724A" w:rsidRPr="004032F2">
        <w:rPr>
          <w:rFonts w:ascii="Century" w:eastAsia="ＭＳ 明朝" w:hAnsi="Century" w:hint="eastAsia"/>
          <w:b/>
          <w:bCs/>
          <w:lang w:eastAsia="ja-JP"/>
        </w:rPr>
        <w:t>主要な事項として取り込み（</w:t>
      </w:r>
      <w:r w:rsidR="003B724A" w:rsidRPr="004032F2">
        <w:rPr>
          <w:rFonts w:ascii="Century" w:eastAsia="ＭＳ 明朝" w:hAnsi="Century" w:hint="eastAsia"/>
          <w:b/>
          <w:bCs/>
          <w:sz w:val="18"/>
          <w:szCs w:val="18"/>
          <w:lang w:eastAsia="ja-JP"/>
        </w:rPr>
        <w:t>m</w:t>
      </w:r>
      <w:r w:rsidR="003B724A" w:rsidRPr="004032F2">
        <w:rPr>
          <w:rFonts w:ascii="Century" w:eastAsia="ＭＳ 明朝" w:hAnsi="Century"/>
          <w:b/>
          <w:bCs/>
          <w:sz w:val="18"/>
          <w:szCs w:val="18"/>
          <w:lang w:eastAsia="ja-JP"/>
        </w:rPr>
        <w:t>ainstream</w:t>
      </w:r>
      <w:r w:rsidR="003B724A" w:rsidRPr="004032F2">
        <w:rPr>
          <w:rFonts w:ascii="Century" w:eastAsia="ＭＳ 明朝" w:hAnsi="Century" w:hint="eastAsia"/>
          <w:b/>
          <w:bCs/>
          <w:lang w:eastAsia="ja-JP"/>
        </w:rPr>
        <w:t>）</w:t>
      </w:r>
      <w:r w:rsidR="003B724A" w:rsidRPr="004032F2">
        <w:rPr>
          <w:rFonts w:ascii="Century" w:eastAsia="ＭＳ 明朝" w:hAnsi="Century"/>
          <w:b/>
          <w:bCs/>
          <w:lang w:eastAsia="ja-JP"/>
        </w:rPr>
        <w:t>、</w:t>
      </w:r>
      <w:r w:rsidR="003B724A" w:rsidRPr="004032F2">
        <w:rPr>
          <w:rFonts w:ascii="Century" w:eastAsia="ＭＳ 明朝" w:hAnsi="Century" w:hint="eastAsia"/>
          <w:b/>
          <w:bCs/>
          <w:lang w:eastAsia="ja-JP"/>
        </w:rPr>
        <w:t>障害のある人</w:t>
      </w:r>
      <w:r w:rsidR="003B724A" w:rsidRPr="004032F2">
        <w:rPr>
          <w:rFonts w:ascii="Century" w:eastAsia="ＭＳ 明朝" w:hAnsi="Century"/>
          <w:b/>
          <w:bCs/>
          <w:lang w:eastAsia="ja-JP"/>
        </w:rPr>
        <w:t>を職員として採用する。</w:t>
      </w:r>
    </w:p>
    <w:p w14:paraId="1E4F75AD" w14:textId="0DB63F02" w:rsidR="004A61BF" w:rsidRPr="004032F2" w:rsidRDefault="004A61BF" w:rsidP="009D2706">
      <w:pPr>
        <w:ind w:leftChars="142" w:left="425" w:hangingChars="70" w:hanging="141"/>
        <w:rPr>
          <w:rFonts w:ascii="Century" w:eastAsia="ＭＳ 明朝" w:hAnsi="Century"/>
          <w:b/>
          <w:bCs/>
          <w:lang w:eastAsia="ja-JP"/>
        </w:rPr>
      </w:pPr>
      <w:r w:rsidRPr="004032F2">
        <w:rPr>
          <w:rFonts w:ascii="Century" w:eastAsia="ＭＳ 明朝" w:hAnsi="Century" w:hint="eastAsia"/>
          <w:b/>
          <w:bCs/>
          <w:lang w:eastAsia="ja-JP"/>
        </w:rPr>
        <w:t>(</w:t>
      </w:r>
      <w:r w:rsidR="003B4D72" w:rsidRPr="004032F2">
        <w:rPr>
          <w:rFonts w:ascii="Century" w:eastAsia="ＭＳ 明朝" w:hAnsi="Century" w:hint="eastAsia"/>
          <w:b/>
          <w:bCs/>
          <w:lang w:eastAsia="ja-JP"/>
        </w:rPr>
        <w:t>c</w:t>
      </w:r>
      <w:r w:rsidRPr="004032F2">
        <w:rPr>
          <w:rFonts w:ascii="Century" w:eastAsia="ＭＳ 明朝" w:hAnsi="Century" w:hint="eastAsia"/>
          <w:b/>
          <w:bCs/>
          <w:lang w:eastAsia="ja-JP"/>
        </w:rPr>
        <w:t>)</w:t>
      </w:r>
      <w:r w:rsidR="003B724A" w:rsidRPr="004032F2">
        <w:rPr>
          <w:rFonts w:hint="eastAsia"/>
        </w:rPr>
        <w:t xml:space="preserve"> </w:t>
      </w:r>
      <w:r w:rsidR="003B724A" w:rsidRPr="004032F2">
        <w:rPr>
          <w:rFonts w:ascii="Century" w:eastAsia="ＭＳ 明朝" w:hAnsi="Century"/>
          <w:b/>
          <w:bCs/>
          <w:lang w:eastAsia="ja-JP"/>
        </w:rPr>
        <w:t>条約</w:t>
      </w:r>
      <w:r w:rsidR="003B724A" w:rsidRPr="004032F2">
        <w:rPr>
          <w:rFonts w:ascii="Century" w:eastAsia="ＭＳ 明朝" w:hAnsi="Century" w:hint="eastAsia"/>
          <w:b/>
          <w:bCs/>
          <w:lang w:eastAsia="ja-JP"/>
        </w:rPr>
        <w:t>を</w:t>
      </w:r>
      <w:r w:rsidR="003B724A" w:rsidRPr="004032F2">
        <w:rPr>
          <w:rFonts w:ascii="Century" w:eastAsia="ＭＳ 明朝" w:hAnsi="Century"/>
          <w:b/>
          <w:bCs/>
          <w:lang w:eastAsia="ja-JP"/>
        </w:rPr>
        <w:t>遵守し、持続可能な開発目標を</w:t>
      </w:r>
      <w:r w:rsidR="00695327" w:rsidRPr="004032F2">
        <w:rPr>
          <w:rFonts w:ascii="Century" w:eastAsia="ＭＳ 明朝" w:hAnsi="Century" w:hint="eastAsia"/>
          <w:b/>
          <w:bCs/>
          <w:lang w:eastAsia="ja-JP"/>
        </w:rPr>
        <w:t>インクルーシブ</w:t>
      </w:r>
      <w:r w:rsidR="003B724A" w:rsidRPr="004032F2">
        <w:rPr>
          <w:rFonts w:ascii="Century" w:eastAsia="ＭＳ 明朝" w:hAnsi="Century"/>
          <w:b/>
          <w:bCs/>
          <w:lang w:eastAsia="ja-JP"/>
        </w:rPr>
        <w:t>な方法で実施するための</w:t>
      </w:r>
      <w:r w:rsidR="00CF11ED" w:rsidRPr="004032F2">
        <w:rPr>
          <w:rFonts w:ascii="Century" w:eastAsia="ＭＳ 明朝" w:hAnsi="Century" w:hint="eastAsia"/>
          <w:b/>
          <w:bCs/>
          <w:lang w:eastAsia="ja-JP"/>
        </w:rPr>
        <w:t>国家</w:t>
      </w:r>
      <w:r w:rsidR="003B724A" w:rsidRPr="004032F2">
        <w:rPr>
          <w:rFonts w:ascii="Century" w:eastAsia="ＭＳ 明朝" w:hAnsi="Century"/>
          <w:b/>
          <w:bCs/>
          <w:lang w:eastAsia="ja-JP"/>
        </w:rPr>
        <w:t>の取り組みを支援する。</w:t>
      </w:r>
    </w:p>
    <w:p w14:paraId="70A4C0D2" w14:textId="4CC12CA5" w:rsidR="009D2706" w:rsidRPr="001965D8" w:rsidRDefault="009D2706" w:rsidP="009D2706">
      <w:pPr>
        <w:ind w:leftChars="142" w:left="424" w:hangingChars="70" w:hanging="140"/>
        <w:jc w:val="right"/>
        <w:rPr>
          <w:rFonts w:ascii="Century" w:eastAsia="ＭＳ 明朝" w:hAnsi="Century"/>
          <w:lang w:eastAsia="ja-JP"/>
        </w:rPr>
      </w:pPr>
      <w:r w:rsidRPr="004032F2">
        <w:rPr>
          <w:rFonts w:ascii="Century" w:eastAsia="ＭＳ 明朝" w:hAnsi="Century" w:hint="eastAsia"/>
          <w:lang w:eastAsia="ja-JP"/>
        </w:rPr>
        <w:t>（翻訳・岡本明、佐藤久夫）</w:t>
      </w:r>
    </w:p>
    <w:sectPr w:rsidR="009D2706" w:rsidRPr="001965D8" w:rsidSect="0040647C">
      <w:headerReference w:type="even" r:id="rId9"/>
      <w:headerReference w:type="default" r:id="rId10"/>
      <w:footerReference w:type="even" r:id="rId11"/>
      <w:footerReference w:type="default" r:id="rId12"/>
      <w:footerReference w:type="first" r:id="rId13"/>
      <w:footnotePr>
        <w:pos w:val="beneathText"/>
      </w:footnotePr>
      <w:endnotePr>
        <w:numFmt w:val="decimal"/>
      </w:endnotePr>
      <w:pgSz w:w="11907" w:h="16840" w:code="9"/>
      <w:pgMar w:top="1440" w:right="1077" w:bottom="1440" w:left="1077"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0032" w14:textId="77777777" w:rsidR="00AD3624" w:rsidRPr="00317DC1" w:rsidRDefault="00AD3624" w:rsidP="00317DC1">
      <w:pPr>
        <w:pStyle w:val="a5"/>
      </w:pPr>
    </w:p>
  </w:endnote>
  <w:endnote w:type="continuationSeparator" w:id="0">
    <w:p w14:paraId="112892B3" w14:textId="77777777" w:rsidR="00AD3624" w:rsidRPr="00317DC1" w:rsidRDefault="00AD3624" w:rsidP="00317DC1">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39T30Lfz">
    <w:altName w:val="MT Extr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11B5" w14:textId="77777777" w:rsidR="00D71913" w:rsidRDefault="00D71913" w:rsidP="00A00D33">
    <w:pPr>
      <w:pStyle w:val="a5"/>
      <w:tabs>
        <w:tab w:val="right" w:pos="9638"/>
      </w:tabs>
    </w:pPr>
    <w:r w:rsidRPr="00D71913">
      <w:rPr>
        <w:b/>
        <w:bCs/>
        <w:sz w:val="18"/>
      </w:rPr>
      <w:fldChar w:fldCharType="begin"/>
    </w:r>
    <w:r w:rsidRPr="00D71913">
      <w:rPr>
        <w:b/>
        <w:bCs/>
        <w:sz w:val="18"/>
      </w:rPr>
      <w:instrText xml:space="preserve"> PAGE  \* MERGEFORMAT </w:instrText>
    </w:r>
    <w:r w:rsidRPr="00D71913">
      <w:rPr>
        <w:b/>
        <w:bCs/>
        <w:sz w:val="18"/>
      </w:rPr>
      <w:fldChar w:fldCharType="separate"/>
    </w:r>
    <w:r w:rsidR="00D04990">
      <w:rPr>
        <w:b/>
        <w:bCs/>
        <w:noProof/>
        <w:sz w:val="18"/>
      </w:rPr>
      <w:t>20</w:t>
    </w:r>
    <w:r w:rsidRPr="00D71913">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2F4" w14:textId="77777777" w:rsidR="00D71913" w:rsidRDefault="00D71913" w:rsidP="00D71913">
    <w:pPr>
      <w:pStyle w:val="a5"/>
      <w:tabs>
        <w:tab w:val="right" w:pos="9638"/>
      </w:tabs>
    </w:pPr>
    <w:r>
      <w:tab/>
    </w:r>
    <w:r w:rsidRPr="00D71913">
      <w:rPr>
        <w:b/>
        <w:bCs/>
        <w:sz w:val="18"/>
      </w:rPr>
      <w:fldChar w:fldCharType="begin"/>
    </w:r>
    <w:r w:rsidRPr="00D71913">
      <w:rPr>
        <w:b/>
        <w:bCs/>
        <w:sz w:val="18"/>
      </w:rPr>
      <w:instrText xml:space="preserve"> PAGE  \* MERGEFORMAT </w:instrText>
    </w:r>
    <w:r w:rsidRPr="00D71913">
      <w:rPr>
        <w:b/>
        <w:bCs/>
        <w:sz w:val="18"/>
      </w:rPr>
      <w:fldChar w:fldCharType="separate"/>
    </w:r>
    <w:r w:rsidR="00D04990">
      <w:rPr>
        <w:b/>
        <w:bCs/>
        <w:noProof/>
        <w:sz w:val="18"/>
      </w:rPr>
      <w:t>19</w:t>
    </w:r>
    <w:r w:rsidRPr="00D71913">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70394"/>
      <w:docPartObj>
        <w:docPartGallery w:val="Page Numbers (Bottom of Page)"/>
        <w:docPartUnique/>
      </w:docPartObj>
    </w:sdtPr>
    <w:sdtEndPr/>
    <w:sdtContent>
      <w:p w14:paraId="67C477F3" w14:textId="3E780B82" w:rsidR="005D5E35" w:rsidRDefault="005D5E35">
        <w:pPr>
          <w:pStyle w:val="a5"/>
        </w:pPr>
        <w:r>
          <w:fldChar w:fldCharType="begin"/>
        </w:r>
        <w:r>
          <w:instrText>PAGE   \* MERGEFORMAT</w:instrText>
        </w:r>
        <w:r>
          <w:fldChar w:fldCharType="separate"/>
        </w:r>
        <w:r>
          <w:rPr>
            <w:lang w:val="ja-JP" w:eastAsia="ja-JP"/>
          </w:rPr>
          <w:t>2</w:t>
        </w:r>
        <w:r>
          <w:fldChar w:fldCharType="end"/>
        </w:r>
      </w:p>
    </w:sdtContent>
  </w:sdt>
  <w:p w14:paraId="2E869907" w14:textId="4E91C35D" w:rsidR="00B712D3" w:rsidRPr="00B712D3" w:rsidRDefault="00B712D3" w:rsidP="00B712D3">
    <w:pPr>
      <w:pStyle w:val="a5"/>
      <w:ind w:right="1134"/>
      <w:rPr>
        <w:rFonts w:ascii="C39T30Lfz" w:hAnsi="C39T30Lfz" w:hint="eastAsia"/>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1EA5" w14:textId="77777777" w:rsidR="00AD3624" w:rsidRPr="00317DC1" w:rsidRDefault="00AD3624" w:rsidP="00317DC1">
      <w:pPr>
        <w:tabs>
          <w:tab w:val="right" w:pos="2155"/>
        </w:tabs>
        <w:spacing w:after="80"/>
        <w:ind w:left="680"/>
      </w:pPr>
      <w:r>
        <w:rPr>
          <w:u w:val="single"/>
        </w:rPr>
        <w:tab/>
      </w:r>
    </w:p>
  </w:footnote>
  <w:footnote w:type="continuationSeparator" w:id="0">
    <w:p w14:paraId="24C5A892" w14:textId="77777777" w:rsidR="00AD3624" w:rsidRPr="00317DC1" w:rsidRDefault="00AD3624" w:rsidP="00317DC1">
      <w:pPr>
        <w:tabs>
          <w:tab w:val="right" w:pos="2155"/>
        </w:tabs>
        <w:spacing w:after="80"/>
        <w:ind w:left="680"/>
      </w:pPr>
      <w:r>
        <w:rPr>
          <w:u w:val="single"/>
        </w:rPr>
        <w:tab/>
      </w:r>
    </w:p>
  </w:footnote>
  <w:footnote w:id="1">
    <w:p w14:paraId="699CE7C4" w14:textId="6E03BC03" w:rsidR="00D4331E" w:rsidRPr="0098102B" w:rsidRDefault="00D4331E">
      <w:pPr>
        <w:pStyle w:val="a8"/>
        <w:rPr>
          <w:rFonts w:eastAsia="ＭＳ 明朝"/>
          <w:lang w:eastAsia="ja-JP"/>
        </w:rPr>
      </w:pPr>
      <w:r w:rsidRPr="0098102B">
        <w:rPr>
          <w:rStyle w:val="ac"/>
          <w:rFonts w:ascii="Century" w:eastAsia="ＭＳ 明朝" w:hAnsi="Century"/>
        </w:rPr>
        <w:footnoteRef/>
      </w:r>
      <w:r w:rsidRPr="0098102B">
        <w:rPr>
          <w:rFonts w:ascii="Century" w:eastAsia="ＭＳ 明朝" w:hAnsi="Century"/>
        </w:rPr>
        <w:t xml:space="preserve"> </w:t>
      </w:r>
      <w:r w:rsidR="001E006A" w:rsidRPr="0098102B">
        <w:rPr>
          <w:rFonts w:eastAsia="ＭＳ 明朝"/>
        </w:rPr>
        <w:t>この報告書は原文のみで配布されてい</w:t>
      </w:r>
      <w:r w:rsidR="001E006A" w:rsidRPr="0098102B">
        <w:rPr>
          <w:rFonts w:ascii="ＭＳ 明朝" w:eastAsia="ＭＳ 明朝" w:hAnsi="ＭＳ 明朝" w:hint="eastAsia"/>
          <w:lang w:eastAsia="ja-JP"/>
        </w:rPr>
        <w:t>る</w:t>
      </w:r>
      <w:r w:rsidR="001E006A" w:rsidRPr="0098102B">
        <w:rPr>
          <w:rFonts w:eastAsia="ＭＳ 明朝"/>
        </w:rPr>
        <w:t>。</w:t>
      </w:r>
    </w:p>
  </w:footnote>
  <w:footnote w:id="2">
    <w:p w14:paraId="0AD99219" w14:textId="77777777" w:rsidR="00725C2D" w:rsidRPr="00727A74" w:rsidRDefault="00725C2D" w:rsidP="00725C2D">
      <w:pPr>
        <w:pStyle w:val="a8"/>
        <w:rPr>
          <w:rFonts w:ascii="Century" w:eastAsia="ＭＳ 明朝" w:hAnsi="Century"/>
          <w:lang w:eastAsia="ja-JP"/>
        </w:rPr>
      </w:pPr>
      <w:r w:rsidRPr="00727A74">
        <w:rPr>
          <w:rStyle w:val="ac"/>
          <w:rFonts w:ascii="Century" w:hAnsi="Century"/>
        </w:rPr>
        <w:footnoteRef/>
      </w:r>
      <w:r w:rsidRPr="00727A74">
        <w:rPr>
          <w:rFonts w:ascii="Century" w:hAnsi="Century"/>
        </w:rPr>
        <w:t xml:space="preserve"> </w:t>
      </w:r>
      <w:r w:rsidRPr="00727A74">
        <w:rPr>
          <w:rFonts w:ascii="Century" w:hAnsi="Century"/>
          <w:color w:val="0000FF"/>
          <w:szCs w:val="18"/>
        </w:rPr>
        <w:t>http://hdr.undp.org/en/countries/profiles/PRK</w:t>
      </w:r>
      <w:r w:rsidRPr="00727A74">
        <w:rPr>
          <w:rFonts w:ascii="Century" w:hAnsi="Century"/>
          <w:szCs w:val="18"/>
        </w:rPr>
        <w:t xml:space="preserve">. </w:t>
      </w:r>
      <w:r w:rsidRPr="00727A74">
        <w:rPr>
          <w:rFonts w:ascii="Century" w:eastAsia="ＭＳ 明朝" w:hAnsi="Century"/>
          <w:lang w:eastAsia="ja-JP"/>
        </w:rPr>
        <w:t>参照。</w:t>
      </w:r>
    </w:p>
  </w:footnote>
  <w:footnote w:id="3">
    <w:p w14:paraId="7243E709" w14:textId="697944D6" w:rsidR="00725C2D" w:rsidRPr="00727A74" w:rsidRDefault="00725C2D" w:rsidP="00725C2D">
      <w:pPr>
        <w:pStyle w:val="a8"/>
        <w:tabs>
          <w:tab w:val="clear" w:pos="1021"/>
        </w:tabs>
        <w:ind w:left="284" w:hanging="284"/>
        <w:rPr>
          <w:rFonts w:ascii="Century" w:eastAsia="ＭＳ 明朝" w:hAnsi="Century"/>
          <w:lang w:eastAsia="ja-JP"/>
        </w:rPr>
      </w:pPr>
      <w:r w:rsidRPr="00727A74">
        <w:rPr>
          <w:rStyle w:val="ac"/>
          <w:rFonts w:ascii="Century" w:hAnsi="Century"/>
        </w:rPr>
        <w:footnoteRef/>
      </w:r>
      <w:r w:rsidRPr="00727A74">
        <w:rPr>
          <w:rFonts w:ascii="Century" w:hAnsi="Century"/>
        </w:rPr>
        <w:t xml:space="preserve"> </w:t>
      </w:r>
      <w:r w:rsidRPr="00727A74">
        <w:rPr>
          <w:rFonts w:ascii="Century" w:eastAsia="ＭＳ 明朝" w:hAnsi="Century"/>
        </w:rPr>
        <w:t>ユニセフ</w:t>
      </w:r>
      <w:r w:rsidRPr="00727A74">
        <w:rPr>
          <w:rFonts w:ascii="Century" w:eastAsia="ＭＳ 明朝" w:hAnsi="Century"/>
          <w:lang w:eastAsia="ja-JP"/>
        </w:rPr>
        <w:t>、「朝鮮民主主義人民共和国における子どもと女性の状況分析</w:t>
      </w:r>
      <w:r w:rsidRPr="00727A74">
        <w:rPr>
          <w:rFonts w:ascii="Century" w:eastAsia="ＭＳ 明朝" w:hAnsi="Century"/>
          <w:lang w:eastAsia="ja-JP"/>
        </w:rPr>
        <w:t xml:space="preserve"> - 2017</w:t>
      </w:r>
      <w:r w:rsidRPr="00727A74">
        <w:rPr>
          <w:rFonts w:ascii="Century" w:eastAsia="ＭＳ 明朝" w:hAnsi="Century"/>
          <w:lang w:eastAsia="ja-JP"/>
        </w:rPr>
        <w:t>年（</w:t>
      </w:r>
      <w:r w:rsidRPr="00727A74">
        <w:rPr>
          <w:rFonts w:ascii="Century" w:hAnsi="Century"/>
        </w:rPr>
        <w:t>Situation analysis of children and women in the Democratic People’s Republic of Korea – 2017</w:t>
      </w:r>
      <w:r w:rsidRPr="00727A74">
        <w:rPr>
          <w:rFonts w:ascii="Century" w:eastAsia="ＭＳ 明朝" w:hAnsi="Century"/>
          <w:lang w:eastAsia="ja-JP"/>
        </w:rPr>
        <w:t>）」</w:t>
      </w:r>
      <w:r w:rsidRPr="00727A74">
        <w:rPr>
          <w:rFonts w:ascii="Century" w:hAnsi="Century"/>
        </w:rPr>
        <w:t>(2016)</w:t>
      </w:r>
      <w:r w:rsidRPr="00727A74">
        <w:rPr>
          <w:rFonts w:ascii="Century" w:eastAsia="ＭＳ 明朝" w:hAnsi="Century"/>
          <w:lang w:eastAsia="ja-JP"/>
        </w:rPr>
        <w:t>、</w:t>
      </w:r>
      <w:r w:rsidRPr="00727A74">
        <w:rPr>
          <w:rFonts w:ascii="Century" w:hAnsi="Century"/>
        </w:rPr>
        <w:t>p.17</w:t>
      </w:r>
      <w:r w:rsidRPr="00727A74">
        <w:rPr>
          <w:rFonts w:ascii="Century" w:eastAsia="ＭＳ 明朝" w:hAnsi="Century"/>
          <w:lang w:eastAsia="ja-JP"/>
        </w:rPr>
        <w:t>参照。</w:t>
      </w:r>
    </w:p>
  </w:footnote>
  <w:footnote w:id="4">
    <w:p w14:paraId="2C358306" w14:textId="05347BA8" w:rsidR="00725C2D" w:rsidRPr="00727A74" w:rsidRDefault="00725C2D" w:rsidP="00FD734E">
      <w:pPr>
        <w:pStyle w:val="a8"/>
        <w:tabs>
          <w:tab w:val="clear" w:pos="1021"/>
        </w:tabs>
        <w:ind w:left="283" w:hangingChars="157" w:hanging="283"/>
        <w:rPr>
          <w:rFonts w:ascii="Century" w:eastAsia="ＭＳ 明朝" w:hAnsi="Century"/>
          <w:lang w:eastAsia="ja-JP"/>
        </w:rPr>
      </w:pPr>
      <w:r w:rsidRPr="00727A74">
        <w:rPr>
          <w:rStyle w:val="ac"/>
          <w:rFonts w:ascii="Century" w:hAnsi="Century"/>
        </w:rPr>
        <w:footnoteRef/>
      </w:r>
      <w:r w:rsidRPr="00727A74">
        <w:rPr>
          <w:rFonts w:ascii="Century" w:hAnsi="Century"/>
        </w:rPr>
        <w:t xml:space="preserve"> UNdata</w:t>
      </w:r>
      <w:r w:rsidR="006E6E64" w:rsidRPr="00727A74">
        <w:rPr>
          <w:rFonts w:ascii="Century" w:eastAsia="ＭＳ 明朝" w:hAnsi="Century"/>
          <w:lang w:eastAsia="ja-JP"/>
        </w:rPr>
        <w:t>（訳注　国連統計局の国際統計データ検索・提供プラットフォーム）</w:t>
      </w:r>
      <w:r w:rsidRPr="00727A74">
        <w:rPr>
          <w:rFonts w:ascii="Century" w:hAnsi="Century"/>
        </w:rPr>
        <w:t>によると、</w:t>
      </w:r>
      <w:r w:rsidRPr="00727A74">
        <w:rPr>
          <w:rFonts w:ascii="Century" w:hAnsi="Century"/>
        </w:rPr>
        <w:t>2014</w:t>
      </w:r>
      <w:r w:rsidRPr="00727A74">
        <w:rPr>
          <w:rFonts w:ascii="Century" w:hAnsi="Century"/>
        </w:rPr>
        <w:t>年の</w:t>
      </w:r>
      <w:r w:rsidRPr="00727A74">
        <w:rPr>
          <w:rFonts w:ascii="Century" w:hAnsi="Century"/>
        </w:rPr>
        <w:t>GDP</w:t>
      </w:r>
      <w:r w:rsidRPr="00727A74">
        <w:rPr>
          <w:rFonts w:ascii="Century" w:hAnsi="Century"/>
        </w:rPr>
        <w:t>は</w:t>
      </w:r>
      <w:r w:rsidRPr="00727A74">
        <w:rPr>
          <w:rFonts w:ascii="Century" w:hAnsi="Century"/>
        </w:rPr>
        <w:t>1,740</w:t>
      </w:r>
      <w:r w:rsidRPr="00727A74">
        <w:rPr>
          <w:rFonts w:ascii="Century" w:hAnsi="Century"/>
        </w:rPr>
        <w:t>万ドルであった</w:t>
      </w:r>
      <w:r w:rsidRPr="00727A74">
        <w:rPr>
          <w:rFonts w:ascii="Century" w:eastAsia="ＭＳ 明朝" w:hAnsi="Century"/>
          <w:lang w:eastAsia="ja-JP"/>
        </w:rPr>
        <w:t>。</w:t>
      </w:r>
      <w:hyperlink r:id="rId1" w:history="1">
        <w:r w:rsidR="00FD734E" w:rsidRPr="00727A74">
          <w:rPr>
            <w:rStyle w:val="af2"/>
            <w:rFonts w:ascii="Century" w:hAnsi="Century"/>
          </w:rPr>
          <w:t>http://data.un.org/CountryProfile.aspx?crName=Democratic%20People%27s%20Republic%20of%20Korea</w:t>
        </w:r>
      </w:hyperlink>
      <w:r w:rsidR="00FD734E" w:rsidRPr="00727A74">
        <w:rPr>
          <w:rFonts w:ascii="Century" w:eastAsia="ＭＳ 明朝" w:hAnsi="Century"/>
          <w:lang w:eastAsia="ja-JP"/>
        </w:rPr>
        <w:t xml:space="preserve">　</w:t>
      </w:r>
      <w:r w:rsidRPr="00727A74">
        <w:rPr>
          <w:rFonts w:ascii="Century" w:hAnsi="Century"/>
        </w:rPr>
        <w:t>参照</w:t>
      </w:r>
      <w:r w:rsidRPr="00727A74">
        <w:rPr>
          <w:rFonts w:ascii="Century" w:eastAsia="ＭＳ 明朝" w:hAnsi="Century"/>
          <w:lang w:eastAsia="ja-JP"/>
        </w:rPr>
        <w:t>。</w:t>
      </w:r>
    </w:p>
  </w:footnote>
  <w:footnote w:id="5">
    <w:p w14:paraId="1F94CD20" w14:textId="7CCB2C21" w:rsidR="001E6FE1" w:rsidRPr="00727A74" w:rsidRDefault="001E6FE1" w:rsidP="00FD734E">
      <w:pPr>
        <w:pStyle w:val="a8"/>
        <w:tabs>
          <w:tab w:val="clear" w:pos="1021"/>
          <w:tab w:val="right" w:pos="142"/>
        </w:tabs>
        <w:ind w:left="283" w:hangingChars="157" w:hanging="283"/>
        <w:rPr>
          <w:rFonts w:ascii="Century" w:eastAsia="ＭＳ 明朝" w:hAnsi="Century"/>
          <w:lang w:eastAsia="ja-JP"/>
        </w:rPr>
      </w:pPr>
      <w:r w:rsidRPr="00727A74">
        <w:rPr>
          <w:rStyle w:val="ac"/>
          <w:rFonts w:ascii="Century" w:hAnsi="Century"/>
        </w:rPr>
        <w:footnoteRef/>
      </w:r>
      <w:r w:rsidRPr="00727A74">
        <w:rPr>
          <w:rFonts w:ascii="Century" w:hAnsi="Century"/>
        </w:rPr>
        <w:t xml:space="preserve"> </w:t>
      </w:r>
      <w:r w:rsidRPr="00727A74">
        <w:rPr>
          <w:rFonts w:ascii="Century" w:eastAsia="ＭＳ 明朝" w:hAnsi="Century"/>
        </w:rPr>
        <w:t>中央統計局、</w:t>
      </w:r>
      <w:r w:rsidRPr="00727A74">
        <w:rPr>
          <w:rFonts w:ascii="Century" w:eastAsia="ＭＳ 明朝" w:hAnsi="Century"/>
        </w:rPr>
        <w:t>2008</w:t>
      </w:r>
      <w:r w:rsidRPr="00727A74">
        <w:rPr>
          <w:rFonts w:ascii="Century" w:eastAsia="ＭＳ 明朝" w:hAnsi="Century"/>
        </w:rPr>
        <w:t>年国勢調査（</w:t>
      </w:r>
      <w:r w:rsidRPr="00727A74">
        <w:rPr>
          <w:rFonts w:ascii="Century" w:eastAsia="ＭＳ 明朝" w:hAnsi="Century"/>
        </w:rPr>
        <w:t>2009</w:t>
      </w:r>
      <w:r w:rsidRPr="00727A74">
        <w:rPr>
          <w:rFonts w:ascii="Century" w:eastAsia="ＭＳ 明朝" w:hAnsi="Century"/>
        </w:rPr>
        <w:t>年）は、</w:t>
      </w:r>
      <w:r w:rsidRPr="00727A74">
        <w:rPr>
          <w:rFonts w:ascii="Century" w:eastAsia="ＭＳ 明朝" w:hAnsi="Century"/>
        </w:rPr>
        <w:t xml:space="preserve">https://unstats.un.org/unsd/demographic/sources/census/wphc/North_Korea/Final%20national%20census%20report.pdf </w:t>
      </w:r>
      <w:r w:rsidRPr="00727A74">
        <w:rPr>
          <w:rFonts w:ascii="Century" w:eastAsia="ＭＳ 明朝" w:hAnsi="Century"/>
          <w:lang w:eastAsia="ja-JP"/>
        </w:rPr>
        <w:t xml:space="preserve">　</w:t>
      </w:r>
      <w:r w:rsidRPr="00727A74">
        <w:rPr>
          <w:rFonts w:ascii="Century" w:eastAsia="ＭＳ 明朝" w:hAnsi="Century"/>
        </w:rPr>
        <w:t>で入手可能。</w:t>
      </w:r>
    </w:p>
  </w:footnote>
  <w:footnote w:id="6">
    <w:p w14:paraId="45BB6C3E" w14:textId="1C617082" w:rsidR="00FD734E" w:rsidRPr="00727A74" w:rsidRDefault="00FD734E" w:rsidP="00FD734E">
      <w:pPr>
        <w:pStyle w:val="a8"/>
        <w:tabs>
          <w:tab w:val="clear" w:pos="1021"/>
          <w:tab w:val="right" w:pos="284"/>
        </w:tabs>
        <w:ind w:left="283" w:hangingChars="157" w:hanging="283"/>
        <w:rPr>
          <w:rFonts w:ascii="Century" w:eastAsia="ＭＳ 明朝" w:hAnsi="Century"/>
          <w:lang w:eastAsia="ja-JP"/>
        </w:rPr>
      </w:pPr>
      <w:r w:rsidRPr="00727A74">
        <w:rPr>
          <w:rStyle w:val="ac"/>
          <w:rFonts w:ascii="Century" w:eastAsia="ＭＳ 明朝" w:hAnsi="Century"/>
        </w:rPr>
        <w:footnoteRef/>
      </w:r>
      <w:r w:rsidRPr="00727A74">
        <w:rPr>
          <w:rFonts w:ascii="Century" w:eastAsia="ＭＳ 明朝" w:hAnsi="Century"/>
        </w:rPr>
        <w:t xml:space="preserve"> </w:t>
      </w:r>
      <w:r w:rsidRPr="00727A74">
        <w:rPr>
          <w:rFonts w:ascii="Century" w:eastAsia="ＭＳ 明朝" w:hAnsi="Century"/>
        </w:rPr>
        <w:t>人道支援国別チームおよびパートナー</w:t>
      </w:r>
      <w:r w:rsidRPr="00727A74">
        <w:rPr>
          <w:rFonts w:ascii="Century" w:eastAsia="ＭＳ 明朝" w:hAnsi="Century"/>
          <w:lang w:eastAsia="ja-JP"/>
        </w:rPr>
        <w:t>（</w:t>
      </w:r>
      <w:r w:rsidRPr="00727A74">
        <w:rPr>
          <w:rFonts w:ascii="Century" w:eastAsia="ＭＳ 明朝" w:hAnsi="Century"/>
          <w:lang w:eastAsia="ja-JP"/>
        </w:rPr>
        <w:t>Humanitarian country team and partners</w:t>
      </w:r>
      <w:r w:rsidRPr="00727A74">
        <w:rPr>
          <w:rFonts w:ascii="Century" w:eastAsia="ＭＳ 明朝" w:hAnsi="Century"/>
          <w:lang w:eastAsia="ja-JP"/>
        </w:rPr>
        <w:t>）</w:t>
      </w:r>
      <w:r w:rsidRPr="00727A74">
        <w:rPr>
          <w:rFonts w:ascii="Century" w:eastAsia="ＭＳ 明朝" w:hAnsi="Century"/>
        </w:rPr>
        <w:t>、「北朝鮮のニーズと優先事項</w:t>
      </w:r>
      <w:r w:rsidRPr="00727A74">
        <w:rPr>
          <w:rFonts w:ascii="Century" w:eastAsia="ＭＳ 明朝" w:hAnsi="Century"/>
        </w:rPr>
        <w:t xml:space="preserve"> 2017</w:t>
      </w:r>
      <w:r w:rsidRPr="00727A74">
        <w:rPr>
          <w:rFonts w:ascii="Century" w:eastAsia="ＭＳ 明朝" w:hAnsi="Century"/>
          <w:lang w:eastAsia="ja-JP"/>
        </w:rPr>
        <w:t xml:space="preserve"> </w:t>
      </w:r>
      <w:r w:rsidRPr="00727A74">
        <w:rPr>
          <w:rFonts w:ascii="Century" w:eastAsia="ＭＳ 明朝" w:hAnsi="Century"/>
          <w:lang w:eastAsia="ja-JP"/>
        </w:rPr>
        <w:t>（</w:t>
      </w:r>
      <w:r w:rsidRPr="00727A74">
        <w:rPr>
          <w:rFonts w:ascii="Century" w:eastAsia="ＭＳ 明朝" w:hAnsi="Century"/>
          <w:lang w:eastAsia="ja-JP"/>
        </w:rPr>
        <w:t>DPR Korea needs and priorities 2017</w:t>
      </w:r>
      <w:r w:rsidRPr="00727A74">
        <w:rPr>
          <w:rFonts w:ascii="Century" w:eastAsia="ＭＳ 明朝" w:hAnsi="Century"/>
          <w:lang w:eastAsia="ja-JP"/>
        </w:rPr>
        <w:t>）</w:t>
      </w:r>
      <w:r w:rsidRPr="00727A74">
        <w:rPr>
          <w:rFonts w:ascii="Century" w:eastAsia="ＭＳ 明朝" w:hAnsi="Century"/>
        </w:rPr>
        <w:t>」</w:t>
      </w:r>
      <w:r w:rsidRPr="00727A74">
        <w:rPr>
          <w:rFonts w:ascii="Century" w:eastAsia="ＭＳ 明朝" w:hAnsi="Century"/>
          <w:lang w:eastAsia="ja-JP"/>
        </w:rPr>
        <w:t>、</w:t>
      </w:r>
      <w:r w:rsidRPr="00727A74">
        <w:rPr>
          <w:rFonts w:ascii="Century" w:eastAsia="ＭＳ 明朝" w:hAnsi="Century"/>
          <w:lang w:eastAsia="ja-JP"/>
        </w:rPr>
        <w:t>p.</w:t>
      </w:r>
      <w:r w:rsidRPr="00727A74">
        <w:rPr>
          <w:rFonts w:ascii="Century" w:eastAsia="ＭＳ 明朝" w:hAnsi="Century"/>
        </w:rPr>
        <w:t>1</w:t>
      </w:r>
      <w:r w:rsidRPr="00727A74">
        <w:rPr>
          <w:rFonts w:ascii="Century" w:eastAsia="ＭＳ 明朝" w:hAnsi="Century"/>
        </w:rPr>
        <w:t>。</w:t>
      </w:r>
    </w:p>
  </w:footnote>
  <w:footnote w:id="7">
    <w:p w14:paraId="4AEF8F51" w14:textId="122438C4" w:rsidR="00F37101" w:rsidRPr="00F37101" w:rsidRDefault="00F37101" w:rsidP="003A4FEC">
      <w:pPr>
        <w:pStyle w:val="a8"/>
        <w:ind w:left="284" w:hanging="284"/>
        <w:rPr>
          <w:rFonts w:eastAsia="ＭＳ 明朝"/>
          <w:lang w:eastAsia="ja-JP"/>
        </w:rPr>
      </w:pPr>
      <w:r w:rsidRPr="00727A74">
        <w:rPr>
          <w:rStyle w:val="ac"/>
          <w:rFonts w:ascii="Century" w:hAnsi="Century"/>
        </w:rPr>
        <w:footnoteRef/>
      </w:r>
      <w:r w:rsidRPr="00727A74">
        <w:rPr>
          <w:rFonts w:ascii="Century" w:hAnsi="Century"/>
        </w:rPr>
        <w:t xml:space="preserve"> </w:t>
      </w:r>
      <w:r w:rsidR="00F6009B" w:rsidRPr="00727A74">
        <w:rPr>
          <w:rFonts w:ascii="Century" w:hAnsi="Century"/>
        </w:rPr>
        <w:t>北</w:t>
      </w:r>
      <w:r w:rsidR="003A4FEC" w:rsidRPr="00727A74">
        <w:rPr>
          <w:rFonts w:ascii="Century" w:eastAsia="ＭＳ 明朝" w:hAnsi="Century"/>
          <w:lang w:eastAsia="ja-JP"/>
        </w:rPr>
        <w:t>朝鮮</w:t>
      </w:r>
      <w:r w:rsidR="003A4FEC" w:rsidRPr="00727A74">
        <w:rPr>
          <w:rFonts w:ascii="Century" w:hAnsi="Century"/>
        </w:rPr>
        <w:t>障害者保護</w:t>
      </w:r>
      <w:r w:rsidR="003A4FEC" w:rsidRPr="00727A74">
        <w:rPr>
          <w:rFonts w:ascii="Century" w:eastAsia="ＭＳ 明朝" w:hAnsi="Century"/>
          <w:lang w:eastAsia="ja-JP"/>
        </w:rPr>
        <w:t>連盟（</w:t>
      </w:r>
      <w:r w:rsidR="003A4FEC" w:rsidRPr="00727A74">
        <w:rPr>
          <w:rFonts w:ascii="Century" w:eastAsia="ＭＳ 明朝" w:hAnsi="Century"/>
          <w:lang w:eastAsia="ja-JP"/>
        </w:rPr>
        <w:t>Korean Federation for the Protection of the Disable</w:t>
      </w:r>
      <w:r w:rsidR="003A4FEC" w:rsidRPr="00727A74">
        <w:rPr>
          <w:rFonts w:ascii="Century" w:eastAsia="ＭＳ 明朝" w:hAnsi="Century"/>
          <w:lang w:eastAsia="ja-JP"/>
        </w:rPr>
        <w:t>）</w:t>
      </w:r>
      <w:r w:rsidR="003A4FEC" w:rsidRPr="00727A74">
        <w:rPr>
          <w:rFonts w:ascii="Century" w:hAnsi="Century"/>
        </w:rPr>
        <w:t>、「</w:t>
      </w:r>
      <w:r w:rsidR="003A4FEC" w:rsidRPr="00727A74">
        <w:rPr>
          <w:rFonts w:ascii="Century" w:hAnsi="Century"/>
        </w:rPr>
        <w:t>2014</w:t>
      </w:r>
      <w:r w:rsidR="003A4FEC" w:rsidRPr="00727A74">
        <w:rPr>
          <w:rFonts w:ascii="Century" w:hAnsi="Century"/>
        </w:rPr>
        <w:t>年障害者標本調</w:t>
      </w:r>
      <w:r w:rsidR="003A4FEC" w:rsidRPr="003A4FEC">
        <w:t>査、北朝鮮</w:t>
      </w:r>
      <w:r w:rsidR="003A4FEC">
        <w:rPr>
          <w:rFonts w:ascii="ＭＳ 明朝" w:eastAsia="ＭＳ 明朝" w:hAnsi="ＭＳ 明朝" w:hint="eastAsia"/>
          <w:lang w:eastAsia="ja-JP"/>
        </w:rPr>
        <w:t>（</w:t>
      </w:r>
      <w:r w:rsidR="003A4FEC" w:rsidRPr="003A4FEC">
        <w:rPr>
          <w:rFonts w:ascii="Century" w:eastAsia="ＭＳ 明朝" w:hAnsi="Century"/>
          <w:lang w:eastAsia="ja-JP"/>
        </w:rPr>
        <w:t>Disability sample survey 2014</w:t>
      </w:r>
      <w:r w:rsidR="00D5279A">
        <w:rPr>
          <w:rFonts w:ascii="Century" w:eastAsia="ＭＳ 明朝" w:hAnsi="Century" w:hint="eastAsia"/>
          <w:lang w:eastAsia="ja-JP"/>
        </w:rPr>
        <w:t xml:space="preserve">, </w:t>
      </w:r>
      <w:r w:rsidR="00D5279A">
        <w:t>DPRK</w:t>
      </w:r>
      <w:r w:rsidR="003A4FEC">
        <w:rPr>
          <w:rFonts w:ascii="ＭＳ 明朝" w:eastAsia="ＭＳ 明朝" w:hAnsi="ＭＳ 明朝" w:hint="eastAsia"/>
          <w:lang w:eastAsia="ja-JP"/>
        </w:rPr>
        <w:t>）</w:t>
      </w:r>
      <w:r w:rsidR="003A4FEC" w:rsidRPr="003A4FEC">
        <w:t>」（</w:t>
      </w:r>
      <w:r w:rsidR="003A4FEC" w:rsidRPr="003A4FEC">
        <w:t>2015</w:t>
      </w:r>
      <w:r w:rsidR="003A4FEC" w:rsidRPr="003A4FEC">
        <w:t>年）。</w:t>
      </w:r>
    </w:p>
  </w:footnote>
  <w:footnote w:id="8">
    <w:p w14:paraId="242B8673" w14:textId="0ED62BE8" w:rsidR="003A4FEC" w:rsidRPr="003A4FEC" w:rsidRDefault="003A4FEC" w:rsidP="00D5279A">
      <w:pPr>
        <w:pStyle w:val="a8"/>
        <w:ind w:left="284" w:hanging="284"/>
        <w:rPr>
          <w:rFonts w:ascii="Century" w:eastAsia="ＭＳ 明朝" w:hAnsi="Century"/>
          <w:lang w:eastAsia="ja-JP"/>
        </w:rPr>
      </w:pPr>
      <w:r w:rsidRPr="00727A74">
        <w:rPr>
          <w:rStyle w:val="ac"/>
          <w:rFonts w:ascii="Century" w:hAnsi="Century"/>
        </w:rPr>
        <w:footnoteRef/>
      </w:r>
      <w:r>
        <w:t xml:space="preserve"> </w:t>
      </w:r>
      <w:r w:rsidRPr="003A4FEC">
        <w:rPr>
          <w:rFonts w:ascii="Century" w:eastAsia="ＭＳ 明朝" w:hAnsi="Century"/>
        </w:rPr>
        <w:t>人道支援国別チームおよびパートナー、「</w:t>
      </w:r>
      <w:r>
        <w:rPr>
          <w:rFonts w:ascii="Century" w:eastAsia="ＭＳ 明朝" w:hAnsi="Century" w:hint="eastAsia"/>
          <w:lang w:eastAsia="ja-JP"/>
        </w:rPr>
        <w:t>北</w:t>
      </w:r>
      <w:r w:rsidRPr="003A4FEC">
        <w:rPr>
          <w:rFonts w:ascii="Century" w:eastAsia="ＭＳ 明朝" w:hAnsi="Century"/>
        </w:rPr>
        <w:t>朝鮮のニーズと優先事項」、</w:t>
      </w:r>
      <w:r>
        <w:rPr>
          <w:rFonts w:ascii="Century" w:eastAsia="ＭＳ 明朝" w:hAnsi="Century" w:hint="eastAsia"/>
          <w:lang w:eastAsia="ja-JP"/>
        </w:rPr>
        <w:t>p.</w:t>
      </w:r>
      <w:r w:rsidRPr="003A4FEC">
        <w:rPr>
          <w:rFonts w:ascii="Century" w:eastAsia="ＭＳ 明朝" w:hAnsi="Century"/>
        </w:rPr>
        <w:t>3</w:t>
      </w:r>
      <w:r>
        <w:rPr>
          <w:rFonts w:ascii="Century" w:eastAsia="ＭＳ 明朝" w:hAnsi="Century" w:hint="eastAsia"/>
          <w:lang w:eastAsia="ja-JP"/>
        </w:rPr>
        <w:t>, p</w:t>
      </w:r>
      <w:r w:rsidRPr="003A4FEC">
        <w:rPr>
          <w:rFonts w:ascii="Century" w:eastAsia="ＭＳ 明朝" w:hAnsi="Century"/>
        </w:rPr>
        <w:t>5</w:t>
      </w:r>
      <w:r w:rsidRPr="003A4FEC">
        <w:rPr>
          <w:rFonts w:ascii="Century" w:eastAsia="ＭＳ 明朝" w:hAnsi="Century"/>
        </w:rPr>
        <w:t>。</w:t>
      </w:r>
    </w:p>
  </w:footnote>
  <w:footnote w:id="9">
    <w:p w14:paraId="5BDEF5F2" w14:textId="3133A088" w:rsidR="00527D54" w:rsidRPr="006E4872" w:rsidRDefault="00527D54" w:rsidP="00527D54">
      <w:pPr>
        <w:pStyle w:val="a8"/>
        <w:tabs>
          <w:tab w:val="clear" w:pos="1021"/>
          <w:tab w:val="right" w:pos="284"/>
        </w:tabs>
        <w:ind w:left="284" w:hanging="284"/>
        <w:rPr>
          <w:rFonts w:ascii="Century" w:eastAsia="ＭＳ 明朝" w:hAnsi="Century"/>
          <w:lang w:eastAsia="ja-JP"/>
        </w:rPr>
      </w:pPr>
      <w:r w:rsidRPr="006E4872">
        <w:rPr>
          <w:rStyle w:val="ac"/>
          <w:rFonts w:ascii="Century" w:eastAsia="ＭＳ 明朝" w:hAnsi="Century"/>
        </w:rPr>
        <w:footnoteRef/>
      </w:r>
      <w:r w:rsidRPr="006E4872">
        <w:rPr>
          <w:rFonts w:ascii="Century" w:eastAsia="ＭＳ 明朝" w:hAnsi="Century"/>
        </w:rPr>
        <w:t xml:space="preserve"> 1997</w:t>
      </w:r>
      <w:r w:rsidRPr="006E4872">
        <w:rPr>
          <w:rFonts w:ascii="Century" w:eastAsia="ＭＳ 明朝" w:hAnsi="Century"/>
        </w:rPr>
        <w:t>年</w:t>
      </w:r>
      <w:r w:rsidRPr="006E4872">
        <w:rPr>
          <w:rFonts w:ascii="Century" w:eastAsia="ＭＳ 明朝" w:hAnsi="Century"/>
        </w:rPr>
        <w:t>8</w:t>
      </w:r>
      <w:r w:rsidRPr="006E4872">
        <w:rPr>
          <w:rFonts w:ascii="Century" w:eastAsia="ＭＳ 明朝" w:hAnsi="Century"/>
        </w:rPr>
        <w:t>月</w:t>
      </w:r>
      <w:r w:rsidRPr="006E4872">
        <w:rPr>
          <w:rFonts w:ascii="Century" w:eastAsia="ＭＳ 明朝" w:hAnsi="Century"/>
        </w:rPr>
        <w:t>25</w:t>
      </w:r>
      <w:r w:rsidRPr="006E4872">
        <w:rPr>
          <w:rFonts w:ascii="Century" w:eastAsia="ＭＳ 明朝" w:hAnsi="Century"/>
        </w:rPr>
        <w:t>日、</w:t>
      </w:r>
      <w:r w:rsidRPr="006E4872">
        <w:rPr>
          <w:rFonts w:ascii="Century" w:eastAsia="ＭＳ 明朝" w:hAnsi="Century"/>
          <w:lang w:eastAsia="ja-JP"/>
        </w:rPr>
        <w:t>国連</w:t>
      </w:r>
      <w:r w:rsidRPr="006E4872">
        <w:rPr>
          <w:rFonts w:ascii="Century" w:eastAsia="ＭＳ 明朝" w:hAnsi="Century"/>
        </w:rPr>
        <w:t>事務総長は、</w:t>
      </w:r>
      <w:r w:rsidRPr="006E4872">
        <w:rPr>
          <w:rFonts w:ascii="Century" w:eastAsia="ＭＳ 明朝" w:hAnsi="Century"/>
        </w:rPr>
        <w:t>1997</w:t>
      </w:r>
      <w:r w:rsidRPr="006E4872">
        <w:rPr>
          <w:rFonts w:ascii="Century" w:eastAsia="ＭＳ 明朝" w:hAnsi="Century"/>
        </w:rPr>
        <w:t>年</w:t>
      </w:r>
      <w:r w:rsidRPr="006E4872">
        <w:rPr>
          <w:rFonts w:ascii="Century" w:eastAsia="ＭＳ 明朝" w:hAnsi="Century"/>
        </w:rPr>
        <w:t>8</w:t>
      </w:r>
      <w:r w:rsidRPr="006E4872">
        <w:rPr>
          <w:rFonts w:ascii="Century" w:eastAsia="ＭＳ 明朝" w:hAnsi="Century"/>
        </w:rPr>
        <w:t>月</w:t>
      </w:r>
      <w:r w:rsidRPr="006E4872">
        <w:rPr>
          <w:rFonts w:ascii="Century" w:eastAsia="ＭＳ 明朝" w:hAnsi="Century"/>
        </w:rPr>
        <w:t>23</w:t>
      </w:r>
      <w:r w:rsidRPr="006E4872">
        <w:rPr>
          <w:rFonts w:ascii="Century" w:eastAsia="ＭＳ 明朝" w:hAnsi="Century"/>
        </w:rPr>
        <w:t>日付で同国政府から</w:t>
      </w:r>
      <w:r w:rsidRPr="006E4872">
        <w:rPr>
          <w:rFonts w:ascii="Century" w:eastAsia="ＭＳ 明朝" w:hAnsi="Century"/>
          <w:lang w:eastAsia="ja-JP"/>
        </w:rPr>
        <w:t>、</w:t>
      </w:r>
      <w:r w:rsidRPr="006E4872">
        <w:rPr>
          <w:rFonts w:ascii="Century" w:eastAsia="ＭＳ 明朝" w:hAnsi="Century"/>
        </w:rPr>
        <w:t>条約からの脱退の通知を受領した。同条約には脱退に関する規定が含まれていないため、</w:t>
      </w:r>
      <w:r w:rsidRPr="006E4872">
        <w:rPr>
          <w:rFonts w:ascii="Century" w:eastAsia="ＭＳ 明朝" w:hAnsi="Century"/>
        </w:rPr>
        <w:t>1997</w:t>
      </w:r>
      <w:r w:rsidRPr="006E4872">
        <w:rPr>
          <w:rFonts w:ascii="Century" w:eastAsia="ＭＳ 明朝" w:hAnsi="Century"/>
        </w:rPr>
        <w:t>年</w:t>
      </w:r>
      <w:r w:rsidRPr="006E4872">
        <w:rPr>
          <w:rFonts w:ascii="Century" w:eastAsia="ＭＳ 明朝" w:hAnsi="Century"/>
        </w:rPr>
        <w:t>9</w:t>
      </w:r>
      <w:r w:rsidRPr="006E4872">
        <w:rPr>
          <w:rFonts w:ascii="Century" w:eastAsia="ＭＳ 明朝" w:hAnsi="Century"/>
        </w:rPr>
        <w:t>月</w:t>
      </w:r>
      <w:r w:rsidRPr="006E4872">
        <w:rPr>
          <w:rFonts w:ascii="Century" w:eastAsia="ＭＳ 明朝" w:hAnsi="Century"/>
        </w:rPr>
        <w:t>23</w:t>
      </w:r>
      <w:r w:rsidRPr="006E4872">
        <w:rPr>
          <w:rFonts w:ascii="Century" w:eastAsia="ＭＳ 明朝" w:hAnsi="Century"/>
        </w:rPr>
        <w:t>日、事務局は同国政府に対し、その通知から生じる法的立場を説明する覚書</w:t>
      </w:r>
      <w:r w:rsidRPr="006E4872">
        <w:rPr>
          <w:rFonts w:ascii="Century" w:eastAsia="ＭＳ 明朝" w:hAnsi="Century"/>
          <w:lang w:eastAsia="ja-JP"/>
        </w:rPr>
        <w:t>（</w:t>
      </w:r>
      <w:r w:rsidRPr="006E4872">
        <w:rPr>
          <w:rFonts w:ascii="Century" w:eastAsia="ＭＳ 明朝" w:hAnsi="Century"/>
          <w:lang w:eastAsia="ja-JP"/>
        </w:rPr>
        <w:t>aide-memoire</w:t>
      </w:r>
      <w:r w:rsidRPr="006E4872">
        <w:rPr>
          <w:rFonts w:ascii="Century" w:eastAsia="ＭＳ 明朝" w:hAnsi="Century"/>
          <w:lang w:eastAsia="ja-JP"/>
        </w:rPr>
        <w:t>）</w:t>
      </w:r>
      <w:r w:rsidRPr="006E4872">
        <w:rPr>
          <w:rFonts w:ascii="Century" w:eastAsia="ＭＳ 明朝" w:hAnsi="Century"/>
        </w:rPr>
        <w:t>を</w:t>
      </w:r>
      <w:r w:rsidRPr="006E4872">
        <w:rPr>
          <w:rFonts w:ascii="Century" w:eastAsia="ＭＳ 明朝" w:hAnsi="Century"/>
          <w:lang w:eastAsia="ja-JP"/>
        </w:rPr>
        <w:t>送付</w:t>
      </w:r>
      <w:r w:rsidRPr="006E4872">
        <w:rPr>
          <w:rFonts w:ascii="Century" w:eastAsia="ＭＳ 明朝" w:hAnsi="Century"/>
        </w:rPr>
        <w:t>した。覚書で詳述されているとおり、事務総長は、条約の全締約国がそのような脱退に同意しない限り、脱退は不可能であるとの見解を示している。脱退</w:t>
      </w:r>
      <w:r w:rsidRPr="006E4872">
        <w:rPr>
          <w:rFonts w:ascii="Century" w:eastAsia="ＭＳ 明朝" w:hAnsi="Century"/>
          <w:lang w:eastAsia="ja-JP"/>
        </w:rPr>
        <w:t>について</w:t>
      </w:r>
      <w:r w:rsidRPr="006E4872">
        <w:rPr>
          <w:rFonts w:ascii="Century" w:eastAsia="ＭＳ 明朝" w:hAnsi="Century"/>
        </w:rPr>
        <w:t>の通知</w:t>
      </w:r>
      <w:r w:rsidRPr="006E4872">
        <w:rPr>
          <w:rFonts w:ascii="Century" w:eastAsia="ＭＳ 明朝" w:hAnsi="Century"/>
          <w:lang w:eastAsia="ja-JP"/>
        </w:rPr>
        <w:t>と</w:t>
      </w:r>
      <w:r w:rsidRPr="006E4872">
        <w:rPr>
          <w:rFonts w:ascii="Century" w:eastAsia="ＭＳ 明朝" w:hAnsi="Century"/>
        </w:rPr>
        <w:t>覚書は、</w:t>
      </w:r>
      <w:r w:rsidRPr="006E4872">
        <w:rPr>
          <w:rFonts w:ascii="Century" w:eastAsia="ＭＳ 明朝" w:hAnsi="Century"/>
        </w:rPr>
        <w:t>1997</w:t>
      </w:r>
      <w:r w:rsidRPr="006E4872">
        <w:rPr>
          <w:rFonts w:ascii="Century" w:eastAsia="ＭＳ 明朝" w:hAnsi="Century"/>
        </w:rPr>
        <w:t>年</w:t>
      </w:r>
      <w:r w:rsidRPr="006E4872">
        <w:rPr>
          <w:rFonts w:ascii="Century" w:eastAsia="ＭＳ 明朝" w:hAnsi="Century"/>
        </w:rPr>
        <w:t>11</w:t>
      </w:r>
      <w:r w:rsidRPr="006E4872">
        <w:rPr>
          <w:rFonts w:ascii="Century" w:eastAsia="ＭＳ 明朝" w:hAnsi="Century"/>
        </w:rPr>
        <w:t>月</w:t>
      </w:r>
      <w:r w:rsidRPr="006E4872">
        <w:rPr>
          <w:rFonts w:ascii="Century" w:eastAsia="ＭＳ 明朝" w:hAnsi="Century"/>
        </w:rPr>
        <w:t>12</w:t>
      </w:r>
      <w:r w:rsidRPr="006E4872">
        <w:rPr>
          <w:rFonts w:ascii="Century" w:eastAsia="ＭＳ 明朝" w:hAnsi="Century"/>
        </w:rPr>
        <w:t>日付の</w:t>
      </w:r>
      <w:r w:rsidRPr="006E4872">
        <w:rPr>
          <w:rFonts w:ascii="Century" w:eastAsia="ＭＳ 明朝" w:hAnsi="Century"/>
        </w:rPr>
        <w:t>C.N.467.1997.TREATIES-10</w:t>
      </w:r>
      <w:r w:rsidRPr="006E4872">
        <w:rPr>
          <w:rFonts w:ascii="Century" w:eastAsia="ＭＳ 明朝" w:hAnsi="Century"/>
        </w:rPr>
        <w:t>を添付文書として、全締約国に正式に</w:t>
      </w:r>
      <w:r w:rsidR="008B79FF" w:rsidRPr="006E4872">
        <w:rPr>
          <w:rFonts w:ascii="Century" w:eastAsia="ＭＳ 明朝" w:hAnsi="Century"/>
          <w:lang w:eastAsia="ja-JP"/>
        </w:rPr>
        <w:t>配布</w:t>
      </w:r>
      <w:r w:rsidRPr="006E4872">
        <w:rPr>
          <w:rFonts w:ascii="Century" w:eastAsia="ＭＳ 明朝" w:hAnsi="Century"/>
        </w:rPr>
        <w:t>された。</w:t>
      </w:r>
    </w:p>
  </w:footnote>
  <w:footnote w:id="10">
    <w:p w14:paraId="5B28BBDF" w14:textId="2D294EFD" w:rsidR="00D11D1D" w:rsidRPr="00D11D1D" w:rsidRDefault="00D11D1D" w:rsidP="00D11D1D">
      <w:pPr>
        <w:pStyle w:val="a8"/>
        <w:tabs>
          <w:tab w:val="clear" w:pos="1021"/>
          <w:tab w:val="right" w:pos="142"/>
        </w:tabs>
        <w:ind w:left="142" w:hanging="142"/>
        <w:rPr>
          <w:rFonts w:eastAsia="ＭＳ 明朝"/>
          <w:lang w:eastAsia="ja-JP"/>
        </w:rPr>
      </w:pPr>
      <w:r w:rsidRPr="00727A74">
        <w:rPr>
          <w:rStyle w:val="ac"/>
          <w:rFonts w:ascii="Century" w:hAnsi="Century"/>
        </w:rPr>
        <w:footnoteRef/>
      </w:r>
      <w:r w:rsidRPr="00727A74">
        <w:rPr>
          <w:rFonts w:ascii="Century" w:hAnsi="Century"/>
        </w:rPr>
        <w:t xml:space="preserve"> </w:t>
      </w:r>
      <w:r w:rsidRPr="00C845B0">
        <w:rPr>
          <w:rFonts w:ascii="Century" w:eastAsia="ＭＳ 明朝" w:hAnsi="Century"/>
        </w:rPr>
        <w:t>特別報告者は、一般中等教育法（</w:t>
      </w:r>
      <w:r w:rsidRPr="00C845B0">
        <w:rPr>
          <w:rFonts w:ascii="Century" w:eastAsia="ＭＳ 明朝" w:hAnsi="Century"/>
        </w:rPr>
        <w:t>2011</w:t>
      </w:r>
      <w:r w:rsidRPr="00C845B0">
        <w:rPr>
          <w:rFonts w:ascii="Century" w:eastAsia="ＭＳ 明朝" w:hAnsi="Century"/>
        </w:rPr>
        <w:t>年）、高等教育法（</w:t>
      </w:r>
      <w:r w:rsidRPr="00C845B0">
        <w:rPr>
          <w:rFonts w:ascii="Century" w:eastAsia="ＭＳ 明朝" w:hAnsi="Century"/>
        </w:rPr>
        <w:t>2011</w:t>
      </w:r>
      <w:r w:rsidRPr="00C845B0">
        <w:rPr>
          <w:rFonts w:ascii="Century" w:eastAsia="ＭＳ 明朝" w:hAnsi="Century"/>
        </w:rPr>
        <w:t>年）、</w:t>
      </w:r>
      <w:r w:rsidRPr="00C845B0">
        <w:rPr>
          <w:rFonts w:ascii="Century" w:eastAsia="ＭＳ 明朝" w:hAnsi="Century"/>
        </w:rPr>
        <w:t>12</w:t>
      </w:r>
      <w:r w:rsidRPr="00C845B0">
        <w:rPr>
          <w:rFonts w:ascii="Century" w:eastAsia="ＭＳ 明朝" w:hAnsi="Century"/>
        </w:rPr>
        <w:t>年間の義務教育の実施に関する</w:t>
      </w:r>
      <w:r w:rsidRPr="00C845B0">
        <w:rPr>
          <w:rFonts w:ascii="Century" w:eastAsia="ＭＳ 明朝" w:hAnsi="Century"/>
          <w:lang w:eastAsia="ja-JP"/>
        </w:rPr>
        <w:t>政令</w:t>
      </w:r>
      <w:r w:rsidRPr="00C845B0">
        <w:rPr>
          <w:rFonts w:ascii="Century" w:eastAsia="ＭＳ 明朝" w:hAnsi="Century"/>
        </w:rPr>
        <w:t>（</w:t>
      </w:r>
      <w:r w:rsidRPr="00C845B0">
        <w:rPr>
          <w:rFonts w:ascii="Century" w:eastAsia="ＭＳ 明朝" w:hAnsi="Century"/>
        </w:rPr>
        <w:t>2012</w:t>
      </w:r>
      <w:r w:rsidRPr="00C845B0">
        <w:rPr>
          <w:rFonts w:ascii="Century" w:eastAsia="ＭＳ 明朝" w:hAnsi="Century"/>
        </w:rPr>
        <w:t>年）、社会保障法（</w:t>
      </w:r>
      <w:r w:rsidRPr="00C845B0">
        <w:rPr>
          <w:rFonts w:ascii="Century" w:eastAsia="ＭＳ 明朝" w:hAnsi="Century"/>
        </w:rPr>
        <w:t>2012</w:t>
      </w:r>
      <w:r w:rsidRPr="00C845B0">
        <w:rPr>
          <w:rFonts w:ascii="Century" w:eastAsia="ＭＳ 明朝" w:hAnsi="Century"/>
        </w:rPr>
        <w:t>年）、</w:t>
      </w:r>
      <w:r w:rsidR="00C845B0" w:rsidRPr="00C845B0">
        <w:rPr>
          <w:rFonts w:ascii="Century" w:eastAsia="ＭＳ 明朝" w:hAnsi="Century"/>
          <w:lang w:eastAsia="ja-JP"/>
        </w:rPr>
        <w:t>高齢</w:t>
      </w:r>
      <w:r w:rsidRPr="00C845B0">
        <w:rPr>
          <w:rFonts w:ascii="Century" w:eastAsia="ＭＳ 明朝" w:hAnsi="Century"/>
        </w:rPr>
        <w:t>者保護法（</w:t>
      </w:r>
      <w:r w:rsidRPr="00C845B0">
        <w:rPr>
          <w:rFonts w:ascii="Century" w:eastAsia="ＭＳ 明朝" w:hAnsi="Century"/>
        </w:rPr>
        <w:t>2007</w:t>
      </w:r>
      <w:r w:rsidRPr="00C845B0">
        <w:rPr>
          <w:rFonts w:ascii="Century" w:eastAsia="ＭＳ 明朝" w:hAnsi="Century"/>
        </w:rPr>
        <w:t>年）のについても開示を求めたが、</w:t>
      </w:r>
      <w:r w:rsidRPr="00C845B0">
        <w:rPr>
          <w:rFonts w:ascii="Century" w:eastAsia="ＭＳ 明朝" w:hAnsi="Century"/>
          <w:lang w:eastAsia="ja-JP"/>
        </w:rPr>
        <w:t>アクセス</w:t>
      </w:r>
      <w:r w:rsidRPr="00C845B0">
        <w:rPr>
          <w:rFonts w:ascii="Century" w:eastAsia="ＭＳ 明朝" w:hAnsi="Century"/>
        </w:rPr>
        <w:t>できなかった。</w:t>
      </w:r>
    </w:p>
  </w:footnote>
  <w:footnote w:id="11">
    <w:p w14:paraId="23071688" w14:textId="1A87A9B9" w:rsidR="008856D1" w:rsidRPr="00727A74" w:rsidRDefault="008856D1" w:rsidP="00C03935">
      <w:pPr>
        <w:pStyle w:val="a8"/>
        <w:tabs>
          <w:tab w:val="clear" w:pos="1021"/>
          <w:tab w:val="right" w:pos="709"/>
        </w:tabs>
        <w:ind w:left="142" w:hanging="142"/>
        <w:rPr>
          <w:rFonts w:ascii="Century" w:eastAsia="ＭＳ 明朝" w:hAnsi="Century"/>
          <w:lang w:eastAsia="ja-JP"/>
        </w:rPr>
      </w:pPr>
      <w:r w:rsidRPr="00727A74">
        <w:rPr>
          <w:rStyle w:val="ac"/>
          <w:rFonts w:ascii="Century" w:eastAsia="ＭＳ 明朝" w:hAnsi="Century"/>
        </w:rPr>
        <w:footnoteRef/>
      </w:r>
      <w:r w:rsidRPr="00727A74">
        <w:rPr>
          <w:rFonts w:ascii="Century" w:eastAsia="ＭＳ 明朝" w:hAnsi="Century"/>
        </w:rPr>
        <w:t xml:space="preserve"> </w:t>
      </w:r>
      <w:r w:rsidRPr="00727A74">
        <w:rPr>
          <w:rFonts w:ascii="Century" w:eastAsia="ＭＳ 明朝" w:hAnsi="Century"/>
        </w:rPr>
        <w:t>ユニセフ</w:t>
      </w:r>
      <w:r w:rsidRPr="00727A74">
        <w:rPr>
          <w:rFonts w:ascii="Century" w:eastAsia="ＭＳ 明朝" w:hAnsi="Century"/>
          <w:lang w:eastAsia="ja-JP"/>
        </w:rPr>
        <w:t>、</w:t>
      </w:r>
      <w:r w:rsidRPr="00727A74">
        <w:rPr>
          <w:rFonts w:ascii="Century" w:eastAsia="ＭＳ 明朝" w:hAnsi="Century"/>
        </w:rPr>
        <w:t>『朝鮮民主主義人民共和国における子どもと女性の状況分析</w:t>
      </w:r>
      <w:r w:rsidRPr="00727A74">
        <w:rPr>
          <w:rFonts w:ascii="Century" w:eastAsia="ＭＳ 明朝" w:hAnsi="Century"/>
          <w:lang w:eastAsia="ja-JP"/>
        </w:rPr>
        <w:t>（</w:t>
      </w:r>
      <w:r w:rsidRPr="00727A74">
        <w:rPr>
          <w:rFonts w:ascii="Century" w:eastAsia="ＭＳ 明朝" w:hAnsi="Century"/>
          <w:lang w:eastAsia="ja-JP"/>
        </w:rPr>
        <w:t>Situation analysis of children and women in the Democratic People’s Republic of Korea</w:t>
      </w:r>
      <w:r w:rsidRPr="00727A74">
        <w:rPr>
          <w:rFonts w:ascii="Century" w:eastAsia="ＭＳ 明朝" w:hAnsi="Century"/>
          <w:lang w:eastAsia="ja-JP"/>
        </w:rPr>
        <w:t>）</w:t>
      </w:r>
      <w:r w:rsidRPr="00727A74">
        <w:rPr>
          <w:rFonts w:ascii="Century" w:eastAsia="ＭＳ 明朝" w:hAnsi="Century"/>
        </w:rPr>
        <w:t>－</w:t>
      </w:r>
      <w:r w:rsidRPr="00727A74">
        <w:rPr>
          <w:rFonts w:ascii="Century" w:eastAsia="ＭＳ 明朝" w:hAnsi="Century"/>
        </w:rPr>
        <w:t>2017</w:t>
      </w:r>
      <w:r w:rsidRPr="00727A74">
        <w:rPr>
          <w:rFonts w:ascii="Century" w:eastAsia="ＭＳ 明朝" w:hAnsi="Century"/>
        </w:rPr>
        <w:t>年』</w:t>
      </w:r>
      <w:r w:rsidRPr="00727A74">
        <w:rPr>
          <w:rFonts w:ascii="Century" w:eastAsia="ＭＳ 明朝" w:hAnsi="Century"/>
          <w:lang w:eastAsia="ja-JP"/>
        </w:rPr>
        <w:t>、</w:t>
      </w:r>
      <w:r w:rsidRPr="00727A74">
        <w:rPr>
          <w:rFonts w:ascii="Century" w:eastAsia="ＭＳ 明朝" w:hAnsi="Century"/>
          <w:lang w:eastAsia="ja-JP"/>
        </w:rPr>
        <w:t>p.</w:t>
      </w:r>
      <w:r w:rsidRPr="00727A74">
        <w:rPr>
          <w:rFonts w:ascii="Century" w:eastAsia="ＭＳ 明朝" w:hAnsi="Century"/>
        </w:rPr>
        <w:t>62</w:t>
      </w:r>
      <w:r w:rsidRPr="00727A74">
        <w:rPr>
          <w:rFonts w:ascii="Century" w:eastAsia="ＭＳ 明朝" w:hAnsi="Century"/>
        </w:rPr>
        <w:t>参照。</w:t>
      </w:r>
    </w:p>
  </w:footnote>
  <w:footnote w:id="12">
    <w:p w14:paraId="71FE2E74" w14:textId="2766F970" w:rsidR="008856D1" w:rsidRPr="00727A74" w:rsidRDefault="008856D1" w:rsidP="00C03935">
      <w:pPr>
        <w:pStyle w:val="a8"/>
        <w:tabs>
          <w:tab w:val="clear" w:pos="1021"/>
          <w:tab w:val="right" w:pos="709"/>
        </w:tabs>
        <w:ind w:left="142" w:hanging="142"/>
        <w:rPr>
          <w:rFonts w:ascii="Century" w:eastAsia="ＭＳ 明朝" w:hAnsi="Century"/>
          <w:lang w:eastAsia="ja-JP"/>
        </w:rPr>
      </w:pPr>
      <w:r w:rsidRPr="00727A74">
        <w:rPr>
          <w:rStyle w:val="ac"/>
          <w:rFonts w:ascii="Century" w:eastAsia="ＭＳ 明朝" w:hAnsi="Century"/>
        </w:rPr>
        <w:footnoteRef/>
      </w:r>
      <w:r w:rsidRPr="00727A74">
        <w:rPr>
          <w:rFonts w:ascii="Century" w:eastAsia="ＭＳ 明朝" w:hAnsi="Century"/>
        </w:rPr>
        <w:t xml:space="preserve"> </w:t>
      </w:r>
      <w:r w:rsidR="00C03935" w:rsidRPr="00727A74">
        <w:rPr>
          <w:rFonts w:ascii="Century" w:eastAsia="ＭＳ 明朝" w:hAnsi="Century"/>
          <w:lang w:eastAsia="ja-JP"/>
        </w:rPr>
        <w:t>教育</w:t>
      </w:r>
      <w:r w:rsidRPr="00727A74">
        <w:rPr>
          <w:rFonts w:ascii="Century" w:eastAsia="ＭＳ 明朝" w:hAnsi="Century"/>
        </w:rPr>
        <w:t>省およびユネスコ国内委員会『万人のための教育に関する国家行動計画</w:t>
      </w:r>
      <w:r w:rsidR="00C03935" w:rsidRPr="00727A74">
        <w:rPr>
          <w:rFonts w:ascii="Century" w:eastAsia="ＭＳ 明朝" w:hAnsi="Century"/>
          <w:lang w:eastAsia="ja-JP"/>
        </w:rPr>
        <w:t>（</w:t>
      </w:r>
      <w:r w:rsidR="00C03935" w:rsidRPr="00727A74">
        <w:rPr>
          <w:rFonts w:ascii="Century" w:eastAsia="ＭＳ 明朝" w:hAnsi="Century"/>
          <w:lang w:eastAsia="ja-JP"/>
        </w:rPr>
        <w:t>National plan of action on Education for All</w:t>
      </w:r>
      <w:r w:rsidR="00C03935" w:rsidRPr="00727A74">
        <w:rPr>
          <w:rFonts w:ascii="Century" w:eastAsia="ＭＳ 明朝" w:hAnsi="Century"/>
          <w:lang w:eastAsia="ja-JP"/>
        </w:rPr>
        <w:t>）</w:t>
      </w:r>
      <w:r w:rsidRPr="00727A74">
        <w:rPr>
          <w:rFonts w:ascii="Century" w:eastAsia="ＭＳ 明朝" w:hAnsi="Century"/>
        </w:rPr>
        <w:t>』、</w:t>
      </w:r>
      <w:r w:rsidR="00C03935" w:rsidRPr="00727A74">
        <w:rPr>
          <w:rFonts w:ascii="Century" w:eastAsia="ＭＳ 明朝" w:hAnsi="Century"/>
          <w:lang w:eastAsia="ja-JP"/>
        </w:rPr>
        <w:t>p.</w:t>
      </w:r>
      <w:r w:rsidRPr="00727A74">
        <w:rPr>
          <w:rFonts w:ascii="Century" w:eastAsia="ＭＳ 明朝" w:hAnsi="Century"/>
        </w:rPr>
        <w:t>7</w:t>
      </w:r>
      <w:r w:rsidRPr="00727A74">
        <w:rPr>
          <w:rFonts w:ascii="Century" w:eastAsia="ＭＳ 明朝" w:hAnsi="Century"/>
        </w:rPr>
        <w:t>参照。</w:t>
      </w:r>
    </w:p>
  </w:footnote>
  <w:footnote w:id="13">
    <w:p w14:paraId="55D1136A" w14:textId="5F8BC47C" w:rsidR="00727A74" w:rsidRPr="00727A74" w:rsidRDefault="00727A74">
      <w:pPr>
        <w:pStyle w:val="a8"/>
        <w:rPr>
          <w:rFonts w:ascii="Century" w:eastAsia="ＭＳ 明朝" w:hAnsi="Century"/>
          <w:lang w:eastAsia="ja-JP"/>
        </w:rPr>
      </w:pPr>
      <w:r w:rsidRPr="00727A74">
        <w:rPr>
          <w:rStyle w:val="ac"/>
          <w:rFonts w:ascii="Century" w:eastAsia="ＭＳ 明朝" w:hAnsi="Century"/>
        </w:rPr>
        <w:footnoteRef/>
      </w:r>
      <w:r w:rsidRPr="00727A74">
        <w:rPr>
          <w:rFonts w:ascii="Century" w:eastAsia="ＭＳ 明朝" w:hAnsi="Century"/>
        </w:rPr>
        <w:t xml:space="preserve"> </w:t>
      </w:r>
      <w:r w:rsidRPr="00727A74">
        <w:rPr>
          <w:rFonts w:ascii="Century" w:eastAsia="ＭＳ 明朝" w:hAnsi="Century"/>
        </w:rPr>
        <w:t>中央統計局（</w:t>
      </w:r>
      <w:r w:rsidRPr="00727A74">
        <w:rPr>
          <w:rFonts w:ascii="Century" w:eastAsia="ＭＳ 明朝" w:hAnsi="Century"/>
        </w:rPr>
        <w:t>CBS</w:t>
      </w:r>
      <w:r w:rsidRPr="00727A74">
        <w:rPr>
          <w:rFonts w:ascii="Century" w:eastAsia="ＭＳ 明朝" w:hAnsi="Century"/>
        </w:rPr>
        <w:t>）、「北朝鮮</w:t>
      </w:r>
      <w:r w:rsidRPr="00727A74">
        <w:rPr>
          <w:rFonts w:ascii="Century" w:eastAsia="ＭＳ 明朝" w:hAnsi="Century"/>
        </w:rPr>
        <w:t>2008</w:t>
      </w:r>
      <w:r w:rsidRPr="00727A74">
        <w:rPr>
          <w:rFonts w:ascii="Century" w:eastAsia="ＭＳ 明朝" w:hAnsi="Century"/>
        </w:rPr>
        <w:t>年人口調査－全国報告書」、</w:t>
      </w:r>
      <w:r w:rsidRPr="00727A74">
        <w:rPr>
          <w:rFonts w:ascii="Century" w:eastAsia="ＭＳ 明朝" w:hAnsi="Century"/>
        </w:rPr>
        <w:t>2009</w:t>
      </w:r>
      <w:r w:rsidRPr="00727A74">
        <w:rPr>
          <w:rFonts w:ascii="Century" w:eastAsia="ＭＳ 明朝" w:hAnsi="Century"/>
        </w:rPr>
        <w:t>年、</w:t>
      </w:r>
      <w:r>
        <w:rPr>
          <w:rFonts w:ascii="Century" w:eastAsia="ＭＳ 明朝" w:hAnsi="Century" w:hint="eastAsia"/>
          <w:lang w:eastAsia="ja-JP"/>
        </w:rPr>
        <w:t>pp.</w:t>
      </w:r>
      <w:r w:rsidRPr="00727A74">
        <w:rPr>
          <w:rFonts w:ascii="Century" w:eastAsia="ＭＳ 明朝" w:hAnsi="Century"/>
        </w:rPr>
        <w:t>109</w:t>
      </w:r>
      <w:r>
        <w:rPr>
          <w:rFonts w:ascii="Century" w:eastAsia="ＭＳ 明朝" w:hAnsi="Century" w:hint="eastAsia"/>
          <w:lang w:eastAsia="ja-JP"/>
        </w:rPr>
        <w:t>-</w:t>
      </w:r>
      <w:r w:rsidRPr="00727A74">
        <w:rPr>
          <w:rFonts w:ascii="Century" w:eastAsia="ＭＳ 明朝" w:hAnsi="Century"/>
        </w:rPr>
        <w:t>110</w:t>
      </w:r>
      <w:r w:rsidRPr="00727A74">
        <w:rPr>
          <w:rFonts w:ascii="Century" w:eastAsia="ＭＳ 明朝" w:hAnsi="Century"/>
        </w:rPr>
        <w:t>。</w:t>
      </w:r>
    </w:p>
  </w:footnote>
  <w:footnote w:id="14">
    <w:p w14:paraId="20F3D4DB" w14:textId="3F6BDD7C" w:rsidR="00450694" w:rsidRPr="00450694" w:rsidRDefault="00450694" w:rsidP="00450694">
      <w:pPr>
        <w:pStyle w:val="a8"/>
        <w:tabs>
          <w:tab w:val="clear" w:pos="1021"/>
          <w:tab w:val="right" w:pos="142"/>
        </w:tabs>
        <w:ind w:left="142" w:hanging="142"/>
        <w:rPr>
          <w:rFonts w:ascii="Century" w:eastAsia="ＭＳ 明朝" w:hAnsi="Century"/>
          <w:lang w:eastAsia="ja-JP"/>
        </w:rPr>
      </w:pPr>
      <w:r w:rsidRPr="00450694">
        <w:rPr>
          <w:rStyle w:val="ac"/>
          <w:rFonts w:ascii="Century" w:eastAsia="ＭＳ 明朝" w:hAnsi="Century"/>
        </w:rPr>
        <w:footnoteRef/>
      </w:r>
      <w:r w:rsidRPr="00450694">
        <w:rPr>
          <w:rFonts w:ascii="Century" w:eastAsia="ＭＳ 明朝" w:hAnsi="Century"/>
        </w:rPr>
        <w:t xml:space="preserve"> </w:t>
      </w:r>
      <w:r w:rsidRPr="00450694">
        <w:rPr>
          <w:rFonts w:ascii="Century" w:eastAsia="ＭＳ 明朝" w:hAnsi="Century"/>
        </w:rPr>
        <w:t>中央統計局および</w:t>
      </w:r>
      <w:r w:rsidRPr="00CC50D5">
        <w:rPr>
          <w:rFonts w:ascii="Century" w:eastAsia="ＭＳ 明朝" w:hAnsi="Century"/>
          <w:lang w:eastAsia="ja-JP"/>
        </w:rPr>
        <w:t>国連人口基金（</w:t>
      </w:r>
      <w:r w:rsidRPr="00CC50D5">
        <w:rPr>
          <w:rFonts w:ascii="Century" w:eastAsia="ＭＳ 明朝" w:hAnsi="Century"/>
          <w:lang w:eastAsia="ja-JP"/>
        </w:rPr>
        <w:t>UNFPA</w:t>
      </w:r>
      <w:r>
        <w:rPr>
          <w:rFonts w:ascii="Century" w:eastAsia="ＭＳ 明朝" w:hAnsi="Century" w:hint="eastAsia"/>
          <w:lang w:eastAsia="ja-JP"/>
        </w:rPr>
        <w:t xml:space="preserve">: </w:t>
      </w:r>
      <w:r w:rsidRPr="00132E90">
        <w:rPr>
          <w:rFonts w:ascii="Century" w:eastAsia="ＭＳ 明朝" w:hAnsi="Century"/>
          <w:szCs w:val="18"/>
          <w:lang w:eastAsia="ja-JP"/>
        </w:rPr>
        <w:t>United Nations Population Fund</w:t>
      </w:r>
      <w:r w:rsidRPr="00CC50D5">
        <w:rPr>
          <w:rFonts w:ascii="Century" w:eastAsia="ＭＳ 明朝" w:hAnsi="Century"/>
          <w:lang w:eastAsia="ja-JP"/>
        </w:rPr>
        <w:t>）</w:t>
      </w:r>
      <w:r w:rsidRPr="00450694">
        <w:rPr>
          <w:rFonts w:ascii="Century" w:eastAsia="ＭＳ 明朝" w:hAnsi="Century"/>
        </w:rPr>
        <w:t>、「</w:t>
      </w:r>
      <w:r w:rsidRPr="00450694">
        <w:rPr>
          <w:rFonts w:ascii="Century" w:eastAsia="ＭＳ 明朝" w:hAnsi="Century"/>
          <w:i/>
          <w:iCs/>
        </w:rPr>
        <w:t>社会経済、人口統計および健康に関する調査</w:t>
      </w:r>
      <w:r w:rsidRPr="00450694">
        <w:rPr>
          <w:rFonts w:ascii="Century" w:eastAsia="ＭＳ 明朝" w:hAnsi="Century"/>
          <w:i/>
          <w:iCs/>
        </w:rPr>
        <w:t>2014</w:t>
      </w:r>
      <w:r w:rsidRPr="00450694">
        <w:rPr>
          <w:rFonts w:ascii="Century" w:eastAsia="ＭＳ 明朝" w:hAnsi="Century" w:hint="eastAsia"/>
          <w:i/>
          <w:iCs/>
          <w:lang w:eastAsia="ja-JP"/>
        </w:rPr>
        <w:t>（</w:t>
      </w:r>
      <w:r w:rsidRPr="00450694">
        <w:rPr>
          <w:rFonts w:ascii="Century" w:eastAsia="ＭＳ 明朝" w:hAnsi="Century"/>
          <w:i/>
          <w:iCs/>
          <w:lang w:eastAsia="ja-JP"/>
        </w:rPr>
        <w:t>Socio-economic, demographic and health survey 2014</w:t>
      </w:r>
      <w:r w:rsidRPr="00450694">
        <w:rPr>
          <w:rFonts w:ascii="Century" w:eastAsia="ＭＳ 明朝" w:hAnsi="Century" w:hint="eastAsia"/>
          <w:i/>
          <w:iCs/>
          <w:lang w:eastAsia="ja-JP"/>
        </w:rPr>
        <w:t>）</w:t>
      </w:r>
      <w:r w:rsidRPr="00450694">
        <w:rPr>
          <w:rFonts w:ascii="Century" w:eastAsia="ＭＳ 明朝" w:hAnsi="Century"/>
        </w:rPr>
        <w:t>」（</w:t>
      </w:r>
      <w:r w:rsidRPr="00450694">
        <w:rPr>
          <w:rFonts w:ascii="Century" w:eastAsia="ＭＳ 明朝" w:hAnsi="Century"/>
        </w:rPr>
        <w:t>2015</w:t>
      </w:r>
      <w:r w:rsidRPr="00450694">
        <w:rPr>
          <w:rFonts w:ascii="Century" w:eastAsia="ＭＳ 明朝" w:hAnsi="Century"/>
        </w:rPr>
        <w:t>年）、</w:t>
      </w:r>
      <w:r>
        <w:rPr>
          <w:rFonts w:ascii="Century" w:eastAsia="ＭＳ 明朝" w:hAnsi="Century" w:hint="eastAsia"/>
          <w:lang w:eastAsia="ja-JP"/>
        </w:rPr>
        <w:t>pp.</w:t>
      </w:r>
      <w:r w:rsidRPr="00450694">
        <w:rPr>
          <w:rFonts w:ascii="Century" w:eastAsia="ＭＳ 明朝" w:hAnsi="Century"/>
        </w:rPr>
        <w:t>37</w:t>
      </w:r>
      <w:r>
        <w:rPr>
          <w:rFonts w:ascii="Century" w:eastAsia="ＭＳ 明朝" w:hAnsi="Century" w:hint="eastAsia"/>
          <w:lang w:eastAsia="ja-JP"/>
        </w:rPr>
        <w:t>-</w:t>
      </w:r>
      <w:r w:rsidRPr="00450694">
        <w:rPr>
          <w:rFonts w:ascii="Century" w:eastAsia="ＭＳ 明朝" w:hAnsi="Century"/>
        </w:rPr>
        <w:t>38</w:t>
      </w:r>
      <w:r w:rsidRPr="00450694">
        <w:rPr>
          <w:rFonts w:ascii="Century" w:eastAsia="ＭＳ 明朝" w:hAnsi="Century"/>
        </w:rPr>
        <w:t>。</w:t>
      </w:r>
    </w:p>
  </w:footnote>
  <w:footnote w:id="15">
    <w:p w14:paraId="6907D6C3" w14:textId="50500B44" w:rsidR="0048144A" w:rsidRPr="0048144A" w:rsidRDefault="0048144A" w:rsidP="0048144A">
      <w:pPr>
        <w:pStyle w:val="a8"/>
        <w:tabs>
          <w:tab w:val="clear" w:pos="1021"/>
          <w:tab w:val="right" w:pos="142"/>
          <w:tab w:val="left" w:pos="1418"/>
        </w:tabs>
        <w:ind w:left="142" w:hanging="141"/>
        <w:rPr>
          <w:rFonts w:ascii="Century" w:eastAsia="ＭＳ 明朝" w:hAnsi="Century"/>
          <w:lang w:eastAsia="ja-JP"/>
        </w:rPr>
      </w:pPr>
      <w:r w:rsidRPr="0048144A">
        <w:rPr>
          <w:rStyle w:val="ac"/>
          <w:rFonts w:ascii="Century" w:eastAsia="ＭＳ 明朝" w:hAnsi="Century"/>
        </w:rPr>
        <w:footnoteRef/>
      </w:r>
      <w:r w:rsidRPr="0048144A">
        <w:rPr>
          <w:rFonts w:ascii="Century" w:eastAsia="ＭＳ 明朝" w:hAnsi="Century"/>
        </w:rPr>
        <w:t xml:space="preserve"> </w:t>
      </w:r>
      <w:r w:rsidRPr="0048144A">
        <w:rPr>
          <w:rFonts w:ascii="Century" w:eastAsia="ＭＳ 明朝" w:hAnsi="Century"/>
          <w:lang w:eastAsia="ja-JP"/>
        </w:rPr>
        <w:t>北朝鮮、</w:t>
      </w:r>
      <w:r w:rsidRPr="0048144A">
        <w:rPr>
          <w:rFonts w:ascii="Century" w:eastAsia="ＭＳ 明朝" w:hAnsi="Century"/>
        </w:rPr>
        <w:t>『万人のための教育</w:t>
      </w:r>
      <w:r w:rsidRPr="0048144A">
        <w:rPr>
          <w:rFonts w:ascii="Century" w:eastAsia="ＭＳ 明朝" w:hAnsi="Century"/>
        </w:rPr>
        <w:t xml:space="preserve"> 2015</w:t>
      </w:r>
      <w:r w:rsidRPr="0048144A">
        <w:rPr>
          <w:rFonts w:ascii="Century" w:eastAsia="ＭＳ 明朝" w:hAnsi="Century"/>
        </w:rPr>
        <w:t>年国家レビュー</w:t>
      </w:r>
      <w:r>
        <w:rPr>
          <w:rFonts w:ascii="Century" w:eastAsia="ＭＳ 明朝" w:hAnsi="Century" w:hint="eastAsia"/>
          <w:lang w:eastAsia="ja-JP"/>
        </w:rPr>
        <w:t>（</w:t>
      </w:r>
      <w:r w:rsidRPr="0048144A">
        <w:rPr>
          <w:rFonts w:ascii="Century" w:eastAsia="ＭＳ 明朝" w:hAnsi="Century"/>
          <w:lang w:eastAsia="ja-JP"/>
        </w:rPr>
        <w:t>Education for all 2015 national review</w:t>
      </w:r>
      <w:r>
        <w:rPr>
          <w:rFonts w:ascii="Century" w:eastAsia="ＭＳ 明朝" w:hAnsi="Century" w:hint="eastAsia"/>
          <w:lang w:eastAsia="ja-JP"/>
        </w:rPr>
        <w:t>）</w:t>
      </w:r>
      <w:r w:rsidRPr="0048144A">
        <w:rPr>
          <w:rFonts w:ascii="Century" w:eastAsia="ＭＳ 明朝" w:hAnsi="Century"/>
        </w:rPr>
        <w:t>』（</w:t>
      </w:r>
      <w:r w:rsidRPr="0048144A">
        <w:rPr>
          <w:rFonts w:ascii="Century" w:eastAsia="ＭＳ 明朝" w:hAnsi="Century"/>
        </w:rPr>
        <w:t>2014</w:t>
      </w:r>
      <w:r w:rsidRPr="0048144A">
        <w:rPr>
          <w:rFonts w:ascii="Century" w:eastAsia="ＭＳ 明朝" w:hAnsi="Century"/>
        </w:rPr>
        <w:t>年）、</w:t>
      </w:r>
      <w:r>
        <w:rPr>
          <w:rFonts w:ascii="Century" w:eastAsia="ＭＳ 明朝" w:hAnsi="Century" w:hint="eastAsia"/>
          <w:lang w:eastAsia="ja-JP"/>
        </w:rPr>
        <w:t>p.</w:t>
      </w:r>
      <w:r w:rsidRPr="0048144A">
        <w:rPr>
          <w:rFonts w:ascii="Century" w:eastAsia="ＭＳ 明朝" w:hAnsi="Century"/>
        </w:rPr>
        <w:t>13</w:t>
      </w:r>
      <w:r>
        <w:rPr>
          <w:rFonts w:ascii="Century" w:eastAsia="ＭＳ 明朝" w:hAnsi="Century" w:hint="eastAsia"/>
          <w:lang w:eastAsia="ja-JP"/>
        </w:rPr>
        <w:t>、</w:t>
      </w:r>
      <w:r>
        <w:rPr>
          <w:rFonts w:ascii="Century" w:eastAsia="ＭＳ 明朝" w:hAnsi="Century" w:hint="eastAsia"/>
          <w:lang w:eastAsia="ja-JP"/>
        </w:rPr>
        <w:t>p.</w:t>
      </w:r>
      <w:r w:rsidRPr="0048144A">
        <w:rPr>
          <w:rFonts w:ascii="Century" w:eastAsia="ＭＳ 明朝" w:hAnsi="Century"/>
        </w:rPr>
        <w:t>19</w:t>
      </w:r>
      <w:r w:rsidRPr="0048144A">
        <w:rPr>
          <w:rFonts w:ascii="Century" w:eastAsia="ＭＳ 明朝" w:hAnsi="Century"/>
        </w:rPr>
        <w:t>。</w:t>
      </w:r>
    </w:p>
  </w:footnote>
  <w:footnote w:id="16">
    <w:p w14:paraId="4659BBF4" w14:textId="1F95BC8C" w:rsidR="007E3F24" w:rsidRPr="007E3F24" w:rsidRDefault="007E3F24" w:rsidP="007E3F24">
      <w:pPr>
        <w:pStyle w:val="a8"/>
        <w:tabs>
          <w:tab w:val="clear" w:pos="1021"/>
        </w:tabs>
        <w:ind w:left="142" w:hanging="142"/>
        <w:rPr>
          <w:rFonts w:eastAsia="ＭＳ 明朝"/>
          <w:lang w:eastAsia="ja-JP"/>
        </w:rPr>
      </w:pPr>
      <w:r>
        <w:rPr>
          <w:rStyle w:val="ac"/>
        </w:rPr>
        <w:footnoteRef/>
      </w:r>
      <w:r>
        <w:t xml:space="preserve"> </w:t>
      </w:r>
      <w:r>
        <w:rPr>
          <w:rFonts w:ascii="ＭＳ 明朝" w:eastAsia="ＭＳ 明朝" w:hAnsi="ＭＳ 明朝" w:hint="eastAsia"/>
          <w:lang w:eastAsia="ja-JP"/>
        </w:rPr>
        <w:t>北朝鮮</w:t>
      </w:r>
      <w:r w:rsidRPr="007E3F24">
        <w:t>には、国連食糧農業機関（</w:t>
      </w:r>
      <w:r w:rsidRPr="007E3F24">
        <w:t>FAO</w:t>
      </w:r>
      <w:r>
        <w:rPr>
          <w:rFonts w:eastAsia="ＭＳ 明朝" w:hint="eastAsia"/>
          <w:lang w:eastAsia="ja-JP"/>
        </w:rPr>
        <w:t xml:space="preserve">; </w:t>
      </w:r>
      <w:r w:rsidRPr="007E3F24">
        <w:rPr>
          <w:rFonts w:eastAsia="ＭＳ 明朝"/>
          <w:lang w:eastAsia="ja-JP"/>
        </w:rPr>
        <w:t>Food and Agriculture Organization of the United Nations</w:t>
      </w:r>
      <w:r w:rsidRPr="007E3F24">
        <w:t>）、国連開発計画（</w:t>
      </w:r>
      <w:r w:rsidRPr="007E3F24">
        <w:t>UNDP</w:t>
      </w:r>
      <w:r w:rsidRPr="007E3F24">
        <w:t>）、国連人口基金（</w:t>
      </w:r>
      <w:r w:rsidRPr="007E3F24">
        <w:t>UNFPA</w:t>
      </w:r>
      <w:r w:rsidRPr="007E3F24">
        <w:t>）、国連児童基金（</w:t>
      </w:r>
      <w:r w:rsidRPr="007E3F24">
        <w:t>UNICEF</w:t>
      </w:r>
      <w:r w:rsidRPr="007E3F24">
        <w:t>）、国連世界食糧計画（</w:t>
      </w:r>
      <w:r w:rsidRPr="007E3F24">
        <w:t>WFP</w:t>
      </w:r>
      <w:r w:rsidRPr="007E3F24">
        <w:t>）、世界保健機関（</w:t>
      </w:r>
      <w:r w:rsidRPr="007E3F24">
        <w:t>WHO</w:t>
      </w:r>
      <w:r w:rsidRPr="007E3F24">
        <w:t>）の</w:t>
      </w:r>
      <w:r w:rsidRPr="007E3F24">
        <w:t>6</w:t>
      </w:r>
      <w:r w:rsidRPr="007E3F24">
        <w:t>つの常駐国連機関と、</w:t>
      </w:r>
      <w:r w:rsidRPr="007E3F24">
        <w:t>8</w:t>
      </w:r>
      <w:r w:rsidRPr="007E3F24">
        <w:t>つの非常駐機関がある。</w:t>
      </w:r>
    </w:p>
  </w:footnote>
  <w:footnote w:id="17">
    <w:p w14:paraId="6E3A4DAE" w14:textId="77777777" w:rsidR="00F35ACA" w:rsidRPr="007E3F24" w:rsidRDefault="00F35ACA" w:rsidP="00F35ACA">
      <w:pPr>
        <w:pStyle w:val="a8"/>
        <w:tabs>
          <w:tab w:val="clear" w:pos="1021"/>
          <w:tab w:val="right" w:pos="142"/>
        </w:tabs>
        <w:ind w:left="142" w:hanging="142"/>
        <w:rPr>
          <w:rFonts w:eastAsia="ＭＳ 明朝"/>
          <w:lang w:eastAsia="ja-JP"/>
        </w:rPr>
      </w:pPr>
      <w:r>
        <w:rPr>
          <w:rStyle w:val="ac"/>
        </w:rPr>
        <w:footnoteRef/>
      </w:r>
      <w:r>
        <w:t xml:space="preserve"> </w:t>
      </w:r>
      <w:r w:rsidRPr="007E3F24">
        <w:t>「国連と朝鮮民主主義人民共和国との協力に関する戦略的枠組み</w:t>
      </w:r>
      <w:r>
        <w:rPr>
          <w:rFonts w:ascii="ＭＳ 明朝" w:eastAsia="ＭＳ 明朝" w:hAnsi="ＭＳ 明朝" w:hint="eastAsia"/>
          <w:lang w:eastAsia="ja-JP"/>
        </w:rPr>
        <w:t>（</w:t>
      </w:r>
      <w:r w:rsidRPr="007E3F24">
        <w:rPr>
          <w:rFonts w:ascii="Century" w:eastAsia="ＭＳ 明朝" w:hAnsi="Century"/>
          <w:lang w:eastAsia="ja-JP"/>
        </w:rPr>
        <w:t>Strategic framework for cooperation between the United Nations and the Democratic People’s Republic of Korea</w:t>
      </w:r>
      <w:r>
        <w:rPr>
          <w:rFonts w:ascii="ＭＳ 明朝" w:eastAsia="ＭＳ 明朝" w:hAnsi="ＭＳ 明朝" w:hint="eastAsia"/>
          <w:lang w:eastAsia="ja-JP"/>
        </w:rPr>
        <w:t>）</w:t>
      </w:r>
      <w:r w:rsidRPr="007E3F24">
        <w:t>（</w:t>
      </w:r>
      <w:r w:rsidRPr="007E3F24">
        <w:t>2017-2021</w:t>
      </w:r>
      <w:r w:rsidRPr="007E3F24">
        <w:t>年）」、</w:t>
      </w:r>
      <w:r>
        <w:rPr>
          <w:rFonts w:eastAsia="ＭＳ 明朝" w:hint="eastAsia"/>
          <w:lang w:eastAsia="ja-JP"/>
        </w:rPr>
        <w:t>pp.</w:t>
      </w:r>
      <w:r w:rsidRPr="007E3F24">
        <w:t>11</w:t>
      </w:r>
      <w:r>
        <w:rPr>
          <w:rFonts w:eastAsia="ＭＳ 明朝" w:hint="eastAsia"/>
          <w:lang w:eastAsia="ja-JP"/>
        </w:rPr>
        <w:t>-</w:t>
      </w:r>
      <w:r w:rsidRPr="007E3F24">
        <w:t>14</w:t>
      </w:r>
      <w:r w:rsidRPr="007E3F24">
        <w:t>参照。</w:t>
      </w:r>
    </w:p>
  </w:footnote>
  <w:footnote w:id="18">
    <w:p w14:paraId="73074BE1" w14:textId="452F3825" w:rsidR="007D1B9D" w:rsidRPr="007D1B9D" w:rsidRDefault="007D1B9D">
      <w:pPr>
        <w:pStyle w:val="a8"/>
        <w:rPr>
          <w:rFonts w:ascii="Century" w:eastAsia="ＭＳ 明朝" w:hAnsi="Century"/>
          <w:lang w:eastAsia="ja-JP"/>
        </w:rPr>
      </w:pPr>
      <w:r w:rsidRPr="007D1B9D">
        <w:rPr>
          <w:rStyle w:val="ac"/>
          <w:rFonts w:ascii="Century" w:eastAsia="ＭＳ 明朝" w:hAnsi="Century"/>
        </w:rPr>
        <w:footnoteRef/>
      </w:r>
      <w:r w:rsidRPr="007D1B9D">
        <w:rPr>
          <w:rFonts w:ascii="Century" w:eastAsia="ＭＳ 明朝" w:hAnsi="Century"/>
        </w:rPr>
        <w:t xml:space="preserve"> </w:t>
      </w:r>
      <w:r w:rsidRPr="007D1B9D">
        <w:rPr>
          <w:rFonts w:ascii="Century" w:eastAsia="ＭＳ 明朝" w:hAnsi="Century"/>
        </w:rPr>
        <w:t>人道支援国別チームおよびパートナー、「北朝鮮のニーズと優先事項</w:t>
      </w:r>
      <w:r w:rsidRPr="007D1B9D">
        <w:rPr>
          <w:rFonts w:ascii="Century" w:eastAsia="ＭＳ 明朝" w:hAnsi="Century"/>
        </w:rPr>
        <w:t xml:space="preserve"> 2017</w:t>
      </w:r>
      <w:r w:rsidRPr="007D1B9D">
        <w:rPr>
          <w:rFonts w:ascii="Century" w:eastAsia="ＭＳ 明朝" w:hAnsi="Century"/>
        </w:rPr>
        <w:t>」、</w:t>
      </w:r>
      <w:r w:rsidRPr="007D1B9D">
        <w:rPr>
          <w:rFonts w:ascii="Century" w:eastAsia="ＭＳ 明朝" w:hAnsi="Century"/>
          <w:lang w:eastAsia="ja-JP"/>
        </w:rPr>
        <w:t>p.</w:t>
      </w:r>
      <w:r w:rsidRPr="007D1B9D">
        <w:rPr>
          <w:rFonts w:ascii="Century" w:eastAsia="ＭＳ 明朝" w:hAnsi="Century"/>
        </w:rPr>
        <w:t>15</w:t>
      </w:r>
      <w:r w:rsidRPr="007D1B9D">
        <w:rPr>
          <w:rFonts w:ascii="Century" w:eastAsia="ＭＳ 明朝" w:hAnsi="Century"/>
        </w:rPr>
        <w:t>。</w:t>
      </w:r>
    </w:p>
  </w:footnote>
  <w:footnote w:id="19">
    <w:p w14:paraId="47E801F8" w14:textId="6F2489BD" w:rsidR="001B5CF6" w:rsidRPr="001B5CF6" w:rsidRDefault="001B5CF6" w:rsidP="001B5CF6">
      <w:pPr>
        <w:pStyle w:val="a8"/>
        <w:tabs>
          <w:tab w:val="right" w:pos="142"/>
        </w:tabs>
        <w:ind w:left="142" w:hanging="142"/>
        <w:rPr>
          <w:rFonts w:ascii="Century" w:eastAsia="ＭＳ 明朝" w:hAnsi="Century"/>
          <w:lang w:eastAsia="ja-JP"/>
        </w:rPr>
      </w:pPr>
      <w:r w:rsidRPr="001B5CF6">
        <w:rPr>
          <w:rStyle w:val="ac"/>
          <w:rFonts w:ascii="Century" w:eastAsia="ＭＳ 明朝" w:hAnsi="Century"/>
        </w:rPr>
        <w:footnoteRef/>
      </w:r>
      <w:r w:rsidRPr="001B5CF6">
        <w:rPr>
          <w:rFonts w:ascii="Century" w:eastAsia="ＭＳ 明朝" w:hAnsi="Century"/>
        </w:rPr>
        <w:t xml:space="preserve"> </w:t>
      </w:r>
      <w:r>
        <w:rPr>
          <w:rFonts w:ascii="Century" w:eastAsia="ＭＳ 明朝" w:hAnsi="Century" w:hint="eastAsia"/>
          <w:lang w:eastAsia="ja-JP"/>
        </w:rPr>
        <w:t>障害のある人のインクルージョンの</w:t>
      </w:r>
      <w:r w:rsidRPr="001B5CF6">
        <w:rPr>
          <w:rFonts w:ascii="Century" w:eastAsia="ＭＳ 明朝" w:hAnsi="Century"/>
        </w:rPr>
        <w:t>政策に関する</w:t>
      </w:r>
      <w:r>
        <w:rPr>
          <w:rFonts w:ascii="Century" w:eastAsia="ＭＳ 明朝" w:hAnsi="Century" w:hint="eastAsia"/>
          <w:lang w:eastAsia="ja-JP"/>
        </w:rPr>
        <w:t>、「</w:t>
      </w:r>
      <w:r w:rsidRPr="001B5CF6">
        <w:rPr>
          <w:rFonts w:ascii="Century" w:eastAsia="ＭＳ 明朝" w:hAnsi="Century"/>
        </w:rPr>
        <w:t>特別報告者</w:t>
      </w:r>
      <w:r>
        <w:rPr>
          <w:rFonts w:ascii="Century" w:eastAsia="ＭＳ 明朝" w:hAnsi="Century" w:hint="eastAsia"/>
          <w:lang w:eastAsia="ja-JP"/>
        </w:rPr>
        <w:t xml:space="preserve">（訳注　</w:t>
      </w:r>
      <w:r>
        <w:rPr>
          <w:rFonts w:ascii="Century" w:eastAsia="ＭＳ 明朝" w:hAnsi="Century" w:hint="eastAsia"/>
          <w:lang w:eastAsia="ja-JP"/>
        </w:rPr>
        <w:t>Ms.</w:t>
      </w:r>
      <w:r>
        <w:rPr>
          <w:rFonts w:ascii="Century" w:eastAsia="ＭＳ 明朝" w:hAnsi="Century" w:hint="eastAsia"/>
          <w:lang w:eastAsia="ja-JP"/>
        </w:rPr>
        <w:t>アギラール）</w:t>
      </w:r>
      <w:r w:rsidRPr="001B5CF6">
        <w:rPr>
          <w:rFonts w:ascii="Century" w:eastAsia="ＭＳ 明朝" w:hAnsi="Century"/>
        </w:rPr>
        <w:t>の報告書</w:t>
      </w:r>
      <w:r>
        <w:rPr>
          <w:rFonts w:ascii="Century" w:eastAsia="ＭＳ 明朝" w:hAnsi="Century" w:hint="eastAsia"/>
          <w:lang w:eastAsia="ja-JP"/>
        </w:rPr>
        <w:t>（</w:t>
      </w:r>
      <w:r w:rsidRPr="001B5CF6">
        <w:rPr>
          <w:rFonts w:ascii="Century" w:eastAsia="ＭＳ 明朝" w:hAnsi="Century"/>
          <w:lang w:eastAsia="ja-JP"/>
        </w:rPr>
        <w:t>Report of the Special Rapporteur of the Human Rights Council on the rights of persons with disabilities, Catalina Devandas-Aguilar</w:t>
      </w:r>
      <w:r>
        <w:rPr>
          <w:rFonts w:ascii="Century" w:eastAsia="ＭＳ 明朝" w:hAnsi="Century" w:hint="eastAsia"/>
          <w:lang w:eastAsia="ja-JP"/>
        </w:rPr>
        <w:t>）」</w:t>
      </w:r>
      <w:r w:rsidRPr="001B5CF6">
        <w:rPr>
          <w:rFonts w:ascii="Century" w:eastAsia="ＭＳ 明朝" w:hAnsi="Century"/>
        </w:rPr>
        <w:t>（</w:t>
      </w:r>
      <w:r w:rsidRPr="001B5CF6">
        <w:rPr>
          <w:rFonts w:ascii="Century" w:eastAsia="ＭＳ 明朝" w:hAnsi="Century"/>
        </w:rPr>
        <w:t>A/71/314</w:t>
      </w:r>
      <w:r w:rsidRPr="001B5CF6">
        <w:rPr>
          <w:rFonts w:ascii="Century" w:eastAsia="ＭＳ 明朝" w:hAnsi="Century"/>
        </w:rPr>
        <w:t>）には、この点に関して有益な指針が盛り込まれている。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C04F" w14:textId="77777777" w:rsidR="00D71913" w:rsidRDefault="00D71913" w:rsidP="00D71913">
    <w:pPr>
      <w:pStyle w:val="a3"/>
    </w:pPr>
    <w:r>
      <w:t>CRPD/C/PRK/1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E209" w14:textId="77777777" w:rsidR="00D71913" w:rsidRDefault="00D71913" w:rsidP="00D71913">
    <w:pPr>
      <w:pStyle w:val="a3"/>
      <w:jc w:val="right"/>
    </w:pPr>
    <w:r>
      <w:t>CRPD/C/PRK/1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8893106">
    <w:abstractNumId w:val="3"/>
  </w:num>
  <w:num w:numId="2" w16cid:durableId="759523625">
    <w:abstractNumId w:val="2"/>
  </w:num>
  <w:num w:numId="3" w16cid:durableId="1211769798">
    <w:abstractNumId w:val="0"/>
  </w:num>
  <w:num w:numId="4" w16cid:durableId="1717460528">
    <w:abstractNumId w:val="4"/>
  </w:num>
  <w:num w:numId="5" w16cid:durableId="627659986">
    <w:abstractNumId w:val="5"/>
  </w:num>
  <w:num w:numId="6" w16cid:durableId="737366817">
    <w:abstractNumId w:val="7"/>
  </w:num>
  <w:num w:numId="7" w16cid:durableId="505361262">
    <w:abstractNumId w:val="1"/>
  </w:num>
  <w:num w:numId="8" w16cid:durableId="1458260590">
    <w:abstractNumId w:val="3"/>
  </w:num>
  <w:num w:numId="9" w16cid:durableId="1296175215">
    <w:abstractNumId w:val="2"/>
  </w:num>
  <w:num w:numId="10" w16cid:durableId="237637165">
    <w:abstractNumId w:val="0"/>
  </w:num>
  <w:num w:numId="11" w16cid:durableId="980812180">
    <w:abstractNumId w:val="6"/>
  </w:num>
  <w:num w:numId="12" w16cid:durableId="48099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ja-JP" w:vendorID="64" w:dllVersion="0" w:nlCheck="1" w:checkStyle="1"/>
  <w:activeWritingStyle w:appName="MSWord" w:lang="en-US" w:vendorID="64" w:dllVersion="4096" w:nlCheck="1" w:checkStyle="0"/>
  <w:attachedTemplate r:id="rId1"/>
  <w:defaultTabStop w:val="567"/>
  <w:hyphenationZone w:val="425"/>
  <w:evenAndOddHeaders/>
  <w:characterSpacingControl w:val="doNotCompress"/>
  <w:hdrShapeDefaults>
    <o:shapedefaults v:ext="edit" spidmax="2050">
      <v:textbox inset="5.85pt,.7pt,5.85pt,.7pt"/>
    </o:shapedefaults>
  </w:hdrShapeDefaults>
  <w:footnotePr>
    <w:pos w:val="beneathText"/>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B"/>
    <w:rsid w:val="000010F6"/>
    <w:rsid w:val="00002C8C"/>
    <w:rsid w:val="000151BD"/>
    <w:rsid w:val="00016DF6"/>
    <w:rsid w:val="00016FFF"/>
    <w:rsid w:val="00020521"/>
    <w:rsid w:val="000242DC"/>
    <w:rsid w:val="00025E31"/>
    <w:rsid w:val="00036AF1"/>
    <w:rsid w:val="000420AC"/>
    <w:rsid w:val="0004223F"/>
    <w:rsid w:val="00043047"/>
    <w:rsid w:val="00043513"/>
    <w:rsid w:val="00045D25"/>
    <w:rsid w:val="000467F2"/>
    <w:rsid w:val="00046E92"/>
    <w:rsid w:val="00050DA0"/>
    <w:rsid w:val="00052DAB"/>
    <w:rsid w:val="00056340"/>
    <w:rsid w:val="00065F46"/>
    <w:rsid w:val="0007086F"/>
    <w:rsid w:val="000761C1"/>
    <w:rsid w:val="00081343"/>
    <w:rsid w:val="00083DB9"/>
    <w:rsid w:val="00087A43"/>
    <w:rsid w:val="00091388"/>
    <w:rsid w:val="00094EAF"/>
    <w:rsid w:val="00095163"/>
    <w:rsid w:val="00096D1B"/>
    <w:rsid w:val="00096D70"/>
    <w:rsid w:val="000A5403"/>
    <w:rsid w:val="000B1E05"/>
    <w:rsid w:val="000B4257"/>
    <w:rsid w:val="000B5266"/>
    <w:rsid w:val="000C25D5"/>
    <w:rsid w:val="000C2C3A"/>
    <w:rsid w:val="000C4D47"/>
    <w:rsid w:val="000C5FB3"/>
    <w:rsid w:val="000C73D3"/>
    <w:rsid w:val="000D0323"/>
    <w:rsid w:val="000D2360"/>
    <w:rsid w:val="000D371B"/>
    <w:rsid w:val="000E700A"/>
    <w:rsid w:val="000F1019"/>
    <w:rsid w:val="000F3AB8"/>
    <w:rsid w:val="001007DD"/>
    <w:rsid w:val="00100E7B"/>
    <w:rsid w:val="00104CAC"/>
    <w:rsid w:val="0010695F"/>
    <w:rsid w:val="0011654B"/>
    <w:rsid w:val="00121B54"/>
    <w:rsid w:val="00124D70"/>
    <w:rsid w:val="001268E7"/>
    <w:rsid w:val="001300F8"/>
    <w:rsid w:val="00131417"/>
    <w:rsid w:val="00132E90"/>
    <w:rsid w:val="00140202"/>
    <w:rsid w:val="00140716"/>
    <w:rsid w:val="001465E7"/>
    <w:rsid w:val="00147DC4"/>
    <w:rsid w:val="00150D8D"/>
    <w:rsid w:val="00150ED8"/>
    <w:rsid w:val="00154F8B"/>
    <w:rsid w:val="0016599B"/>
    <w:rsid w:val="0017270E"/>
    <w:rsid w:val="0017371D"/>
    <w:rsid w:val="00173CBA"/>
    <w:rsid w:val="0018128C"/>
    <w:rsid w:val="00181607"/>
    <w:rsid w:val="00181B63"/>
    <w:rsid w:val="0018785C"/>
    <w:rsid w:val="00190A29"/>
    <w:rsid w:val="0019642E"/>
    <w:rsid w:val="001965D8"/>
    <w:rsid w:val="001A17D0"/>
    <w:rsid w:val="001A2B10"/>
    <w:rsid w:val="001A45D2"/>
    <w:rsid w:val="001A5C81"/>
    <w:rsid w:val="001A7AA9"/>
    <w:rsid w:val="001B281A"/>
    <w:rsid w:val="001B3C3B"/>
    <w:rsid w:val="001B5CF6"/>
    <w:rsid w:val="001B7124"/>
    <w:rsid w:val="001C7639"/>
    <w:rsid w:val="001C7991"/>
    <w:rsid w:val="001D506B"/>
    <w:rsid w:val="001D544E"/>
    <w:rsid w:val="001D6EF2"/>
    <w:rsid w:val="001E006A"/>
    <w:rsid w:val="001E16BC"/>
    <w:rsid w:val="001E2EB1"/>
    <w:rsid w:val="001E6FE1"/>
    <w:rsid w:val="001E7E4B"/>
    <w:rsid w:val="001F09A9"/>
    <w:rsid w:val="001F0A21"/>
    <w:rsid w:val="001F0DD8"/>
    <w:rsid w:val="001F5291"/>
    <w:rsid w:val="001F5905"/>
    <w:rsid w:val="0020225A"/>
    <w:rsid w:val="00204D60"/>
    <w:rsid w:val="002131BB"/>
    <w:rsid w:val="00221157"/>
    <w:rsid w:val="00222755"/>
    <w:rsid w:val="00224C65"/>
    <w:rsid w:val="00226971"/>
    <w:rsid w:val="00227661"/>
    <w:rsid w:val="00227802"/>
    <w:rsid w:val="0023319F"/>
    <w:rsid w:val="00241B30"/>
    <w:rsid w:val="00244E1F"/>
    <w:rsid w:val="002465AF"/>
    <w:rsid w:val="00247E2C"/>
    <w:rsid w:val="002527F0"/>
    <w:rsid w:val="0025354E"/>
    <w:rsid w:val="00255E06"/>
    <w:rsid w:val="00260915"/>
    <w:rsid w:val="00261019"/>
    <w:rsid w:val="00271BE8"/>
    <w:rsid w:val="002752FA"/>
    <w:rsid w:val="00281168"/>
    <w:rsid w:val="00282019"/>
    <w:rsid w:val="0028479C"/>
    <w:rsid w:val="00292537"/>
    <w:rsid w:val="00292C98"/>
    <w:rsid w:val="00293298"/>
    <w:rsid w:val="002969FD"/>
    <w:rsid w:val="00296FAC"/>
    <w:rsid w:val="0029787D"/>
    <w:rsid w:val="002A4099"/>
    <w:rsid w:val="002A63A5"/>
    <w:rsid w:val="002A68E8"/>
    <w:rsid w:val="002B1BCF"/>
    <w:rsid w:val="002B421C"/>
    <w:rsid w:val="002B4C1B"/>
    <w:rsid w:val="002B5C90"/>
    <w:rsid w:val="002C0A4D"/>
    <w:rsid w:val="002C40D8"/>
    <w:rsid w:val="002D4BD8"/>
    <w:rsid w:val="002D4F1E"/>
    <w:rsid w:val="002D6C53"/>
    <w:rsid w:val="002E004E"/>
    <w:rsid w:val="002E0697"/>
    <w:rsid w:val="002E0D9D"/>
    <w:rsid w:val="002E546A"/>
    <w:rsid w:val="002E78C9"/>
    <w:rsid w:val="002F0272"/>
    <w:rsid w:val="002F238A"/>
    <w:rsid w:val="002F2ECD"/>
    <w:rsid w:val="002F40C0"/>
    <w:rsid w:val="002F4A71"/>
    <w:rsid w:val="002F4FC1"/>
    <w:rsid w:val="002F5595"/>
    <w:rsid w:val="002F6580"/>
    <w:rsid w:val="002F66D7"/>
    <w:rsid w:val="00302033"/>
    <w:rsid w:val="00303B84"/>
    <w:rsid w:val="003049AA"/>
    <w:rsid w:val="0031532D"/>
    <w:rsid w:val="00317DC1"/>
    <w:rsid w:val="003217D4"/>
    <w:rsid w:val="00330D2B"/>
    <w:rsid w:val="003324E4"/>
    <w:rsid w:val="00334F6A"/>
    <w:rsid w:val="003358A2"/>
    <w:rsid w:val="00335FCF"/>
    <w:rsid w:val="003362A1"/>
    <w:rsid w:val="0033794B"/>
    <w:rsid w:val="00340E3E"/>
    <w:rsid w:val="0034100A"/>
    <w:rsid w:val="00342AC8"/>
    <w:rsid w:val="00343B50"/>
    <w:rsid w:val="00344AFF"/>
    <w:rsid w:val="003453CC"/>
    <w:rsid w:val="00346A05"/>
    <w:rsid w:val="00353C86"/>
    <w:rsid w:val="00356669"/>
    <w:rsid w:val="003567A5"/>
    <w:rsid w:val="00357D22"/>
    <w:rsid w:val="003619AF"/>
    <w:rsid w:val="003628F3"/>
    <w:rsid w:val="0036332D"/>
    <w:rsid w:val="003674BF"/>
    <w:rsid w:val="00370C2C"/>
    <w:rsid w:val="00372EAF"/>
    <w:rsid w:val="0037559D"/>
    <w:rsid w:val="00383907"/>
    <w:rsid w:val="003866FB"/>
    <w:rsid w:val="00386A32"/>
    <w:rsid w:val="00387C73"/>
    <w:rsid w:val="00392FBC"/>
    <w:rsid w:val="00395FB5"/>
    <w:rsid w:val="003965D1"/>
    <w:rsid w:val="003A1D23"/>
    <w:rsid w:val="003A2425"/>
    <w:rsid w:val="003A3BEF"/>
    <w:rsid w:val="003A4FEC"/>
    <w:rsid w:val="003A6D81"/>
    <w:rsid w:val="003B130F"/>
    <w:rsid w:val="003B2582"/>
    <w:rsid w:val="003B3B42"/>
    <w:rsid w:val="003B3D18"/>
    <w:rsid w:val="003B4550"/>
    <w:rsid w:val="003B4D6A"/>
    <w:rsid w:val="003B4D72"/>
    <w:rsid w:val="003B724A"/>
    <w:rsid w:val="003C0DD1"/>
    <w:rsid w:val="003C10DE"/>
    <w:rsid w:val="003C18F3"/>
    <w:rsid w:val="003C1C6C"/>
    <w:rsid w:val="003C7AF2"/>
    <w:rsid w:val="003D52D4"/>
    <w:rsid w:val="003D7842"/>
    <w:rsid w:val="003E41BE"/>
    <w:rsid w:val="003E7CA9"/>
    <w:rsid w:val="003F0754"/>
    <w:rsid w:val="003F0A2A"/>
    <w:rsid w:val="003F309D"/>
    <w:rsid w:val="003F56CE"/>
    <w:rsid w:val="003F6F94"/>
    <w:rsid w:val="004032F2"/>
    <w:rsid w:val="0040647C"/>
    <w:rsid w:val="00407D4E"/>
    <w:rsid w:val="00412013"/>
    <w:rsid w:val="0042039B"/>
    <w:rsid w:val="004210CE"/>
    <w:rsid w:val="0043206E"/>
    <w:rsid w:val="00432247"/>
    <w:rsid w:val="00434963"/>
    <w:rsid w:val="00443C00"/>
    <w:rsid w:val="004460A9"/>
    <w:rsid w:val="00446EB3"/>
    <w:rsid w:val="00450139"/>
    <w:rsid w:val="00450694"/>
    <w:rsid w:val="00453124"/>
    <w:rsid w:val="00453C0D"/>
    <w:rsid w:val="00454BD5"/>
    <w:rsid w:val="004576B7"/>
    <w:rsid w:val="00460F8D"/>
    <w:rsid w:val="00461253"/>
    <w:rsid w:val="00461CB2"/>
    <w:rsid w:val="004650D0"/>
    <w:rsid w:val="00466C08"/>
    <w:rsid w:val="00472AF3"/>
    <w:rsid w:val="00473E0B"/>
    <w:rsid w:val="00475E4D"/>
    <w:rsid w:val="0048144A"/>
    <w:rsid w:val="00483B9C"/>
    <w:rsid w:val="00484CF5"/>
    <w:rsid w:val="004850CB"/>
    <w:rsid w:val="00486685"/>
    <w:rsid w:val="00486B43"/>
    <w:rsid w:val="00491693"/>
    <w:rsid w:val="00491C6F"/>
    <w:rsid w:val="004A0072"/>
    <w:rsid w:val="004A02FE"/>
    <w:rsid w:val="004A08FB"/>
    <w:rsid w:val="004A1DC4"/>
    <w:rsid w:val="004A2045"/>
    <w:rsid w:val="004A3C65"/>
    <w:rsid w:val="004A61BF"/>
    <w:rsid w:val="004B7677"/>
    <w:rsid w:val="004B7975"/>
    <w:rsid w:val="004C0B11"/>
    <w:rsid w:val="004C1411"/>
    <w:rsid w:val="004C1622"/>
    <w:rsid w:val="004C1EF1"/>
    <w:rsid w:val="004C2D83"/>
    <w:rsid w:val="004D2E83"/>
    <w:rsid w:val="004D3F7A"/>
    <w:rsid w:val="004D4357"/>
    <w:rsid w:val="004E053B"/>
    <w:rsid w:val="004E3450"/>
    <w:rsid w:val="004F3F44"/>
    <w:rsid w:val="004F48EB"/>
    <w:rsid w:val="004F4EBE"/>
    <w:rsid w:val="004F5006"/>
    <w:rsid w:val="004F5220"/>
    <w:rsid w:val="004F5528"/>
    <w:rsid w:val="004F72F3"/>
    <w:rsid w:val="00500946"/>
    <w:rsid w:val="00502AC4"/>
    <w:rsid w:val="005042C2"/>
    <w:rsid w:val="00504A5E"/>
    <w:rsid w:val="0051038F"/>
    <w:rsid w:val="005128F3"/>
    <w:rsid w:val="0051433C"/>
    <w:rsid w:val="00520301"/>
    <w:rsid w:val="00527D54"/>
    <w:rsid w:val="00533125"/>
    <w:rsid w:val="00533229"/>
    <w:rsid w:val="005351A1"/>
    <w:rsid w:val="00537EC8"/>
    <w:rsid w:val="00544ADF"/>
    <w:rsid w:val="00546F13"/>
    <w:rsid w:val="0055453A"/>
    <w:rsid w:val="00555606"/>
    <w:rsid w:val="005556DC"/>
    <w:rsid w:val="005667B6"/>
    <w:rsid w:val="005671BC"/>
    <w:rsid w:val="00574AE8"/>
    <w:rsid w:val="005870C1"/>
    <w:rsid w:val="0059432E"/>
    <w:rsid w:val="005A5284"/>
    <w:rsid w:val="005A6BD3"/>
    <w:rsid w:val="005B2872"/>
    <w:rsid w:val="005B6846"/>
    <w:rsid w:val="005C2320"/>
    <w:rsid w:val="005C4459"/>
    <w:rsid w:val="005C4824"/>
    <w:rsid w:val="005D1DB7"/>
    <w:rsid w:val="005D3B5F"/>
    <w:rsid w:val="005D5269"/>
    <w:rsid w:val="005D5E35"/>
    <w:rsid w:val="005D6461"/>
    <w:rsid w:val="005E08DF"/>
    <w:rsid w:val="005E39A1"/>
    <w:rsid w:val="005E4197"/>
    <w:rsid w:val="005E56C1"/>
    <w:rsid w:val="005E5CCE"/>
    <w:rsid w:val="005E6828"/>
    <w:rsid w:val="005F10EA"/>
    <w:rsid w:val="005F2A1A"/>
    <w:rsid w:val="005F2F43"/>
    <w:rsid w:val="005F543F"/>
    <w:rsid w:val="005F7A48"/>
    <w:rsid w:val="00601AC0"/>
    <w:rsid w:val="00602A3C"/>
    <w:rsid w:val="00603F67"/>
    <w:rsid w:val="0060493F"/>
    <w:rsid w:val="0060725C"/>
    <w:rsid w:val="00612DCE"/>
    <w:rsid w:val="006131FD"/>
    <w:rsid w:val="00616AC5"/>
    <w:rsid w:val="006170A8"/>
    <w:rsid w:val="00620DF9"/>
    <w:rsid w:val="006221BC"/>
    <w:rsid w:val="00622289"/>
    <w:rsid w:val="0062384F"/>
    <w:rsid w:val="0063012B"/>
    <w:rsid w:val="006326B5"/>
    <w:rsid w:val="00632B64"/>
    <w:rsid w:val="00642A94"/>
    <w:rsid w:val="00643789"/>
    <w:rsid w:val="006445AA"/>
    <w:rsid w:val="0064589A"/>
    <w:rsid w:val="00645B50"/>
    <w:rsid w:val="00646F4B"/>
    <w:rsid w:val="00651877"/>
    <w:rsid w:val="00652337"/>
    <w:rsid w:val="00655A55"/>
    <w:rsid w:val="00660219"/>
    <w:rsid w:val="00661B96"/>
    <w:rsid w:val="006653BE"/>
    <w:rsid w:val="0066583D"/>
    <w:rsid w:val="006669A8"/>
    <w:rsid w:val="00671529"/>
    <w:rsid w:val="0067248B"/>
    <w:rsid w:val="00675161"/>
    <w:rsid w:val="00676D11"/>
    <w:rsid w:val="0068245D"/>
    <w:rsid w:val="00686D99"/>
    <w:rsid w:val="00687995"/>
    <w:rsid w:val="00687A43"/>
    <w:rsid w:val="006931FA"/>
    <w:rsid w:val="00693DDC"/>
    <w:rsid w:val="00694A12"/>
    <w:rsid w:val="00695327"/>
    <w:rsid w:val="00696FC6"/>
    <w:rsid w:val="006A3C1B"/>
    <w:rsid w:val="006A409A"/>
    <w:rsid w:val="006A7C40"/>
    <w:rsid w:val="006B02A2"/>
    <w:rsid w:val="006B0E2D"/>
    <w:rsid w:val="006B2DF4"/>
    <w:rsid w:val="006B6980"/>
    <w:rsid w:val="006B6DE1"/>
    <w:rsid w:val="006C03DD"/>
    <w:rsid w:val="006C1C92"/>
    <w:rsid w:val="006C2B16"/>
    <w:rsid w:val="006C3AAC"/>
    <w:rsid w:val="006C4BD9"/>
    <w:rsid w:val="006C4F96"/>
    <w:rsid w:val="006D2AC5"/>
    <w:rsid w:val="006D4AB1"/>
    <w:rsid w:val="006D745A"/>
    <w:rsid w:val="006E010B"/>
    <w:rsid w:val="006E2885"/>
    <w:rsid w:val="006E2A8F"/>
    <w:rsid w:val="006E4390"/>
    <w:rsid w:val="006E4872"/>
    <w:rsid w:val="006E6E64"/>
    <w:rsid w:val="006F21EB"/>
    <w:rsid w:val="006F2298"/>
    <w:rsid w:val="006F2807"/>
    <w:rsid w:val="007000BB"/>
    <w:rsid w:val="00700698"/>
    <w:rsid w:val="00702733"/>
    <w:rsid w:val="007028DC"/>
    <w:rsid w:val="007039B0"/>
    <w:rsid w:val="00703F1C"/>
    <w:rsid w:val="007106C6"/>
    <w:rsid w:val="0071223F"/>
    <w:rsid w:val="007146AE"/>
    <w:rsid w:val="00714E20"/>
    <w:rsid w:val="00715FA5"/>
    <w:rsid w:val="007160D8"/>
    <w:rsid w:val="00716F07"/>
    <w:rsid w:val="00717CD5"/>
    <w:rsid w:val="0072137B"/>
    <w:rsid w:val="00724F0F"/>
    <w:rsid w:val="00725C2D"/>
    <w:rsid w:val="007268F9"/>
    <w:rsid w:val="00726BC6"/>
    <w:rsid w:val="00727A4A"/>
    <w:rsid w:val="00727A74"/>
    <w:rsid w:val="00730454"/>
    <w:rsid w:val="007325E0"/>
    <w:rsid w:val="00735434"/>
    <w:rsid w:val="00736086"/>
    <w:rsid w:val="00736641"/>
    <w:rsid w:val="0073788D"/>
    <w:rsid w:val="007450A8"/>
    <w:rsid w:val="0074627C"/>
    <w:rsid w:val="00747A16"/>
    <w:rsid w:val="00761D9B"/>
    <w:rsid w:val="00770DC9"/>
    <w:rsid w:val="00776B39"/>
    <w:rsid w:val="00777005"/>
    <w:rsid w:val="00777455"/>
    <w:rsid w:val="00780098"/>
    <w:rsid w:val="00785FF4"/>
    <w:rsid w:val="0078620A"/>
    <w:rsid w:val="00786919"/>
    <w:rsid w:val="00787182"/>
    <w:rsid w:val="00787739"/>
    <w:rsid w:val="00790448"/>
    <w:rsid w:val="00791284"/>
    <w:rsid w:val="00791533"/>
    <w:rsid w:val="00797965"/>
    <w:rsid w:val="007B4003"/>
    <w:rsid w:val="007B4C5F"/>
    <w:rsid w:val="007B4CC0"/>
    <w:rsid w:val="007C0FAA"/>
    <w:rsid w:val="007C377B"/>
    <w:rsid w:val="007C39D2"/>
    <w:rsid w:val="007C52B0"/>
    <w:rsid w:val="007C691A"/>
    <w:rsid w:val="007C7645"/>
    <w:rsid w:val="007D1B9D"/>
    <w:rsid w:val="007D5DCF"/>
    <w:rsid w:val="007E150F"/>
    <w:rsid w:val="007E1DC4"/>
    <w:rsid w:val="007E23B5"/>
    <w:rsid w:val="007E3F24"/>
    <w:rsid w:val="007E6D1A"/>
    <w:rsid w:val="007E6FC5"/>
    <w:rsid w:val="007F46E8"/>
    <w:rsid w:val="008002AC"/>
    <w:rsid w:val="00800E98"/>
    <w:rsid w:val="008021C5"/>
    <w:rsid w:val="0080295A"/>
    <w:rsid w:val="0080518D"/>
    <w:rsid w:val="0081323F"/>
    <w:rsid w:val="008158B0"/>
    <w:rsid w:val="008173E2"/>
    <w:rsid w:val="00820615"/>
    <w:rsid w:val="0082122D"/>
    <w:rsid w:val="0082193A"/>
    <w:rsid w:val="00821AE4"/>
    <w:rsid w:val="00822BE8"/>
    <w:rsid w:val="008231E9"/>
    <w:rsid w:val="00824AB1"/>
    <w:rsid w:val="00825282"/>
    <w:rsid w:val="0082623D"/>
    <w:rsid w:val="00826299"/>
    <w:rsid w:val="00826DC6"/>
    <w:rsid w:val="008339D2"/>
    <w:rsid w:val="00834675"/>
    <w:rsid w:val="008351AD"/>
    <w:rsid w:val="0083525F"/>
    <w:rsid w:val="00835385"/>
    <w:rsid w:val="008403B6"/>
    <w:rsid w:val="00844A3E"/>
    <w:rsid w:val="008469AB"/>
    <w:rsid w:val="00850480"/>
    <w:rsid w:val="0085075F"/>
    <w:rsid w:val="00852F3C"/>
    <w:rsid w:val="008536E2"/>
    <w:rsid w:val="00854490"/>
    <w:rsid w:val="008551B3"/>
    <w:rsid w:val="008551FA"/>
    <w:rsid w:val="0085665A"/>
    <w:rsid w:val="008571F7"/>
    <w:rsid w:val="00860589"/>
    <w:rsid w:val="00860770"/>
    <w:rsid w:val="008609A1"/>
    <w:rsid w:val="00860D56"/>
    <w:rsid w:val="0086105F"/>
    <w:rsid w:val="008619D3"/>
    <w:rsid w:val="00861BD1"/>
    <w:rsid w:val="008632E5"/>
    <w:rsid w:val="00865530"/>
    <w:rsid w:val="00873740"/>
    <w:rsid w:val="008809AD"/>
    <w:rsid w:val="00882A10"/>
    <w:rsid w:val="008856D1"/>
    <w:rsid w:val="00887A76"/>
    <w:rsid w:val="00893B43"/>
    <w:rsid w:val="00897290"/>
    <w:rsid w:val="008A1151"/>
    <w:rsid w:val="008A24C5"/>
    <w:rsid w:val="008A3CFD"/>
    <w:rsid w:val="008B3E92"/>
    <w:rsid w:val="008B79FF"/>
    <w:rsid w:val="008C1F12"/>
    <w:rsid w:val="008C33D5"/>
    <w:rsid w:val="008D261F"/>
    <w:rsid w:val="008D5692"/>
    <w:rsid w:val="008D7C08"/>
    <w:rsid w:val="008E064C"/>
    <w:rsid w:val="008E1FFB"/>
    <w:rsid w:val="008E4D51"/>
    <w:rsid w:val="008E5762"/>
    <w:rsid w:val="008E6499"/>
    <w:rsid w:val="008F05CD"/>
    <w:rsid w:val="008F2FA1"/>
    <w:rsid w:val="008F4E61"/>
    <w:rsid w:val="00900E36"/>
    <w:rsid w:val="00905292"/>
    <w:rsid w:val="00907F43"/>
    <w:rsid w:val="009102CA"/>
    <w:rsid w:val="009107B9"/>
    <w:rsid w:val="009122F5"/>
    <w:rsid w:val="00912493"/>
    <w:rsid w:val="00912F95"/>
    <w:rsid w:val="00916699"/>
    <w:rsid w:val="00920AB3"/>
    <w:rsid w:val="00924498"/>
    <w:rsid w:val="00925142"/>
    <w:rsid w:val="009252FD"/>
    <w:rsid w:val="0092551C"/>
    <w:rsid w:val="00925FFC"/>
    <w:rsid w:val="00926CD9"/>
    <w:rsid w:val="0093466B"/>
    <w:rsid w:val="00935E58"/>
    <w:rsid w:val="00936713"/>
    <w:rsid w:val="009375E3"/>
    <w:rsid w:val="00937617"/>
    <w:rsid w:val="00940993"/>
    <w:rsid w:val="009411B4"/>
    <w:rsid w:val="009423D3"/>
    <w:rsid w:val="00942BCB"/>
    <w:rsid w:val="0094554D"/>
    <w:rsid w:val="009532D1"/>
    <w:rsid w:val="00953543"/>
    <w:rsid w:val="00955F15"/>
    <w:rsid w:val="00962824"/>
    <w:rsid w:val="0096334F"/>
    <w:rsid w:val="00963B78"/>
    <w:rsid w:val="00965F80"/>
    <w:rsid w:val="00966061"/>
    <w:rsid w:val="00966EB7"/>
    <w:rsid w:val="00967F96"/>
    <w:rsid w:val="00970274"/>
    <w:rsid w:val="0097566E"/>
    <w:rsid w:val="0098102B"/>
    <w:rsid w:val="00992F70"/>
    <w:rsid w:val="00997AE6"/>
    <w:rsid w:val="009A1D14"/>
    <w:rsid w:val="009A1E16"/>
    <w:rsid w:val="009A28C3"/>
    <w:rsid w:val="009A4BE6"/>
    <w:rsid w:val="009B250C"/>
    <w:rsid w:val="009B3083"/>
    <w:rsid w:val="009B5D4C"/>
    <w:rsid w:val="009C06CC"/>
    <w:rsid w:val="009C1584"/>
    <w:rsid w:val="009C7535"/>
    <w:rsid w:val="009D0139"/>
    <w:rsid w:val="009D2706"/>
    <w:rsid w:val="009D2F80"/>
    <w:rsid w:val="009D5516"/>
    <w:rsid w:val="009D573F"/>
    <w:rsid w:val="009D6DB0"/>
    <w:rsid w:val="009E2DFA"/>
    <w:rsid w:val="009E47B0"/>
    <w:rsid w:val="009E4C73"/>
    <w:rsid w:val="009E6C62"/>
    <w:rsid w:val="009F5CDC"/>
    <w:rsid w:val="009F6FB3"/>
    <w:rsid w:val="00A00D33"/>
    <w:rsid w:val="00A06ADC"/>
    <w:rsid w:val="00A23AA1"/>
    <w:rsid w:val="00A3106A"/>
    <w:rsid w:val="00A328FB"/>
    <w:rsid w:val="00A411D8"/>
    <w:rsid w:val="00A4587B"/>
    <w:rsid w:val="00A45AF8"/>
    <w:rsid w:val="00A45E23"/>
    <w:rsid w:val="00A4636F"/>
    <w:rsid w:val="00A50AEF"/>
    <w:rsid w:val="00A52ED2"/>
    <w:rsid w:val="00A570EB"/>
    <w:rsid w:val="00A62B0D"/>
    <w:rsid w:val="00A64A8E"/>
    <w:rsid w:val="00A65A99"/>
    <w:rsid w:val="00A70C8F"/>
    <w:rsid w:val="00A775CF"/>
    <w:rsid w:val="00A77C75"/>
    <w:rsid w:val="00A805C1"/>
    <w:rsid w:val="00A82DFD"/>
    <w:rsid w:val="00A82E64"/>
    <w:rsid w:val="00A84323"/>
    <w:rsid w:val="00A86BA3"/>
    <w:rsid w:val="00A86E44"/>
    <w:rsid w:val="00A91268"/>
    <w:rsid w:val="00AA0A21"/>
    <w:rsid w:val="00AA2EC9"/>
    <w:rsid w:val="00AA423A"/>
    <w:rsid w:val="00AA4C3E"/>
    <w:rsid w:val="00AA53DD"/>
    <w:rsid w:val="00AA7CEF"/>
    <w:rsid w:val="00AB4C27"/>
    <w:rsid w:val="00AB4C7F"/>
    <w:rsid w:val="00AC0A91"/>
    <w:rsid w:val="00AC135A"/>
    <w:rsid w:val="00AC1496"/>
    <w:rsid w:val="00AC1F79"/>
    <w:rsid w:val="00AC2269"/>
    <w:rsid w:val="00AC5CC0"/>
    <w:rsid w:val="00AC6673"/>
    <w:rsid w:val="00AC723A"/>
    <w:rsid w:val="00AD1916"/>
    <w:rsid w:val="00AD3624"/>
    <w:rsid w:val="00AD3E53"/>
    <w:rsid w:val="00AD7BCD"/>
    <w:rsid w:val="00AE3F0D"/>
    <w:rsid w:val="00AE51EC"/>
    <w:rsid w:val="00AF00BD"/>
    <w:rsid w:val="00AF0118"/>
    <w:rsid w:val="00AF22F8"/>
    <w:rsid w:val="00AF61EA"/>
    <w:rsid w:val="00B005BA"/>
    <w:rsid w:val="00B005C0"/>
    <w:rsid w:val="00B0086A"/>
    <w:rsid w:val="00B06015"/>
    <w:rsid w:val="00B06045"/>
    <w:rsid w:val="00B06AD7"/>
    <w:rsid w:val="00B10744"/>
    <w:rsid w:val="00B10D9C"/>
    <w:rsid w:val="00B11800"/>
    <w:rsid w:val="00B13BB9"/>
    <w:rsid w:val="00B14EF1"/>
    <w:rsid w:val="00B15CAB"/>
    <w:rsid w:val="00B21B14"/>
    <w:rsid w:val="00B262C0"/>
    <w:rsid w:val="00B27D5B"/>
    <w:rsid w:val="00B33240"/>
    <w:rsid w:val="00B3399A"/>
    <w:rsid w:val="00B34E81"/>
    <w:rsid w:val="00B35799"/>
    <w:rsid w:val="00B42D8B"/>
    <w:rsid w:val="00B43988"/>
    <w:rsid w:val="00B43D2E"/>
    <w:rsid w:val="00B44180"/>
    <w:rsid w:val="00B45132"/>
    <w:rsid w:val="00B46C27"/>
    <w:rsid w:val="00B4786E"/>
    <w:rsid w:val="00B47ABC"/>
    <w:rsid w:val="00B505E6"/>
    <w:rsid w:val="00B52423"/>
    <w:rsid w:val="00B55C05"/>
    <w:rsid w:val="00B57D32"/>
    <w:rsid w:val="00B61A73"/>
    <w:rsid w:val="00B70814"/>
    <w:rsid w:val="00B712D3"/>
    <w:rsid w:val="00B73292"/>
    <w:rsid w:val="00B7330A"/>
    <w:rsid w:val="00B74A5E"/>
    <w:rsid w:val="00B751A1"/>
    <w:rsid w:val="00B81EDC"/>
    <w:rsid w:val="00B8314E"/>
    <w:rsid w:val="00B8429C"/>
    <w:rsid w:val="00B8552D"/>
    <w:rsid w:val="00B903C4"/>
    <w:rsid w:val="00B95BE0"/>
    <w:rsid w:val="00BA1AD4"/>
    <w:rsid w:val="00BA1AD5"/>
    <w:rsid w:val="00BA6093"/>
    <w:rsid w:val="00BA65B2"/>
    <w:rsid w:val="00BB2A7F"/>
    <w:rsid w:val="00BB7E1F"/>
    <w:rsid w:val="00BC2FE4"/>
    <w:rsid w:val="00BC4C2B"/>
    <w:rsid w:val="00BC6C61"/>
    <w:rsid w:val="00BD078A"/>
    <w:rsid w:val="00BD1B32"/>
    <w:rsid w:val="00BD2C05"/>
    <w:rsid w:val="00BD48A6"/>
    <w:rsid w:val="00BD6ECC"/>
    <w:rsid w:val="00BE1837"/>
    <w:rsid w:val="00BE295C"/>
    <w:rsid w:val="00BE2B26"/>
    <w:rsid w:val="00BE3222"/>
    <w:rsid w:val="00BE48EB"/>
    <w:rsid w:val="00BE4BCD"/>
    <w:rsid w:val="00BE591F"/>
    <w:rsid w:val="00BE62B9"/>
    <w:rsid w:val="00BE785A"/>
    <w:rsid w:val="00BF36AD"/>
    <w:rsid w:val="00BF3CA6"/>
    <w:rsid w:val="00BF5357"/>
    <w:rsid w:val="00BF6045"/>
    <w:rsid w:val="00C03935"/>
    <w:rsid w:val="00C07CB0"/>
    <w:rsid w:val="00C124CF"/>
    <w:rsid w:val="00C13C9F"/>
    <w:rsid w:val="00C174BB"/>
    <w:rsid w:val="00C2081C"/>
    <w:rsid w:val="00C263A3"/>
    <w:rsid w:val="00C305B4"/>
    <w:rsid w:val="00C35A27"/>
    <w:rsid w:val="00C45A68"/>
    <w:rsid w:val="00C45EFC"/>
    <w:rsid w:val="00C45FD8"/>
    <w:rsid w:val="00C610F4"/>
    <w:rsid w:val="00C617A7"/>
    <w:rsid w:val="00C61F2B"/>
    <w:rsid w:val="00C63F71"/>
    <w:rsid w:val="00C64680"/>
    <w:rsid w:val="00C64C58"/>
    <w:rsid w:val="00C713DE"/>
    <w:rsid w:val="00C7163B"/>
    <w:rsid w:val="00C738AE"/>
    <w:rsid w:val="00C73F9C"/>
    <w:rsid w:val="00C76C3E"/>
    <w:rsid w:val="00C77E96"/>
    <w:rsid w:val="00C845B0"/>
    <w:rsid w:val="00C84995"/>
    <w:rsid w:val="00C84BCD"/>
    <w:rsid w:val="00C86413"/>
    <w:rsid w:val="00C87290"/>
    <w:rsid w:val="00C87298"/>
    <w:rsid w:val="00C9007B"/>
    <w:rsid w:val="00C925F6"/>
    <w:rsid w:val="00C92717"/>
    <w:rsid w:val="00C927C1"/>
    <w:rsid w:val="00C971A9"/>
    <w:rsid w:val="00CA3BEE"/>
    <w:rsid w:val="00CB08DB"/>
    <w:rsid w:val="00CB1606"/>
    <w:rsid w:val="00CB162A"/>
    <w:rsid w:val="00CB3127"/>
    <w:rsid w:val="00CB383A"/>
    <w:rsid w:val="00CB7630"/>
    <w:rsid w:val="00CC1FFD"/>
    <w:rsid w:val="00CC3A8B"/>
    <w:rsid w:val="00CC3AB5"/>
    <w:rsid w:val="00CC4729"/>
    <w:rsid w:val="00CC50D5"/>
    <w:rsid w:val="00CC770B"/>
    <w:rsid w:val="00CC77F7"/>
    <w:rsid w:val="00CD1E4A"/>
    <w:rsid w:val="00CD26ED"/>
    <w:rsid w:val="00CD33B7"/>
    <w:rsid w:val="00CD7C43"/>
    <w:rsid w:val="00CD7C87"/>
    <w:rsid w:val="00CE0E5A"/>
    <w:rsid w:val="00CE2F6C"/>
    <w:rsid w:val="00CE4FD5"/>
    <w:rsid w:val="00CE696B"/>
    <w:rsid w:val="00CF11ED"/>
    <w:rsid w:val="00CF33BF"/>
    <w:rsid w:val="00CF4DDF"/>
    <w:rsid w:val="00CF6A0E"/>
    <w:rsid w:val="00D01064"/>
    <w:rsid w:val="00D03A50"/>
    <w:rsid w:val="00D03FCC"/>
    <w:rsid w:val="00D04046"/>
    <w:rsid w:val="00D04990"/>
    <w:rsid w:val="00D11D1D"/>
    <w:rsid w:val="00D136A9"/>
    <w:rsid w:val="00D13DCE"/>
    <w:rsid w:val="00D17887"/>
    <w:rsid w:val="00D217B0"/>
    <w:rsid w:val="00D22628"/>
    <w:rsid w:val="00D26EAD"/>
    <w:rsid w:val="00D324AB"/>
    <w:rsid w:val="00D414C5"/>
    <w:rsid w:val="00D41AED"/>
    <w:rsid w:val="00D4209F"/>
    <w:rsid w:val="00D42EEF"/>
    <w:rsid w:val="00D430ED"/>
    <w:rsid w:val="00D4331E"/>
    <w:rsid w:val="00D43D9F"/>
    <w:rsid w:val="00D478CF"/>
    <w:rsid w:val="00D47B68"/>
    <w:rsid w:val="00D50425"/>
    <w:rsid w:val="00D5279A"/>
    <w:rsid w:val="00D53710"/>
    <w:rsid w:val="00D579D5"/>
    <w:rsid w:val="00D60D63"/>
    <w:rsid w:val="00D61113"/>
    <w:rsid w:val="00D616B8"/>
    <w:rsid w:val="00D7033A"/>
    <w:rsid w:val="00D71913"/>
    <w:rsid w:val="00D72B2E"/>
    <w:rsid w:val="00D74E89"/>
    <w:rsid w:val="00D75A1E"/>
    <w:rsid w:val="00D7633D"/>
    <w:rsid w:val="00D76755"/>
    <w:rsid w:val="00D81608"/>
    <w:rsid w:val="00D8163E"/>
    <w:rsid w:val="00D8744E"/>
    <w:rsid w:val="00D91C0F"/>
    <w:rsid w:val="00D9222C"/>
    <w:rsid w:val="00D92CE7"/>
    <w:rsid w:val="00D97189"/>
    <w:rsid w:val="00DA0706"/>
    <w:rsid w:val="00DA0CF1"/>
    <w:rsid w:val="00DA1599"/>
    <w:rsid w:val="00DA528B"/>
    <w:rsid w:val="00DA547C"/>
    <w:rsid w:val="00DA54B9"/>
    <w:rsid w:val="00DA695F"/>
    <w:rsid w:val="00DB109C"/>
    <w:rsid w:val="00DB2312"/>
    <w:rsid w:val="00DB2EE4"/>
    <w:rsid w:val="00DB2F3B"/>
    <w:rsid w:val="00DB7EF6"/>
    <w:rsid w:val="00DC4633"/>
    <w:rsid w:val="00DC7677"/>
    <w:rsid w:val="00DD1F53"/>
    <w:rsid w:val="00DD5EAC"/>
    <w:rsid w:val="00DD61FE"/>
    <w:rsid w:val="00DD6A5D"/>
    <w:rsid w:val="00DE164F"/>
    <w:rsid w:val="00DE71AC"/>
    <w:rsid w:val="00DF1AC2"/>
    <w:rsid w:val="00DF2937"/>
    <w:rsid w:val="00DF3785"/>
    <w:rsid w:val="00E0035F"/>
    <w:rsid w:val="00E02C2B"/>
    <w:rsid w:val="00E03833"/>
    <w:rsid w:val="00E12D77"/>
    <w:rsid w:val="00E208AB"/>
    <w:rsid w:val="00E25F80"/>
    <w:rsid w:val="00E27672"/>
    <w:rsid w:val="00E3458D"/>
    <w:rsid w:val="00E36AF0"/>
    <w:rsid w:val="00E41576"/>
    <w:rsid w:val="00E42010"/>
    <w:rsid w:val="00E42011"/>
    <w:rsid w:val="00E4420B"/>
    <w:rsid w:val="00E5518E"/>
    <w:rsid w:val="00E56D21"/>
    <w:rsid w:val="00E57AF0"/>
    <w:rsid w:val="00E61129"/>
    <w:rsid w:val="00E62BC7"/>
    <w:rsid w:val="00E64C39"/>
    <w:rsid w:val="00E768FD"/>
    <w:rsid w:val="00E8019A"/>
    <w:rsid w:val="00E832B2"/>
    <w:rsid w:val="00E84095"/>
    <w:rsid w:val="00E842BF"/>
    <w:rsid w:val="00E84DA5"/>
    <w:rsid w:val="00E85D92"/>
    <w:rsid w:val="00E9217D"/>
    <w:rsid w:val="00E97C5B"/>
    <w:rsid w:val="00EA11A9"/>
    <w:rsid w:val="00EA236A"/>
    <w:rsid w:val="00EA4ADF"/>
    <w:rsid w:val="00EB06B5"/>
    <w:rsid w:val="00EB0CE1"/>
    <w:rsid w:val="00EB13D2"/>
    <w:rsid w:val="00EB3161"/>
    <w:rsid w:val="00EC2249"/>
    <w:rsid w:val="00EC2AAB"/>
    <w:rsid w:val="00EC3D87"/>
    <w:rsid w:val="00EC45B7"/>
    <w:rsid w:val="00EC5514"/>
    <w:rsid w:val="00EC5D3A"/>
    <w:rsid w:val="00ED2653"/>
    <w:rsid w:val="00ED2ABF"/>
    <w:rsid w:val="00ED3CF4"/>
    <w:rsid w:val="00ED65B0"/>
    <w:rsid w:val="00ED6C48"/>
    <w:rsid w:val="00EE1137"/>
    <w:rsid w:val="00EE121D"/>
    <w:rsid w:val="00EE22AF"/>
    <w:rsid w:val="00EE3E03"/>
    <w:rsid w:val="00EE5297"/>
    <w:rsid w:val="00EE62EB"/>
    <w:rsid w:val="00EE6F37"/>
    <w:rsid w:val="00EF0D3A"/>
    <w:rsid w:val="00EF26F3"/>
    <w:rsid w:val="00F04440"/>
    <w:rsid w:val="00F05B00"/>
    <w:rsid w:val="00F05B26"/>
    <w:rsid w:val="00F06663"/>
    <w:rsid w:val="00F102FF"/>
    <w:rsid w:val="00F126AF"/>
    <w:rsid w:val="00F1507E"/>
    <w:rsid w:val="00F20725"/>
    <w:rsid w:val="00F263F4"/>
    <w:rsid w:val="00F27EBB"/>
    <w:rsid w:val="00F34497"/>
    <w:rsid w:val="00F34C81"/>
    <w:rsid w:val="00F35ACA"/>
    <w:rsid w:val="00F37101"/>
    <w:rsid w:val="00F41BAA"/>
    <w:rsid w:val="00F42A11"/>
    <w:rsid w:val="00F517C7"/>
    <w:rsid w:val="00F52986"/>
    <w:rsid w:val="00F5478E"/>
    <w:rsid w:val="00F55982"/>
    <w:rsid w:val="00F56D0D"/>
    <w:rsid w:val="00F6009B"/>
    <w:rsid w:val="00F62353"/>
    <w:rsid w:val="00F64046"/>
    <w:rsid w:val="00F647B8"/>
    <w:rsid w:val="00F65F5D"/>
    <w:rsid w:val="00F73084"/>
    <w:rsid w:val="00F7337B"/>
    <w:rsid w:val="00F75F67"/>
    <w:rsid w:val="00F86A3A"/>
    <w:rsid w:val="00F93C5E"/>
    <w:rsid w:val="00F95867"/>
    <w:rsid w:val="00FA3A9F"/>
    <w:rsid w:val="00FA73BE"/>
    <w:rsid w:val="00FB2D67"/>
    <w:rsid w:val="00FB33EF"/>
    <w:rsid w:val="00FB4FEF"/>
    <w:rsid w:val="00FB72C5"/>
    <w:rsid w:val="00FC02D1"/>
    <w:rsid w:val="00FC4EF3"/>
    <w:rsid w:val="00FC5700"/>
    <w:rsid w:val="00FC5B86"/>
    <w:rsid w:val="00FC6097"/>
    <w:rsid w:val="00FC7627"/>
    <w:rsid w:val="00FC7EFF"/>
    <w:rsid w:val="00FD2CA5"/>
    <w:rsid w:val="00FD71F9"/>
    <w:rsid w:val="00FD734E"/>
    <w:rsid w:val="00FD76C3"/>
    <w:rsid w:val="00FE0C2C"/>
    <w:rsid w:val="00FE389D"/>
    <w:rsid w:val="00FE4CD0"/>
    <w:rsid w:val="00FF5C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8F5D7"/>
  <w15:docId w15:val="{10AD77BC-A3B2-4DB8-9286-BFE4448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F80"/>
    <w:pPr>
      <w:spacing w:after="0" w:line="240" w:lineRule="auto"/>
    </w:pPr>
    <w:rPr>
      <w:rFonts w:ascii="Times New Roman" w:hAnsi="Times New Roman" w:cs="Times New Roman"/>
      <w:sz w:val="20"/>
      <w:szCs w:val="20"/>
    </w:rPr>
  </w:style>
  <w:style w:type="paragraph" w:styleId="1">
    <w:name w:val="heading 1"/>
    <w:aliases w:val="Table_G"/>
    <w:basedOn w:val="SingleTxtG"/>
    <w:next w:val="SingleTxtG"/>
    <w:link w:val="10"/>
    <w:rsid w:val="00965F80"/>
    <w:pPr>
      <w:spacing w:after="0"/>
      <w:ind w:right="0"/>
      <w:jc w:val="left"/>
      <w:outlineLvl w:val="0"/>
    </w:pPr>
  </w:style>
  <w:style w:type="paragraph" w:styleId="2">
    <w:name w:val="heading 2"/>
    <w:basedOn w:val="a"/>
    <w:next w:val="a"/>
    <w:link w:val="20"/>
    <w:semiHidden/>
    <w:rsid w:val="00965F80"/>
    <w:pPr>
      <w:outlineLvl w:val="1"/>
    </w:pPr>
  </w:style>
  <w:style w:type="paragraph" w:styleId="3">
    <w:name w:val="heading 3"/>
    <w:basedOn w:val="a"/>
    <w:next w:val="a"/>
    <w:link w:val="30"/>
    <w:semiHidden/>
    <w:rsid w:val="00965F80"/>
    <w:pPr>
      <w:outlineLvl w:val="2"/>
    </w:pPr>
  </w:style>
  <w:style w:type="paragraph" w:styleId="4">
    <w:name w:val="heading 4"/>
    <w:basedOn w:val="a"/>
    <w:next w:val="a"/>
    <w:link w:val="40"/>
    <w:semiHidden/>
    <w:rsid w:val="00965F80"/>
    <w:pPr>
      <w:outlineLvl w:val="3"/>
    </w:pPr>
  </w:style>
  <w:style w:type="paragraph" w:styleId="5">
    <w:name w:val="heading 5"/>
    <w:basedOn w:val="a"/>
    <w:next w:val="a"/>
    <w:link w:val="50"/>
    <w:semiHidden/>
    <w:rsid w:val="00965F80"/>
    <w:pPr>
      <w:outlineLvl w:val="4"/>
    </w:pPr>
  </w:style>
  <w:style w:type="paragraph" w:styleId="6">
    <w:name w:val="heading 6"/>
    <w:basedOn w:val="a"/>
    <w:next w:val="a"/>
    <w:link w:val="60"/>
    <w:semiHidden/>
    <w:rsid w:val="00965F80"/>
    <w:pPr>
      <w:outlineLvl w:val="5"/>
    </w:pPr>
  </w:style>
  <w:style w:type="paragraph" w:styleId="7">
    <w:name w:val="heading 7"/>
    <w:basedOn w:val="a"/>
    <w:next w:val="a"/>
    <w:link w:val="70"/>
    <w:semiHidden/>
    <w:rsid w:val="00965F80"/>
    <w:pPr>
      <w:outlineLvl w:val="6"/>
    </w:pPr>
  </w:style>
  <w:style w:type="paragraph" w:styleId="8">
    <w:name w:val="heading 8"/>
    <w:basedOn w:val="a"/>
    <w:next w:val="a"/>
    <w:link w:val="80"/>
    <w:semiHidden/>
    <w:rsid w:val="00965F80"/>
    <w:pPr>
      <w:outlineLvl w:val="7"/>
    </w:pPr>
  </w:style>
  <w:style w:type="paragraph" w:styleId="9">
    <w:name w:val="heading 9"/>
    <w:basedOn w:val="a"/>
    <w:next w:val="a"/>
    <w:link w:val="90"/>
    <w:semiHidden/>
    <w:rsid w:val="00965F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6_G"/>
    <w:basedOn w:val="a"/>
    <w:link w:val="a4"/>
    <w:rsid w:val="00965F80"/>
    <w:pPr>
      <w:pBdr>
        <w:bottom w:val="single" w:sz="4" w:space="4" w:color="auto"/>
      </w:pBdr>
    </w:pPr>
    <w:rPr>
      <w:b/>
      <w:sz w:val="18"/>
    </w:rPr>
  </w:style>
  <w:style w:type="character" w:customStyle="1" w:styleId="a4">
    <w:name w:val="ヘッダー (文字)"/>
    <w:aliases w:val="6_G (文字)"/>
    <w:basedOn w:val="a0"/>
    <w:link w:val="a3"/>
    <w:rsid w:val="00965F80"/>
    <w:rPr>
      <w:rFonts w:ascii="Times New Roman" w:hAnsi="Times New Roman" w:cs="Times New Roman"/>
      <w:b/>
      <w:sz w:val="18"/>
      <w:szCs w:val="20"/>
    </w:rPr>
  </w:style>
  <w:style w:type="paragraph" w:styleId="a5">
    <w:name w:val="footer"/>
    <w:aliases w:val="3_G"/>
    <w:basedOn w:val="a"/>
    <w:link w:val="a6"/>
    <w:uiPriority w:val="99"/>
    <w:rsid w:val="00965F80"/>
    <w:rPr>
      <w:sz w:val="16"/>
    </w:rPr>
  </w:style>
  <w:style w:type="character" w:customStyle="1" w:styleId="a6">
    <w:name w:val="フッター (文字)"/>
    <w:aliases w:val="3_G (文字)"/>
    <w:basedOn w:val="a0"/>
    <w:link w:val="a5"/>
    <w:uiPriority w:val="99"/>
    <w:rsid w:val="00965F80"/>
    <w:rPr>
      <w:rFonts w:ascii="Times New Roman" w:hAnsi="Times New Roman" w:cs="Times New Roman"/>
      <w:sz w:val="16"/>
      <w:szCs w:val="20"/>
    </w:rPr>
  </w:style>
  <w:style w:type="paragraph" w:customStyle="1" w:styleId="HMG">
    <w:name w:val="_ H __M_G"/>
    <w:basedOn w:val="a"/>
    <w:next w:val="a"/>
    <w:rsid w:val="00965F80"/>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qFormat/>
    <w:rsid w:val="00965F80"/>
    <w:pPr>
      <w:keepNext/>
      <w:keepLines/>
      <w:tabs>
        <w:tab w:val="right" w:pos="851"/>
      </w:tabs>
      <w:spacing w:before="360" w:after="240" w:line="300" w:lineRule="exact"/>
      <w:ind w:left="1134" w:right="1134" w:hanging="1134"/>
    </w:pPr>
    <w:rPr>
      <w:b/>
      <w:sz w:val="28"/>
    </w:rPr>
  </w:style>
  <w:style w:type="paragraph" w:customStyle="1" w:styleId="H1G">
    <w:name w:val="_ H_1_G"/>
    <w:basedOn w:val="a"/>
    <w:next w:val="a"/>
    <w:qFormat/>
    <w:rsid w:val="00965F80"/>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qFormat/>
    <w:rsid w:val="00965F80"/>
    <w:pPr>
      <w:keepNext/>
      <w:keepLines/>
      <w:tabs>
        <w:tab w:val="right" w:pos="851"/>
      </w:tabs>
      <w:spacing w:before="240" w:after="120" w:line="240" w:lineRule="exact"/>
      <w:ind w:left="1134" w:right="1134" w:hanging="1134"/>
    </w:pPr>
    <w:rPr>
      <w:b/>
    </w:rPr>
  </w:style>
  <w:style w:type="paragraph" w:customStyle="1" w:styleId="H4G">
    <w:name w:val="_ H_4_G"/>
    <w:basedOn w:val="a"/>
    <w:next w:val="a"/>
    <w:qFormat/>
    <w:rsid w:val="00965F80"/>
    <w:pPr>
      <w:keepNext/>
      <w:keepLines/>
      <w:tabs>
        <w:tab w:val="right" w:pos="851"/>
      </w:tabs>
      <w:spacing w:before="240" w:after="120" w:line="240" w:lineRule="exact"/>
      <w:ind w:left="1134" w:right="1134" w:hanging="1134"/>
    </w:pPr>
    <w:rPr>
      <w:i/>
    </w:rPr>
  </w:style>
  <w:style w:type="paragraph" w:customStyle="1" w:styleId="H56G">
    <w:name w:val="_ H_5/6_G"/>
    <w:basedOn w:val="a"/>
    <w:next w:val="a"/>
    <w:qFormat/>
    <w:rsid w:val="00965F80"/>
    <w:pPr>
      <w:keepNext/>
      <w:keepLines/>
      <w:tabs>
        <w:tab w:val="right" w:pos="851"/>
      </w:tabs>
      <w:spacing w:before="240" w:after="120" w:line="240" w:lineRule="exact"/>
      <w:ind w:left="1134" w:right="1134" w:hanging="1134"/>
    </w:pPr>
  </w:style>
  <w:style w:type="paragraph" w:customStyle="1" w:styleId="SingleTxtG">
    <w:name w:val="_ Single Txt_G"/>
    <w:basedOn w:val="a"/>
    <w:link w:val="SingleTxtGChar"/>
    <w:qFormat/>
    <w:rsid w:val="00965F80"/>
    <w:pPr>
      <w:spacing w:after="120" w:line="240" w:lineRule="atLeast"/>
      <w:ind w:left="1134" w:right="1134"/>
      <w:jc w:val="both"/>
    </w:pPr>
  </w:style>
  <w:style w:type="paragraph" w:customStyle="1" w:styleId="SLG">
    <w:name w:val="__S_L_G"/>
    <w:basedOn w:val="a"/>
    <w:next w:val="a"/>
    <w:rsid w:val="00965F80"/>
    <w:pPr>
      <w:keepNext/>
      <w:keepLines/>
      <w:spacing w:before="240" w:after="240" w:line="580" w:lineRule="exact"/>
      <w:ind w:left="1134" w:right="1134"/>
    </w:pPr>
    <w:rPr>
      <w:b/>
      <w:sz w:val="56"/>
    </w:rPr>
  </w:style>
  <w:style w:type="paragraph" w:customStyle="1" w:styleId="SMG">
    <w:name w:val="__S_M_G"/>
    <w:basedOn w:val="a"/>
    <w:next w:val="a"/>
    <w:rsid w:val="00965F80"/>
    <w:pPr>
      <w:keepNext/>
      <w:keepLines/>
      <w:spacing w:before="240" w:after="240" w:line="420" w:lineRule="exact"/>
      <w:ind w:left="1134" w:right="1134"/>
    </w:pPr>
    <w:rPr>
      <w:b/>
      <w:sz w:val="40"/>
    </w:rPr>
  </w:style>
  <w:style w:type="paragraph" w:customStyle="1" w:styleId="SSG">
    <w:name w:val="__S_S_G"/>
    <w:basedOn w:val="a"/>
    <w:next w:val="a"/>
    <w:rsid w:val="00965F80"/>
    <w:pPr>
      <w:keepNext/>
      <w:keepLines/>
      <w:spacing w:before="240" w:after="240" w:line="300" w:lineRule="exact"/>
      <w:ind w:left="1134" w:right="1134"/>
    </w:pPr>
    <w:rPr>
      <w:b/>
      <w:sz w:val="28"/>
    </w:rPr>
  </w:style>
  <w:style w:type="paragraph" w:customStyle="1" w:styleId="XLargeG">
    <w:name w:val="__XLarge_G"/>
    <w:basedOn w:val="a"/>
    <w:next w:val="a"/>
    <w:rsid w:val="00965F80"/>
    <w:pPr>
      <w:keepNext/>
      <w:keepLines/>
      <w:spacing w:before="240" w:after="240" w:line="420" w:lineRule="exact"/>
      <w:ind w:left="1134" w:right="1134"/>
    </w:pPr>
    <w:rPr>
      <w:b/>
      <w:sz w:val="40"/>
    </w:rPr>
  </w:style>
  <w:style w:type="paragraph" w:customStyle="1" w:styleId="Bullet1G">
    <w:name w:val="_Bullet 1_G"/>
    <w:basedOn w:val="a"/>
    <w:qFormat/>
    <w:rsid w:val="00965F80"/>
    <w:pPr>
      <w:numPr>
        <w:numId w:val="8"/>
      </w:numPr>
      <w:spacing w:after="120"/>
      <w:ind w:right="1134"/>
      <w:jc w:val="both"/>
    </w:pPr>
  </w:style>
  <w:style w:type="paragraph" w:customStyle="1" w:styleId="Bullet2G">
    <w:name w:val="_Bullet 2_G"/>
    <w:basedOn w:val="a"/>
    <w:qFormat/>
    <w:rsid w:val="00965F80"/>
    <w:pPr>
      <w:numPr>
        <w:numId w:val="9"/>
      </w:numPr>
      <w:spacing w:after="120"/>
      <w:ind w:right="1134"/>
      <w:jc w:val="both"/>
    </w:pPr>
  </w:style>
  <w:style w:type="paragraph" w:customStyle="1" w:styleId="ParaNoG">
    <w:name w:val="_ParaNo._G"/>
    <w:basedOn w:val="SingleTxtG"/>
    <w:rsid w:val="00965F80"/>
    <w:pPr>
      <w:numPr>
        <w:numId w:val="10"/>
      </w:numPr>
    </w:pPr>
  </w:style>
  <w:style w:type="numbering" w:styleId="111111">
    <w:name w:val="Outline List 2"/>
    <w:basedOn w:val="a2"/>
    <w:semiHidden/>
    <w:rsid w:val="00965F80"/>
    <w:pPr>
      <w:numPr>
        <w:numId w:val="11"/>
      </w:numPr>
    </w:pPr>
  </w:style>
  <w:style w:type="numbering" w:styleId="1ai">
    <w:name w:val="Outline List 1"/>
    <w:basedOn w:val="a2"/>
    <w:semiHidden/>
    <w:rsid w:val="00965F80"/>
    <w:pPr>
      <w:numPr>
        <w:numId w:val="6"/>
      </w:numPr>
    </w:pPr>
  </w:style>
  <w:style w:type="character" w:styleId="a7">
    <w:name w:val="endnote reference"/>
    <w:aliases w:val="1_G"/>
    <w:rsid w:val="00965F80"/>
    <w:rPr>
      <w:rFonts w:ascii="Times New Roman" w:hAnsi="Times New Roman"/>
      <w:sz w:val="18"/>
      <w:vertAlign w:val="superscript"/>
    </w:rPr>
  </w:style>
  <w:style w:type="paragraph" w:styleId="a8">
    <w:name w:val="footnote text"/>
    <w:aliases w:val="5_G"/>
    <w:basedOn w:val="a"/>
    <w:link w:val="a9"/>
    <w:rsid w:val="00965F80"/>
    <w:pPr>
      <w:tabs>
        <w:tab w:val="right" w:pos="1021"/>
      </w:tabs>
      <w:spacing w:line="220" w:lineRule="exact"/>
      <w:ind w:left="1134" w:right="1134" w:hanging="1134"/>
    </w:pPr>
    <w:rPr>
      <w:sz w:val="18"/>
    </w:rPr>
  </w:style>
  <w:style w:type="character" w:customStyle="1" w:styleId="a9">
    <w:name w:val="脚注文字列 (文字)"/>
    <w:aliases w:val="5_G (文字)"/>
    <w:basedOn w:val="a0"/>
    <w:link w:val="a8"/>
    <w:rsid w:val="00965F80"/>
    <w:rPr>
      <w:rFonts w:ascii="Times New Roman" w:hAnsi="Times New Roman" w:cs="Times New Roman"/>
      <w:sz w:val="18"/>
      <w:szCs w:val="20"/>
    </w:rPr>
  </w:style>
  <w:style w:type="paragraph" w:styleId="aa">
    <w:name w:val="endnote text"/>
    <w:aliases w:val="2_G"/>
    <w:basedOn w:val="a8"/>
    <w:link w:val="ab"/>
    <w:rsid w:val="00965F80"/>
  </w:style>
  <w:style w:type="character" w:customStyle="1" w:styleId="ab">
    <w:name w:val="文末脚注文字列 (文字)"/>
    <w:aliases w:val="2_G (文字)"/>
    <w:basedOn w:val="a0"/>
    <w:link w:val="aa"/>
    <w:rsid w:val="00965F80"/>
    <w:rPr>
      <w:rFonts w:ascii="Times New Roman" w:hAnsi="Times New Roman" w:cs="Times New Roman"/>
      <w:sz w:val="18"/>
      <w:szCs w:val="20"/>
    </w:rPr>
  </w:style>
  <w:style w:type="character" w:styleId="ac">
    <w:name w:val="footnote reference"/>
    <w:aliases w:val="4_G"/>
    <w:rsid w:val="00965F80"/>
    <w:rPr>
      <w:rFonts w:ascii="Times New Roman" w:hAnsi="Times New Roman"/>
      <w:sz w:val="18"/>
      <w:vertAlign w:val="superscript"/>
    </w:rPr>
  </w:style>
  <w:style w:type="character" w:customStyle="1" w:styleId="10">
    <w:name w:val="見出し 1 (文字)"/>
    <w:aliases w:val="Table_G (文字)"/>
    <w:basedOn w:val="a0"/>
    <w:link w:val="1"/>
    <w:rsid w:val="00965F80"/>
    <w:rPr>
      <w:rFonts w:ascii="Times New Roman" w:hAnsi="Times New Roman" w:cs="Times New Roman"/>
      <w:sz w:val="20"/>
      <w:szCs w:val="20"/>
    </w:rPr>
  </w:style>
  <w:style w:type="character" w:customStyle="1" w:styleId="20">
    <w:name w:val="見出し 2 (文字)"/>
    <w:basedOn w:val="a0"/>
    <w:link w:val="2"/>
    <w:semiHidden/>
    <w:rsid w:val="00965F80"/>
    <w:rPr>
      <w:rFonts w:ascii="Times New Roman" w:hAnsi="Times New Roman" w:cs="Times New Roman"/>
      <w:sz w:val="20"/>
      <w:szCs w:val="20"/>
    </w:rPr>
  </w:style>
  <w:style w:type="character" w:customStyle="1" w:styleId="30">
    <w:name w:val="見出し 3 (文字)"/>
    <w:basedOn w:val="a0"/>
    <w:link w:val="3"/>
    <w:semiHidden/>
    <w:rsid w:val="00965F80"/>
    <w:rPr>
      <w:rFonts w:ascii="Times New Roman" w:hAnsi="Times New Roman" w:cs="Times New Roman"/>
      <w:sz w:val="20"/>
      <w:szCs w:val="20"/>
    </w:rPr>
  </w:style>
  <w:style w:type="character" w:customStyle="1" w:styleId="40">
    <w:name w:val="見出し 4 (文字)"/>
    <w:basedOn w:val="a0"/>
    <w:link w:val="4"/>
    <w:semiHidden/>
    <w:rsid w:val="00965F80"/>
    <w:rPr>
      <w:rFonts w:ascii="Times New Roman" w:hAnsi="Times New Roman" w:cs="Times New Roman"/>
      <w:sz w:val="20"/>
      <w:szCs w:val="20"/>
    </w:rPr>
  </w:style>
  <w:style w:type="character" w:customStyle="1" w:styleId="50">
    <w:name w:val="見出し 5 (文字)"/>
    <w:basedOn w:val="a0"/>
    <w:link w:val="5"/>
    <w:semiHidden/>
    <w:rsid w:val="00965F80"/>
    <w:rPr>
      <w:rFonts w:ascii="Times New Roman" w:hAnsi="Times New Roman" w:cs="Times New Roman"/>
      <w:sz w:val="20"/>
      <w:szCs w:val="20"/>
    </w:rPr>
  </w:style>
  <w:style w:type="character" w:customStyle="1" w:styleId="60">
    <w:name w:val="見出し 6 (文字)"/>
    <w:basedOn w:val="a0"/>
    <w:link w:val="6"/>
    <w:semiHidden/>
    <w:rsid w:val="00965F80"/>
    <w:rPr>
      <w:rFonts w:ascii="Times New Roman" w:hAnsi="Times New Roman" w:cs="Times New Roman"/>
      <w:sz w:val="20"/>
      <w:szCs w:val="20"/>
    </w:rPr>
  </w:style>
  <w:style w:type="character" w:customStyle="1" w:styleId="70">
    <w:name w:val="見出し 7 (文字)"/>
    <w:basedOn w:val="a0"/>
    <w:link w:val="7"/>
    <w:semiHidden/>
    <w:rsid w:val="00965F80"/>
    <w:rPr>
      <w:rFonts w:ascii="Times New Roman" w:hAnsi="Times New Roman" w:cs="Times New Roman"/>
      <w:sz w:val="20"/>
      <w:szCs w:val="20"/>
    </w:rPr>
  </w:style>
  <w:style w:type="character" w:customStyle="1" w:styleId="80">
    <w:name w:val="見出し 8 (文字)"/>
    <w:basedOn w:val="a0"/>
    <w:link w:val="8"/>
    <w:semiHidden/>
    <w:rsid w:val="00965F80"/>
    <w:rPr>
      <w:rFonts w:ascii="Times New Roman" w:hAnsi="Times New Roman" w:cs="Times New Roman"/>
      <w:sz w:val="20"/>
      <w:szCs w:val="20"/>
    </w:rPr>
  </w:style>
  <w:style w:type="character" w:customStyle="1" w:styleId="90">
    <w:name w:val="見出し 9 (文字)"/>
    <w:basedOn w:val="a0"/>
    <w:link w:val="9"/>
    <w:semiHidden/>
    <w:rsid w:val="00965F80"/>
    <w:rPr>
      <w:rFonts w:ascii="Times New Roman" w:hAnsi="Times New Roman" w:cs="Times New Roman"/>
      <w:sz w:val="20"/>
      <w:szCs w:val="20"/>
    </w:rPr>
  </w:style>
  <w:style w:type="character" w:styleId="ad">
    <w:name w:val="page number"/>
    <w:aliases w:val="7_G"/>
    <w:semiHidden/>
    <w:rsid w:val="00965F80"/>
    <w:rPr>
      <w:rFonts w:ascii="Times New Roman" w:hAnsi="Times New Roman"/>
      <w:b/>
      <w:sz w:val="18"/>
    </w:rPr>
  </w:style>
  <w:style w:type="character" w:styleId="ae">
    <w:name w:val="Book Title"/>
    <w:basedOn w:val="a0"/>
    <w:uiPriority w:val="33"/>
    <w:semiHidden/>
    <w:rsid w:val="007268F9"/>
    <w:rPr>
      <w:b/>
      <w:bCs/>
      <w:smallCaps/>
      <w:spacing w:val="5"/>
    </w:rPr>
  </w:style>
  <w:style w:type="table" w:styleId="af">
    <w:name w:val="Table Grid"/>
    <w:basedOn w:val="a1"/>
    <w:rsid w:val="00965F80"/>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65F80"/>
    <w:rPr>
      <w:rFonts w:ascii="Tahoma" w:hAnsi="Tahoma" w:cs="Tahoma"/>
      <w:sz w:val="16"/>
      <w:szCs w:val="16"/>
    </w:rPr>
  </w:style>
  <w:style w:type="character" w:customStyle="1" w:styleId="af1">
    <w:name w:val="吹き出し (文字)"/>
    <w:basedOn w:val="a0"/>
    <w:link w:val="af0"/>
    <w:uiPriority w:val="99"/>
    <w:semiHidden/>
    <w:rsid w:val="00965F80"/>
    <w:rPr>
      <w:rFonts w:ascii="Tahoma" w:hAnsi="Tahoma" w:cs="Tahoma"/>
      <w:sz w:val="16"/>
      <w:szCs w:val="16"/>
    </w:rPr>
  </w:style>
  <w:style w:type="character" w:customStyle="1" w:styleId="SingleTxtGChar">
    <w:name w:val="_ Single Txt_G Char"/>
    <w:basedOn w:val="a0"/>
    <w:link w:val="SingleTxtG"/>
    <w:rsid w:val="006E4390"/>
    <w:rPr>
      <w:rFonts w:ascii="Times New Roman" w:hAnsi="Times New Roman" w:cs="Times New Roman"/>
      <w:sz w:val="20"/>
      <w:szCs w:val="20"/>
    </w:rPr>
  </w:style>
  <w:style w:type="character" w:styleId="af2">
    <w:name w:val="Hyperlink"/>
    <w:basedOn w:val="a0"/>
    <w:uiPriority w:val="99"/>
    <w:unhideWhenUsed/>
    <w:rsid w:val="000C2C3A"/>
    <w:rPr>
      <w:color w:val="0000FF" w:themeColor="hyperlink"/>
      <w:u w:val="single"/>
    </w:rPr>
  </w:style>
  <w:style w:type="character" w:styleId="af3">
    <w:name w:val="Unresolved Mention"/>
    <w:basedOn w:val="a0"/>
    <w:uiPriority w:val="99"/>
    <w:semiHidden/>
    <w:unhideWhenUsed/>
    <w:rsid w:val="000C2C3A"/>
    <w:rPr>
      <w:color w:val="605E5C"/>
      <w:shd w:val="clear" w:color="auto" w:fill="E1DFDD"/>
    </w:rPr>
  </w:style>
  <w:style w:type="paragraph" w:customStyle="1" w:styleId="Default">
    <w:name w:val="Default"/>
    <w:rsid w:val="006F2807"/>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un.org/CountryProfile.aspx?crName=Democratic%20People%27s%20Republic%20of%20Kor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73ABB-A0CA-4D7A-B240-6C74B137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CRPD.dotm</Template>
  <TotalTime>6</TotalTime>
  <Pages>16</Pages>
  <Words>4467</Words>
  <Characters>25467</Characters>
  <Application>Microsoft Office Word</Application>
  <DocSecurity>0</DocSecurity>
  <Lines>212</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CRPD/C/PRK/1</vt:lpstr>
      <vt:lpstr>CRPD/C/PRK/1</vt:lpstr>
    </vt:vector>
  </TitlesOfParts>
  <Company>DCM</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CRPD/C/PRK/1</dc:title>
  <dc:subject>1917468</dc:subject>
  <dc:creator>AVT</dc:creator>
  <cp:keywords>, docId:63DD8F98A547358914EE20EAD667E6AB</cp:keywords>
  <dc:description/>
  <cp:lastModifiedBy>久夫 佐藤</cp:lastModifiedBy>
  <cp:revision>2</cp:revision>
  <cp:lastPrinted>2026-01-08T11:31:00Z</cp:lastPrinted>
  <dcterms:created xsi:type="dcterms:W3CDTF">2026-06-20T09:43:00Z</dcterms:created>
  <dcterms:modified xsi:type="dcterms:W3CDTF">2026-06-20T09:43:00Z</dcterms:modified>
</cp:coreProperties>
</file>