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F439A" w14:textId="77777777" w:rsidR="00FE4E9A" w:rsidRPr="007039B7" w:rsidRDefault="00FE4E9A" w:rsidP="00FE4E9A">
      <w:pPr>
        <w:jc w:val="center"/>
        <w:rPr>
          <w:b/>
          <w:bCs/>
          <w:sz w:val="24"/>
          <w:szCs w:val="24"/>
        </w:rPr>
      </w:pPr>
      <w:r w:rsidRPr="007039B7">
        <w:rPr>
          <w:b/>
          <w:bCs/>
          <w:noProof/>
          <w:sz w:val="24"/>
          <w:szCs w:val="24"/>
        </w:rPr>
        <w:drawing>
          <wp:inline distT="0" distB="0" distL="0" distR="0" wp14:anchorId="001EAACC" wp14:editId="5C508897">
            <wp:extent cx="992552" cy="577735"/>
            <wp:effectExtent l="0" t="0" r="0" b="0"/>
            <wp:docPr id="1140611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061" cy="590837"/>
                    </a:xfrm>
                    <a:prstGeom prst="rect">
                      <a:avLst/>
                    </a:prstGeom>
                    <a:noFill/>
                  </pic:spPr>
                </pic:pic>
              </a:graphicData>
            </a:graphic>
          </wp:inline>
        </w:drawing>
      </w:r>
    </w:p>
    <w:p w14:paraId="4E249889" w14:textId="4F0457D5" w:rsidR="0020648B" w:rsidRPr="007039B7" w:rsidRDefault="0020648B" w:rsidP="00076C6E">
      <w:pPr>
        <w:jc w:val="center"/>
        <w:rPr>
          <w:rFonts w:ascii="BIZ UDPゴシック" w:eastAsia="BIZ UDPゴシック" w:hAnsi="BIZ UDPゴシック"/>
          <w:b/>
          <w:bCs/>
          <w:sz w:val="24"/>
          <w:szCs w:val="24"/>
          <w:lang w:eastAsia="ja-JP"/>
        </w:rPr>
      </w:pPr>
      <w:r w:rsidRPr="007039B7">
        <w:rPr>
          <w:rFonts w:ascii="BIZ UDPゴシック" w:eastAsia="BIZ UDPゴシック" w:hAnsi="BIZ UDPゴシック"/>
          <w:b/>
          <w:bCs/>
          <w:sz w:val="24"/>
          <w:szCs w:val="24"/>
          <w:lang w:eastAsia="ja-JP"/>
        </w:rPr>
        <w:t>障害者権利委員会への</w:t>
      </w:r>
      <w:r w:rsidR="003E0BE7" w:rsidRPr="007039B7">
        <w:rPr>
          <w:rFonts w:ascii="BIZ UDPゴシック" w:eastAsia="BIZ UDPゴシック" w:hAnsi="BIZ UDPゴシック" w:hint="eastAsia"/>
          <w:b/>
          <w:bCs/>
          <w:sz w:val="24"/>
          <w:szCs w:val="24"/>
          <w:lang w:eastAsia="ja-JP"/>
        </w:rPr>
        <w:t>意見</w:t>
      </w:r>
    </w:p>
    <w:p w14:paraId="6E24AB0F" w14:textId="070D0072" w:rsidR="003E0BE7" w:rsidRPr="007039B7" w:rsidRDefault="003E0BE7" w:rsidP="00076C6E">
      <w:pPr>
        <w:jc w:val="center"/>
        <w:rPr>
          <w:rFonts w:ascii="BIZ UDPゴシック" w:eastAsia="BIZ UDPゴシック" w:hAnsi="BIZ UDPゴシック"/>
          <w:b/>
          <w:bCs/>
          <w:sz w:val="24"/>
          <w:szCs w:val="24"/>
          <w:lang w:eastAsia="ja-JP"/>
        </w:rPr>
      </w:pPr>
      <w:r w:rsidRPr="007039B7">
        <w:rPr>
          <w:rFonts w:ascii="BIZ UDPゴシック" w:eastAsia="BIZ UDPゴシック" w:hAnsi="BIZ UDPゴシック"/>
          <w:b/>
          <w:bCs/>
          <w:sz w:val="24"/>
          <w:szCs w:val="24"/>
          <w:lang w:eastAsia="ja-JP"/>
        </w:rPr>
        <w:t>障害者権利条約に基づく</w:t>
      </w:r>
      <w:r w:rsidR="008D229B" w:rsidRPr="007039B7">
        <w:rPr>
          <w:rFonts w:ascii="BIZ UDPゴシック" w:eastAsia="BIZ UDPゴシック" w:hAnsi="BIZ UDPゴシック"/>
          <w:b/>
          <w:bCs/>
          <w:sz w:val="24"/>
          <w:szCs w:val="24"/>
          <w:lang w:eastAsia="ja-JP"/>
        </w:rPr>
        <w:t>アイルランドの第1回定期報告に</w:t>
      </w:r>
      <w:r w:rsidRPr="007039B7">
        <w:rPr>
          <w:rFonts w:ascii="BIZ UDPゴシック" w:eastAsia="BIZ UDPゴシック" w:hAnsi="BIZ UDPゴシック" w:hint="eastAsia"/>
          <w:b/>
          <w:bCs/>
          <w:sz w:val="24"/>
          <w:szCs w:val="24"/>
          <w:lang w:eastAsia="ja-JP"/>
        </w:rPr>
        <w:t>関する</w:t>
      </w:r>
    </w:p>
    <w:p w14:paraId="151F87E8" w14:textId="2CACABE9" w:rsidR="0020648B" w:rsidRPr="007039B7" w:rsidRDefault="003E0BE7" w:rsidP="00076C6E">
      <w:pPr>
        <w:jc w:val="center"/>
        <w:rPr>
          <w:rFonts w:ascii="BIZ UDPゴシック" w:eastAsia="BIZ UDPゴシック" w:hAnsi="BIZ UDPゴシック"/>
          <w:b/>
          <w:bCs/>
          <w:sz w:val="24"/>
          <w:szCs w:val="24"/>
          <w:lang w:eastAsia="ja-JP"/>
        </w:rPr>
      </w:pPr>
      <w:r w:rsidRPr="007039B7">
        <w:rPr>
          <w:rFonts w:ascii="BIZ UDPゴシック" w:eastAsia="BIZ UDPゴシック" w:hAnsi="BIZ UDPゴシック" w:hint="eastAsia"/>
          <w:b/>
          <w:bCs/>
          <w:sz w:val="24"/>
          <w:szCs w:val="24"/>
          <w:lang w:eastAsia="ja-JP"/>
        </w:rPr>
        <w:t>事前質問事項</w:t>
      </w:r>
      <w:r w:rsidR="00F564C2" w:rsidRPr="007039B7">
        <w:rPr>
          <w:rFonts w:ascii="BIZ UDPゴシック" w:eastAsia="BIZ UDPゴシック" w:hAnsi="BIZ UDPゴシック"/>
          <w:b/>
          <w:bCs/>
          <w:sz w:val="24"/>
          <w:szCs w:val="24"/>
          <w:lang w:eastAsia="ja-JP"/>
        </w:rPr>
        <w:t>の作成</w:t>
      </w:r>
      <w:r w:rsidRPr="007039B7">
        <w:rPr>
          <w:rFonts w:ascii="BIZ UDPゴシック" w:eastAsia="BIZ UDPゴシック" w:hAnsi="BIZ UDPゴシック" w:hint="eastAsia"/>
          <w:b/>
          <w:bCs/>
          <w:sz w:val="24"/>
          <w:szCs w:val="24"/>
          <w:lang w:eastAsia="ja-JP"/>
        </w:rPr>
        <w:t>のために</w:t>
      </w:r>
    </w:p>
    <w:p w14:paraId="4136262E" w14:textId="77777777" w:rsidR="003E0BE7" w:rsidRPr="007039B7" w:rsidRDefault="0014715F" w:rsidP="00327806">
      <w:pPr>
        <w:rPr>
          <w:b/>
          <w:bCs/>
          <w:sz w:val="21"/>
          <w:szCs w:val="21"/>
          <w:lang w:eastAsia="ja-JP"/>
        </w:rPr>
      </w:pPr>
      <w:r w:rsidRPr="007039B7">
        <w:rPr>
          <w:b/>
          <w:bCs/>
          <w:sz w:val="21"/>
          <w:szCs w:val="21"/>
          <w:lang w:eastAsia="ja-JP"/>
        </w:rPr>
        <w:t>2025</w:t>
      </w:r>
      <w:r w:rsidRPr="007039B7">
        <w:rPr>
          <w:b/>
          <w:bCs/>
          <w:sz w:val="21"/>
          <w:szCs w:val="21"/>
          <w:lang w:eastAsia="ja-JP"/>
        </w:rPr>
        <w:t>年</w:t>
      </w:r>
      <w:r w:rsidRPr="007039B7">
        <w:rPr>
          <w:b/>
          <w:bCs/>
          <w:sz w:val="21"/>
          <w:szCs w:val="21"/>
          <w:lang w:eastAsia="ja-JP"/>
        </w:rPr>
        <w:t>6</w:t>
      </w:r>
      <w:r w:rsidRPr="007039B7">
        <w:rPr>
          <w:b/>
          <w:bCs/>
          <w:sz w:val="21"/>
          <w:szCs w:val="21"/>
          <w:lang w:eastAsia="ja-JP"/>
        </w:rPr>
        <w:t>月</w:t>
      </w:r>
    </w:p>
    <w:p w14:paraId="2DF8CDCE" w14:textId="5563850E" w:rsidR="005C0D23" w:rsidRPr="007039B7" w:rsidRDefault="005C0D23" w:rsidP="00327806">
      <w:pPr>
        <w:rPr>
          <w:rFonts w:ascii="BIZ UDPゴシック" w:eastAsia="BIZ UDPゴシック" w:hAnsi="BIZ UDPゴシック"/>
          <w:b/>
          <w:bCs/>
          <w:sz w:val="24"/>
          <w:szCs w:val="24"/>
          <w:lang w:eastAsia="ja-JP"/>
        </w:rPr>
      </w:pPr>
      <w:r w:rsidRPr="007039B7">
        <w:rPr>
          <w:rFonts w:ascii="BIZ UDPゴシック" w:eastAsia="BIZ UDPゴシック" w:hAnsi="BIZ UDPゴシック"/>
          <w:b/>
          <w:bCs/>
          <w:sz w:val="24"/>
          <w:szCs w:val="24"/>
          <w:lang w:eastAsia="ja-JP"/>
        </w:rPr>
        <w:t xml:space="preserve">背景 </w:t>
      </w:r>
    </w:p>
    <w:p w14:paraId="6A240656" w14:textId="0C0F549E" w:rsidR="00FC391D" w:rsidRPr="008D7B6C" w:rsidRDefault="0020648B" w:rsidP="00FC391D">
      <w:pPr>
        <w:rPr>
          <w:rFonts w:ascii="BIZ UDPゴシック" w:eastAsia="BIZ UDPゴシック" w:hAnsi="BIZ UDPゴシック"/>
          <w:i/>
          <w:iCs/>
          <w:sz w:val="24"/>
          <w:szCs w:val="24"/>
          <w:lang w:eastAsia="ja-JP"/>
        </w:rPr>
      </w:pPr>
      <w:r w:rsidRPr="008D7B6C">
        <w:rPr>
          <w:rFonts w:ascii="BIZ UDPゴシック" w:eastAsia="BIZ UDPゴシック" w:hAnsi="BIZ UDPゴシック"/>
          <w:i/>
          <w:iCs/>
          <w:sz w:val="24"/>
          <w:szCs w:val="24"/>
          <w:lang w:eastAsia="ja-JP"/>
        </w:rPr>
        <w:t>DPO</w:t>
      </w:r>
      <w:r w:rsidR="003E0BE7" w:rsidRPr="008D7B6C">
        <w:rPr>
          <w:rFonts w:ascii="BIZ UDPゴシック" w:eastAsia="BIZ UDPゴシック" w:hAnsi="BIZ UDPゴシック" w:hint="eastAsia"/>
          <w:i/>
          <w:iCs/>
          <w:sz w:val="24"/>
          <w:szCs w:val="24"/>
          <w:lang w:eastAsia="ja-JP"/>
        </w:rPr>
        <w:t>（障害</w:t>
      </w:r>
      <w:r w:rsidR="00A563F1" w:rsidRPr="008D7B6C">
        <w:rPr>
          <w:rFonts w:ascii="BIZ UDPゴシック" w:eastAsia="BIZ UDPゴシック" w:hAnsi="BIZ UDPゴシック" w:hint="eastAsia"/>
          <w:i/>
          <w:iCs/>
          <w:sz w:val="24"/>
          <w:szCs w:val="24"/>
          <w:lang w:eastAsia="ja-JP"/>
        </w:rPr>
        <w:t>当事</w:t>
      </w:r>
      <w:r w:rsidR="003E0BE7" w:rsidRPr="008D7B6C">
        <w:rPr>
          <w:rFonts w:ascii="BIZ UDPゴシック" w:eastAsia="BIZ UDPゴシック" w:hAnsi="BIZ UDPゴシック" w:hint="eastAsia"/>
          <w:i/>
          <w:iCs/>
          <w:sz w:val="24"/>
          <w:szCs w:val="24"/>
          <w:lang w:eastAsia="ja-JP"/>
        </w:rPr>
        <w:t>者団体）</w:t>
      </w:r>
      <w:r w:rsidRPr="008D7B6C">
        <w:rPr>
          <w:rFonts w:ascii="BIZ UDPゴシック" w:eastAsia="BIZ UDPゴシック" w:hAnsi="BIZ UDPゴシック"/>
          <w:i/>
          <w:iCs/>
          <w:sz w:val="24"/>
          <w:szCs w:val="24"/>
          <w:lang w:eastAsia="ja-JP"/>
        </w:rPr>
        <w:t xml:space="preserve">ネットワークについて </w:t>
      </w:r>
    </w:p>
    <w:p w14:paraId="53F58421" w14:textId="2441BA8C" w:rsidR="00D14027" w:rsidRPr="00FC391D" w:rsidRDefault="00D14027" w:rsidP="00FC391D">
      <w:pPr>
        <w:rPr>
          <w:rFonts w:ascii="BIZ UDPゴシック" w:eastAsia="BIZ UDPゴシック" w:hAnsi="BIZ UDPゴシック"/>
          <w:i/>
          <w:iCs/>
          <w:sz w:val="24"/>
          <w:szCs w:val="24"/>
          <w:lang w:eastAsia="ja-JP"/>
        </w:rPr>
      </w:pPr>
      <w:r w:rsidRPr="005342D1">
        <w:rPr>
          <w:sz w:val="21"/>
          <w:szCs w:val="21"/>
          <w:lang w:eastAsia="ja-JP"/>
        </w:rPr>
        <w:t>DPO</w:t>
      </w:r>
      <w:r w:rsidRPr="005342D1">
        <w:rPr>
          <w:sz w:val="21"/>
          <w:szCs w:val="21"/>
          <w:lang w:eastAsia="ja-JP"/>
        </w:rPr>
        <w:t>ネットワークは、アイル</w:t>
      </w:r>
      <w:r w:rsidRPr="007039B7">
        <w:rPr>
          <w:sz w:val="21"/>
          <w:szCs w:val="21"/>
          <w:lang w:eastAsia="ja-JP"/>
        </w:rPr>
        <w:t>ランドの</w:t>
      </w:r>
      <w:r w:rsidRPr="007039B7">
        <w:rPr>
          <w:sz w:val="21"/>
          <w:szCs w:val="21"/>
          <w:lang w:eastAsia="ja-JP"/>
        </w:rPr>
        <w:t>5</w:t>
      </w:r>
      <w:r w:rsidRPr="007039B7">
        <w:rPr>
          <w:sz w:val="21"/>
          <w:szCs w:val="21"/>
          <w:lang w:eastAsia="ja-JP"/>
        </w:rPr>
        <w:t>つの全国</w:t>
      </w:r>
      <w:r w:rsidR="005342D1">
        <w:rPr>
          <w:rFonts w:hint="eastAsia"/>
          <w:sz w:val="21"/>
          <w:szCs w:val="21"/>
          <w:lang w:eastAsia="ja-JP"/>
        </w:rPr>
        <w:t>的</w:t>
      </w:r>
      <w:r w:rsidRPr="007039B7">
        <w:rPr>
          <w:sz w:val="21"/>
          <w:szCs w:val="21"/>
          <w:lang w:eastAsia="ja-JP"/>
        </w:rPr>
        <w:t>障害者団体からなる連合体</w:t>
      </w:r>
      <w:r w:rsidR="005342D1">
        <w:rPr>
          <w:sz w:val="21"/>
          <w:szCs w:val="21"/>
          <w:lang w:eastAsia="ja-JP"/>
        </w:rPr>
        <w:t>である</w:t>
      </w:r>
      <w:r w:rsidRPr="007039B7">
        <w:rPr>
          <w:sz w:val="21"/>
          <w:szCs w:val="21"/>
          <w:lang w:eastAsia="ja-JP"/>
        </w:rPr>
        <w:t>。</w:t>
      </w:r>
      <w:r w:rsidRPr="007039B7">
        <w:rPr>
          <w:sz w:val="21"/>
          <w:szCs w:val="21"/>
          <w:lang w:eastAsia="ja-JP"/>
        </w:rPr>
        <w:t xml:space="preserve"> </w:t>
      </w:r>
    </w:p>
    <w:p w14:paraId="0CDAD9AE" w14:textId="019B1905" w:rsidR="00D14027" w:rsidRPr="007039B7" w:rsidRDefault="00D14027" w:rsidP="00FC391D">
      <w:pPr>
        <w:rPr>
          <w:sz w:val="21"/>
          <w:szCs w:val="21"/>
          <w:lang w:eastAsia="ja-JP"/>
        </w:rPr>
      </w:pPr>
      <w:r w:rsidRPr="007039B7">
        <w:rPr>
          <w:sz w:val="21"/>
          <w:szCs w:val="21"/>
          <w:lang w:eastAsia="ja-JP"/>
        </w:rPr>
        <w:t>DPO</w:t>
      </w:r>
      <w:r w:rsidR="00331F34" w:rsidRPr="007039B7">
        <w:rPr>
          <w:sz w:val="21"/>
          <w:szCs w:val="21"/>
          <w:lang w:eastAsia="ja-JP"/>
        </w:rPr>
        <w:t>ネットワークは、以下の団体によって設立され</w:t>
      </w:r>
      <w:r w:rsidR="007F1AF3" w:rsidRPr="007039B7">
        <w:rPr>
          <w:sz w:val="21"/>
          <w:szCs w:val="21"/>
          <w:lang w:eastAsia="ja-JP"/>
        </w:rPr>
        <w:t>、構成されて</w:t>
      </w:r>
      <w:r w:rsidR="005342D1">
        <w:rPr>
          <w:sz w:val="21"/>
          <w:szCs w:val="21"/>
          <w:lang w:eastAsia="ja-JP"/>
        </w:rPr>
        <w:t>いる</w:t>
      </w:r>
      <w:r w:rsidR="00A9182E" w:rsidRPr="007039B7">
        <w:rPr>
          <w:sz w:val="21"/>
          <w:szCs w:val="21"/>
          <w:lang w:eastAsia="ja-JP"/>
        </w:rPr>
        <w:t>：</w:t>
      </w:r>
    </w:p>
    <w:p w14:paraId="4D45629B" w14:textId="5C316309" w:rsidR="00D14027" w:rsidRPr="007039B7" w:rsidRDefault="00D14027" w:rsidP="00D14027">
      <w:pPr>
        <w:pStyle w:val="a9"/>
        <w:numPr>
          <w:ilvl w:val="0"/>
          <w:numId w:val="8"/>
        </w:numPr>
        <w:rPr>
          <w:sz w:val="21"/>
          <w:szCs w:val="21"/>
        </w:rPr>
      </w:pPr>
      <w:r w:rsidRPr="007039B7">
        <w:rPr>
          <w:sz w:val="21"/>
          <w:szCs w:val="21"/>
        </w:rPr>
        <w:t xml:space="preserve">As I Am – </w:t>
      </w:r>
      <w:proofErr w:type="spellStart"/>
      <w:r w:rsidRPr="007039B7">
        <w:rPr>
          <w:sz w:val="21"/>
          <w:szCs w:val="21"/>
        </w:rPr>
        <w:t>アイルランドの全国自閉症</w:t>
      </w:r>
      <w:proofErr w:type="spellEnd"/>
      <w:r w:rsidR="0088187B">
        <w:rPr>
          <w:rFonts w:hint="eastAsia"/>
          <w:sz w:val="21"/>
          <w:szCs w:val="21"/>
          <w:lang w:eastAsia="ja-JP"/>
        </w:rPr>
        <w:t>権利擁護</w:t>
      </w:r>
      <w:proofErr w:type="spellStart"/>
      <w:r w:rsidRPr="007039B7">
        <w:rPr>
          <w:sz w:val="21"/>
          <w:szCs w:val="21"/>
        </w:rPr>
        <w:t>団体</w:t>
      </w:r>
      <w:proofErr w:type="spellEnd"/>
      <w:r w:rsidR="0056749F">
        <w:fldChar w:fldCharType="begin"/>
      </w:r>
      <w:r w:rsidR="0056749F">
        <w:instrText>HYPERLINK "https://asiam.ie/"</w:instrText>
      </w:r>
      <w:r w:rsidR="0056749F">
        <w:fldChar w:fldCharType="separate"/>
      </w:r>
      <w:r w:rsidR="0056749F" w:rsidRPr="007039B7">
        <w:rPr>
          <w:rStyle w:val="aa"/>
          <w:sz w:val="21"/>
          <w:szCs w:val="21"/>
        </w:rPr>
        <w:t>https://asiam.ie/</w:t>
      </w:r>
      <w:r w:rsidR="0056749F">
        <w:fldChar w:fldCharType="end"/>
      </w:r>
    </w:p>
    <w:p w14:paraId="555B7514" w14:textId="5457DF34" w:rsidR="00D14027" w:rsidRPr="007039B7" w:rsidRDefault="0088187B" w:rsidP="00D14027">
      <w:pPr>
        <w:pStyle w:val="a9"/>
        <w:numPr>
          <w:ilvl w:val="0"/>
          <w:numId w:val="8"/>
        </w:numPr>
        <w:rPr>
          <w:sz w:val="21"/>
          <w:szCs w:val="21"/>
        </w:rPr>
      </w:pPr>
      <w:proofErr w:type="spellStart"/>
      <w:r w:rsidRPr="007039B7">
        <w:rPr>
          <w:sz w:val="21"/>
          <w:szCs w:val="21"/>
        </w:rPr>
        <w:t>アイルランドの</w:t>
      </w:r>
      <w:proofErr w:type="spellEnd"/>
      <w:r>
        <w:rPr>
          <w:rFonts w:hint="eastAsia"/>
          <w:sz w:val="21"/>
          <w:szCs w:val="21"/>
          <w:lang w:eastAsia="ja-JP"/>
        </w:rPr>
        <w:t>障害女性</w:t>
      </w:r>
      <w:r w:rsidR="00D14027" w:rsidRPr="007039B7">
        <w:rPr>
          <w:sz w:val="21"/>
          <w:szCs w:val="21"/>
        </w:rPr>
        <w:t xml:space="preserve">Disabled Women Ireland (DWI) </w:t>
      </w:r>
      <w:hyperlink r:id="rId12" w:history="1">
        <w:r w:rsidR="0056749F" w:rsidRPr="007039B7">
          <w:rPr>
            <w:rStyle w:val="aa"/>
            <w:sz w:val="21"/>
            <w:szCs w:val="21"/>
          </w:rPr>
          <w:t>https://www.disabledwomenireland.org/</w:t>
        </w:r>
      </w:hyperlink>
    </w:p>
    <w:p w14:paraId="2126F93D" w14:textId="3DBA10AF" w:rsidR="00D14027" w:rsidRPr="007039B7" w:rsidRDefault="00DD13AB" w:rsidP="00D14027">
      <w:pPr>
        <w:pStyle w:val="a9"/>
        <w:numPr>
          <w:ilvl w:val="0"/>
          <w:numId w:val="8"/>
        </w:numPr>
        <w:rPr>
          <w:sz w:val="21"/>
          <w:szCs w:val="21"/>
        </w:rPr>
      </w:pPr>
      <w:r w:rsidRPr="008D7B6C">
        <w:rPr>
          <w:rFonts w:hint="eastAsia"/>
          <w:sz w:val="21"/>
          <w:szCs w:val="21"/>
          <w:lang w:eastAsia="ja-JP"/>
        </w:rPr>
        <w:t>自立生活運動アイルランド</w:t>
      </w:r>
      <w:r w:rsidR="00D14027" w:rsidRPr="007039B7">
        <w:rPr>
          <w:sz w:val="21"/>
          <w:szCs w:val="21"/>
        </w:rPr>
        <w:t xml:space="preserve">Independent Living Movement Ireland (ILMI) </w:t>
      </w:r>
      <w:hyperlink r:id="rId13" w:history="1">
        <w:r w:rsidR="0056749F" w:rsidRPr="007039B7">
          <w:rPr>
            <w:rStyle w:val="aa"/>
            <w:sz w:val="21"/>
            <w:szCs w:val="21"/>
          </w:rPr>
          <w:t>https://ilmi.ie/</w:t>
        </w:r>
      </w:hyperlink>
    </w:p>
    <w:p w14:paraId="475DF901" w14:textId="2AAA02E0" w:rsidR="00D14027" w:rsidRPr="007039B7" w:rsidRDefault="00D14027" w:rsidP="00D14027">
      <w:pPr>
        <w:pStyle w:val="a9"/>
        <w:numPr>
          <w:ilvl w:val="0"/>
          <w:numId w:val="8"/>
        </w:numPr>
        <w:rPr>
          <w:sz w:val="21"/>
          <w:szCs w:val="21"/>
          <w:lang w:eastAsia="ja-JP"/>
        </w:rPr>
      </w:pPr>
      <w:r w:rsidRPr="007039B7">
        <w:rPr>
          <w:sz w:val="21"/>
          <w:szCs w:val="21"/>
          <w:lang w:eastAsia="ja-JP"/>
        </w:rPr>
        <w:t>アイルランド</w:t>
      </w:r>
      <w:r w:rsidR="0088187B">
        <w:rPr>
          <w:rFonts w:hint="eastAsia"/>
          <w:sz w:val="21"/>
          <w:szCs w:val="21"/>
          <w:lang w:eastAsia="ja-JP"/>
        </w:rPr>
        <w:t>ろう</w:t>
      </w:r>
      <w:r w:rsidRPr="007039B7">
        <w:rPr>
          <w:sz w:val="21"/>
          <w:szCs w:val="21"/>
          <w:lang w:eastAsia="ja-JP"/>
        </w:rPr>
        <w:t>者協会（</w:t>
      </w:r>
      <w:r w:rsidRPr="007039B7">
        <w:rPr>
          <w:sz w:val="21"/>
          <w:szCs w:val="21"/>
          <w:lang w:eastAsia="ja-JP"/>
        </w:rPr>
        <w:t>IDS</w:t>
      </w:r>
      <w:r w:rsidRPr="007039B7">
        <w:rPr>
          <w:sz w:val="21"/>
          <w:szCs w:val="21"/>
          <w:lang w:eastAsia="ja-JP"/>
        </w:rPr>
        <w:t>）</w:t>
      </w:r>
      <w:r w:rsidRPr="007039B7">
        <w:rPr>
          <w:sz w:val="21"/>
          <w:szCs w:val="21"/>
          <w:lang w:eastAsia="ja-JP"/>
        </w:rPr>
        <w:t xml:space="preserve"> </w:t>
      </w:r>
      <w:hyperlink r:id="rId14" w:history="1">
        <w:r w:rsidR="0056749F" w:rsidRPr="007039B7">
          <w:rPr>
            <w:rStyle w:val="aa"/>
            <w:sz w:val="21"/>
            <w:szCs w:val="21"/>
            <w:lang w:eastAsia="ja-JP"/>
          </w:rPr>
          <w:t>https://www.irishdeafsociety.ie/</w:t>
        </w:r>
      </w:hyperlink>
    </w:p>
    <w:p w14:paraId="7B266F34" w14:textId="5B6714C3" w:rsidR="00D14027" w:rsidRPr="007039B7" w:rsidRDefault="00D14027" w:rsidP="00D14027">
      <w:pPr>
        <w:pStyle w:val="a9"/>
        <w:numPr>
          <w:ilvl w:val="0"/>
          <w:numId w:val="8"/>
        </w:numPr>
        <w:rPr>
          <w:sz w:val="21"/>
          <w:szCs w:val="21"/>
          <w:lang w:eastAsia="ja-JP"/>
        </w:rPr>
      </w:pPr>
      <w:r w:rsidRPr="007039B7">
        <w:rPr>
          <w:sz w:val="21"/>
          <w:szCs w:val="21"/>
          <w:lang w:eastAsia="ja-JP"/>
        </w:rPr>
        <w:t>自己</w:t>
      </w:r>
      <w:r w:rsidR="0088187B">
        <w:rPr>
          <w:rFonts w:hint="eastAsia"/>
          <w:sz w:val="21"/>
          <w:szCs w:val="21"/>
          <w:lang w:eastAsia="ja-JP"/>
        </w:rPr>
        <w:t>権利</w:t>
      </w:r>
      <w:r w:rsidRPr="007039B7">
        <w:rPr>
          <w:sz w:val="21"/>
          <w:szCs w:val="21"/>
          <w:lang w:eastAsia="ja-JP"/>
        </w:rPr>
        <w:t>擁護者全国プラットフォーム</w:t>
      </w:r>
      <w:r w:rsidRPr="007039B7">
        <w:rPr>
          <w:sz w:val="21"/>
          <w:szCs w:val="21"/>
          <w:lang w:eastAsia="ja-JP"/>
        </w:rPr>
        <w:t xml:space="preserve"> </w:t>
      </w:r>
      <w:hyperlink r:id="rId15" w:history="1">
        <w:r w:rsidR="0056749F" w:rsidRPr="007039B7">
          <w:rPr>
            <w:rStyle w:val="aa"/>
            <w:sz w:val="21"/>
            <w:szCs w:val="21"/>
            <w:lang w:eastAsia="ja-JP"/>
          </w:rPr>
          <w:t>http://thenationalplatform.ie/</w:t>
        </w:r>
      </w:hyperlink>
    </w:p>
    <w:p w14:paraId="0C8527E9" w14:textId="5081CD02" w:rsidR="00D14027" w:rsidRPr="007039B7" w:rsidRDefault="00D14027" w:rsidP="00FC391D">
      <w:pPr>
        <w:rPr>
          <w:sz w:val="21"/>
          <w:szCs w:val="21"/>
          <w:lang w:eastAsia="ja-JP"/>
        </w:rPr>
      </w:pPr>
      <w:r w:rsidRPr="007039B7">
        <w:rPr>
          <w:sz w:val="21"/>
          <w:szCs w:val="21"/>
          <w:lang w:eastAsia="ja-JP"/>
        </w:rPr>
        <w:t>DPO</w:t>
      </w:r>
      <w:r w:rsidRPr="007039B7">
        <w:rPr>
          <w:sz w:val="21"/>
          <w:szCs w:val="21"/>
          <w:lang w:eastAsia="ja-JP"/>
        </w:rPr>
        <w:t>ネットワークは、</w:t>
      </w:r>
      <w:r w:rsidR="00883F71" w:rsidRPr="007039B7">
        <w:rPr>
          <w:sz w:val="21"/>
          <w:szCs w:val="21"/>
          <w:lang w:eastAsia="ja-JP"/>
        </w:rPr>
        <w:t>障害者</w:t>
      </w:r>
      <w:r w:rsidR="0088187B">
        <w:rPr>
          <w:rFonts w:hint="eastAsia"/>
          <w:sz w:val="21"/>
          <w:szCs w:val="21"/>
          <w:lang w:eastAsia="ja-JP"/>
        </w:rPr>
        <w:t>（</w:t>
      </w:r>
      <w:r w:rsidR="0088187B">
        <w:rPr>
          <w:rFonts w:hint="eastAsia"/>
          <w:sz w:val="21"/>
          <w:szCs w:val="21"/>
          <w:lang w:eastAsia="ja-JP"/>
        </w:rPr>
        <w:t>disabled people</w:t>
      </w:r>
      <w:r w:rsidR="0088187B">
        <w:rPr>
          <w:rFonts w:hint="eastAsia"/>
          <w:sz w:val="21"/>
          <w:szCs w:val="21"/>
          <w:lang w:eastAsia="ja-JP"/>
        </w:rPr>
        <w:t>）</w:t>
      </w:r>
      <w:r w:rsidR="00883F71" w:rsidRPr="007039B7">
        <w:rPr>
          <w:sz w:val="21"/>
          <w:szCs w:val="21"/>
          <w:lang w:eastAsia="ja-JP"/>
        </w:rPr>
        <w:t>の</w:t>
      </w:r>
      <w:r w:rsidRPr="007039B7">
        <w:rPr>
          <w:sz w:val="21"/>
          <w:szCs w:val="21"/>
          <w:lang w:eastAsia="ja-JP"/>
        </w:rPr>
        <w:t>実際の経験、専門知識、分析に</w:t>
      </w:r>
      <w:r w:rsidR="0088187B">
        <w:rPr>
          <w:rFonts w:hint="eastAsia"/>
          <w:sz w:val="21"/>
          <w:szCs w:val="21"/>
          <w:lang w:eastAsia="ja-JP"/>
        </w:rPr>
        <w:t>依拠</w:t>
      </w:r>
      <w:r w:rsidRPr="007039B7">
        <w:rPr>
          <w:sz w:val="21"/>
          <w:szCs w:val="21"/>
          <w:lang w:eastAsia="ja-JP"/>
        </w:rPr>
        <w:t>して</w:t>
      </w:r>
      <w:r w:rsidR="005342D1">
        <w:rPr>
          <w:sz w:val="21"/>
          <w:szCs w:val="21"/>
          <w:lang w:eastAsia="ja-JP"/>
        </w:rPr>
        <w:t>いる</w:t>
      </w:r>
      <w:r w:rsidRPr="007039B7">
        <w:rPr>
          <w:sz w:val="21"/>
          <w:szCs w:val="21"/>
          <w:lang w:eastAsia="ja-JP"/>
        </w:rPr>
        <w:t>。</w:t>
      </w:r>
      <w:r w:rsidR="009B00A4" w:rsidRPr="007039B7">
        <w:rPr>
          <w:sz w:val="21"/>
          <w:szCs w:val="21"/>
          <w:lang w:eastAsia="ja-JP"/>
        </w:rPr>
        <w:t>このネットワークは</w:t>
      </w:r>
      <w:r w:rsidRPr="007039B7">
        <w:rPr>
          <w:sz w:val="21"/>
          <w:szCs w:val="21"/>
          <w:lang w:eastAsia="ja-JP"/>
        </w:rPr>
        <w:t>、障害者の積極的な参加によってリードされ、情報提供されて</w:t>
      </w:r>
      <w:r w:rsidR="005342D1">
        <w:rPr>
          <w:sz w:val="21"/>
          <w:szCs w:val="21"/>
          <w:lang w:eastAsia="ja-JP"/>
        </w:rPr>
        <w:t>いる</w:t>
      </w:r>
      <w:r w:rsidRPr="007039B7">
        <w:rPr>
          <w:sz w:val="21"/>
          <w:szCs w:val="21"/>
          <w:lang w:eastAsia="ja-JP"/>
        </w:rPr>
        <w:t>。彼らの参加は、障害者が直面する問題について、社会のあらゆる分野を真正面から捉えた分析を行う独自の機会を提供して</w:t>
      </w:r>
      <w:r w:rsidR="005342D1">
        <w:rPr>
          <w:sz w:val="21"/>
          <w:szCs w:val="21"/>
          <w:lang w:eastAsia="ja-JP"/>
        </w:rPr>
        <w:t>いる</w:t>
      </w:r>
      <w:r w:rsidRPr="007039B7">
        <w:rPr>
          <w:sz w:val="21"/>
          <w:szCs w:val="21"/>
          <w:lang w:eastAsia="ja-JP"/>
        </w:rPr>
        <w:t>。</w:t>
      </w:r>
    </w:p>
    <w:p w14:paraId="6B58DF99" w14:textId="07302B36" w:rsidR="00D14027" w:rsidRPr="007039B7" w:rsidRDefault="00D14027" w:rsidP="00FC391D">
      <w:pPr>
        <w:rPr>
          <w:sz w:val="21"/>
          <w:szCs w:val="21"/>
          <w:lang w:eastAsia="ja-JP"/>
        </w:rPr>
      </w:pPr>
      <w:r w:rsidRPr="007039B7">
        <w:rPr>
          <w:sz w:val="21"/>
          <w:szCs w:val="21"/>
          <w:lang w:eastAsia="ja-JP"/>
        </w:rPr>
        <w:t>DPO</w:t>
      </w:r>
      <w:r w:rsidRPr="007039B7">
        <w:rPr>
          <w:sz w:val="21"/>
          <w:szCs w:val="21"/>
          <w:lang w:eastAsia="ja-JP"/>
        </w:rPr>
        <w:t>ネットワークは、障害者の人権と社会モデルにコミットして</w:t>
      </w:r>
      <w:r w:rsidR="005342D1">
        <w:rPr>
          <w:sz w:val="21"/>
          <w:szCs w:val="21"/>
          <w:lang w:eastAsia="ja-JP"/>
        </w:rPr>
        <w:t>いる</w:t>
      </w:r>
      <w:r w:rsidRPr="007039B7">
        <w:rPr>
          <w:sz w:val="21"/>
          <w:szCs w:val="21"/>
          <w:lang w:eastAsia="ja-JP"/>
        </w:rPr>
        <w:t>。このモデルは、障害者が経験する排除、不平等、差別は、個人の障害</w:t>
      </w:r>
      <w:r w:rsidR="0088187B">
        <w:rPr>
          <w:rFonts w:hint="eastAsia"/>
          <w:sz w:val="21"/>
          <w:szCs w:val="21"/>
          <w:lang w:eastAsia="ja-JP"/>
        </w:rPr>
        <w:t>（</w:t>
      </w:r>
      <w:r w:rsidR="0088187B">
        <w:rPr>
          <w:rFonts w:hint="eastAsia"/>
          <w:sz w:val="21"/>
          <w:szCs w:val="21"/>
          <w:lang w:eastAsia="ja-JP"/>
        </w:rPr>
        <w:t>disability</w:t>
      </w:r>
      <w:r w:rsidR="0088187B">
        <w:rPr>
          <w:rFonts w:hint="eastAsia"/>
          <w:sz w:val="21"/>
          <w:szCs w:val="21"/>
          <w:lang w:eastAsia="ja-JP"/>
        </w:rPr>
        <w:t>）</w:t>
      </w:r>
      <w:r w:rsidRPr="007039B7">
        <w:rPr>
          <w:sz w:val="21"/>
          <w:szCs w:val="21"/>
          <w:lang w:eastAsia="ja-JP"/>
        </w:rPr>
        <w:t>によるものではなく、社会に継続する経済的、文化的、社会的、政治的な</w:t>
      </w:r>
      <w:r w:rsidR="0088187B">
        <w:rPr>
          <w:rFonts w:hint="eastAsia"/>
          <w:sz w:val="21"/>
          <w:szCs w:val="21"/>
          <w:lang w:eastAsia="ja-JP"/>
        </w:rPr>
        <w:t>バリア</w:t>
      </w:r>
      <w:r w:rsidRPr="007039B7">
        <w:rPr>
          <w:sz w:val="21"/>
          <w:szCs w:val="21"/>
          <w:lang w:eastAsia="ja-JP"/>
        </w:rPr>
        <w:t>によるものであると主張して</w:t>
      </w:r>
      <w:r w:rsidR="005342D1">
        <w:rPr>
          <w:sz w:val="21"/>
          <w:szCs w:val="21"/>
          <w:lang w:eastAsia="ja-JP"/>
        </w:rPr>
        <w:t>いる</w:t>
      </w:r>
      <w:r w:rsidRPr="007039B7">
        <w:rPr>
          <w:sz w:val="21"/>
          <w:szCs w:val="21"/>
          <w:lang w:eastAsia="ja-JP"/>
        </w:rPr>
        <w:t>。</w:t>
      </w:r>
    </w:p>
    <w:p w14:paraId="1124FC19" w14:textId="21F2A16C" w:rsidR="00B102D5" w:rsidRPr="007039B7" w:rsidRDefault="00616913" w:rsidP="00FC391D">
      <w:pPr>
        <w:rPr>
          <w:sz w:val="21"/>
          <w:szCs w:val="21"/>
          <w:lang w:eastAsia="ja-JP"/>
        </w:rPr>
      </w:pPr>
      <w:r w:rsidRPr="007039B7">
        <w:rPr>
          <w:sz w:val="21"/>
          <w:szCs w:val="21"/>
          <w:lang w:eastAsia="ja-JP"/>
        </w:rPr>
        <w:t>詳細については、</w:t>
      </w:r>
      <w:hyperlink r:id="rId16" w:history="1">
        <w:r w:rsidRPr="007039B7">
          <w:rPr>
            <w:rStyle w:val="aa"/>
            <w:sz w:val="21"/>
            <w:szCs w:val="21"/>
            <w:lang w:eastAsia="ja-JP"/>
          </w:rPr>
          <w:t>www.dponetwork.ie</w:t>
        </w:r>
      </w:hyperlink>
      <w:r w:rsidRPr="007039B7">
        <w:rPr>
          <w:sz w:val="21"/>
          <w:szCs w:val="21"/>
          <w:lang w:eastAsia="ja-JP"/>
        </w:rPr>
        <w:t xml:space="preserve"> </w:t>
      </w:r>
      <w:r w:rsidRPr="007039B7">
        <w:rPr>
          <w:sz w:val="21"/>
          <w:szCs w:val="21"/>
          <w:lang w:eastAsia="ja-JP"/>
        </w:rPr>
        <w:t>を</w:t>
      </w:r>
      <w:r w:rsidR="0088187B">
        <w:rPr>
          <w:rFonts w:hint="eastAsia"/>
          <w:sz w:val="21"/>
          <w:szCs w:val="21"/>
          <w:lang w:eastAsia="ja-JP"/>
        </w:rPr>
        <w:t>参照のこと</w:t>
      </w:r>
      <w:r w:rsidRPr="007039B7">
        <w:rPr>
          <w:sz w:val="21"/>
          <w:szCs w:val="21"/>
          <w:lang w:eastAsia="ja-JP"/>
        </w:rPr>
        <w:t>。</w:t>
      </w:r>
    </w:p>
    <w:p w14:paraId="62B92368" w14:textId="14EAE1FC" w:rsidR="00D626F9" w:rsidRPr="007039B7" w:rsidRDefault="0088187B" w:rsidP="00D626F9">
      <w:pPr>
        <w:rPr>
          <w:sz w:val="21"/>
          <w:szCs w:val="21"/>
          <w:lang w:eastAsia="ja-JP"/>
        </w:rPr>
      </w:pPr>
      <w:r>
        <w:rPr>
          <w:rFonts w:hint="eastAsia"/>
          <w:sz w:val="21"/>
          <w:szCs w:val="21"/>
          <w:lang w:eastAsia="ja-JP"/>
        </w:rPr>
        <w:t>この意見についての</w:t>
      </w:r>
      <w:r w:rsidR="00D626F9" w:rsidRPr="007039B7">
        <w:rPr>
          <w:sz w:val="21"/>
          <w:szCs w:val="21"/>
          <w:lang w:eastAsia="ja-JP"/>
        </w:rPr>
        <w:t>連絡先</w:t>
      </w:r>
      <w:r>
        <w:rPr>
          <w:rFonts w:hint="eastAsia"/>
          <w:sz w:val="21"/>
          <w:szCs w:val="21"/>
          <w:lang w:eastAsia="ja-JP"/>
        </w:rPr>
        <w:t>：</w:t>
      </w:r>
    </w:p>
    <w:p w14:paraId="4178FE7C" w14:textId="2971DC4E" w:rsidR="00616913" w:rsidRPr="007039B7" w:rsidRDefault="00D626F9" w:rsidP="00D626F9">
      <w:pPr>
        <w:rPr>
          <w:sz w:val="21"/>
          <w:szCs w:val="21"/>
          <w:lang w:eastAsia="ja-JP"/>
        </w:rPr>
      </w:pPr>
      <w:r w:rsidRPr="007039B7">
        <w:rPr>
          <w:sz w:val="21"/>
          <w:szCs w:val="21"/>
          <w:lang w:eastAsia="ja-JP"/>
        </w:rPr>
        <w:t>ジョン・シャーウィン、</w:t>
      </w:r>
      <w:r w:rsidRPr="007039B7">
        <w:rPr>
          <w:sz w:val="21"/>
          <w:szCs w:val="21"/>
          <w:lang w:eastAsia="ja-JP"/>
        </w:rPr>
        <w:t>DPO</w:t>
      </w:r>
      <w:r w:rsidRPr="007039B7">
        <w:rPr>
          <w:sz w:val="21"/>
          <w:szCs w:val="21"/>
          <w:lang w:eastAsia="ja-JP"/>
        </w:rPr>
        <w:t>ネットワーク事務局長</w:t>
      </w:r>
      <w:r w:rsidRPr="007039B7">
        <w:rPr>
          <w:sz w:val="21"/>
          <w:szCs w:val="21"/>
          <w:lang w:eastAsia="ja-JP"/>
        </w:rPr>
        <w:t xml:space="preserve"> </w:t>
      </w:r>
      <w:r w:rsidR="002217E3" w:rsidRPr="007039B7">
        <w:rPr>
          <w:sz w:val="21"/>
          <w:szCs w:val="21"/>
          <w:lang w:eastAsia="ja-JP"/>
        </w:rPr>
        <w:t>–</w:t>
      </w:r>
      <w:hyperlink r:id="rId17" w:history="1">
        <w:r w:rsidR="00E62720" w:rsidRPr="007039B7">
          <w:rPr>
            <w:rStyle w:val="aa"/>
            <w:sz w:val="21"/>
            <w:szCs w:val="21"/>
            <w:lang w:eastAsia="ja-JP"/>
          </w:rPr>
          <w:t>secretary@dponetwork.ie</w:t>
        </w:r>
      </w:hyperlink>
      <w:r w:rsidR="00E62720" w:rsidRPr="007039B7">
        <w:rPr>
          <w:sz w:val="21"/>
          <w:szCs w:val="21"/>
          <w:lang w:eastAsia="ja-JP"/>
        </w:rPr>
        <w:t xml:space="preserve"> . </w:t>
      </w:r>
    </w:p>
    <w:p w14:paraId="4BEC9355" w14:textId="77777777" w:rsidR="00AB4FAD" w:rsidRPr="007039B7" w:rsidRDefault="00AB4FAD" w:rsidP="00D626F9">
      <w:pPr>
        <w:rPr>
          <w:sz w:val="21"/>
          <w:szCs w:val="21"/>
          <w:lang w:eastAsia="ja-JP"/>
        </w:rPr>
      </w:pPr>
    </w:p>
    <w:p w14:paraId="4BFABF3B" w14:textId="2F11CBE5" w:rsidR="00A45E3C" w:rsidRPr="007039B7" w:rsidRDefault="00B102D5" w:rsidP="0020648B">
      <w:pPr>
        <w:rPr>
          <w:sz w:val="21"/>
          <w:szCs w:val="21"/>
        </w:rPr>
      </w:pPr>
      <w:r w:rsidRPr="007039B7">
        <w:rPr>
          <w:noProof/>
          <w:sz w:val="21"/>
          <w:szCs w:val="21"/>
        </w:rPr>
        <w:drawing>
          <wp:inline distT="0" distB="0" distL="0" distR="0" wp14:anchorId="3CF71870" wp14:editId="68A9E08A">
            <wp:extent cx="682625" cy="682625"/>
            <wp:effectExtent l="0" t="0" r="3175" b="3175"/>
            <wp:docPr id="13457417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2625" cy="682625"/>
                    </a:xfrm>
                    <a:prstGeom prst="rect">
                      <a:avLst/>
                    </a:prstGeom>
                    <a:noFill/>
                  </pic:spPr>
                </pic:pic>
              </a:graphicData>
            </a:graphic>
          </wp:inline>
        </w:drawing>
      </w:r>
      <w:r w:rsidR="00471747" w:rsidRPr="007039B7">
        <w:rPr>
          <w:sz w:val="21"/>
          <w:szCs w:val="21"/>
        </w:rPr>
        <w:tab/>
      </w:r>
      <w:r w:rsidR="00471747" w:rsidRPr="007039B7">
        <w:rPr>
          <w:sz w:val="21"/>
          <w:szCs w:val="21"/>
        </w:rPr>
        <w:tab/>
      </w:r>
      <w:r w:rsidR="009B7E96" w:rsidRPr="007039B7">
        <w:rPr>
          <w:sz w:val="21"/>
          <w:szCs w:val="21"/>
        </w:rPr>
        <w:tab/>
      </w:r>
      <w:r w:rsidR="00471747" w:rsidRPr="007039B7">
        <w:rPr>
          <w:noProof/>
          <w:sz w:val="21"/>
          <w:szCs w:val="21"/>
        </w:rPr>
        <w:drawing>
          <wp:inline distT="0" distB="0" distL="0" distR="0" wp14:anchorId="57B919E1" wp14:editId="3DAE7421">
            <wp:extent cx="869112" cy="596790"/>
            <wp:effectExtent l="0" t="0" r="7620" b="0"/>
            <wp:docPr id="16531281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4755" cy="607531"/>
                    </a:xfrm>
                    <a:prstGeom prst="rect">
                      <a:avLst/>
                    </a:prstGeom>
                    <a:noFill/>
                  </pic:spPr>
                </pic:pic>
              </a:graphicData>
            </a:graphic>
          </wp:inline>
        </w:drawing>
      </w:r>
      <w:r w:rsidR="00471747" w:rsidRPr="007039B7">
        <w:rPr>
          <w:sz w:val="21"/>
          <w:szCs w:val="21"/>
        </w:rPr>
        <w:tab/>
      </w:r>
      <w:r w:rsidR="00D626F9" w:rsidRPr="007039B7">
        <w:rPr>
          <w:sz w:val="21"/>
          <w:szCs w:val="21"/>
        </w:rPr>
        <w:tab/>
      </w:r>
      <w:r w:rsidR="009B7E96" w:rsidRPr="007039B7">
        <w:rPr>
          <w:sz w:val="21"/>
          <w:szCs w:val="21"/>
        </w:rPr>
        <w:tab/>
      </w:r>
      <w:r w:rsidR="009565F4" w:rsidRPr="007039B7">
        <w:rPr>
          <w:noProof/>
          <w:sz w:val="21"/>
          <w:szCs w:val="21"/>
        </w:rPr>
        <w:drawing>
          <wp:inline distT="0" distB="0" distL="0" distR="0" wp14:anchorId="363B00AF" wp14:editId="4AF46CE3">
            <wp:extent cx="1393825" cy="633557"/>
            <wp:effectExtent l="0" t="0" r="0" b="0"/>
            <wp:docPr id="15947207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7517" cy="635235"/>
                    </a:xfrm>
                    <a:prstGeom prst="rect">
                      <a:avLst/>
                    </a:prstGeom>
                    <a:noFill/>
                  </pic:spPr>
                </pic:pic>
              </a:graphicData>
            </a:graphic>
          </wp:inline>
        </w:drawing>
      </w:r>
    </w:p>
    <w:p w14:paraId="6F093EC4" w14:textId="00FEB91D" w:rsidR="00D14027" w:rsidRPr="007039B7" w:rsidRDefault="009565F4" w:rsidP="0020648B">
      <w:pPr>
        <w:rPr>
          <w:sz w:val="21"/>
          <w:szCs w:val="21"/>
        </w:rPr>
      </w:pPr>
      <w:r w:rsidRPr="007039B7">
        <w:rPr>
          <w:sz w:val="21"/>
          <w:szCs w:val="21"/>
        </w:rPr>
        <w:tab/>
      </w:r>
      <w:r w:rsidR="00A45E3C" w:rsidRPr="007039B7">
        <w:rPr>
          <w:noProof/>
          <w:sz w:val="21"/>
          <w:szCs w:val="21"/>
        </w:rPr>
        <w:drawing>
          <wp:inline distT="0" distB="0" distL="0" distR="0" wp14:anchorId="7E53D87B" wp14:editId="43A8987F">
            <wp:extent cx="1823085" cy="607695"/>
            <wp:effectExtent l="0" t="0" r="0" b="0"/>
            <wp:docPr id="2968890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54445" cy="618148"/>
                    </a:xfrm>
                    <a:prstGeom prst="rect">
                      <a:avLst/>
                    </a:prstGeom>
                    <a:noFill/>
                  </pic:spPr>
                </pic:pic>
              </a:graphicData>
            </a:graphic>
          </wp:inline>
        </w:drawing>
      </w:r>
      <w:r w:rsidR="009B7E96" w:rsidRPr="007039B7">
        <w:rPr>
          <w:noProof/>
          <w:sz w:val="21"/>
          <w:szCs w:val="21"/>
        </w:rPr>
        <w:tab/>
      </w:r>
      <w:r w:rsidR="009B7E96" w:rsidRPr="007039B7">
        <w:rPr>
          <w:noProof/>
          <w:sz w:val="21"/>
          <w:szCs w:val="21"/>
        </w:rPr>
        <w:tab/>
      </w:r>
      <w:r w:rsidR="009B7E96" w:rsidRPr="007039B7">
        <w:rPr>
          <w:noProof/>
          <w:sz w:val="21"/>
          <w:szCs w:val="21"/>
        </w:rPr>
        <w:drawing>
          <wp:inline distT="0" distB="0" distL="0" distR="0" wp14:anchorId="351B0640" wp14:editId="1EF30B2B">
            <wp:extent cx="1085850" cy="754062"/>
            <wp:effectExtent l="0" t="0" r="0" b="8255"/>
            <wp:docPr id="8068449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19919" cy="777721"/>
                    </a:xfrm>
                    <a:prstGeom prst="rect">
                      <a:avLst/>
                    </a:prstGeom>
                    <a:noFill/>
                  </pic:spPr>
                </pic:pic>
              </a:graphicData>
            </a:graphic>
          </wp:inline>
        </w:drawing>
      </w:r>
    </w:p>
    <w:p w14:paraId="2A6553CC" w14:textId="77777777" w:rsidR="00FC4132" w:rsidRDefault="00FC4132" w:rsidP="0020648B">
      <w:pPr>
        <w:rPr>
          <w:b/>
          <w:bCs/>
          <w:i/>
          <w:iCs/>
          <w:sz w:val="24"/>
          <w:szCs w:val="24"/>
          <w:lang w:eastAsia="ja-JP"/>
        </w:rPr>
      </w:pPr>
    </w:p>
    <w:p w14:paraId="45654E76" w14:textId="54FDDF1E" w:rsidR="00581B7E" w:rsidRPr="00FC4132" w:rsidRDefault="00581B7E" w:rsidP="0020648B">
      <w:pPr>
        <w:rPr>
          <w:rFonts w:ascii="BIZ UDPゴシック" w:eastAsia="BIZ UDPゴシック" w:hAnsi="BIZ UDPゴシック"/>
          <w:b/>
          <w:bCs/>
          <w:sz w:val="24"/>
          <w:szCs w:val="24"/>
          <w:lang w:eastAsia="ja-JP"/>
        </w:rPr>
      </w:pPr>
      <w:r w:rsidRPr="00FC4132">
        <w:rPr>
          <w:rFonts w:ascii="BIZ UDPゴシック" w:eastAsia="BIZ UDPゴシック" w:hAnsi="BIZ UDPゴシック"/>
          <w:b/>
          <w:bCs/>
          <w:sz w:val="24"/>
          <w:szCs w:val="24"/>
          <w:lang w:eastAsia="ja-JP"/>
        </w:rPr>
        <w:lastRenderedPageBreak/>
        <w:t>この</w:t>
      </w:r>
      <w:r w:rsidR="0088187B" w:rsidRPr="00FC4132">
        <w:rPr>
          <w:rFonts w:ascii="BIZ UDPゴシック" w:eastAsia="BIZ UDPゴシック" w:hAnsi="BIZ UDPゴシック" w:hint="eastAsia"/>
          <w:b/>
          <w:bCs/>
          <w:sz w:val="24"/>
          <w:szCs w:val="24"/>
          <w:lang w:eastAsia="ja-JP"/>
        </w:rPr>
        <w:t>意見</w:t>
      </w:r>
      <w:r w:rsidRPr="00FC4132">
        <w:rPr>
          <w:rFonts w:ascii="BIZ UDPゴシック" w:eastAsia="BIZ UDPゴシック" w:hAnsi="BIZ UDPゴシック"/>
          <w:b/>
          <w:bCs/>
          <w:sz w:val="24"/>
          <w:szCs w:val="24"/>
          <w:lang w:eastAsia="ja-JP"/>
        </w:rPr>
        <w:t xml:space="preserve">提出について：プロセスと貢献団体 </w:t>
      </w:r>
    </w:p>
    <w:p w14:paraId="1F70D06A" w14:textId="2B65F002" w:rsidR="00DD3C15" w:rsidRPr="007039B7" w:rsidRDefault="00A23327" w:rsidP="00FC391D">
      <w:pPr>
        <w:rPr>
          <w:sz w:val="21"/>
          <w:szCs w:val="21"/>
          <w:lang w:eastAsia="ja-JP"/>
        </w:rPr>
      </w:pPr>
      <w:r w:rsidRPr="007039B7">
        <w:rPr>
          <w:sz w:val="21"/>
          <w:szCs w:val="21"/>
          <w:lang w:eastAsia="ja-JP"/>
        </w:rPr>
        <w:t>この</w:t>
      </w:r>
      <w:r w:rsidR="0088187B">
        <w:rPr>
          <w:rFonts w:hint="eastAsia"/>
          <w:sz w:val="21"/>
          <w:szCs w:val="21"/>
          <w:lang w:eastAsia="ja-JP"/>
        </w:rPr>
        <w:t>意見</w:t>
      </w:r>
      <w:r w:rsidRPr="007039B7">
        <w:rPr>
          <w:sz w:val="21"/>
          <w:szCs w:val="21"/>
          <w:lang w:eastAsia="ja-JP"/>
        </w:rPr>
        <w:t>は、</w:t>
      </w:r>
      <w:r w:rsidR="00DD3C15" w:rsidRPr="007039B7">
        <w:rPr>
          <w:sz w:val="21"/>
          <w:szCs w:val="21"/>
          <w:lang w:eastAsia="ja-JP"/>
        </w:rPr>
        <w:t>アイルランドが</w:t>
      </w:r>
      <w:r w:rsidR="00EA6F2E" w:rsidRPr="007039B7">
        <w:rPr>
          <w:sz w:val="21"/>
          <w:szCs w:val="21"/>
          <w:lang w:eastAsia="ja-JP"/>
        </w:rPr>
        <w:t>障害者権利条約（以下「条約」）に</w:t>
      </w:r>
      <w:r w:rsidR="00DD3C15" w:rsidRPr="007039B7">
        <w:rPr>
          <w:sz w:val="21"/>
          <w:szCs w:val="21"/>
          <w:lang w:eastAsia="ja-JP"/>
        </w:rPr>
        <w:t>準拠しているか否か</w:t>
      </w:r>
      <w:r w:rsidR="008A4BCF" w:rsidRPr="007039B7">
        <w:rPr>
          <w:sz w:val="21"/>
          <w:szCs w:val="21"/>
          <w:lang w:eastAsia="ja-JP"/>
        </w:rPr>
        <w:t>に関する</w:t>
      </w:r>
      <w:r w:rsidR="00DD3C15" w:rsidRPr="007039B7">
        <w:rPr>
          <w:sz w:val="21"/>
          <w:szCs w:val="21"/>
          <w:lang w:eastAsia="ja-JP"/>
        </w:rPr>
        <w:t>懸念事項の</w:t>
      </w:r>
      <w:r w:rsidRPr="007039B7">
        <w:rPr>
          <w:sz w:val="21"/>
          <w:szCs w:val="21"/>
          <w:lang w:eastAsia="ja-JP"/>
        </w:rPr>
        <w:t>概要を提供</w:t>
      </w:r>
      <w:r w:rsidR="005342D1">
        <w:rPr>
          <w:sz w:val="21"/>
          <w:szCs w:val="21"/>
          <w:lang w:eastAsia="ja-JP"/>
        </w:rPr>
        <w:t>する</w:t>
      </w:r>
      <w:r w:rsidR="00EA6F2E" w:rsidRPr="007039B7">
        <w:rPr>
          <w:sz w:val="21"/>
          <w:szCs w:val="21"/>
          <w:lang w:eastAsia="ja-JP"/>
        </w:rPr>
        <w:t>。</w:t>
      </w:r>
      <w:r w:rsidR="00EA6F2E" w:rsidRPr="007039B7">
        <w:rPr>
          <w:sz w:val="21"/>
          <w:szCs w:val="21"/>
          <w:lang w:eastAsia="ja-JP"/>
        </w:rPr>
        <w:t xml:space="preserve"> </w:t>
      </w:r>
    </w:p>
    <w:p w14:paraId="07B920A0" w14:textId="73DF57E8" w:rsidR="00D14027" w:rsidRPr="007039B7" w:rsidRDefault="005D1400" w:rsidP="00FC391D">
      <w:pPr>
        <w:rPr>
          <w:sz w:val="21"/>
          <w:szCs w:val="21"/>
          <w:lang w:eastAsia="ja-JP"/>
        </w:rPr>
      </w:pPr>
      <w:r w:rsidRPr="007039B7">
        <w:rPr>
          <w:sz w:val="21"/>
          <w:szCs w:val="21"/>
          <w:lang w:eastAsia="ja-JP"/>
        </w:rPr>
        <w:t>DPO</w:t>
      </w:r>
      <w:r w:rsidRPr="007039B7">
        <w:rPr>
          <w:sz w:val="21"/>
          <w:szCs w:val="21"/>
          <w:lang w:eastAsia="ja-JP"/>
        </w:rPr>
        <w:t>ネットワークは</w:t>
      </w:r>
      <w:r w:rsidR="004675C8" w:rsidRPr="007039B7">
        <w:rPr>
          <w:sz w:val="21"/>
          <w:szCs w:val="21"/>
          <w:lang w:eastAsia="ja-JP"/>
        </w:rPr>
        <w:t>、</w:t>
      </w:r>
      <w:r w:rsidR="0001594E" w:rsidRPr="007039B7">
        <w:rPr>
          <w:sz w:val="21"/>
          <w:szCs w:val="21"/>
          <w:lang w:eastAsia="ja-JP"/>
        </w:rPr>
        <w:t>障害者権利委員会</w:t>
      </w:r>
      <w:r w:rsidR="00930B96" w:rsidRPr="007039B7">
        <w:rPr>
          <w:sz w:val="21"/>
          <w:szCs w:val="21"/>
          <w:lang w:eastAsia="ja-JP"/>
        </w:rPr>
        <w:t>（</w:t>
      </w:r>
      <w:r w:rsidR="004675C8" w:rsidRPr="007039B7">
        <w:rPr>
          <w:sz w:val="21"/>
          <w:szCs w:val="21"/>
          <w:lang w:eastAsia="ja-JP"/>
        </w:rPr>
        <w:t>以下</w:t>
      </w:r>
      <w:r w:rsidR="00930B96" w:rsidRPr="007039B7">
        <w:rPr>
          <w:sz w:val="21"/>
          <w:szCs w:val="21"/>
          <w:lang w:eastAsia="ja-JP"/>
        </w:rPr>
        <w:t>「</w:t>
      </w:r>
      <w:r w:rsidR="004675C8" w:rsidRPr="007039B7">
        <w:rPr>
          <w:sz w:val="21"/>
          <w:szCs w:val="21"/>
          <w:lang w:eastAsia="ja-JP"/>
        </w:rPr>
        <w:t>委員会</w:t>
      </w:r>
      <w:r w:rsidR="00930B96" w:rsidRPr="007039B7">
        <w:rPr>
          <w:sz w:val="21"/>
          <w:szCs w:val="21"/>
          <w:lang w:eastAsia="ja-JP"/>
        </w:rPr>
        <w:t>」という）</w:t>
      </w:r>
      <w:r w:rsidR="0088187B">
        <w:rPr>
          <w:rFonts w:hint="eastAsia"/>
          <w:sz w:val="21"/>
          <w:szCs w:val="21"/>
          <w:lang w:eastAsia="ja-JP"/>
        </w:rPr>
        <w:t>による事前質問事項</w:t>
      </w:r>
      <w:r w:rsidR="00471162" w:rsidRPr="007039B7">
        <w:rPr>
          <w:sz w:val="21"/>
          <w:szCs w:val="21"/>
          <w:lang w:eastAsia="ja-JP"/>
        </w:rPr>
        <w:t>（</w:t>
      </w:r>
      <w:r w:rsidR="00471162" w:rsidRPr="007039B7">
        <w:rPr>
          <w:sz w:val="21"/>
          <w:szCs w:val="21"/>
          <w:lang w:eastAsia="ja-JP"/>
        </w:rPr>
        <w:t>LOI</w:t>
      </w:r>
      <w:r w:rsidR="00471162" w:rsidRPr="007039B7">
        <w:rPr>
          <w:sz w:val="21"/>
          <w:szCs w:val="21"/>
          <w:lang w:eastAsia="ja-JP"/>
        </w:rPr>
        <w:t>）</w:t>
      </w:r>
      <w:r w:rsidR="00345DD9" w:rsidRPr="007039B7">
        <w:rPr>
          <w:sz w:val="21"/>
          <w:szCs w:val="21"/>
          <w:lang w:eastAsia="ja-JP"/>
        </w:rPr>
        <w:t>の策定に際し</w:t>
      </w:r>
      <w:r w:rsidR="0047112C" w:rsidRPr="007039B7">
        <w:rPr>
          <w:sz w:val="21"/>
          <w:szCs w:val="21"/>
          <w:lang w:eastAsia="ja-JP"/>
        </w:rPr>
        <w:t>、</w:t>
      </w:r>
      <w:r w:rsidR="0069046E" w:rsidRPr="007039B7">
        <w:rPr>
          <w:sz w:val="21"/>
          <w:szCs w:val="21"/>
          <w:lang w:eastAsia="ja-JP"/>
        </w:rPr>
        <w:t>この</w:t>
      </w:r>
      <w:r w:rsidR="0088187B">
        <w:rPr>
          <w:rFonts w:hint="eastAsia"/>
          <w:sz w:val="21"/>
          <w:szCs w:val="21"/>
          <w:lang w:eastAsia="ja-JP"/>
        </w:rPr>
        <w:t>意見</w:t>
      </w:r>
      <w:r w:rsidR="0001594E" w:rsidRPr="007039B7">
        <w:rPr>
          <w:sz w:val="21"/>
          <w:szCs w:val="21"/>
          <w:lang w:eastAsia="ja-JP"/>
        </w:rPr>
        <w:t>を通じて情報を提供できる</w:t>
      </w:r>
      <w:r w:rsidR="00EA7CD4">
        <w:rPr>
          <w:rFonts w:hint="eastAsia"/>
          <w:sz w:val="21"/>
          <w:szCs w:val="21"/>
          <w:lang w:eastAsia="ja-JP"/>
        </w:rPr>
        <w:t>こと</w:t>
      </w:r>
      <w:r w:rsidRPr="007039B7">
        <w:rPr>
          <w:sz w:val="21"/>
          <w:szCs w:val="21"/>
          <w:lang w:eastAsia="ja-JP"/>
        </w:rPr>
        <w:t>を歓迎</w:t>
      </w:r>
      <w:r w:rsidR="005342D1">
        <w:rPr>
          <w:sz w:val="21"/>
          <w:szCs w:val="21"/>
          <w:lang w:eastAsia="ja-JP"/>
        </w:rPr>
        <w:t>する</w:t>
      </w:r>
      <w:r w:rsidR="00DC56AE" w:rsidRPr="007039B7">
        <w:rPr>
          <w:sz w:val="21"/>
          <w:szCs w:val="21"/>
          <w:lang w:eastAsia="ja-JP"/>
        </w:rPr>
        <w:t>。</w:t>
      </w:r>
      <w:r w:rsidR="00DC56AE" w:rsidRPr="007039B7">
        <w:rPr>
          <w:sz w:val="21"/>
          <w:szCs w:val="21"/>
          <w:lang w:eastAsia="ja-JP"/>
        </w:rPr>
        <w:t xml:space="preserve"> </w:t>
      </w:r>
    </w:p>
    <w:p w14:paraId="53BB6B83" w14:textId="5A3C5238" w:rsidR="00251D22" w:rsidRPr="007039B7" w:rsidRDefault="00D96DE2" w:rsidP="00FC391D">
      <w:pPr>
        <w:rPr>
          <w:sz w:val="21"/>
          <w:szCs w:val="21"/>
          <w:lang w:eastAsia="ja-JP"/>
        </w:rPr>
      </w:pPr>
      <w:r w:rsidRPr="007039B7">
        <w:rPr>
          <w:sz w:val="21"/>
          <w:szCs w:val="21"/>
          <w:lang w:eastAsia="ja-JP"/>
        </w:rPr>
        <w:t>DPO</w:t>
      </w:r>
      <w:r w:rsidRPr="007039B7">
        <w:rPr>
          <w:sz w:val="21"/>
          <w:szCs w:val="21"/>
          <w:lang w:eastAsia="ja-JP"/>
        </w:rPr>
        <w:t>ネットワークは、この</w:t>
      </w:r>
      <w:r w:rsidR="0088187B">
        <w:rPr>
          <w:rFonts w:hint="eastAsia"/>
          <w:sz w:val="21"/>
          <w:szCs w:val="21"/>
          <w:lang w:eastAsia="ja-JP"/>
        </w:rPr>
        <w:t>意見</w:t>
      </w:r>
      <w:r w:rsidRPr="007039B7">
        <w:rPr>
          <w:sz w:val="21"/>
          <w:szCs w:val="21"/>
          <w:lang w:eastAsia="ja-JP"/>
        </w:rPr>
        <w:t>の作成に</w:t>
      </w:r>
      <w:r w:rsidR="0088187B">
        <w:rPr>
          <w:rFonts w:hint="eastAsia"/>
          <w:sz w:val="21"/>
          <w:szCs w:val="21"/>
          <w:lang w:eastAsia="ja-JP"/>
        </w:rPr>
        <w:t>際して</w:t>
      </w:r>
      <w:r w:rsidRPr="007039B7">
        <w:rPr>
          <w:sz w:val="21"/>
          <w:szCs w:val="21"/>
          <w:lang w:eastAsia="ja-JP"/>
        </w:rPr>
        <w:t>メンバーとの協議プロセスを</w:t>
      </w:r>
      <w:r w:rsidR="00FC3888">
        <w:rPr>
          <w:rFonts w:hint="eastAsia"/>
          <w:sz w:val="21"/>
          <w:szCs w:val="21"/>
          <w:lang w:eastAsia="ja-JP"/>
        </w:rPr>
        <w:t>設け</w:t>
      </w:r>
      <w:r w:rsidR="005342D1">
        <w:rPr>
          <w:sz w:val="21"/>
          <w:szCs w:val="21"/>
          <w:lang w:eastAsia="ja-JP"/>
        </w:rPr>
        <w:t>た</w:t>
      </w:r>
      <w:r w:rsidRPr="007039B7">
        <w:rPr>
          <w:sz w:val="21"/>
          <w:szCs w:val="21"/>
          <w:lang w:eastAsia="ja-JP"/>
        </w:rPr>
        <w:t>。</w:t>
      </w:r>
      <w:r w:rsidR="00666C90" w:rsidRPr="007039B7">
        <w:rPr>
          <w:sz w:val="21"/>
          <w:szCs w:val="21"/>
          <w:lang w:eastAsia="ja-JP"/>
        </w:rPr>
        <w:t>5</w:t>
      </w:r>
      <w:r w:rsidR="00666C90" w:rsidRPr="007039B7">
        <w:rPr>
          <w:sz w:val="21"/>
          <w:szCs w:val="21"/>
          <w:lang w:eastAsia="ja-JP"/>
        </w:rPr>
        <w:t>つの</w:t>
      </w:r>
      <w:r w:rsidR="00E00B9A" w:rsidRPr="007039B7">
        <w:rPr>
          <w:sz w:val="21"/>
          <w:szCs w:val="21"/>
          <w:lang w:eastAsia="ja-JP"/>
        </w:rPr>
        <w:t>メンバー組織</w:t>
      </w:r>
      <w:r w:rsidR="00666C90" w:rsidRPr="007039B7">
        <w:rPr>
          <w:sz w:val="21"/>
          <w:szCs w:val="21"/>
          <w:lang w:eastAsia="ja-JP"/>
        </w:rPr>
        <w:t>はすべて</w:t>
      </w:r>
      <w:r w:rsidR="00E32B1E" w:rsidRPr="007039B7">
        <w:rPr>
          <w:sz w:val="21"/>
          <w:szCs w:val="21"/>
          <w:lang w:eastAsia="ja-JP"/>
        </w:rPr>
        <w:t>、</w:t>
      </w:r>
      <w:r w:rsidR="008F110A">
        <w:rPr>
          <w:sz w:val="21"/>
          <w:szCs w:val="21"/>
          <w:lang w:eastAsia="ja-JP"/>
        </w:rPr>
        <w:t>障害者</w:t>
      </w:r>
      <w:r w:rsidR="00E32B1E" w:rsidRPr="007039B7">
        <w:rPr>
          <w:sz w:val="21"/>
          <w:szCs w:val="21"/>
          <w:lang w:eastAsia="ja-JP"/>
        </w:rPr>
        <w:t>が自主的に決定し、管理し、主導する</w:t>
      </w:r>
      <w:r w:rsidR="00666C90" w:rsidRPr="007039B7">
        <w:rPr>
          <w:sz w:val="21"/>
          <w:szCs w:val="21"/>
          <w:lang w:eastAsia="ja-JP"/>
        </w:rPr>
        <w:t>全国</w:t>
      </w:r>
      <w:r w:rsidR="00E00B9A" w:rsidRPr="007039B7">
        <w:rPr>
          <w:sz w:val="21"/>
          <w:szCs w:val="21"/>
          <w:lang w:eastAsia="ja-JP"/>
        </w:rPr>
        <w:t>組織</w:t>
      </w:r>
      <w:r w:rsidR="00E32B1E" w:rsidRPr="007039B7">
        <w:rPr>
          <w:sz w:val="21"/>
          <w:szCs w:val="21"/>
          <w:lang w:eastAsia="ja-JP"/>
        </w:rPr>
        <w:t>であり、</w:t>
      </w:r>
      <w:r w:rsidR="00A91874" w:rsidRPr="007039B7">
        <w:rPr>
          <w:sz w:val="21"/>
          <w:szCs w:val="21"/>
          <w:lang w:eastAsia="ja-JP"/>
        </w:rPr>
        <w:t>障害の分野</w:t>
      </w:r>
      <w:r w:rsidR="00B90D07" w:rsidRPr="007039B7">
        <w:rPr>
          <w:sz w:val="21"/>
          <w:szCs w:val="21"/>
          <w:lang w:eastAsia="ja-JP"/>
        </w:rPr>
        <w:t>横断的な分析と視点</w:t>
      </w:r>
      <w:r w:rsidR="005A457E" w:rsidRPr="007039B7">
        <w:rPr>
          <w:sz w:val="21"/>
          <w:szCs w:val="21"/>
          <w:lang w:eastAsia="ja-JP"/>
        </w:rPr>
        <w:t>を提供して</w:t>
      </w:r>
      <w:r w:rsidR="005342D1">
        <w:rPr>
          <w:sz w:val="21"/>
          <w:szCs w:val="21"/>
          <w:lang w:eastAsia="ja-JP"/>
        </w:rPr>
        <w:t>いる</w:t>
      </w:r>
      <w:r w:rsidR="00B90D07" w:rsidRPr="007039B7">
        <w:rPr>
          <w:sz w:val="21"/>
          <w:szCs w:val="21"/>
          <w:lang w:eastAsia="ja-JP"/>
        </w:rPr>
        <w:t>。</w:t>
      </w:r>
      <w:r w:rsidR="00B90D07" w:rsidRPr="007039B7">
        <w:rPr>
          <w:sz w:val="21"/>
          <w:szCs w:val="21"/>
          <w:lang w:eastAsia="ja-JP"/>
        </w:rPr>
        <w:t xml:space="preserve"> </w:t>
      </w:r>
    </w:p>
    <w:p w14:paraId="66E36D06" w14:textId="240F274A" w:rsidR="00732BDA" w:rsidRPr="007039B7" w:rsidRDefault="00527472" w:rsidP="00FC391D">
      <w:pPr>
        <w:rPr>
          <w:sz w:val="21"/>
          <w:szCs w:val="21"/>
          <w:lang w:eastAsia="ja-JP"/>
        </w:rPr>
      </w:pPr>
      <w:r w:rsidRPr="007039B7">
        <w:rPr>
          <w:sz w:val="21"/>
          <w:szCs w:val="21"/>
          <w:lang w:eastAsia="ja-JP"/>
        </w:rPr>
        <w:t>メンバーとの協議プロセスには</w:t>
      </w:r>
      <w:r w:rsidR="002D5B65" w:rsidRPr="007039B7">
        <w:rPr>
          <w:sz w:val="21"/>
          <w:szCs w:val="21"/>
          <w:lang w:eastAsia="ja-JP"/>
        </w:rPr>
        <w:t>、</w:t>
      </w:r>
      <w:r w:rsidR="00FC3888">
        <w:rPr>
          <w:rFonts w:hint="eastAsia"/>
          <w:sz w:val="21"/>
          <w:szCs w:val="21"/>
          <w:lang w:eastAsia="ja-JP"/>
        </w:rPr>
        <w:t>事前質問事項</w:t>
      </w:r>
      <w:r w:rsidR="002D5B65" w:rsidRPr="007039B7">
        <w:rPr>
          <w:sz w:val="21"/>
          <w:szCs w:val="21"/>
          <w:lang w:eastAsia="ja-JP"/>
        </w:rPr>
        <w:t>プロセスに関する</w:t>
      </w:r>
      <w:r w:rsidR="001C3761" w:rsidRPr="007039B7">
        <w:rPr>
          <w:sz w:val="21"/>
          <w:szCs w:val="21"/>
          <w:lang w:eastAsia="ja-JP"/>
        </w:rPr>
        <w:t>議論</w:t>
      </w:r>
      <w:r w:rsidR="002D5B65" w:rsidRPr="007039B7">
        <w:rPr>
          <w:sz w:val="21"/>
          <w:szCs w:val="21"/>
          <w:lang w:eastAsia="ja-JP"/>
        </w:rPr>
        <w:t>、</w:t>
      </w:r>
      <w:r w:rsidR="00301915" w:rsidRPr="007039B7">
        <w:rPr>
          <w:sz w:val="21"/>
          <w:szCs w:val="21"/>
          <w:lang w:eastAsia="ja-JP"/>
        </w:rPr>
        <w:t>主要な課題の</w:t>
      </w:r>
      <w:r w:rsidR="00471A04" w:rsidRPr="007039B7">
        <w:rPr>
          <w:sz w:val="21"/>
          <w:szCs w:val="21"/>
          <w:lang w:eastAsia="ja-JP"/>
        </w:rPr>
        <w:t>特定と優先順位付け</w:t>
      </w:r>
      <w:r w:rsidR="001C3761" w:rsidRPr="007039B7">
        <w:rPr>
          <w:sz w:val="21"/>
          <w:szCs w:val="21"/>
          <w:lang w:eastAsia="ja-JP"/>
        </w:rPr>
        <w:t>、</w:t>
      </w:r>
      <w:r w:rsidR="003A589E" w:rsidRPr="007039B7">
        <w:rPr>
          <w:sz w:val="21"/>
          <w:szCs w:val="21"/>
          <w:lang w:eastAsia="ja-JP"/>
        </w:rPr>
        <w:t>委員会</w:t>
      </w:r>
      <w:r w:rsidR="00FC3888">
        <w:rPr>
          <w:rFonts w:hint="eastAsia"/>
          <w:sz w:val="21"/>
          <w:szCs w:val="21"/>
          <w:lang w:eastAsia="ja-JP"/>
        </w:rPr>
        <w:t>に</w:t>
      </w:r>
      <w:r w:rsidR="003A589E" w:rsidRPr="007039B7">
        <w:rPr>
          <w:sz w:val="21"/>
          <w:szCs w:val="21"/>
          <w:lang w:eastAsia="ja-JP"/>
        </w:rPr>
        <w:t>検討</w:t>
      </w:r>
      <w:r w:rsidR="00FC3888">
        <w:rPr>
          <w:rFonts w:hint="eastAsia"/>
          <w:sz w:val="21"/>
          <w:szCs w:val="21"/>
          <w:lang w:eastAsia="ja-JP"/>
        </w:rPr>
        <w:t>してほしい質問事項</w:t>
      </w:r>
      <w:r w:rsidR="0089432B" w:rsidRPr="007039B7">
        <w:rPr>
          <w:sz w:val="21"/>
          <w:szCs w:val="21"/>
          <w:lang w:eastAsia="ja-JP"/>
        </w:rPr>
        <w:t>の草案</w:t>
      </w:r>
      <w:r w:rsidR="001C3761" w:rsidRPr="007039B7">
        <w:rPr>
          <w:sz w:val="21"/>
          <w:szCs w:val="21"/>
          <w:lang w:eastAsia="ja-JP"/>
        </w:rPr>
        <w:t>作成</w:t>
      </w:r>
      <w:r w:rsidR="003A589E" w:rsidRPr="007039B7">
        <w:rPr>
          <w:sz w:val="21"/>
          <w:szCs w:val="21"/>
          <w:lang w:eastAsia="ja-JP"/>
        </w:rPr>
        <w:t>を目的とした</w:t>
      </w:r>
      <w:r w:rsidR="00537B88" w:rsidRPr="007039B7">
        <w:rPr>
          <w:sz w:val="21"/>
          <w:szCs w:val="21"/>
          <w:lang w:eastAsia="ja-JP"/>
        </w:rPr>
        <w:t>複数の</w:t>
      </w:r>
      <w:r w:rsidR="00471A04" w:rsidRPr="007039B7">
        <w:rPr>
          <w:sz w:val="21"/>
          <w:szCs w:val="21"/>
          <w:lang w:eastAsia="ja-JP"/>
        </w:rPr>
        <w:t>協議会議</w:t>
      </w:r>
      <w:r w:rsidR="00537B88" w:rsidRPr="007039B7">
        <w:rPr>
          <w:sz w:val="21"/>
          <w:szCs w:val="21"/>
          <w:lang w:eastAsia="ja-JP"/>
        </w:rPr>
        <w:t>が含まれた</w:t>
      </w:r>
      <w:r w:rsidR="003A589E" w:rsidRPr="007039B7">
        <w:rPr>
          <w:sz w:val="21"/>
          <w:szCs w:val="21"/>
          <w:lang w:eastAsia="ja-JP"/>
        </w:rPr>
        <w:t>。</w:t>
      </w:r>
      <w:r w:rsidR="001C266A" w:rsidRPr="007039B7">
        <w:rPr>
          <w:sz w:val="21"/>
          <w:szCs w:val="21"/>
          <w:lang w:eastAsia="ja-JP"/>
        </w:rPr>
        <w:t>本</w:t>
      </w:r>
      <w:r w:rsidR="00FC3888">
        <w:rPr>
          <w:rFonts w:hint="eastAsia"/>
          <w:sz w:val="21"/>
          <w:szCs w:val="21"/>
          <w:lang w:eastAsia="ja-JP"/>
        </w:rPr>
        <w:t>意見</w:t>
      </w:r>
      <w:r w:rsidR="001C266A" w:rsidRPr="007039B7">
        <w:rPr>
          <w:sz w:val="21"/>
          <w:szCs w:val="21"/>
          <w:lang w:eastAsia="ja-JP"/>
        </w:rPr>
        <w:t>は共有する関心事項に焦点を当てて</w:t>
      </w:r>
      <w:r w:rsidR="005342D1">
        <w:rPr>
          <w:sz w:val="21"/>
          <w:szCs w:val="21"/>
          <w:lang w:eastAsia="ja-JP"/>
        </w:rPr>
        <w:t>いる</w:t>
      </w:r>
      <w:r w:rsidR="001C266A" w:rsidRPr="007039B7">
        <w:rPr>
          <w:sz w:val="21"/>
          <w:szCs w:val="21"/>
          <w:lang w:eastAsia="ja-JP"/>
        </w:rPr>
        <w:t>が、</w:t>
      </w:r>
      <w:r w:rsidR="001C266A" w:rsidRPr="007039B7">
        <w:rPr>
          <w:sz w:val="21"/>
          <w:szCs w:val="21"/>
          <w:lang w:eastAsia="ja-JP"/>
        </w:rPr>
        <w:t>DPO</w:t>
      </w:r>
      <w:r w:rsidR="001C266A" w:rsidRPr="007039B7">
        <w:rPr>
          <w:sz w:val="21"/>
          <w:szCs w:val="21"/>
          <w:lang w:eastAsia="ja-JP"/>
        </w:rPr>
        <w:t>ネットワークのメンバーは、</w:t>
      </w:r>
      <w:r w:rsidR="00FC3888">
        <w:rPr>
          <w:rFonts w:hint="eastAsia"/>
          <w:sz w:val="21"/>
          <w:szCs w:val="21"/>
          <w:lang w:eastAsia="ja-JP"/>
        </w:rPr>
        <w:t>これに加えて</w:t>
      </w:r>
      <w:r w:rsidR="001C266A" w:rsidRPr="007039B7">
        <w:rPr>
          <w:sz w:val="21"/>
          <w:szCs w:val="21"/>
          <w:lang w:eastAsia="ja-JP"/>
        </w:rPr>
        <w:t>構成員の懸念事項に関する詳細な情報と提案を</w:t>
      </w:r>
      <w:r w:rsidR="00FC3888">
        <w:rPr>
          <w:rFonts w:hint="eastAsia"/>
          <w:sz w:val="21"/>
          <w:szCs w:val="21"/>
          <w:lang w:eastAsia="ja-JP"/>
        </w:rPr>
        <w:t>含めた</w:t>
      </w:r>
      <w:r w:rsidR="001C266A" w:rsidRPr="007039B7">
        <w:rPr>
          <w:sz w:val="21"/>
          <w:szCs w:val="21"/>
          <w:lang w:eastAsia="ja-JP"/>
        </w:rPr>
        <w:t>独自の</w:t>
      </w:r>
      <w:r w:rsidR="00FC3888">
        <w:rPr>
          <w:rFonts w:hint="eastAsia"/>
          <w:sz w:val="21"/>
          <w:szCs w:val="21"/>
          <w:lang w:eastAsia="ja-JP"/>
        </w:rPr>
        <w:t>意見</w:t>
      </w:r>
      <w:r w:rsidR="001C266A" w:rsidRPr="007039B7">
        <w:rPr>
          <w:sz w:val="21"/>
          <w:szCs w:val="21"/>
          <w:lang w:eastAsia="ja-JP"/>
        </w:rPr>
        <w:t>を提出して</w:t>
      </w:r>
      <w:r w:rsidR="005342D1">
        <w:rPr>
          <w:sz w:val="21"/>
          <w:szCs w:val="21"/>
          <w:lang w:eastAsia="ja-JP"/>
        </w:rPr>
        <w:t>いる</w:t>
      </w:r>
      <w:r w:rsidR="001C266A" w:rsidRPr="007039B7">
        <w:rPr>
          <w:sz w:val="21"/>
          <w:szCs w:val="21"/>
          <w:lang w:eastAsia="ja-JP"/>
        </w:rPr>
        <w:t>。</w:t>
      </w:r>
      <w:r w:rsidR="001C266A" w:rsidRPr="007039B7">
        <w:rPr>
          <w:sz w:val="21"/>
          <w:szCs w:val="21"/>
          <w:lang w:eastAsia="ja-JP"/>
        </w:rPr>
        <w:t xml:space="preserve"> </w:t>
      </w:r>
    </w:p>
    <w:p w14:paraId="25E31306" w14:textId="29A70B87" w:rsidR="0043765D" w:rsidRPr="007039B7" w:rsidRDefault="002E2CDF" w:rsidP="00FC391D">
      <w:pPr>
        <w:rPr>
          <w:sz w:val="21"/>
          <w:szCs w:val="21"/>
          <w:lang w:eastAsia="ja-JP"/>
        </w:rPr>
      </w:pPr>
      <w:r w:rsidRPr="007039B7">
        <w:rPr>
          <w:sz w:val="21"/>
          <w:szCs w:val="21"/>
          <w:lang w:eastAsia="ja-JP"/>
        </w:rPr>
        <w:t>DPO</w:t>
      </w:r>
      <w:r w:rsidRPr="007039B7">
        <w:rPr>
          <w:sz w:val="21"/>
          <w:szCs w:val="21"/>
          <w:lang w:eastAsia="ja-JP"/>
        </w:rPr>
        <w:t>ネットワークは</w:t>
      </w:r>
      <w:r w:rsidR="0043765D" w:rsidRPr="007039B7">
        <w:rPr>
          <w:sz w:val="21"/>
          <w:szCs w:val="21"/>
          <w:lang w:eastAsia="ja-JP"/>
        </w:rPr>
        <w:t>、障害の人権モデルと社会モデルにコミットして</w:t>
      </w:r>
      <w:r w:rsidR="005342D1">
        <w:rPr>
          <w:sz w:val="21"/>
          <w:szCs w:val="21"/>
          <w:lang w:eastAsia="ja-JP"/>
        </w:rPr>
        <w:t>いる</w:t>
      </w:r>
      <w:r w:rsidR="0043765D" w:rsidRPr="007039B7">
        <w:rPr>
          <w:sz w:val="21"/>
          <w:szCs w:val="21"/>
          <w:lang w:eastAsia="ja-JP"/>
        </w:rPr>
        <w:t>。障害の社会モデルは、障害者が経験する排除、不平等、差別は</w:t>
      </w:r>
      <w:r w:rsidR="00FC3888">
        <w:rPr>
          <w:rFonts w:hint="eastAsia"/>
          <w:sz w:val="21"/>
          <w:szCs w:val="21"/>
          <w:lang w:eastAsia="ja-JP"/>
        </w:rPr>
        <w:t>機能</w:t>
      </w:r>
      <w:r w:rsidR="0043765D" w:rsidRPr="007039B7">
        <w:rPr>
          <w:sz w:val="21"/>
          <w:szCs w:val="21"/>
          <w:lang w:eastAsia="ja-JP"/>
        </w:rPr>
        <w:t>障害</w:t>
      </w:r>
      <w:r w:rsidR="00FC3888">
        <w:rPr>
          <w:rFonts w:hint="eastAsia"/>
          <w:sz w:val="21"/>
          <w:szCs w:val="21"/>
          <w:lang w:eastAsia="ja-JP"/>
        </w:rPr>
        <w:t>（</w:t>
      </w:r>
      <w:r w:rsidR="00FC3888">
        <w:rPr>
          <w:rFonts w:hint="eastAsia"/>
          <w:sz w:val="21"/>
          <w:szCs w:val="21"/>
          <w:lang w:eastAsia="ja-JP"/>
        </w:rPr>
        <w:t>impairment</w:t>
      </w:r>
      <w:r w:rsidR="00FC3888">
        <w:rPr>
          <w:rFonts w:hint="eastAsia"/>
          <w:sz w:val="21"/>
          <w:szCs w:val="21"/>
          <w:lang w:eastAsia="ja-JP"/>
        </w:rPr>
        <w:t>）</w:t>
      </w:r>
      <w:r w:rsidR="0043765D" w:rsidRPr="007039B7">
        <w:rPr>
          <w:sz w:val="21"/>
          <w:szCs w:val="21"/>
          <w:lang w:eastAsia="ja-JP"/>
        </w:rPr>
        <w:t>そのものの結果ではなく、社会に存在する経済的、文化的、社会的、政治的な</w:t>
      </w:r>
      <w:r w:rsidR="00FC3888">
        <w:rPr>
          <w:rFonts w:hint="eastAsia"/>
          <w:sz w:val="21"/>
          <w:szCs w:val="21"/>
          <w:lang w:eastAsia="ja-JP"/>
        </w:rPr>
        <w:t>バリア</w:t>
      </w:r>
      <w:r w:rsidR="0043765D" w:rsidRPr="007039B7">
        <w:rPr>
          <w:sz w:val="21"/>
          <w:szCs w:val="21"/>
          <w:lang w:eastAsia="ja-JP"/>
        </w:rPr>
        <w:t>の結果であると主張</w:t>
      </w:r>
      <w:r w:rsidR="005342D1">
        <w:rPr>
          <w:sz w:val="21"/>
          <w:szCs w:val="21"/>
          <w:lang w:eastAsia="ja-JP"/>
        </w:rPr>
        <w:t>する</w:t>
      </w:r>
      <w:r w:rsidR="0043765D" w:rsidRPr="007039B7">
        <w:rPr>
          <w:sz w:val="21"/>
          <w:szCs w:val="21"/>
          <w:lang w:eastAsia="ja-JP"/>
        </w:rPr>
        <w:t>。人権モデルは、障害者を権利の主体として認め、社会における</w:t>
      </w:r>
      <w:r w:rsidR="008F110A">
        <w:rPr>
          <w:sz w:val="21"/>
          <w:szCs w:val="21"/>
          <w:lang w:eastAsia="ja-JP"/>
        </w:rPr>
        <w:t>バリア</w:t>
      </w:r>
      <w:r w:rsidR="0043765D" w:rsidRPr="007039B7">
        <w:rPr>
          <w:sz w:val="21"/>
          <w:szCs w:val="21"/>
          <w:lang w:eastAsia="ja-JP"/>
        </w:rPr>
        <w:t>を差別的であると扱うことで、社会モデルをさらに発展させたもの</w:t>
      </w:r>
      <w:r w:rsidR="005342D1">
        <w:rPr>
          <w:sz w:val="21"/>
          <w:szCs w:val="21"/>
          <w:lang w:eastAsia="ja-JP"/>
        </w:rPr>
        <w:t>である</w:t>
      </w:r>
      <w:r w:rsidR="0043765D" w:rsidRPr="007039B7">
        <w:rPr>
          <w:sz w:val="21"/>
          <w:szCs w:val="21"/>
          <w:lang w:eastAsia="ja-JP"/>
        </w:rPr>
        <w:t>。</w:t>
      </w:r>
      <w:r w:rsidR="0043765D" w:rsidRPr="007039B7">
        <w:rPr>
          <w:sz w:val="21"/>
          <w:szCs w:val="21"/>
          <w:lang w:eastAsia="ja-JP"/>
        </w:rPr>
        <w:t xml:space="preserve"> </w:t>
      </w:r>
    </w:p>
    <w:p w14:paraId="11A47C41" w14:textId="2BAD39C6" w:rsidR="0043765D" w:rsidRPr="007039B7" w:rsidRDefault="00FC391D" w:rsidP="007039B7">
      <w:pPr>
        <w:rPr>
          <w:sz w:val="21"/>
          <w:szCs w:val="21"/>
          <w:lang w:eastAsia="ja-JP"/>
        </w:rPr>
      </w:pPr>
      <w:r w:rsidRPr="008D7B6C">
        <w:rPr>
          <w:rFonts w:hint="eastAsia"/>
          <w:sz w:val="21"/>
          <w:szCs w:val="21"/>
          <w:lang w:eastAsia="ja-JP"/>
        </w:rPr>
        <w:t>「</w:t>
      </w:r>
      <w:r w:rsidR="00DB1E38" w:rsidRPr="008D7B6C">
        <w:rPr>
          <w:sz w:val="21"/>
          <w:szCs w:val="21"/>
          <w:lang w:eastAsia="ja-JP"/>
        </w:rPr>
        <w:t>障害者」</w:t>
      </w:r>
      <w:r w:rsidR="00FC3888" w:rsidRPr="008D7B6C">
        <w:rPr>
          <w:rFonts w:hint="eastAsia"/>
          <w:sz w:val="21"/>
          <w:szCs w:val="21"/>
          <w:lang w:eastAsia="ja-JP"/>
        </w:rPr>
        <w:t>（</w:t>
      </w:r>
      <w:r w:rsidR="00FC3888" w:rsidRPr="008D7B6C">
        <w:rPr>
          <w:rFonts w:hint="eastAsia"/>
          <w:sz w:val="21"/>
          <w:szCs w:val="21"/>
          <w:lang w:eastAsia="ja-JP"/>
        </w:rPr>
        <w:t>disabled people</w:t>
      </w:r>
      <w:r w:rsidR="00FC3888" w:rsidRPr="008D7B6C">
        <w:rPr>
          <w:rFonts w:hint="eastAsia"/>
          <w:sz w:val="21"/>
          <w:szCs w:val="21"/>
          <w:lang w:eastAsia="ja-JP"/>
        </w:rPr>
        <w:t>）</w:t>
      </w:r>
      <w:r w:rsidR="00900939" w:rsidRPr="008D7B6C">
        <w:rPr>
          <w:sz w:val="21"/>
          <w:szCs w:val="21"/>
          <w:lang w:eastAsia="ja-JP"/>
        </w:rPr>
        <w:t>という用語は</w:t>
      </w:r>
      <w:r w:rsidR="00D626F9" w:rsidRPr="008D7B6C">
        <w:rPr>
          <w:sz w:val="21"/>
          <w:szCs w:val="21"/>
          <w:lang w:eastAsia="ja-JP"/>
        </w:rPr>
        <w:t>、</w:t>
      </w:r>
      <w:r w:rsidR="00900939" w:rsidRPr="008D7B6C">
        <w:rPr>
          <w:sz w:val="21"/>
          <w:szCs w:val="21"/>
          <w:lang w:eastAsia="ja-JP"/>
        </w:rPr>
        <w:t>障害者自身によって開発された</w:t>
      </w:r>
      <w:r w:rsidR="00900939" w:rsidRPr="008D7B6C">
        <w:rPr>
          <w:sz w:val="21"/>
          <w:szCs w:val="21"/>
          <w:lang w:eastAsia="ja-JP"/>
        </w:rPr>
        <w:t>UPIAS</w:t>
      </w:r>
      <w:r w:rsidR="00900939" w:rsidRPr="008D7B6C">
        <w:rPr>
          <w:sz w:val="21"/>
          <w:szCs w:val="21"/>
          <w:lang w:eastAsia="ja-JP"/>
        </w:rPr>
        <w:t>の障害と機能障害の分類に従って</w:t>
      </w:r>
      <w:r w:rsidR="00D626F9" w:rsidRPr="008D7B6C">
        <w:rPr>
          <w:sz w:val="21"/>
          <w:szCs w:val="21"/>
          <w:lang w:eastAsia="ja-JP"/>
        </w:rPr>
        <w:t>、</w:t>
      </w:r>
      <w:r w:rsidR="00900939" w:rsidRPr="008D7B6C">
        <w:rPr>
          <w:sz w:val="21"/>
          <w:szCs w:val="21"/>
          <w:lang w:eastAsia="ja-JP"/>
        </w:rPr>
        <w:t>本報告書全体で使用されて</w:t>
      </w:r>
      <w:r w:rsidR="005342D1" w:rsidRPr="008D7B6C">
        <w:rPr>
          <w:sz w:val="21"/>
          <w:szCs w:val="21"/>
          <w:lang w:eastAsia="ja-JP"/>
        </w:rPr>
        <w:t>いる</w:t>
      </w:r>
      <w:r w:rsidR="00D626F9" w:rsidRPr="008D7B6C">
        <w:rPr>
          <w:rStyle w:val="af2"/>
          <w:sz w:val="21"/>
          <w:szCs w:val="21"/>
        </w:rPr>
        <w:footnoteReference w:id="1"/>
      </w:r>
      <w:r w:rsidR="00D626F9" w:rsidRPr="008D7B6C">
        <w:rPr>
          <w:sz w:val="21"/>
          <w:szCs w:val="21"/>
          <w:lang w:eastAsia="ja-JP"/>
        </w:rPr>
        <w:t xml:space="preserve"> </w:t>
      </w:r>
      <w:r w:rsidR="00FC3888" w:rsidRPr="008D7B6C">
        <w:rPr>
          <w:sz w:val="21"/>
          <w:szCs w:val="21"/>
          <w:lang w:eastAsia="ja-JP"/>
        </w:rPr>
        <w:t>。</w:t>
      </w:r>
      <w:r w:rsidR="00900939" w:rsidRPr="008D7B6C">
        <w:rPr>
          <w:sz w:val="21"/>
          <w:szCs w:val="21"/>
          <w:lang w:eastAsia="ja-JP"/>
        </w:rPr>
        <w:t>「障害者」とは</w:t>
      </w:r>
      <w:r w:rsidR="005A7075" w:rsidRPr="008D7B6C">
        <w:rPr>
          <w:rFonts w:hint="eastAsia"/>
          <w:sz w:val="21"/>
          <w:szCs w:val="21"/>
          <w:lang w:eastAsia="ja-JP"/>
        </w:rPr>
        <w:t>障害種別横断的な観点</w:t>
      </w:r>
      <w:r w:rsidR="00415C7A" w:rsidRPr="008D7B6C">
        <w:rPr>
          <w:rFonts w:hint="eastAsia"/>
          <w:sz w:val="21"/>
          <w:szCs w:val="21"/>
          <w:lang w:eastAsia="ja-JP"/>
        </w:rPr>
        <w:t>から</w:t>
      </w:r>
      <w:r w:rsidR="00900939" w:rsidRPr="008D7B6C">
        <w:rPr>
          <w:sz w:val="21"/>
          <w:szCs w:val="21"/>
          <w:lang w:eastAsia="ja-JP"/>
        </w:rPr>
        <w:t>、学習障害、感情的・精神的苦痛</w:t>
      </w:r>
      <w:r w:rsidR="004B058D" w:rsidRPr="008D7B6C">
        <w:rPr>
          <w:rFonts w:hint="eastAsia"/>
          <w:sz w:val="21"/>
          <w:szCs w:val="21"/>
          <w:lang w:eastAsia="ja-JP"/>
        </w:rPr>
        <w:t>を体験している人</w:t>
      </w:r>
      <w:r w:rsidR="00900939" w:rsidRPr="008D7B6C">
        <w:rPr>
          <w:sz w:val="21"/>
          <w:szCs w:val="21"/>
          <w:lang w:eastAsia="ja-JP"/>
        </w:rPr>
        <w:t>、身体的・感覚的障害を含む、すべ</w:t>
      </w:r>
      <w:r w:rsidR="00900939" w:rsidRPr="007039B7">
        <w:rPr>
          <w:sz w:val="21"/>
          <w:szCs w:val="21"/>
          <w:lang w:eastAsia="ja-JP"/>
        </w:rPr>
        <w:t>ての障害者を包括する概念</w:t>
      </w:r>
      <w:r w:rsidR="005342D1">
        <w:rPr>
          <w:sz w:val="21"/>
          <w:szCs w:val="21"/>
          <w:lang w:eastAsia="ja-JP"/>
        </w:rPr>
        <w:t>である</w:t>
      </w:r>
      <w:r w:rsidR="00900939" w:rsidRPr="007039B7">
        <w:rPr>
          <w:sz w:val="21"/>
          <w:szCs w:val="21"/>
          <w:lang w:eastAsia="ja-JP"/>
        </w:rPr>
        <w:t>。</w:t>
      </w:r>
    </w:p>
    <w:p w14:paraId="6C41A66B" w14:textId="77777777" w:rsidR="007039B7" w:rsidRDefault="007039B7" w:rsidP="00885C46">
      <w:pPr>
        <w:rPr>
          <w:b/>
          <w:bCs/>
          <w:sz w:val="21"/>
          <w:szCs w:val="21"/>
          <w:lang w:eastAsia="ja-JP"/>
        </w:rPr>
      </w:pPr>
    </w:p>
    <w:p w14:paraId="7EA72D3F" w14:textId="45C33128" w:rsidR="0084075A" w:rsidRPr="007039B7" w:rsidRDefault="0084075A" w:rsidP="00885C46">
      <w:pPr>
        <w:rPr>
          <w:rFonts w:ascii="BIZ UDPゴシック" w:eastAsia="BIZ UDPゴシック" w:hAnsi="BIZ UDPゴシック"/>
          <w:b/>
          <w:bCs/>
          <w:sz w:val="24"/>
          <w:szCs w:val="24"/>
          <w:lang w:eastAsia="ja-JP"/>
        </w:rPr>
      </w:pPr>
      <w:r w:rsidRPr="007039B7">
        <w:rPr>
          <w:rFonts w:ascii="BIZ UDPゴシック" w:eastAsia="BIZ UDPゴシック" w:hAnsi="BIZ UDPゴシック"/>
          <w:b/>
          <w:bCs/>
          <w:sz w:val="24"/>
          <w:szCs w:val="24"/>
          <w:lang w:eastAsia="ja-JP"/>
        </w:rPr>
        <w:t>序文</w:t>
      </w:r>
    </w:p>
    <w:p w14:paraId="48C9F248" w14:textId="1EC7E748" w:rsidR="00814B25" w:rsidRPr="007039B7" w:rsidRDefault="0085783E" w:rsidP="007039B7">
      <w:pPr>
        <w:rPr>
          <w:sz w:val="21"/>
          <w:szCs w:val="21"/>
          <w:lang w:eastAsia="ja-JP"/>
        </w:rPr>
      </w:pPr>
      <w:r w:rsidRPr="007039B7">
        <w:rPr>
          <w:sz w:val="21"/>
          <w:szCs w:val="21"/>
          <w:lang w:eastAsia="ja-JP"/>
        </w:rPr>
        <w:t>DPO</w:t>
      </w:r>
      <w:r w:rsidRPr="007039B7">
        <w:rPr>
          <w:sz w:val="21"/>
          <w:szCs w:val="21"/>
          <w:lang w:eastAsia="ja-JP"/>
        </w:rPr>
        <w:t>ネットワークは</w:t>
      </w:r>
      <w:r w:rsidR="008B5883" w:rsidRPr="007039B7">
        <w:rPr>
          <w:sz w:val="21"/>
          <w:szCs w:val="21"/>
          <w:lang w:eastAsia="ja-JP"/>
        </w:rPr>
        <w:t>、アイルランド</w:t>
      </w:r>
      <w:r w:rsidRPr="007039B7">
        <w:rPr>
          <w:sz w:val="21"/>
          <w:szCs w:val="21"/>
          <w:lang w:eastAsia="ja-JP"/>
        </w:rPr>
        <w:t>政府が</w:t>
      </w:r>
      <w:r w:rsidR="008B5883" w:rsidRPr="007039B7">
        <w:rPr>
          <w:sz w:val="21"/>
          <w:szCs w:val="21"/>
          <w:lang w:eastAsia="ja-JP"/>
        </w:rPr>
        <w:t>障害者の権利を保護し促進するための</w:t>
      </w:r>
      <w:r w:rsidRPr="007039B7">
        <w:rPr>
          <w:sz w:val="21"/>
          <w:szCs w:val="21"/>
          <w:lang w:eastAsia="ja-JP"/>
        </w:rPr>
        <w:t>措置を講じたことを歓迎して</w:t>
      </w:r>
      <w:r w:rsidR="005342D1">
        <w:rPr>
          <w:sz w:val="21"/>
          <w:szCs w:val="21"/>
          <w:lang w:eastAsia="ja-JP"/>
        </w:rPr>
        <w:t>いる</w:t>
      </w:r>
      <w:r w:rsidR="008B5883" w:rsidRPr="007039B7">
        <w:rPr>
          <w:sz w:val="21"/>
          <w:szCs w:val="21"/>
          <w:lang w:eastAsia="ja-JP"/>
        </w:rPr>
        <w:t>。</w:t>
      </w:r>
      <w:r w:rsidR="00A52D25" w:rsidRPr="007039B7">
        <w:rPr>
          <w:sz w:val="21"/>
          <w:szCs w:val="21"/>
          <w:lang w:eastAsia="ja-JP"/>
        </w:rPr>
        <w:t>アイルランドが委員会に最初の報告書を提出してから</w:t>
      </w:r>
      <w:r w:rsidR="00A52D25" w:rsidRPr="007039B7">
        <w:rPr>
          <w:sz w:val="21"/>
          <w:szCs w:val="21"/>
          <w:lang w:eastAsia="ja-JP"/>
        </w:rPr>
        <w:t>5</w:t>
      </w:r>
      <w:r w:rsidR="00A52D25" w:rsidRPr="007039B7">
        <w:rPr>
          <w:sz w:val="21"/>
          <w:szCs w:val="21"/>
          <w:lang w:eastAsia="ja-JP"/>
        </w:rPr>
        <w:t>年が経過</w:t>
      </w:r>
      <w:r w:rsidR="005342D1">
        <w:rPr>
          <w:sz w:val="21"/>
          <w:szCs w:val="21"/>
          <w:lang w:eastAsia="ja-JP"/>
        </w:rPr>
        <w:t>した</w:t>
      </w:r>
      <w:r w:rsidR="00187D5D" w:rsidRPr="007039B7">
        <w:rPr>
          <w:rStyle w:val="af2"/>
          <w:sz w:val="21"/>
          <w:szCs w:val="21"/>
        </w:rPr>
        <w:footnoteReference w:id="2"/>
      </w:r>
      <w:r w:rsidR="003305B0" w:rsidRPr="007039B7">
        <w:rPr>
          <w:sz w:val="21"/>
          <w:szCs w:val="21"/>
          <w:lang w:eastAsia="ja-JP"/>
        </w:rPr>
        <w:t xml:space="preserve"> </w:t>
      </w:r>
      <w:r w:rsidR="00FC3888" w:rsidRPr="007039B7">
        <w:rPr>
          <w:sz w:val="21"/>
          <w:szCs w:val="21"/>
          <w:lang w:eastAsia="ja-JP"/>
        </w:rPr>
        <w:t>。</w:t>
      </w:r>
      <w:r w:rsidR="00814B25" w:rsidRPr="007039B7">
        <w:rPr>
          <w:sz w:val="21"/>
          <w:szCs w:val="21"/>
          <w:lang w:eastAsia="ja-JP"/>
        </w:rPr>
        <w:t>その間、</w:t>
      </w:r>
      <w:r w:rsidR="00C245E2" w:rsidRPr="007039B7">
        <w:rPr>
          <w:sz w:val="21"/>
          <w:szCs w:val="21"/>
          <w:lang w:eastAsia="ja-JP"/>
        </w:rPr>
        <w:t>アイルランドは条約の選択議定書に加入し、</w:t>
      </w:r>
      <w:r w:rsidR="00C245E2" w:rsidRPr="007039B7">
        <w:rPr>
          <w:sz w:val="21"/>
          <w:szCs w:val="21"/>
          <w:lang w:eastAsia="ja-JP"/>
        </w:rPr>
        <w:t>2022</w:t>
      </w:r>
      <w:r w:rsidR="00C245E2" w:rsidRPr="007039B7">
        <w:rPr>
          <w:sz w:val="21"/>
          <w:szCs w:val="21"/>
          <w:lang w:eastAsia="ja-JP"/>
        </w:rPr>
        <w:t>年から</w:t>
      </w:r>
      <w:r w:rsidR="00C245E2" w:rsidRPr="007039B7">
        <w:rPr>
          <w:sz w:val="21"/>
          <w:szCs w:val="21"/>
          <w:lang w:eastAsia="ja-JP"/>
        </w:rPr>
        <w:t>2027</w:t>
      </w:r>
      <w:r w:rsidR="00C245E2" w:rsidRPr="007039B7">
        <w:rPr>
          <w:sz w:val="21"/>
          <w:szCs w:val="21"/>
          <w:lang w:eastAsia="ja-JP"/>
        </w:rPr>
        <w:t>年までの障害者向け国家住宅戦略を策定し、近日中に障害者向け国家人権戦略を公表する予定</w:t>
      </w:r>
      <w:r w:rsidR="005342D1">
        <w:rPr>
          <w:sz w:val="21"/>
          <w:szCs w:val="21"/>
          <w:lang w:eastAsia="ja-JP"/>
        </w:rPr>
        <w:t>である</w:t>
      </w:r>
      <w:r w:rsidR="00C245E2" w:rsidRPr="007039B7">
        <w:rPr>
          <w:sz w:val="21"/>
          <w:szCs w:val="21"/>
          <w:lang w:eastAsia="ja-JP"/>
        </w:rPr>
        <w:t>。</w:t>
      </w:r>
    </w:p>
    <w:p w14:paraId="64867389" w14:textId="01E6DE0A" w:rsidR="001E44E0" w:rsidRPr="008D7B6C" w:rsidRDefault="008B5883" w:rsidP="007039B7">
      <w:pPr>
        <w:rPr>
          <w:sz w:val="21"/>
          <w:szCs w:val="21"/>
          <w:lang w:eastAsia="ja-JP"/>
        </w:rPr>
      </w:pPr>
      <w:r w:rsidRPr="008D7B6C">
        <w:rPr>
          <w:sz w:val="21"/>
          <w:szCs w:val="21"/>
          <w:lang w:eastAsia="ja-JP"/>
        </w:rPr>
        <w:t>しかし、</w:t>
      </w:r>
      <w:r w:rsidR="00BE48AD" w:rsidRPr="008D7B6C">
        <w:rPr>
          <w:sz w:val="21"/>
          <w:szCs w:val="21"/>
          <w:lang w:eastAsia="ja-JP"/>
        </w:rPr>
        <w:t>DPO</w:t>
      </w:r>
      <w:r w:rsidR="00BE48AD" w:rsidRPr="008D7B6C">
        <w:rPr>
          <w:sz w:val="21"/>
          <w:szCs w:val="21"/>
          <w:lang w:eastAsia="ja-JP"/>
        </w:rPr>
        <w:t>ネットワークは、</w:t>
      </w:r>
      <w:r w:rsidR="001968B3" w:rsidRPr="008D7B6C">
        <w:rPr>
          <w:sz w:val="21"/>
          <w:szCs w:val="21"/>
          <w:lang w:eastAsia="ja-JP"/>
        </w:rPr>
        <w:t>条約の</w:t>
      </w:r>
      <w:r w:rsidR="00935108" w:rsidRPr="008D7B6C">
        <w:rPr>
          <w:sz w:val="21"/>
          <w:szCs w:val="21"/>
          <w:lang w:eastAsia="ja-JP"/>
        </w:rPr>
        <w:t>一般的な義務や特定の権利</w:t>
      </w:r>
      <w:r w:rsidR="00E86534" w:rsidRPr="008D7B6C">
        <w:rPr>
          <w:rFonts w:hint="eastAsia"/>
          <w:sz w:val="21"/>
          <w:szCs w:val="21"/>
          <w:lang w:eastAsia="ja-JP"/>
        </w:rPr>
        <w:t>の多く</w:t>
      </w:r>
      <w:r w:rsidR="00520C95" w:rsidRPr="008D7B6C">
        <w:rPr>
          <w:sz w:val="21"/>
          <w:szCs w:val="21"/>
          <w:lang w:eastAsia="ja-JP"/>
        </w:rPr>
        <w:t>がアイルランドで</w:t>
      </w:r>
      <w:r w:rsidR="00935108" w:rsidRPr="008D7B6C">
        <w:rPr>
          <w:sz w:val="21"/>
          <w:szCs w:val="21"/>
          <w:lang w:eastAsia="ja-JP"/>
        </w:rPr>
        <w:t>十分に</w:t>
      </w:r>
      <w:r w:rsidR="00520C95" w:rsidRPr="008D7B6C">
        <w:rPr>
          <w:sz w:val="21"/>
          <w:szCs w:val="21"/>
          <w:lang w:eastAsia="ja-JP"/>
        </w:rPr>
        <w:t>実施され実現されていないと</w:t>
      </w:r>
      <w:r w:rsidR="00935108" w:rsidRPr="008D7B6C">
        <w:rPr>
          <w:sz w:val="21"/>
          <w:szCs w:val="21"/>
          <w:lang w:eastAsia="ja-JP"/>
        </w:rPr>
        <w:t>懸念して</w:t>
      </w:r>
      <w:r w:rsidR="005342D1" w:rsidRPr="008D7B6C">
        <w:rPr>
          <w:sz w:val="21"/>
          <w:szCs w:val="21"/>
          <w:lang w:eastAsia="ja-JP"/>
        </w:rPr>
        <w:t>いる</w:t>
      </w:r>
      <w:r w:rsidR="00520C95" w:rsidRPr="008D7B6C">
        <w:rPr>
          <w:sz w:val="21"/>
          <w:szCs w:val="21"/>
          <w:lang w:eastAsia="ja-JP"/>
        </w:rPr>
        <w:t>。</w:t>
      </w:r>
      <w:r w:rsidR="00F440AF" w:rsidRPr="008D7B6C">
        <w:rPr>
          <w:sz w:val="21"/>
          <w:szCs w:val="21"/>
          <w:lang w:eastAsia="ja-JP"/>
        </w:rPr>
        <w:t>法的</w:t>
      </w:r>
      <w:r w:rsidR="00F9480C" w:rsidRPr="008D7B6C">
        <w:rPr>
          <w:sz w:val="21"/>
          <w:szCs w:val="21"/>
          <w:lang w:eastAsia="ja-JP"/>
        </w:rPr>
        <w:t>保護や対象を絞った支援</w:t>
      </w:r>
      <w:r w:rsidR="00F440AF" w:rsidRPr="008D7B6C">
        <w:rPr>
          <w:sz w:val="21"/>
          <w:szCs w:val="21"/>
          <w:lang w:eastAsia="ja-JP"/>
        </w:rPr>
        <w:t>にもかかわらず</w:t>
      </w:r>
      <w:r w:rsidR="00F9480C" w:rsidRPr="008D7B6C">
        <w:rPr>
          <w:sz w:val="21"/>
          <w:szCs w:val="21"/>
          <w:lang w:eastAsia="ja-JP"/>
        </w:rPr>
        <w:t>、障害者は</w:t>
      </w:r>
      <w:r w:rsidR="00AE6C02" w:rsidRPr="008D7B6C">
        <w:rPr>
          <w:sz w:val="21"/>
          <w:szCs w:val="21"/>
          <w:lang w:eastAsia="ja-JP"/>
        </w:rPr>
        <w:t>非障害者と</w:t>
      </w:r>
      <w:r w:rsidR="00FE2AD3" w:rsidRPr="008D7B6C">
        <w:rPr>
          <w:sz w:val="21"/>
          <w:szCs w:val="21"/>
          <w:lang w:eastAsia="ja-JP"/>
        </w:rPr>
        <w:t>比べて貧困、失業、教育やその他のサービスからの排除、差別などの問題に著しく高い割合で直面し</w:t>
      </w:r>
      <w:r w:rsidR="00513B8A" w:rsidRPr="008D7B6C">
        <w:rPr>
          <w:rFonts w:hint="eastAsia"/>
          <w:sz w:val="21"/>
          <w:szCs w:val="21"/>
          <w:lang w:eastAsia="ja-JP"/>
        </w:rPr>
        <w:t>続け</w:t>
      </w:r>
      <w:r w:rsidR="00FE2AD3" w:rsidRPr="008D7B6C">
        <w:rPr>
          <w:sz w:val="21"/>
          <w:szCs w:val="21"/>
          <w:lang w:eastAsia="ja-JP"/>
        </w:rPr>
        <w:t>て</w:t>
      </w:r>
      <w:r w:rsidR="005342D1" w:rsidRPr="008D7B6C">
        <w:rPr>
          <w:sz w:val="21"/>
          <w:szCs w:val="21"/>
          <w:lang w:eastAsia="ja-JP"/>
        </w:rPr>
        <w:t>いる</w:t>
      </w:r>
      <w:r w:rsidR="00AE6C02" w:rsidRPr="008D7B6C">
        <w:rPr>
          <w:rStyle w:val="af2"/>
          <w:sz w:val="21"/>
          <w:szCs w:val="21"/>
        </w:rPr>
        <w:footnoteReference w:id="3"/>
      </w:r>
      <w:r w:rsidR="00DE501D" w:rsidRPr="008D7B6C">
        <w:rPr>
          <w:sz w:val="21"/>
          <w:szCs w:val="21"/>
          <w:lang w:eastAsia="ja-JP"/>
        </w:rPr>
        <w:t>。</w:t>
      </w:r>
    </w:p>
    <w:p w14:paraId="1B93FF35" w14:textId="62E82060" w:rsidR="008D04BE" w:rsidRPr="008D7B6C" w:rsidRDefault="006D6838" w:rsidP="007039B7">
      <w:pPr>
        <w:rPr>
          <w:sz w:val="21"/>
          <w:szCs w:val="21"/>
          <w:lang w:eastAsia="ja-JP"/>
        </w:rPr>
      </w:pPr>
      <w:r w:rsidRPr="007039B7">
        <w:rPr>
          <w:sz w:val="21"/>
          <w:szCs w:val="21"/>
          <w:lang w:eastAsia="ja-JP"/>
        </w:rPr>
        <w:t>アイルランドにおける</w:t>
      </w:r>
      <w:r w:rsidRPr="007039B7">
        <w:rPr>
          <w:sz w:val="21"/>
          <w:szCs w:val="21"/>
          <w:lang w:eastAsia="ja-JP"/>
        </w:rPr>
        <w:t>CRPD</w:t>
      </w:r>
      <w:r w:rsidRPr="007039B7">
        <w:rPr>
          <w:sz w:val="21"/>
          <w:szCs w:val="21"/>
          <w:lang w:eastAsia="ja-JP"/>
        </w:rPr>
        <w:t>実施</w:t>
      </w:r>
      <w:r w:rsidR="00DE501D">
        <w:rPr>
          <w:rFonts w:hint="eastAsia"/>
          <w:sz w:val="21"/>
          <w:szCs w:val="21"/>
          <w:lang w:eastAsia="ja-JP"/>
        </w:rPr>
        <w:t>をめぐる横断</w:t>
      </w:r>
      <w:r w:rsidRPr="007039B7">
        <w:rPr>
          <w:sz w:val="21"/>
          <w:szCs w:val="21"/>
          <w:lang w:eastAsia="ja-JP"/>
        </w:rPr>
        <w:t>的な課題は、障害のある女性</w:t>
      </w:r>
      <w:r w:rsidR="0052726C" w:rsidRPr="007039B7">
        <w:rPr>
          <w:sz w:val="21"/>
          <w:szCs w:val="21"/>
          <w:lang w:eastAsia="ja-JP"/>
        </w:rPr>
        <w:t>、子ども、若者</w:t>
      </w:r>
      <w:r w:rsidRPr="006E1B42">
        <w:rPr>
          <w:sz w:val="21"/>
          <w:szCs w:val="21"/>
          <w:lang w:eastAsia="ja-JP"/>
        </w:rPr>
        <w:t>を</w:t>
      </w:r>
      <w:r w:rsidRPr="008D7B6C">
        <w:rPr>
          <w:sz w:val="21"/>
          <w:szCs w:val="21"/>
          <w:lang w:eastAsia="ja-JP"/>
        </w:rPr>
        <w:t>含む</w:t>
      </w:r>
      <w:r w:rsidRPr="008D7B6C">
        <w:rPr>
          <w:strike/>
          <w:sz w:val="21"/>
          <w:szCs w:val="21"/>
          <w:lang w:eastAsia="ja-JP"/>
        </w:rPr>
        <w:t xml:space="preserve"> </w:t>
      </w:r>
      <w:r w:rsidR="00DE501D" w:rsidRPr="008D7B6C">
        <w:rPr>
          <w:rFonts w:hint="eastAsia"/>
          <w:sz w:val="21"/>
          <w:szCs w:val="21"/>
          <w:lang w:eastAsia="ja-JP"/>
        </w:rPr>
        <w:t>排除されている（</w:t>
      </w:r>
      <w:r w:rsidRPr="008D7B6C">
        <w:rPr>
          <w:sz w:val="21"/>
          <w:szCs w:val="21"/>
          <w:lang w:eastAsia="ja-JP"/>
        </w:rPr>
        <w:t>marginalised</w:t>
      </w:r>
      <w:r w:rsidR="00DE501D" w:rsidRPr="008D7B6C">
        <w:rPr>
          <w:rFonts w:hint="eastAsia"/>
          <w:sz w:val="21"/>
          <w:szCs w:val="21"/>
          <w:lang w:eastAsia="ja-JP"/>
        </w:rPr>
        <w:t>）</w:t>
      </w:r>
      <w:r w:rsidRPr="008D7B6C">
        <w:rPr>
          <w:sz w:val="21"/>
          <w:szCs w:val="21"/>
          <w:lang w:eastAsia="ja-JP"/>
        </w:rPr>
        <w:t>グループに関する様々な政策の実施状況を監視する</w:t>
      </w:r>
      <w:r w:rsidR="009F0EF8" w:rsidRPr="008D7B6C">
        <w:rPr>
          <w:sz w:val="21"/>
          <w:szCs w:val="21"/>
          <w:lang w:eastAsia="ja-JP"/>
        </w:rPr>
        <w:t>正式な</w:t>
      </w:r>
      <w:r w:rsidRPr="008D7B6C">
        <w:rPr>
          <w:sz w:val="21"/>
          <w:szCs w:val="21"/>
          <w:lang w:eastAsia="ja-JP"/>
        </w:rPr>
        <w:t>システムが欠如している</w:t>
      </w:r>
      <w:r w:rsidR="0052726C" w:rsidRPr="008D7B6C">
        <w:rPr>
          <w:sz w:val="21"/>
          <w:szCs w:val="21"/>
          <w:lang w:eastAsia="ja-JP"/>
        </w:rPr>
        <w:t>点</w:t>
      </w:r>
      <w:r w:rsidR="005342D1" w:rsidRPr="008D7B6C">
        <w:rPr>
          <w:sz w:val="21"/>
          <w:szCs w:val="21"/>
          <w:lang w:eastAsia="ja-JP"/>
        </w:rPr>
        <w:t>である</w:t>
      </w:r>
      <w:r w:rsidRPr="008D7B6C">
        <w:rPr>
          <w:sz w:val="21"/>
          <w:szCs w:val="21"/>
          <w:lang w:eastAsia="ja-JP"/>
        </w:rPr>
        <w:t>。</w:t>
      </w:r>
      <w:r w:rsidR="00010DBE" w:rsidRPr="008D7B6C">
        <w:rPr>
          <w:sz w:val="21"/>
          <w:szCs w:val="21"/>
          <w:lang w:eastAsia="ja-JP"/>
        </w:rPr>
        <w:t>さらに</w:t>
      </w:r>
      <w:r w:rsidR="00135A4F" w:rsidRPr="008D7B6C">
        <w:rPr>
          <w:sz w:val="21"/>
          <w:szCs w:val="21"/>
          <w:lang w:eastAsia="ja-JP"/>
        </w:rPr>
        <w:t>、</w:t>
      </w:r>
      <w:r w:rsidR="00010DBE" w:rsidRPr="008D7B6C">
        <w:rPr>
          <w:sz w:val="21"/>
          <w:szCs w:val="21"/>
          <w:lang w:eastAsia="ja-JP"/>
        </w:rPr>
        <w:t>DPO</w:t>
      </w:r>
      <w:r w:rsidR="00135A4F" w:rsidRPr="008D7B6C">
        <w:rPr>
          <w:sz w:val="21"/>
          <w:szCs w:val="21"/>
          <w:lang w:eastAsia="ja-JP"/>
        </w:rPr>
        <w:t>の参画</w:t>
      </w:r>
      <w:r w:rsidR="00DE501D" w:rsidRPr="008D7B6C">
        <w:rPr>
          <w:rFonts w:hint="eastAsia"/>
          <w:sz w:val="21"/>
          <w:szCs w:val="21"/>
          <w:lang w:eastAsia="ja-JP"/>
        </w:rPr>
        <w:t>に関する</w:t>
      </w:r>
      <w:r w:rsidR="00010DBE" w:rsidRPr="008D7B6C">
        <w:rPr>
          <w:sz w:val="21"/>
          <w:szCs w:val="21"/>
          <w:lang w:eastAsia="ja-JP"/>
        </w:rPr>
        <w:t>認識</w:t>
      </w:r>
      <w:r w:rsidR="00614EE1" w:rsidRPr="008D7B6C">
        <w:rPr>
          <w:rFonts w:hint="eastAsia"/>
          <w:sz w:val="21"/>
          <w:szCs w:val="21"/>
          <w:lang w:eastAsia="ja-JP"/>
        </w:rPr>
        <w:t>が</w:t>
      </w:r>
      <w:r w:rsidR="00010DBE" w:rsidRPr="008D7B6C">
        <w:rPr>
          <w:sz w:val="21"/>
          <w:szCs w:val="21"/>
          <w:lang w:eastAsia="ja-JP"/>
        </w:rPr>
        <w:t>不足</w:t>
      </w:r>
      <w:r w:rsidR="00614EE1" w:rsidRPr="008D7B6C">
        <w:rPr>
          <w:rFonts w:hint="eastAsia"/>
          <w:sz w:val="21"/>
          <w:szCs w:val="21"/>
          <w:lang w:eastAsia="ja-JP"/>
        </w:rPr>
        <w:t>し</w:t>
      </w:r>
      <w:r w:rsidR="00E62720" w:rsidRPr="008D7B6C">
        <w:rPr>
          <w:sz w:val="21"/>
          <w:szCs w:val="21"/>
          <w:lang w:eastAsia="ja-JP"/>
        </w:rPr>
        <w:t>、</w:t>
      </w:r>
      <w:r w:rsidR="00D85291" w:rsidRPr="008D7B6C">
        <w:rPr>
          <w:rFonts w:hint="eastAsia"/>
          <w:sz w:val="21"/>
          <w:szCs w:val="21"/>
          <w:lang w:eastAsia="ja-JP"/>
        </w:rPr>
        <w:t>CPRD</w:t>
      </w:r>
      <w:r w:rsidR="00D85291" w:rsidRPr="008D7B6C">
        <w:rPr>
          <w:rFonts w:hint="eastAsia"/>
          <w:sz w:val="21"/>
          <w:szCs w:val="21"/>
          <w:lang w:eastAsia="ja-JP"/>
        </w:rPr>
        <w:t>実施と監視への</w:t>
      </w:r>
      <w:r w:rsidR="00D85291" w:rsidRPr="008D7B6C">
        <w:rPr>
          <w:rFonts w:hint="eastAsia"/>
          <w:sz w:val="21"/>
          <w:szCs w:val="21"/>
          <w:lang w:eastAsia="ja-JP"/>
        </w:rPr>
        <w:t>DPO</w:t>
      </w:r>
      <w:r w:rsidR="00D443D0" w:rsidRPr="008D7B6C">
        <w:rPr>
          <w:sz w:val="21"/>
          <w:szCs w:val="21"/>
          <w:lang w:eastAsia="ja-JP"/>
        </w:rPr>
        <w:t>の</w:t>
      </w:r>
      <w:r w:rsidR="00E62720" w:rsidRPr="008D7B6C">
        <w:rPr>
          <w:sz w:val="21"/>
          <w:szCs w:val="21"/>
          <w:lang w:eastAsia="ja-JP"/>
        </w:rPr>
        <w:t>積極的な参画を促進するための支援が不十分である点</w:t>
      </w:r>
      <w:r w:rsidR="00D443D0" w:rsidRPr="008D7B6C">
        <w:rPr>
          <w:sz w:val="21"/>
          <w:szCs w:val="21"/>
          <w:lang w:eastAsia="ja-JP"/>
        </w:rPr>
        <w:t>も</w:t>
      </w:r>
      <w:r w:rsidR="00E62720" w:rsidRPr="008D7B6C">
        <w:rPr>
          <w:sz w:val="21"/>
          <w:szCs w:val="21"/>
          <w:lang w:eastAsia="ja-JP"/>
        </w:rPr>
        <w:t>問題</w:t>
      </w:r>
      <w:r w:rsidR="00010DBE" w:rsidRPr="008D7B6C">
        <w:rPr>
          <w:sz w:val="21"/>
          <w:szCs w:val="21"/>
          <w:lang w:eastAsia="ja-JP"/>
        </w:rPr>
        <w:t>となって</w:t>
      </w:r>
      <w:r w:rsidR="005342D1" w:rsidRPr="008D7B6C">
        <w:rPr>
          <w:sz w:val="21"/>
          <w:szCs w:val="21"/>
          <w:lang w:eastAsia="ja-JP"/>
        </w:rPr>
        <w:t>いる</w:t>
      </w:r>
      <w:r w:rsidR="00135A4F" w:rsidRPr="008D7B6C">
        <w:rPr>
          <w:sz w:val="21"/>
          <w:szCs w:val="21"/>
          <w:lang w:eastAsia="ja-JP"/>
        </w:rPr>
        <w:t>。</w:t>
      </w:r>
      <w:r w:rsidR="00135A4F" w:rsidRPr="008D7B6C">
        <w:rPr>
          <w:sz w:val="21"/>
          <w:szCs w:val="21"/>
          <w:lang w:eastAsia="ja-JP"/>
        </w:rPr>
        <w:t xml:space="preserve"> </w:t>
      </w:r>
    </w:p>
    <w:p w14:paraId="22F48ED2" w14:textId="77777777" w:rsidR="007039B7" w:rsidRDefault="007039B7" w:rsidP="000A1481">
      <w:pPr>
        <w:spacing w:after="240"/>
        <w:rPr>
          <w:b/>
          <w:bCs/>
          <w:sz w:val="21"/>
          <w:szCs w:val="21"/>
          <w:lang w:eastAsia="ja-JP"/>
        </w:rPr>
      </w:pPr>
    </w:p>
    <w:p w14:paraId="2140A8A3" w14:textId="56D3ACD9" w:rsidR="00744614" w:rsidRPr="007039B7" w:rsidRDefault="00744614" w:rsidP="000A1481">
      <w:pPr>
        <w:spacing w:after="240"/>
        <w:rPr>
          <w:rFonts w:ascii="BIZ UDPゴシック" w:eastAsia="BIZ UDPゴシック" w:hAnsi="BIZ UDPゴシック"/>
          <w:b/>
          <w:bCs/>
          <w:sz w:val="24"/>
          <w:szCs w:val="24"/>
          <w:lang w:eastAsia="ja-JP"/>
        </w:rPr>
      </w:pPr>
      <w:r w:rsidRPr="007039B7">
        <w:rPr>
          <w:rFonts w:ascii="BIZ UDPゴシック" w:eastAsia="BIZ UDPゴシック" w:hAnsi="BIZ UDPゴシック"/>
          <w:b/>
          <w:bCs/>
          <w:sz w:val="24"/>
          <w:szCs w:val="24"/>
          <w:lang w:eastAsia="ja-JP"/>
        </w:rPr>
        <w:lastRenderedPageBreak/>
        <w:t>要約</w:t>
      </w:r>
    </w:p>
    <w:p w14:paraId="290E6B57" w14:textId="35E87928" w:rsidR="00516BE6" w:rsidRPr="007039B7" w:rsidRDefault="00390E49" w:rsidP="007039B7">
      <w:pPr>
        <w:rPr>
          <w:sz w:val="21"/>
          <w:szCs w:val="21"/>
          <w:lang w:eastAsia="ja-JP"/>
        </w:rPr>
      </w:pPr>
      <w:r w:rsidRPr="007039B7">
        <w:rPr>
          <w:sz w:val="21"/>
          <w:szCs w:val="21"/>
          <w:lang w:eastAsia="ja-JP"/>
        </w:rPr>
        <w:t>DPO</w:t>
      </w:r>
      <w:r w:rsidRPr="007039B7">
        <w:rPr>
          <w:sz w:val="21"/>
          <w:szCs w:val="21"/>
          <w:lang w:eastAsia="ja-JP"/>
        </w:rPr>
        <w:t>ネットワークは</w:t>
      </w:r>
      <w:r w:rsidR="009F3159" w:rsidRPr="007039B7">
        <w:rPr>
          <w:sz w:val="21"/>
          <w:szCs w:val="21"/>
          <w:lang w:eastAsia="ja-JP"/>
        </w:rPr>
        <w:t>、</w:t>
      </w:r>
      <w:r w:rsidR="00DC2079" w:rsidRPr="007039B7">
        <w:rPr>
          <w:sz w:val="21"/>
          <w:szCs w:val="21"/>
          <w:lang w:eastAsia="ja-JP"/>
        </w:rPr>
        <w:t>委員会に対し</w:t>
      </w:r>
      <w:r w:rsidR="009F3159" w:rsidRPr="007039B7">
        <w:rPr>
          <w:sz w:val="21"/>
          <w:szCs w:val="21"/>
          <w:lang w:eastAsia="ja-JP"/>
        </w:rPr>
        <w:t>、</w:t>
      </w:r>
      <w:r w:rsidR="00227E89" w:rsidRPr="007039B7">
        <w:rPr>
          <w:sz w:val="21"/>
          <w:szCs w:val="21"/>
          <w:lang w:eastAsia="ja-JP"/>
        </w:rPr>
        <w:t>DPO</w:t>
      </w:r>
      <w:r w:rsidR="00227E89" w:rsidRPr="007039B7">
        <w:rPr>
          <w:sz w:val="21"/>
          <w:szCs w:val="21"/>
          <w:lang w:eastAsia="ja-JP"/>
        </w:rPr>
        <w:t>ネットワークが特定した</w:t>
      </w:r>
      <w:r w:rsidR="00DC2079" w:rsidRPr="007039B7">
        <w:rPr>
          <w:sz w:val="21"/>
          <w:szCs w:val="21"/>
          <w:lang w:eastAsia="ja-JP"/>
        </w:rPr>
        <w:t>以下の</w:t>
      </w:r>
      <w:r w:rsidR="003C781E" w:rsidRPr="007039B7">
        <w:rPr>
          <w:sz w:val="21"/>
          <w:szCs w:val="21"/>
          <w:lang w:eastAsia="ja-JP"/>
        </w:rPr>
        <w:t>優先</w:t>
      </w:r>
      <w:r w:rsidR="00227E89" w:rsidRPr="007039B7">
        <w:rPr>
          <w:sz w:val="21"/>
          <w:szCs w:val="21"/>
          <w:lang w:eastAsia="ja-JP"/>
        </w:rPr>
        <w:t>課題</w:t>
      </w:r>
      <w:r w:rsidR="00DC2079" w:rsidRPr="007039B7">
        <w:rPr>
          <w:sz w:val="21"/>
          <w:szCs w:val="21"/>
          <w:lang w:eastAsia="ja-JP"/>
        </w:rPr>
        <w:t>を考慮するよう</w:t>
      </w:r>
      <w:r w:rsidRPr="007039B7">
        <w:rPr>
          <w:sz w:val="21"/>
          <w:szCs w:val="21"/>
          <w:lang w:eastAsia="ja-JP"/>
        </w:rPr>
        <w:t>要請</w:t>
      </w:r>
      <w:r w:rsidR="005342D1">
        <w:rPr>
          <w:sz w:val="21"/>
          <w:szCs w:val="21"/>
          <w:lang w:eastAsia="ja-JP"/>
        </w:rPr>
        <w:t>する</w:t>
      </w:r>
      <w:r w:rsidR="009F3159" w:rsidRPr="007039B7">
        <w:rPr>
          <w:sz w:val="21"/>
          <w:szCs w:val="21"/>
          <w:lang w:eastAsia="ja-JP"/>
        </w:rPr>
        <w:t>。</w:t>
      </w:r>
      <w:r w:rsidR="009F3159" w:rsidRPr="007039B7">
        <w:rPr>
          <w:sz w:val="21"/>
          <w:szCs w:val="21"/>
          <w:lang w:eastAsia="ja-JP"/>
        </w:rPr>
        <w:t xml:space="preserve"> </w:t>
      </w:r>
    </w:p>
    <w:p w14:paraId="100677A5" w14:textId="119AF679" w:rsidR="00516BE6" w:rsidRPr="007039B7" w:rsidRDefault="006C7CDA" w:rsidP="00D26B9E">
      <w:pPr>
        <w:spacing w:before="480" w:after="120"/>
        <w:rPr>
          <w:b/>
          <w:bCs/>
          <w:color w:val="4C94D8" w:themeColor="text2" w:themeTint="80"/>
          <w:sz w:val="21"/>
          <w:szCs w:val="21"/>
          <w:lang w:eastAsia="ja-JP"/>
        </w:rPr>
      </w:pPr>
      <w:r w:rsidRPr="007039B7">
        <w:rPr>
          <w:b/>
          <w:bCs/>
          <w:color w:val="4C94D8" w:themeColor="text2" w:themeTint="80"/>
          <w:sz w:val="21"/>
          <w:szCs w:val="21"/>
          <w:lang w:eastAsia="ja-JP"/>
        </w:rPr>
        <w:t>DPO</w:t>
      </w:r>
      <w:r w:rsidRPr="007039B7">
        <w:rPr>
          <w:b/>
          <w:bCs/>
          <w:color w:val="4C94D8" w:themeColor="text2" w:themeTint="80"/>
          <w:sz w:val="21"/>
          <w:szCs w:val="21"/>
          <w:lang w:eastAsia="ja-JP"/>
        </w:rPr>
        <w:t>の意味のある関与の</w:t>
      </w:r>
      <w:r w:rsidR="00817116" w:rsidRPr="007039B7">
        <w:rPr>
          <w:b/>
          <w:bCs/>
          <w:color w:val="4C94D8" w:themeColor="text2" w:themeTint="80"/>
          <w:sz w:val="21"/>
          <w:szCs w:val="21"/>
          <w:lang w:eastAsia="ja-JP"/>
        </w:rPr>
        <w:t>支援</w:t>
      </w:r>
      <w:r w:rsidR="00817116" w:rsidRPr="007039B7">
        <w:rPr>
          <w:b/>
          <w:bCs/>
          <w:color w:val="4C94D8" w:themeColor="text2" w:themeTint="80"/>
          <w:sz w:val="21"/>
          <w:szCs w:val="21"/>
          <w:lang w:eastAsia="ja-JP"/>
        </w:rPr>
        <w:t xml:space="preserve"> </w:t>
      </w:r>
      <w:r w:rsidR="00CF7E99" w:rsidRPr="007039B7">
        <w:rPr>
          <w:b/>
          <w:bCs/>
          <w:color w:val="4C94D8" w:themeColor="text2" w:themeTint="80"/>
          <w:sz w:val="21"/>
          <w:szCs w:val="21"/>
          <w:lang w:eastAsia="ja-JP"/>
        </w:rPr>
        <w:t xml:space="preserve">– </w:t>
      </w:r>
      <w:r w:rsidR="00516BE6" w:rsidRPr="007039B7">
        <w:rPr>
          <w:b/>
          <w:bCs/>
          <w:color w:val="4C94D8" w:themeColor="text2" w:themeTint="80"/>
          <w:sz w:val="21"/>
          <w:szCs w:val="21"/>
          <w:lang w:eastAsia="ja-JP"/>
        </w:rPr>
        <w:t>第</w:t>
      </w:r>
      <w:r w:rsidR="00516BE6" w:rsidRPr="007039B7">
        <w:rPr>
          <w:b/>
          <w:bCs/>
          <w:color w:val="4C94D8" w:themeColor="text2" w:themeTint="80"/>
          <w:sz w:val="21"/>
          <w:szCs w:val="21"/>
          <w:lang w:eastAsia="ja-JP"/>
        </w:rPr>
        <w:t>4</w:t>
      </w:r>
      <w:r w:rsidR="00516BE6" w:rsidRPr="007039B7">
        <w:rPr>
          <w:b/>
          <w:bCs/>
          <w:color w:val="4C94D8" w:themeColor="text2" w:themeTint="80"/>
          <w:sz w:val="21"/>
          <w:szCs w:val="21"/>
          <w:lang w:eastAsia="ja-JP"/>
        </w:rPr>
        <w:t>条</w:t>
      </w:r>
    </w:p>
    <w:p w14:paraId="2BB58634" w14:textId="7E2F009A" w:rsidR="00426945" w:rsidRPr="008D7B6C" w:rsidRDefault="00611175" w:rsidP="007039B7">
      <w:pPr>
        <w:spacing w:after="360"/>
        <w:rPr>
          <w:b/>
          <w:bCs/>
          <w:sz w:val="21"/>
          <w:szCs w:val="21"/>
          <w:lang w:eastAsia="ja-JP"/>
        </w:rPr>
      </w:pPr>
      <w:r w:rsidRPr="007039B7">
        <w:rPr>
          <w:sz w:val="21"/>
          <w:szCs w:val="21"/>
          <w:lang w:eastAsia="ja-JP"/>
        </w:rPr>
        <w:t>アイルランドは、条約の実施と監視のすべての段階において、障害者とその組織を効果的に関与させることに失敗して</w:t>
      </w:r>
      <w:r w:rsidR="005342D1">
        <w:rPr>
          <w:sz w:val="21"/>
          <w:szCs w:val="21"/>
          <w:lang w:eastAsia="ja-JP"/>
        </w:rPr>
        <w:t>いる</w:t>
      </w:r>
      <w:r w:rsidRPr="007039B7">
        <w:rPr>
          <w:sz w:val="21"/>
          <w:szCs w:val="21"/>
          <w:lang w:eastAsia="ja-JP"/>
        </w:rPr>
        <w:t>。</w:t>
      </w:r>
      <w:r w:rsidR="00F6738C" w:rsidRPr="007039B7">
        <w:rPr>
          <w:sz w:val="21"/>
          <w:szCs w:val="21"/>
          <w:lang w:eastAsia="ja-JP"/>
        </w:rPr>
        <w:t>DPO</w:t>
      </w:r>
      <w:r w:rsidR="00F6738C" w:rsidRPr="007039B7">
        <w:rPr>
          <w:sz w:val="21"/>
          <w:szCs w:val="21"/>
          <w:lang w:eastAsia="ja-JP"/>
        </w:rPr>
        <w:t>は、</w:t>
      </w:r>
      <w:r w:rsidR="00817116" w:rsidRPr="007039B7">
        <w:rPr>
          <w:sz w:val="21"/>
          <w:szCs w:val="21"/>
          <w:lang w:eastAsia="ja-JP"/>
        </w:rPr>
        <w:t>条約の実施と監視に効果的かつ意味のある形で参加す</w:t>
      </w:r>
      <w:r w:rsidR="00817116" w:rsidRPr="008D7B6C">
        <w:rPr>
          <w:sz w:val="21"/>
          <w:szCs w:val="21"/>
          <w:lang w:eastAsia="ja-JP"/>
        </w:rPr>
        <w:t>るための能力を強化するための十分</w:t>
      </w:r>
      <w:r w:rsidR="004A11EB" w:rsidRPr="008D7B6C">
        <w:rPr>
          <w:rFonts w:hint="eastAsia"/>
          <w:sz w:val="21"/>
          <w:szCs w:val="21"/>
          <w:lang w:eastAsia="ja-JP"/>
        </w:rPr>
        <w:t>で</w:t>
      </w:r>
      <w:r w:rsidR="00817116" w:rsidRPr="008D7B6C">
        <w:rPr>
          <w:sz w:val="21"/>
          <w:szCs w:val="21"/>
          <w:lang w:eastAsia="ja-JP"/>
        </w:rPr>
        <w:t>持続可能なリソースを保有して</w:t>
      </w:r>
      <w:r w:rsidR="005342D1" w:rsidRPr="008D7B6C">
        <w:rPr>
          <w:sz w:val="21"/>
          <w:szCs w:val="21"/>
          <w:lang w:eastAsia="ja-JP"/>
        </w:rPr>
        <w:t>いない</w:t>
      </w:r>
      <w:r w:rsidR="00817116" w:rsidRPr="008D7B6C">
        <w:rPr>
          <w:sz w:val="21"/>
          <w:szCs w:val="21"/>
          <w:lang w:eastAsia="ja-JP"/>
        </w:rPr>
        <w:t>。</w:t>
      </w:r>
      <w:r w:rsidR="00817116" w:rsidRPr="008D7B6C">
        <w:rPr>
          <w:sz w:val="21"/>
          <w:szCs w:val="21"/>
          <w:lang w:eastAsia="ja-JP"/>
        </w:rPr>
        <w:t xml:space="preserve"> </w:t>
      </w:r>
    </w:p>
    <w:p w14:paraId="2F32EAF1" w14:textId="6C370C34" w:rsidR="009B22DE" w:rsidRPr="007039B7" w:rsidRDefault="003C781E" w:rsidP="00D26B9E">
      <w:pPr>
        <w:spacing w:before="480" w:after="120"/>
        <w:rPr>
          <w:b/>
          <w:bCs/>
          <w:color w:val="4C94D8" w:themeColor="text2" w:themeTint="80"/>
          <w:sz w:val="21"/>
          <w:szCs w:val="21"/>
          <w:lang w:eastAsia="ja-JP"/>
        </w:rPr>
      </w:pPr>
      <w:r w:rsidRPr="007039B7">
        <w:rPr>
          <w:b/>
          <w:bCs/>
          <w:color w:val="4C94D8" w:themeColor="text2" w:themeTint="80"/>
          <w:sz w:val="21"/>
          <w:szCs w:val="21"/>
          <w:lang w:eastAsia="ja-JP"/>
        </w:rPr>
        <w:t>平等</w:t>
      </w:r>
      <w:r w:rsidR="00177064" w:rsidRPr="008D7B6C">
        <w:rPr>
          <w:rFonts w:hint="eastAsia"/>
          <w:b/>
          <w:bCs/>
          <w:color w:val="0070C0"/>
          <w:sz w:val="21"/>
          <w:szCs w:val="21"/>
          <w:lang w:eastAsia="ja-JP"/>
        </w:rPr>
        <w:t>及び</w:t>
      </w:r>
      <w:r w:rsidR="00DE501D">
        <w:rPr>
          <w:rFonts w:hint="eastAsia"/>
          <w:b/>
          <w:bCs/>
          <w:color w:val="4C94D8" w:themeColor="text2" w:themeTint="80"/>
          <w:sz w:val="21"/>
          <w:szCs w:val="21"/>
          <w:lang w:eastAsia="ja-JP"/>
        </w:rPr>
        <w:t>無</w:t>
      </w:r>
      <w:r w:rsidRPr="007039B7">
        <w:rPr>
          <w:b/>
          <w:bCs/>
          <w:color w:val="4C94D8" w:themeColor="text2" w:themeTint="80"/>
          <w:sz w:val="21"/>
          <w:szCs w:val="21"/>
          <w:lang w:eastAsia="ja-JP"/>
        </w:rPr>
        <w:t>差別</w:t>
      </w:r>
      <w:r w:rsidRPr="007039B7">
        <w:rPr>
          <w:b/>
          <w:bCs/>
          <w:color w:val="4C94D8" w:themeColor="text2" w:themeTint="80"/>
          <w:sz w:val="21"/>
          <w:szCs w:val="21"/>
          <w:lang w:eastAsia="ja-JP"/>
        </w:rPr>
        <w:t xml:space="preserve"> </w:t>
      </w:r>
      <w:r w:rsidR="00CF7E99" w:rsidRPr="007039B7">
        <w:rPr>
          <w:b/>
          <w:bCs/>
          <w:color w:val="4C94D8" w:themeColor="text2" w:themeTint="80"/>
          <w:sz w:val="21"/>
          <w:szCs w:val="21"/>
          <w:lang w:eastAsia="ja-JP"/>
        </w:rPr>
        <w:t xml:space="preserve">– </w:t>
      </w:r>
      <w:r w:rsidR="009B22DE" w:rsidRPr="007039B7">
        <w:rPr>
          <w:b/>
          <w:bCs/>
          <w:color w:val="4C94D8" w:themeColor="text2" w:themeTint="80"/>
          <w:sz w:val="21"/>
          <w:szCs w:val="21"/>
          <w:lang w:eastAsia="ja-JP"/>
        </w:rPr>
        <w:t>第</w:t>
      </w:r>
      <w:r w:rsidR="009B22DE" w:rsidRPr="007039B7">
        <w:rPr>
          <w:b/>
          <w:bCs/>
          <w:color w:val="4C94D8" w:themeColor="text2" w:themeTint="80"/>
          <w:sz w:val="21"/>
          <w:szCs w:val="21"/>
          <w:lang w:eastAsia="ja-JP"/>
        </w:rPr>
        <w:t>5</w:t>
      </w:r>
      <w:r w:rsidR="009B22DE" w:rsidRPr="007039B7">
        <w:rPr>
          <w:b/>
          <w:bCs/>
          <w:color w:val="4C94D8" w:themeColor="text2" w:themeTint="80"/>
          <w:sz w:val="21"/>
          <w:szCs w:val="21"/>
          <w:lang w:eastAsia="ja-JP"/>
        </w:rPr>
        <w:t>条</w:t>
      </w:r>
    </w:p>
    <w:p w14:paraId="4D2D72E1" w14:textId="7D2098B3" w:rsidR="00426945" w:rsidRPr="008D7B6C" w:rsidRDefault="003C781E" w:rsidP="007039B7">
      <w:pPr>
        <w:rPr>
          <w:sz w:val="21"/>
          <w:szCs w:val="21"/>
          <w:lang w:eastAsia="ja-JP"/>
        </w:rPr>
      </w:pPr>
      <w:r w:rsidRPr="008D7B6C">
        <w:rPr>
          <w:sz w:val="21"/>
          <w:szCs w:val="21"/>
          <w:lang w:eastAsia="ja-JP"/>
        </w:rPr>
        <w:t>障害者は</w:t>
      </w:r>
      <w:r w:rsidR="00091755" w:rsidRPr="008D7B6C">
        <w:rPr>
          <w:sz w:val="21"/>
          <w:szCs w:val="21"/>
          <w:lang w:eastAsia="ja-JP"/>
        </w:rPr>
        <w:t>、</w:t>
      </w:r>
      <w:r w:rsidR="00F84691" w:rsidRPr="008D7B6C">
        <w:rPr>
          <w:rFonts w:hint="eastAsia"/>
          <w:sz w:val="21"/>
          <w:szCs w:val="21"/>
          <w:lang w:eastAsia="ja-JP"/>
        </w:rPr>
        <w:t>差別、</w:t>
      </w:r>
      <w:r w:rsidR="00091755" w:rsidRPr="008D7B6C">
        <w:rPr>
          <w:sz w:val="21"/>
          <w:szCs w:val="21"/>
          <w:lang w:eastAsia="ja-JP"/>
        </w:rPr>
        <w:t>特に</w:t>
      </w:r>
      <w:r w:rsidR="00F53951" w:rsidRPr="008D7B6C">
        <w:rPr>
          <w:rFonts w:hint="eastAsia"/>
          <w:sz w:val="21"/>
          <w:szCs w:val="21"/>
          <w:lang w:eastAsia="ja-JP"/>
        </w:rPr>
        <w:t>重複</w:t>
      </w:r>
      <w:r w:rsidR="00425DB7" w:rsidRPr="008D7B6C">
        <w:rPr>
          <w:sz w:val="21"/>
          <w:szCs w:val="21"/>
          <w:lang w:eastAsia="ja-JP"/>
        </w:rPr>
        <w:t>または交差する差別</w:t>
      </w:r>
      <w:r w:rsidRPr="008D7B6C">
        <w:rPr>
          <w:sz w:val="21"/>
          <w:szCs w:val="21"/>
          <w:lang w:eastAsia="ja-JP"/>
        </w:rPr>
        <w:t>に対抗する手段にアクセスできる必要が</w:t>
      </w:r>
      <w:r w:rsidR="005342D1" w:rsidRPr="008D7B6C">
        <w:rPr>
          <w:sz w:val="21"/>
          <w:szCs w:val="21"/>
          <w:lang w:eastAsia="ja-JP"/>
        </w:rPr>
        <w:t>ある</w:t>
      </w:r>
      <w:r w:rsidR="00425DB7" w:rsidRPr="008D7B6C">
        <w:rPr>
          <w:sz w:val="21"/>
          <w:szCs w:val="21"/>
          <w:lang w:eastAsia="ja-JP"/>
        </w:rPr>
        <w:t>。</w:t>
      </w:r>
      <w:r w:rsidR="00426945" w:rsidRPr="008D7B6C">
        <w:rPr>
          <w:sz w:val="21"/>
          <w:szCs w:val="21"/>
          <w:lang w:eastAsia="ja-JP"/>
        </w:rPr>
        <w:t>性別、人種、または社会的経済的地位など、</w:t>
      </w:r>
      <w:r w:rsidR="005A6234" w:rsidRPr="008D7B6C">
        <w:rPr>
          <w:rFonts w:hint="eastAsia"/>
          <w:sz w:val="21"/>
          <w:szCs w:val="21"/>
          <w:lang w:eastAsia="ja-JP"/>
        </w:rPr>
        <w:t>1</w:t>
      </w:r>
      <w:r w:rsidR="005A6234" w:rsidRPr="008D7B6C">
        <w:rPr>
          <w:rFonts w:hint="eastAsia"/>
          <w:sz w:val="21"/>
          <w:szCs w:val="21"/>
          <w:lang w:eastAsia="ja-JP"/>
        </w:rPr>
        <w:t>つ以上</w:t>
      </w:r>
      <w:r w:rsidR="00426945" w:rsidRPr="008D7B6C">
        <w:rPr>
          <w:sz w:val="21"/>
          <w:szCs w:val="21"/>
          <w:lang w:eastAsia="ja-JP"/>
        </w:rPr>
        <w:t>の</w:t>
      </w:r>
      <w:r w:rsidR="00DE501D" w:rsidRPr="008D7B6C">
        <w:rPr>
          <w:rFonts w:hint="eastAsia"/>
          <w:sz w:val="21"/>
          <w:szCs w:val="21"/>
          <w:lang w:eastAsia="ja-JP"/>
        </w:rPr>
        <w:t>理由</w:t>
      </w:r>
      <w:r w:rsidR="00426945" w:rsidRPr="008D7B6C">
        <w:rPr>
          <w:sz w:val="21"/>
          <w:szCs w:val="21"/>
          <w:lang w:eastAsia="ja-JP"/>
        </w:rPr>
        <w:t>に基づく差別を受ける人々に対する認識が</w:t>
      </w:r>
      <w:r w:rsidR="00D77583" w:rsidRPr="008D7B6C">
        <w:rPr>
          <w:sz w:val="21"/>
          <w:szCs w:val="21"/>
          <w:lang w:eastAsia="ja-JP"/>
        </w:rPr>
        <w:t>不足して</w:t>
      </w:r>
      <w:r w:rsidR="005342D1" w:rsidRPr="008D7B6C">
        <w:rPr>
          <w:sz w:val="21"/>
          <w:szCs w:val="21"/>
          <w:lang w:eastAsia="ja-JP"/>
        </w:rPr>
        <w:t>いる</w:t>
      </w:r>
      <w:r w:rsidR="00426945" w:rsidRPr="008D7B6C">
        <w:rPr>
          <w:sz w:val="21"/>
          <w:szCs w:val="21"/>
          <w:lang w:eastAsia="ja-JP"/>
        </w:rPr>
        <w:t>。</w:t>
      </w:r>
      <w:r w:rsidR="00B91116" w:rsidRPr="008D7B6C">
        <w:rPr>
          <w:sz w:val="21"/>
          <w:szCs w:val="21"/>
          <w:lang w:eastAsia="ja-JP"/>
        </w:rPr>
        <w:t>さらに、</w:t>
      </w:r>
      <w:r w:rsidR="00766167" w:rsidRPr="008D7B6C">
        <w:rPr>
          <w:sz w:val="21"/>
          <w:szCs w:val="21"/>
          <w:lang w:eastAsia="ja-JP"/>
        </w:rPr>
        <w:t>現在の</w:t>
      </w:r>
      <w:r w:rsidR="004939D5" w:rsidRPr="008D7B6C">
        <w:rPr>
          <w:rFonts w:hint="eastAsia"/>
          <w:sz w:val="21"/>
          <w:szCs w:val="21"/>
          <w:lang w:eastAsia="ja-JP"/>
        </w:rPr>
        <w:t>平等に関する法律</w:t>
      </w:r>
      <w:r w:rsidR="00766167" w:rsidRPr="008D7B6C">
        <w:rPr>
          <w:sz w:val="21"/>
          <w:szCs w:val="21"/>
          <w:lang w:eastAsia="ja-JP"/>
        </w:rPr>
        <w:t>の下で差別を是正するための</w:t>
      </w:r>
      <w:r w:rsidR="00B91116" w:rsidRPr="008D7B6C">
        <w:rPr>
          <w:sz w:val="21"/>
          <w:szCs w:val="21"/>
          <w:lang w:eastAsia="ja-JP"/>
        </w:rPr>
        <w:t>アクセス可能な</w:t>
      </w:r>
      <w:r w:rsidR="005E2E3F" w:rsidRPr="008D7B6C">
        <w:rPr>
          <w:rFonts w:hint="eastAsia"/>
          <w:sz w:val="21"/>
          <w:szCs w:val="21"/>
          <w:lang w:eastAsia="ja-JP"/>
        </w:rPr>
        <w:t>仕組み</w:t>
      </w:r>
      <w:r w:rsidR="00B91116" w:rsidRPr="008D7B6C">
        <w:rPr>
          <w:sz w:val="21"/>
          <w:szCs w:val="21"/>
          <w:lang w:eastAsia="ja-JP"/>
        </w:rPr>
        <w:t>が不足して</w:t>
      </w:r>
      <w:r w:rsidR="005342D1" w:rsidRPr="008D7B6C">
        <w:rPr>
          <w:sz w:val="21"/>
          <w:szCs w:val="21"/>
          <w:lang w:eastAsia="ja-JP"/>
        </w:rPr>
        <w:t>いる</w:t>
      </w:r>
      <w:r w:rsidR="00766167" w:rsidRPr="008D7B6C">
        <w:rPr>
          <w:sz w:val="21"/>
          <w:szCs w:val="21"/>
          <w:lang w:eastAsia="ja-JP"/>
        </w:rPr>
        <w:t>。</w:t>
      </w:r>
      <w:r w:rsidR="00766167" w:rsidRPr="008D7B6C">
        <w:rPr>
          <w:sz w:val="21"/>
          <w:szCs w:val="21"/>
          <w:lang w:eastAsia="ja-JP"/>
        </w:rPr>
        <w:t xml:space="preserve"> </w:t>
      </w:r>
    </w:p>
    <w:p w14:paraId="03859D7E" w14:textId="1908BAD5" w:rsidR="008A6439" w:rsidRPr="007039B7" w:rsidRDefault="00A370D3" w:rsidP="00D26B9E">
      <w:pPr>
        <w:spacing w:before="480" w:after="120"/>
        <w:rPr>
          <w:b/>
          <w:bCs/>
          <w:color w:val="4C94D8" w:themeColor="text2" w:themeTint="80"/>
          <w:sz w:val="21"/>
          <w:szCs w:val="21"/>
          <w:lang w:eastAsia="ja-JP"/>
        </w:rPr>
      </w:pPr>
      <w:r w:rsidRPr="007039B7">
        <w:rPr>
          <w:b/>
          <w:bCs/>
          <w:color w:val="4C94D8" w:themeColor="text2" w:themeTint="80"/>
          <w:sz w:val="21"/>
          <w:szCs w:val="21"/>
          <w:lang w:eastAsia="ja-JP"/>
        </w:rPr>
        <w:t>障害のある女性</w:t>
      </w:r>
      <w:r w:rsidRPr="007039B7">
        <w:rPr>
          <w:b/>
          <w:bCs/>
          <w:color w:val="4C94D8" w:themeColor="text2" w:themeTint="80"/>
          <w:sz w:val="21"/>
          <w:szCs w:val="21"/>
          <w:lang w:eastAsia="ja-JP"/>
        </w:rPr>
        <w:t xml:space="preserve"> – </w:t>
      </w:r>
      <w:r w:rsidRPr="007039B7">
        <w:rPr>
          <w:b/>
          <w:bCs/>
          <w:color w:val="4C94D8" w:themeColor="text2" w:themeTint="80"/>
          <w:sz w:val="21"/>
          <w:szCs w:val="21"/>
          <w:lang w:eastAsia="ja-JP"/>
        </w:rPr>
        <w:t>第</w:t>
      </w:r>
      <w:r w:rsidRPr="007039B7">
        <w:rPr>
          <w:b/>
          <w:bCs/>
          <w:color w:val="4C94D8" w:themeColor="text2" w:themeTint="80"/>
          <w:sz w:val="21"/>
          <w:szCs w:val="21"/>
          <w:lang w:eastAsia="ja-JP"/>
        </w:rPr>
        <w:t>6</w:t>
      </w:r>
      <w:r w:rsidRPr="007039B7">
        <w:rPr>
          <w:b/>
          <w:bCs/>
          <w:color w:val="4C94D8" w:themeColor="text2" w:themeTint="80"/>
          <w:sz w:val="21"/>
          <w:szCs w:val="21"/>
          <w:lang w:eastAsia="ja-JP"/>
        </w:rPr>
        <w:t>条</w:t>
      </w:r>
    </w:p>
    <w:p w14:paraId="24768F96" w14:textId="1C95A955" w:rsidR="00A370D3" w:rsidRPr="007039B7" w:rsidRDefault="007F73A8" w:rsidP="007039B7">
      <w:pPr>
        <w:rPr>
          <w:sz w:val="21"/>
          <w:szCs w:val="21"/>
          <w:lang w:eastAsia="ja-JP"/>
        </w:rPr>
      </w:pPr>
      <w:r w:rsidRPr="007039B7">
        <w:rPr>
          <w:sz w:val="21"/>
          <w:szCs w:val="21"/>
          <w:lang w:eastAsia="ja-JP"/>
        </w:rPr>
        <w:t>障害のある女性は、貧困率の高さ、</w:t>
      </w:r>
      <w:r w:rsidR="00DE501D">
        <w:rPr>
          <w:rFonts w:hint="eastAsia"/>
          <w:sz w:val="21"/>
          <w:szCs w:val="21"/>
          <w:lang w:eastAsia="ja-JP"/>
        </w:rPr>
        <w:t>ジェンダー</w:t>
      </w:r>
      <w:r w:rsidRPr="007039B7">
        <w:rPr>
          <w:sz w:val="21"/>
          <w:szCs w:val="21"/>
          <w:lang w:eastAsia="ja-JP"/>
        </w:rPr>
        <w:t>に基づく暴力、医療へのアクセス</w:t>
      </w:r>
      <w:r w:rsidR="00DE501D">
        <w:rPr>
          <w:rFonts w:hint="eastAsia"/>
          <w:sz w:val="21"/>
          <w:szCs w:val="21"/>
          <w:lang w:eastAsia="ja-JP"/>
        </w:rPr>
        <w:t>のバリア</w:t>
      </w:r>
      <w:r w:rsidRPr="007039B7">
        <w:rPr>
          <w:sz w:val="21"/>
          <w:szCs w:val="21"/>
          <w:lang w:eastAsia="ja-JP"/>
        </w:rPr>
        <w:t>、雇用機会の制限、広範な社会的排除など、複数の交差する不平等を経験して</w:t>
      </w:r>
      <w:r w:rsidR="005342D1">
        <w:rPr>
          <w:sz w:val="21"/>
          <w:szCs w:val="21"/>
          <w:lang w:eastAsia="ja-JP"/>
        </w:rPr>
        <w:t>いる</w:t>
      </w:r>
      <w:r w:rsidRPr="007039B7">
        <w:rPr>
          <w:sz w:val="21"/>
          <w:szCs w:val="21"/>
          <w:lang w:eastAsia="ja-JP"/>
        </w:rPr>
        <w:t>。にもかかわらず、障害のある女性は、性別平等政策と障害政策の両方で一貫して無視されており、</w:t>
      </w:r>
      <w:r w:rsidR="00813567" w:rsidRPr="007039B7">
        <w:rPr>
          <w:sz w:val="21"/>
          <w:szCs w:val="21"/>
          <w:lang w:eastAsia="ja-JP"/>
        </w:rPr>
        <w:t>その</w:t>
      </w:r>
      <w:r w:rsidRPr="007039B7">
        <w:rPr>
          <w:sz w:val="21"/>
          <w:szCs w:val="21"/>
          <w:lang w:eastAsia="ja-JP"/>
        </w:rPr>
        <w:t>特定のニーズと権利が未解決のままとなって</w:t>
      </w:r>
      <w:r w:rsidR="005342D1">
        <w:rPr>
          <w:sz w:val="21"/>
          <w:szCs w:val="21"/>
          <w:lang w:eastAsia="ja-JP"/>
        </w:rPr>
        <w:t>いる</w:t>
      </w:r>
      <w:r w:rsidRPr="007039B7">
        <w:rPr>
          <w:sz w:val="21"/>
          <w:szCs w:val="21"/>
          <w:lang w:eastAsia="ja-JP"/>
        </w:rPr>
        <w:t>。</w:t>
      </w:r>
    </w:p>
    <w:p w14:paraId="125C1EA5" w14:textId="77777777" w:rsidR="006361D0" w:rsidRPr="007039B7" w:rsidRDefault="006361D0" w:rsidP="00D26B9E">
      <w:pPr>
        <w:spacing w:before="480" w:after="120"/>
        <w:rPr>
          <w:b/>
          <w:bCs/>
          <w:color w:val="4C94D8" w:themeColor="text2" w:themeTint="80"/>
          <w:sz w:val="21"/>
          <w:szCs w:val="21"/>
          <w:lang w:eastAsia="ja-JP"/>
        </w:rPr>
      </w:pPr>
      <w:r w:rsidRPr="007039B7">
        <w:rPr>
          <w:b/>
          <w:bCs/>
          <w:color w:val="4C94D8" w:themeColor="text2" w:themeTint="80"/>
          <w:sz w:val="21"/>
          <w:szCs w:val="21"/>
          <w:lang w:eastAsia="ja-JP"/>
        </w:rPr>
        <w:t>子ども</w:t>
      </w:r>
      <w:r w:rsidRPr="007039B7">
        <w:rPr>
          <w:b/>
          <w:bCs/>
          <w:color w:val="4C94D8" w:themeColor="text2" w:themeTint="80"/>
          <w:sz w:val="21"/>
          <w:szCs w:val="21"/>
          <w:lang w:eastAsia="ja-JP"/>
        </w:rPr>
        <w:t xml:space="preserve"> – </w:t>
      </w:r>
      <w:r w:rsidRPr="007039B7">
        <w:rPr>
          <w:b/>
          <w:bCs/>
          <w:color w:val="4C94D8" w:themeColor="text2" w:themeTint="80"/>
          <w:sz w:val="21"/>
          <w:szCs w:val="21"/>
          <w:lang w:eastAsia="ja-JP"/>
        </w:rPr>
        <w:t>第</w:t>
      </w:r>
      <w:r w:rsidRPr="007039B7">
        <w:rPr>
          <w:b/>
          <w:bCs/>
          <w:color w:val="4C94D8" w:themeColor="text2" w:themeTint="80"/>
          <w:sz w:val="21"/>
          <w:szCs w:val="21"/>
          <w:lang w:eastAsia="ja-JP"/>
        </w:rPr>
        <w:t>7</w:t>
      </w:r>
      <w:r w:rsidRPr="007039B7">
        <w:rPr>
          <w:b/>
          <w:bCs/>
          <w:color w:val="4C94D8" w:themeColor="text2" w:themeTint="80"/>
          <w:sz w:val="21"/>
          <w:szCs w:val="21"/>
          <w:lang w:eastAsia="ja-JP"/>
        </w:rPr>
        <w:t>条</w:t>
      </w:r>
      <w:r w:rsidRPr="007039B7">
        <w:rPr>
          <w:b/>
          <w:bCs/>
          <w:color w:val="4C94D8" w:themeColor="text2" w:themeTint="80"/>
          <w:sz w:val="21"/>
          <w:szCs w:val="21"/>
          <w:lang w:eastAsia="ja-JP"/>
        </w:rPr>
        <w:t xml:space="preserve"> </w:t>
      </w:r>
    </w:p>
    <w:p w14:paraId="17C3B3EB" w14:textId="668EF7BF" w:rsidR="006361D0" w:rsidRPr="008D7B6C" w:rsidRDefault="008F110A" w:rsidP="007039B7">
      <w:pPr>
        <w:rPr>
          <w:color w:val="000000" w:themeColor="text1"/>
          <w:sz w:val="21"/>
          <w:szCs w:val="21"/>
          <w:lang w:eastAsia="ja-JP"/>
        </w:rPr>
      </w:pPr>
      <w:r w:rsidRPr="008D7B6C">
        <w:rPr>
          <w:color w:val="000000" w:themeColor="text1"/>
          <w:sz w:val="21"/>
          <w:szCs w:val="21"/>
          <w:lang w:eastAsia="ja-JP"/>
        </w:rPr>
        <w:t>障害児</w:t>
      </w:r>
      <w:r w:rsidR="0085167D" w:rsidRPr="008D7B6C">
        <w:rPr>
          <w:color w:val="000000" w:themeColor="text1"/>
          <w:sz w:val="21"/>
          <w:szCs w:val="21"/>
          <w:lang w:eastAsia="ja-JP"/>
        </w:rPr>
        <w:t>と若年障害者には</w:t>
      </w:r>
      <w:r w:rsidR="00D749F5" w:rsidRPr="008D7B6C">
        <w:rPr>
          <w:color w:val="000000" w:themeColor="text1"/>
          <w:sz w:val="21"/>
          <w:szCs w:val="21"/>
          <w:lang w:eastAsia="ja-JP"/>
        </w:rPr>
        <w:t>、</w:t>
      </w:r>
      <w:r w:rsidR="0085167D" w:rsidRPr="008D7B6C">
        <w:rPr>
          <w:color w:val="000000" w:themeColor="text1"/>
          <w:sz w:val="21"/>
          <w:szCs w:val="21"/>
          <w:lang w:eastAsia="ja-JP"/>
        </w:rPr>
        <w:t>社会活動への</w:t>
      </w:r>
      <w:r w:rsidR="0028643B" w:rsidRPr="008D7B6C">
        <w:rPr>
          <w:color w:val="000000" w:themeColor="text1"/>
          <w:sz w:val="21"/>
          <w:szCs w:val="21"/>
          <w:lang w:eastAsia="ja-JP"/>
        </w:rPr>
        <w:t>参加</w:t>
      </w:r>
      <w:r w:rsidR="0085167D" w:rsidRPr="008D7B6C">
        <w:rPr>
          <w:color w:val="000000" w:themeColor="text1"/>
          <w:sz w:val="21"/>
          <w:szCs w:val="21"/>
          <w:lang w:eastAsia="ja-JP"/>
        </w:rPr>
        <w:t>、適切</w:t>
      </w:r>
      <w:r w:rsidR="0000534D" w:rsidRPr="008D7B6C">
        <w:rPr>
          <w:rFonts w:hint="eastAsia"/>
          <w:color w:val="000000" w:themeColor="text1"/>
          <w:sz w:val="21"/>
          <w:szCs w:val="21"/>
          <w:lang w:eastAsia="ja-JP"/>
        </w:rPr>
        <w:t>で時機を捉えた</w:t>
      </w:r>
      <w:r w:rsidR="0085167D" w:rsidRPr="008D7B6C">
        <w:rPr>
          <w:color w:val="000000" w:themeColor="text1"/>
          <w:sz w:val="21"/>
          <w:szCs w:val="21"/>
          <w:lang w:eastAsia="ja-JP"/>
        </w:rPr>
        <w:t>医療</w:t>
      </w:r>
      <w:r w:rsidR="002A069D" w:rsidRPr="008D7B6C">
        <w:rPr>
          <w:color w:val="000000" w:themeColor="text1"/>
          <w:sz w:val="21"/>
          <w:szCs w:val="21"/>
          <w:lang w:eastAsia="ja-JP"/>
        </w:rPr>
        <w:t>や教育</w:t>
      </w:r>
      <w:r w:rsidR="0085167D" w:rsidRPr="008D7B6C">
        <w:rPr>
          <w:color w:val="000000" w:themeColor="text1"/>
          <w:sz w:val="21"/>
          <w:szCs w:val="21"/>
          <w:lang w:eastAsia="ja-JP"/>
        </w:rPr>
        <w:t>へのアクセス</w:t>
      </w:r>
      <w:r w:rsidR="002A069D" w:rsidRPr="008D7B6C">
        <w:rPr>
          <w:color w:val="000000" w:themeColor="text1"/>
          <w:sz w:val="21"/>
          <w:szCs w:val="21"/>
          <w:lang w:eastAsia="ja-JP"/>
        </w:rPr>
        <w:t>、</w:t>
      </w:r>
      <w:r w:rsidR="005A78B7" w:rsidRPr="008D7B6C">
        <w:rPr>
          <w:color w:val="000000" w:themeColor="text1"/>
          <w:sz w:val="21"/>
          <w:szCs w:val="21"/>
          <w:lang w:eastAsia="ja-JP"/>
        </w:rPr>
        <w:t>意見が聴かれる機会などにおいて</w:t>
      </w:r>
      <w:r w:rsidR="00AD38A5" w:rsidRPr="008D7B6C">
        <w:rPr>
          <w:color w:val="000000" w:themeColor="text1"/>
          <w:sz w:val="21"/>
          <w:szCs w:val="21"/>
          <w:lang w:eastAsia="ja-JP"/>
        </w:rPr>
        <w:t>、</w:t>
      </w:r>
      <w:r w:rsidR="0085167D" w:rsidRPr="008D7B6C">
        <w:rPr>
          <w:color w:val="000000" w:themeColor="text1"/>
          <w:sz w:val="21"/>
          <w:szCs w:val="21"/>
          <w:lang w:eastAsia="ja-JP"/>
        </w:rPr>
        <w:t>特有の</w:t>
      </w:r>
      <w:r w:rsidRPr="008D7B6C">
        <w:rPr>
          <w:color w:val="000000" w:themeColor="text1"/>
          <w:sz w:val="21"/>
          <w:szCs w:val="21"/>
          <w:lang w:eastAsia="ja-JP"/>
        </w:rPr>
        <w:t>バリア</w:t>
      </w:r>
      <w:r w:rsidR="0085167D" w:rsidRPr="008D7B6C">
        <w:rPr>
          <w:color w:val="000000" w:themeColor="text1"/>
          <w:sz w:val="21"/>
          <w:szCs w:val="21"/>
          <w:lang w:eastAsia="ja-JP"/>
        </w:rPr>
        <w:t>が存在</w:t>
      </w:r>
      <w:r w:rsidR="005342D1" w:rsidRPr="008D7B6C">
        <w:rPr>
          <w:color w:val="000000" w:themeColor="text1"/>
          <w:sz w:val="21"/>
          <w:szCs w:val="21"/>
          <w:lang w:eastAsia="ja-JP"/>
        </w:rPr>
        <w:t>する</w:t>
      </w:r>
      <w:r w:rsidR="00AD38A5" w:rsidRPr="008D7B6C">
        <w:rPr>
          <w:color w:val="000000" w:themeColor="text1"/>
          <w:sz w:val="21"/>
          <w:szCs w:val="21"/>
          <w:lang w:eastAsia="ja-JP"/>
        </w:rPr>
        <w:t>。</w:t>
      </w:r>
      <w:r w:rsidR="000F520B" w:rsidRPr="008D7B6C">
        <w:rPr>
          <w:color w:val="000000" w:themeColor="text1"/>
          <w:sz w:val="21"/>
          <w:szCs w:val="21"/>
          <w:lang w:eastAsia="ja-JP"/>
        </w:rPr>
        <w:t>彼らは</w:t>
      </w:r>
      <w:r w:rsidR="002A069D" w:rsidRPr="008D7B6C">
        <w:rPr>
          <w:color w:val="000000" w:themeColor="text1"/>
          <w:sz w:val="21"/>
          <w:szCs w:val="21"/>
          <w:lang w:eastAsia="ja-JP"/>
        </w:rPr>
        <w:t>、</w:t>
      </w:r>
      <w:r w:rsidR="000F520B" w:rsidRPr="008D7B6C">
        <w:rPr>
          <w:color w:val="000000" w:themeColor="text1"/>
          <w:sz w:val="21"/>
          <w:szCs w:val="21"/>
          <w:lang w:eastAsia="ja-JP"/>
        </w:rPr>
        <w:t>彼らに影響を与える国家政策の策定において、</w:t>
      </w:r>
      <w:r w:rsidRPr="008D7B6C">
        <w:rPr>
          <w:rFonts w:hint="eastAsia"/>
          <w:color w:val="000000" w:themeColor="text1"/>
          <w:sz w:val="21"/>
          <w:szCs w:val="21"/>
          <w:lang w:eastAsia="ja-JP"/>
        </w:rPr>
        <w:t>いつも</w:t>
      </w:r>
      <w:r w:rsidR="000F520B" w:rsidRPr="008D7B6C">
        <w:rPr>
          <w:color w:val="000000" w:themeColor="text1"/>
          <w:sz w:val="21"/>
          <w:szCs w:val="21"/>
          <w:lang w:eastAsia="ja-JP"/>
        </w:rPr>
        <w:t>無視されて</w:t>
      </w:r>
      <w:r w:rsidR="005342D1" w:rsidRPr="008D7B6C">
        <w:rPr>
          <w:color w:val="000000" w:themeColor="text1"/>
          <w:sz w:val="21"/>
          <w:szCs w:val="21"/>
          <w:lang w:eastAsia="ja-JP"/>
        </w:rPr>
        <w:t>いる</w:t>
      </w:r>
      <w:r w:rsidR="000F520B" w:rsidRPr="008D7B6C">
        <w:rPr>
          <w:color w:val="000000" w:themeColor="text1"/>
          <w:sz w:val="21"/>
          <w:szCs w:val="21"/>
          <w:lang w:eastAsia="ja-JP"/>
        </w:rPr>
        <w:t>。</w:t>
      </w:r>
      <w:r w:rsidR="000F520B" w:rsidRPr="008D7B6C">
        <w:rPr>
          <w:color w:val="000000" w:themeColor="text1"/>
          <w:sz w:val="21"/>
          <w:szCs w:val="21"/>
          <w:lang w:eastAsia="ja-JP"/>
        </w:rPr>
        <w:t xml:space="preserve"> </w:t>
      </w:r>
    </w:p>
    <w:p w14:paraId="083CFAC3" w14:textId="7FF3417E" w:rsidR="00D4731B" w:rsidRPr="007039B7" w:rsidRDefault="008F110A" w:rsidP="007039B7">
      <w:pPr>
        <w:rPr>
          <w:sz w:val="21"/>
          <w:szCs w:val="21"/>
          <w:lang w:eastAsia="ja-JP"/>
        </w:rPr>
      </w:pPr>
      <w:r w:rsidRPr="008D7B6C">
        <w:rPr>
          <w:color w:val="000000" w:themeColor="text1"/>
          <w:sz w:val="21"/>
          <w:szCs w:val="21"/>
          <w:lang w:eastAsia="ja-JP"/>
        </w:rPr>
        <w:t>障害児</w:t>
      </w:r>
      <w:r w:rsidR="00D4731B" w:rsidRPr="008D7B6C">
        <w:rPr>
          <w:color w:val="000000" w:themeColor="text1"/>
          <w:sz w:val="21"/>
          <w:szCs w:val="21"/>
          <w:lang w:eastAsia="ja-JP"/>
        </w:rPr>
        <w:t>の親は、子ども</w:t>
      </w:r>
      <w:r w:rsidR="00223B34" w:rsidRPr="008D7B6C">
        <w:rPr>
          <w:rFonts w:hint="eastAsia"/>
          <w:color w:val="000000" w:themeColor="text1"/>
          <w:sz w:val="21"/>
          <w:szCs w:val="21"/>
          <w:lang w:eastAsia="ja-JP"/>
        </w:rPr>
        <w:t>たち</w:t>
      </w:r>
      <w:r w:rsidR="00D4731B" w:rsidRPr="008D7B6C">
        <w:rPr>
          <w:color w:val="000000" w:themeColor="text1"/>
          <w:sz w:val="21"/>
          <w:szCs w:val="21"/>
          <w:lang w:eastAsia="ja-JP"/>
        </w:rPr>
        <w:t>が自分</w:t>
      </w:r>
      <w:r w:rsidR="00D47402" w:rsidRPr="008D7B6C">
        <w:rPr>
          <w:rFonts w:hint="eastAsia"/>
          <w:color w:val="000000" w:themeColor="text1"/>
          <w:sz w:val="21"/>
          <w:szCs w:val="21"/>
          <w:lang w:eastAsia="ja-JP"/>
        </w:rPr>
        <w:t>自身</w:t>
      </w:r>
      <w:r w:rsidR="00D4731B" w:rsidRPr="008D7B6C">
        <w:rPr>
          <w:color w:val="000000" w:themeColor="text1"/>
          <w:sz w:val="21"/>
          <w:szCs w:val="21"/>
          <w:lang w:eastAsia="ja-JP"/>
        </w:rPr>
        <w:t>に</w:t>
      </w:r>
      <w:r w:rsidR="00D31962" w:rsidRPr="008D7B6C">
        <w:rPr>
          <w:rFonts w:hint="eastAsia"/>
          <w:color w:val="000000" w:themeColor="text1"/>
          <w:sz w:val="21"/>
          <w:szCs w:val="21"/>
          <w:lang w:eastAsia="ja-JP"/>
        </w:rPr>
        <w:t>とって</w:t>
      </w:r>
      <w:r w:rsidR="00D4731B" w:rsidRPr="008D7B6C">
        <w:rPr>
          <w:color w:val="000000" w:themeColor="text1"/>
          <w:sz w:val="21"/>
          <w:szCs w:val="21"/>
          <w:lang w:eastAsia="ja-JP"/>
        </w:rPr>
        <w:t>重要な問題</w:t>
      </w:r>
      <w:r w:rsidR="00313DDD" w:rsidRPr="008D7B6C">
        <w:rPr>
          <w:rFonts w:hint="eastAsia"/>
          <w:color w:val="000000" w:themeColor="text1"/>
          <w:sz w:val="21"/>
          <w:szCs w:val="21"/>
          <w:lang w:eastAsia="ja-JP"/>
        </w:rPr>
        <w:t>に</w:t>
      </w:r>
      <w:r w:rsidR="00D4731B" w:rsidRPr="008D7B6C">
        <w:rPr>
          <w:color w:val="000000" w:themeColor="text1"/>
          <w:sz w:val="21"/>
          <w:szCs w:val="21"/>
          <w:lang w:eastAsia="ja-JP"/>
        </w:rPr>
        <w:t>参加</w:t>
      </w:r>
      <w:r w:rsidR="000E7665" w:rsidRPr="008D7B6C">
        <w:rPr>
          <w:rFonts w:hint="eastAsia"/>
          <w:color w:val="000000" w:themeColor="text1"/>
          <w:sz w:val="21"/>
          <w:szCs w:val="21"/>
          <w:lang w:eastAsia="ja-JP"/>
        </w:rPr>
        <w:t>すること</w:t>
      </w:r>
      <w:r w:rsidR="00D4731B" w:rsidRPr="008D7B6C">
        <w:rPr>
          <w:color w:val="000000" w:themeColor="text1"/>
          <w:sz w:val="21"/>
          <w:szCs w:val="21"/>
          <w:lang w:eastAsia="ja-JP"/>
        </w:rPr>
        <w:t>を促進し、</w:t>
      </w:r>
      <w:r w:rsidR="00433C1E" w:rsidRPr="008D7B6C">
        <w:rPr>
          <w:rFonts w:hint="eastAsia"/>
          <w:color w:val="000000" w:themeColor="text1"/>
          <w:sz w:val="21"/>
          <w:szCs w:val="21"/>
          <w:lang w:eastAsia="ja-JP"/>
        </w:rPr>
        <w:t>結果とし</w:t>
      </w:r>
      <w:r w:rsidR="00433C1E" w:rsidRPr="004877D8">
        <w:rPr>
          <w:rFonts w:hint="eastAsia"/>
          <w:color w:val="000000" w:themeColor="text1"/>
          <w:sz w:val="21"/>
          <w:szCs w:val="21"/>
          <w:lang w:eastAsia="ja-JP"/>
        </w:rPr>
        <w:t>て</w:t>
      </w:r>
      <w:r w:rsidR="000A0746" w:rsidRPr="007039B7">
        <w:rPr>
          <w:sz w:val="21"/>
          <w:szCs w:val="21"/>
          <w:lang w:eastAsia="ja-JP"/>
        </w:rPr>
        <w:t>生活の質を</w:t>
      </w:r>
      <w:r w:rsidR="000E34E3" w:rsidRPr="007039B7">
        <w:rPr>
          <w:sz w:val="21"/>
          <w:szCs w:val="21"/>
          <w:lang w:eastAsia="ja-JP"/>
        </w:rPr>
        <w:t>向上させる</w:t>
      </w:r>
      <w:r w:rsidR="000A0746" w:rsidRPr="007039B7">
        <w:rPr>
          <w:sz w:val="21"/>
          <w:szCs w:val="21"/>
          <w:lang w:eastAsia="ja-JP"/>
        </w:rPr>
        <w:t>ための</w:t>
      </w:r>
      <w:r w:rsidR="00D4731B" w:rsidRPr="007039B7">
        <w:rPr>
          <w:sz w:val="21"/>
          <w:szCs w:val="21"/>
          <w:lang w:eastAsia="ja-JP"/>
        </w:rPr>
        <w:t>支援とリソース必要</w:t>
      </w:r>
      <w:r>
        <w:rPr>
          <w:rFonts w:hint="eastAsia"/>
          <w:sz w:val="21"/>
          <w:szCs w:val="21"/>
          <w:lang w:eastAsia="ja-JP"/>
        </w:rPr>
        <w:t>としている</w:t>
      </w:r>
      <w:r w:rsidR="000A0746" w:rsidRPr="007039B7">
        <w:rPr>
          <w:sz w:val="21"/>
          <w:szCs w:val="21"/>
          <w:lang w:eastAsia="ja-JP"/>
        </w:rPr>
        <w:t>。</w:t>
      </w:r>
      <w:r w:rsidR="000A0746" w:rsidRPr="007039B7">
        <w:rPr>
          <w:sz w:val="21"/>
          <w:szCs w:val="21"/>
          <w:lang w:eastAsia="ja-JP"/>
        </w:rPr>
        <w:t xml:space="preserve"> </w:t>
      </w:r>
    </w:p>
    <w:p w14:paraId="301894E5" w14:textId="552B6F26" w:rsidR="00517F2A" w:rsidRPr="007039B7" w:rsidRDefault="00517F2A" w:rsidP="00D26B9E">
      <w:pPr>
        <w:spacing w:before="480" w:after="120"/>
        <w:rPr>
          <w:b/>
          <w:bCs/>
          <w:color w:val="4C94D8" w:themeColor="text2" w:themeTint="80"/>
          <w:sz w:val="21"/>
          <w:szCs w:val="21"/>
          <w:lang w:eastAsia="ja-JP"/>
        </w:rPr>
      </w:pPr>
      <w:r w:rsidRPr="007039B7">
        <w:rPr>
          <w:b/>
          <w:bCs/>
          <w:color w:val="4C94D8" w:themeColor="text2" w:themeTint="80"/>
          <w:sz w:val="21"/>
          <w:szCs w:val="21"/>
          <w:lang w:eastAsia="ja-JP"/>
        </w:rPr>
        <w:t>意識</w:t>
      </w:r>
      <w:r w:rsidR="008F110A">
        <w:rPr>
          <w:rFonts w:hint="eastAsia"/>
          <w:b/>
          <w:bCs/>
          <w:color w:val="4C94D8" w:themeColor="text2" w:themeTint="80"/>
          <w:sz w:val="21"/>
          <w:szCs w:val="21"/>
          <w:lang w:eastAsia="ja-JP"/>
        </w:rPr>
        <w:t>の</w:t>
      </w:r>
      <w:r w:rsidRPr="007039B7">
        <w:rPr>
          <w:b/>
          <w:bCs/>
          <w:color w:val="4C94D8" w:themeColor="text2" w:themeTint="80"/>
          <w:sz w:val="21"/>
          <w:szCs w:val="21"/>
          <w:lang w:eastAsia="ja-JP"/>
        </w:rPr>
        <w:t>向上</w:t>
      </w:r>
      <w:r w:rsidRPr="007039B7">
        <w:rPr>
          <w:b/>
          <w:bCs/>
          <w:color w:val="4C94D8" w:themeColor="text2" w:themeTint="80"/>
          <w:sz w:val="21"/>
          <w:szCs w:val="21"/>
          <w:lang w:eastAsia="ja-JP"/>
        </w:rPr>
        <w:t xml:space="preserve"> – </w:t>
      </w:r>
      <w:r w:rsidRPr="007039B7">
        <w:rPr>
          <w:b/>
          <w:bCs/>
          <w:color w:val="4C94D8" w:themeColor="text2" w:themeTint="80"/>
          <w:sz w:val="21"/>
          <w:szCs w:val="21"/>
          <w:lang w:eastAsia="ja-JP"/>
        </w:rPr>
        <w:t>第</w:t>
      </w:r>
      <w:r w:rsidRPr="007039B7">
        <w:rPr>
          <w:b/>
          <w:bCs/>
          <w:color w:val="4C94D8" w:themeColor="text2" w:themeTint="80"/>
          <w:sz w:val="21"/>
          <w:szCs w:val="21"/>
          <w:lang w:eastAsia="ja-JP"/>
        </w:rPr>
        <w:t>8</w:t>
      </w:r>
      <w:r w:rsidRPr="007039B7">
        <w:rPr>
          <w:b/>
          <w:bCs/>
          <w:color w:val="4C94D8" w:themeColor="text2" w:themeTint="80"/>
          <w:sz w:val="21"/>
          <w:szCs w:val="21"/>
          <w:lang w:eastAsia="ja-JP"/>
        </w:rPr>
        <w:t>条</w:t>
      </w:r>
    </w:p>
    <w:p w14:paraId="2EFF64C3" w14:textId="506B8BA4" w:rsidR="00517F2A" w:rsidRPr="007039B7" w:rsidRDefault="008F110A" w:rsidP="007039B7">
      <w:pPr>
        <w:rPr>
          <w:sz w:val="21"/>
          <w:szCs w:val="21"/>
          <w:lang w:eastAsia="ja-JP"/>
        </w:rPr>
      </w:pPr>
      <w:r>
        <w:rPr>
          <w:sz w:val="21"/>
          <w:szCs w:val="21"/>
          <w:lang w:eastAsia="ja-JP"/>
        </w:rPr>
        <w:t>障害者</w:t>
      </w:r>
      <w:r w:rsidR="003402A3" w:rsidRPr="007039B7">
        <w:rPr>
          <w:sz w:val="21"/>
          <w:szCs w:val="21"/>
          <w:lang w:eastAsia="ja-JP"/>
        </w:rPr>
        <w:t>に対する偏見と否定的な態度が続い</w:t>
      </w:r>
      <w:r w:rsidR="003402A3" w:rsidRPr="008D7B6C">
        <w:rPr>
          <w:color w:val="000000" w:themeColor="text1"/>
          <w:sz w:val="21"/>
          <w:szCs w:val="21"/>
          <w:lang w:eastAsia="ja-JP"/>
        </w:rPr>
        <w:t>ており、</w:t>
      </w:r>
      <w:r w:rsidR="00443C78" w:rsidRPr="008D7B6C">
        <w:rPr>
          <w:rFonts w:hint="eastAsia"/>
          <w:color w:val="000000" w:themeColor="text1"/>
          <w:sz w:val="21"/>
          <w:szCs w:val="21"/>
          <w:lang w:eastAsia="ja-JP"/>
        </w:rPr>
        <w:t>これには</w:t>
      </w:r>
      <w:r w:rsidR="00FB0F83" w:rsidRPr="008D7B6C">
        <w:rPr>
          <w:color w:val="000000" w:themeColor="text1"/>
          <w:sz w:val="21"/>
          <w:szCs w:val="21"/>
          <w:lang w:eastAsia="ja-JP"/>
        </w:rPr>
        <w:t>知的</w:t>
      </w:r>
      <w:r w:rsidRPr="008D7B6C">
        <w:rPr>
          <w:color w:val="000000" w:themeColor="text1"/>
          <w:sz w:val="21"/>
          <w:szCs w:val="21"/>
          <w:lang w:eastAsia="ja-JP"/>
        </w:rPr>
        <w:t>障</w:t>
      </w:r>
      <w:r>
        <w:rPr>
          <w:sz w:val="21"/>
          <w:szCs w:val="21"/>
          <w:lang w:eastAsia="ja-JP"/>
        </w:rPr>
        <w:t>害</w:t>
      </w:r>
      <w:r>
        <w:rPr>
          <w:rFonts w:hint="eastAsia"/>
          <w:sz w:val="21"/>
          <w:szCs w:val="21"/>
          <w:lang w:eastAsia="ja-JP"/>
        </w:rPr>
        <w:t>のある人</w:t>
      </w:r>
      <w:r w:rsidR="00FB0F83" w:rsidRPr="007039B7">
        <w:rPr>
          <w:sz w:val="21"/>
          <w:szCs w:val="21"/>
          <w:lang w:eastAsia="ja-JP"/>
        </w:rPr>
        <w:t>など、特定の</w:t>
      </w:r>
      <w:r w:rsidR="003402A3" w:rsidRPr="007039B7">
        <w:rPr>
          <w:sz w:val="21"/>
          <w:szCs w:val="21"/>
          <w:lang w:eastAsia="ja-JP"/>
        </w:rPr>
        <w:t>障害</w:t>
      </w:r>
      <w:r>
        <w:rPr>
          <w:rFonts w:hint="eastAsia"/>
          <w:sz w:val="21"/>
          <w:szCs w:val="21"/>
          <w:lang w:eastAsia="ja-JP"/>
        </w:rPr>
        <w:t>者</w:t>
      </w:r>
      <w:r w:rsidR="00FB0F83" w:rsidRPr="007039B7">
        <w:rPr>
          <w:sz w:val="21"/>
          <w:szCs w:val="21"/>
          <w:lang w:eastAsia="ja-JP"/>
        </w:rPr>
        <w:t>グループ</w:t>
      </w:r>
      <w:r w:rsidR="003402A3" w:rsidRPr="007039B7">
        <w:rPr>
          <w:sz w:val="21"/>
          <w:szCs w:val="21"/>
          <w:lang w:eastAsia="ja-JP"/>
        </w:rPr>
        <w:t>に対する否定的な態度も</w:t>
      </w:r>
      <w:r w:rsidR="005342D1">
        <w:rPr>
          <w:sz w:val="21"/>
          <w:szCs w:val="21"/>
          <w:lang w:eastAsia="ja-JP"/>
        </w:rPr>
        <w:t>含まれる</w:t>
      </w:r>
      <w:r w:rsidR="00FB0F83" w:rsidRPr="007039B7">
        <w:rPr>
          <w:sz w:val="21"/>
          <w:szCs w:val="21"/>
          <w:lang w:eastAsia="ja-JP"/>
        </w:rPr>
        <w:t>。</w:t>
      </w:r>
      <w:r w:rsidR="00FB0F83" w:rsidRPr="007039B7">
        <w:rPr>
          <w:sz w:val="21"/>
          <w:szCs w:val="21"/>
          <w:lang w:eastAsia="ja-JP"/>
        </w:rPr>
        <w:t xml:space="preserve"> </w:t>
      </w:r>
    </w:p>
    <w:p w14:paraId="3B011F86" w14:textId="2EFA4219" w:rsidR="00426945" w:rsidRPr="007039B7" w:rsidRDefault="003C781E" w:rsidP="00EA04C0">
      <w:pPr>
        <w:keepNext/>
        <w:keepLines/>
        <w:spacing w:before="480" w:after="120"/>
        <w:rPr>
          <w:b/>
          <w:bCs/>
          <w:color w:val="4C94D8" w:themeColor="text2" w:themeTint="80"/>
          <w:sz w:val="21"/>
          <w:szCs w:val="21"/>
          <w:lang w:eastAsia="ja-JP"/>
        </w:rPr>
      </w:pPr>
      <w:r w:rsidRPr="007039B7">
        <w:rPr>
          <w:b/>
          <w:bCs/>
          <w:color w:val="4C94D8" w:themeColor="text2" w:themeTint="80"/>
          <w:sz w:val="21"/>
          <w:szCs w:val="21"/>
          <w:lang w:eastAsia="ja-JP"/>
        </w:rPr>
        <w:t>アクセシビリティ</w:t>
      </w:r>
      <w:r w:rsidRPr="007039B7">
        <w:rPr>
          <w:b/>
          <w:bCs/>
          <w:color w:val="4C94D8" w:themeColor="text2" w:themeTint="80"/>
          <w:sz w:val="21"/>
          <w:szCs w:val="21"/>
          <w:lang w:eastAsia="ja-JP"/>
        </w:rPr>
        <w:t xml:space="preserve"> </w:t>
      </w:r>
      <w:r w:rsidR="00426945" w:rsidRPr="007039B7">
        <w:rPr>
          <w:b/>
          <w:bCs/>
          <w:color w:val="4C94D8" w:themeColor="text2" w:themeTint="80"/>
          <w:sz w:val="21"/>
          <w:szCs w:val="21"/>
          <w:lang w:eastAsia="ja-JP"/>
        </w:rPr>
        <w:t xml:space="preserve">– </w:t>
      </w:r>
      <w:r w:rsidR="00426945" w:rsidRPr="007039B7">
        <w:rPr>
          <w:b/>
          <w:bCs/>
          <w:color w:val="4C94D8" w:themeColor="text2" w:themeTint="80"/>
          <w:sz w:val="21"/>
          <w:szCs w:val="21"/>
          <w:lang w:eastAsia="ja-JP"/>
        </w:rPr>
        <w:t>第</w:t>
      </w:r>
      <w:r w:rsidR="00426945" w:rsidRPr="007039B7">
        <w:rPr>
          <w:b/>
          <w:bCs/>
          <w:color w:val="4C94D8" w:themeColor="text2" w:themeTint="80"/>
          <w:sz w:val="21"/>
          <w:szCs w:val="21"/>
          <w:lang w:eastAsia="ja-JP"/>
        </w:rPr>
        <w:t>9</w:t>
      </w:r>
      <w:r w:rsidR="00426945" w:rsidRPr="007039B7">
        <w:rPr>
          <w:b/>
          <w:bCs/>
          <w:color w:val="4C94D8" w:themeColor="text2" w:themeTint="80"/>
          <w:sz w:val="21"/>
          <w:szCs w:val="21"/>
          <w:lang w:eastAsia="ja-JP"/>
        </w:rPr>
        <w:t>条</w:t>
      </w:r>
      <w:r w:rsidR="00426945" w:rsidRPr="007039B7">
        <w:rPr>
          <w:b/>
          <w:bCs/>
          <w:color w:val="4C94D8" w:themeColor="text2" w:themeTint="80"/>
          <w:sz w:val="21"/>
          <w:szCs w:val="21"/>
          <w:lang w:eastAsia="ja-JP"/>
        </w:rPr>
        <w:t xml:space="preserve"> </w:t>
      </w:r>
    </w:p>
    <w:p w14:paraId="40B9654E" w14:textId="67498E81" w:rsidR="0091316E" w:rsidRPr="007039B7" w:rsidRDefault="00AA462C" w:rsidP="007039B7">
      <w:pPr>
        <w:keepNext/>
        <w:keepLines/>
        <w:rPr>
          <w:sz w:val="21"/>
          <w:szCs w:val="21"/>
          <w:lang w:eastAsia="ja-JP"/>
        </w:rPr>
      </w:pPr>
      <w:r w:rsidRPr="007039B7">
        <w:rPr>
          <w:sz w:val="21"/>
          <w:szCs w:val="21"/>
          <w:lang w:eastAsia="ja-JP"/>
        </w:rPr>
        <w:t>一部の分野で</w:t>
      </w:r>
      <w:r w:rsidR="001F1AC0" w:rsidRPr="007039B7">
        <w:rPr>
          <w:sz w:val="21"/>
          <w:szCs w:val="21"/>
          <w:lang w:eastAsia="ja-JP"/>
        </w:rPr>
        <w:t>改善が見られるものの、障害者は適切な住宅、建築環境、公共交通機関、</w:t>
      </w:r>
      <w:r w:rsidR="00517F2A" w:rsidRPr="007039B7">
        <w:rPr>
          <w:sz w:val="21"/>
          <w:szCs w:val="21"/>
          <w:lang w:eastAsia="ja-JP"/>
        </w:rPr>
        <w:t>公共</w:t>
      </w:r>
      <w:r w:rsidR="001F1AC0" w:rsidRPr="007039B7">
        <w:rPr>
          <w:sz w:val="21"/>
          <w:szCs w:val="21"/>
          <w:lang w:eastAsia="ja-JP"/>
        </w:rPr>
        <w:t>サービス、情報へのアクセスにおいて依然として困難に直面して</w:t>
      </w:r>
      <w:r w:rsidR="005342D1">
        <w:rPr>
          <w:sz w:val="21"/>
          <w:szCs w:val="21"/>
          <w:lang w:eastAsia="ja-JP"/>
        </w:rPr>
        <w:t>いる</w:t>
      </w:r>
      <w:r w:rsidR="001F1AC0" w:rsidRPr="007039B7">
        <w:rPr>
          <w:sz w:val="21"/>
          <w:szCs w:val="21"/>
          <w:lang w:eastAsia="ja-JP"/>
        </w:rPr>
        <w:t>。</w:t>
      </w:r>
      <w:r w:rsidR="00517F2A" w:rsidRPr="007039B7">
        <w:rPr>
          <w:sz w:val="21"/>
          <w:szCs w:val="21"/>
          <w:lang w:eastAsia="ja-JP"/>
        </w:rPr>
        <w:t>アイルランド</w:t>
      </w:r>
      <w:r w:rsidR="001F1AC0" w:rsidRPr="007039B7">
        <w:rPr>
          <w:sz w:val="21"/>
          <w:szCs w:val="21"/>
          <w:lang w:eastAsia="ja-JP"/>
        </w:rPr>
        <w:t>が</w:t>
      </w:r>
      <w:r w:rsidR="001F1AC0" w:rsidRPr="007039B7">
        <w:rPr>
          <w:sz w:val="21"/>
          <w:szCs w:val="21"/>
          <w:lang w:eastAsia="ja-JP"/>
        </w:rPr>
        <w:t>CRPD</w:t>
      </w:r>
      <w:r w:rsidR="001F1AC0" w:rsidRPr="007039B7">
        <w:rPr>
          <w:sz w:val="21"/>
          <w:szCs w:val="21"/>
          <w:lang w:eastAsia="ja-JP"/>
        </w:rPr>
        <w:t>の義務を完全に履行するため、追加の措置が必要</w:t>
      </w:r>
      <w:r w:rsidR="005342D1">
        <w:rPr>
          <w:sz w:val="21"/>
          <w:szCs w:val="21"/>
          <w:lang w:eastAsia="ja-JP"/>
        </w:rPr>
        <w:t>である</w:t>
      </w:r>
      <w:r w:rsidR="001F1AC0" w:rsidRPr="007039B7">
        <w:rPr>
          <w:sz w:val="21"/>
          <w:szCs w:val="21"/>
          <w:lang w:eastAsia="ja-JP"/>
        </w:rPr>
        <w:t>。</w:t>
      </w:r>
    </w:p>
    <w:p w14:paraId="6145B0F4" w14:textId="322480ED" w:rsidR="00055D5D" w:rsidRPr="007039B7" w:rsidRDefault="009E7135" w:rsidP="00D26B9E">
      <w:pPr>
        <w:spacing w:before="480" w:after="120"/>
        <w:rPr>
          <w:b/>
          <w:bCs/>
          <w:color w:val="4C94D8" w:themeColor="text2" w:themeTint="80"/>
          <w:sz w:val="21"/>
          <w:szCs w:val="21"/>
          <w:lang w:eastAsia="ja-JP"/>
        </w:rPr>
      </w:pPr>
      <w:r w:rsidRPr="008D7B6C">
        <w:rPr>
          <w:rFonts w:hint="eastAsia"/>
          <w:b/>
          <w:bCs/>
          <w:color w:val="0070C0"/>
          <w:sz w:val="21"/>
          <w:szCs w:val="21"/>
          <w:lang w:eastAsia="ja-JP"/>
        </w:rPr>
        <w:t>法律の前にひとしく認められる権利</w:t>
      </w:r>
      <w:r w:rsidR="00055D5D" w:rsidRPr="007039B7">
        <w:rPr>
          <w:b/>
          <w:bCs/>
          <w:color w:val="4C94D8" w:themeColor="text2" w:themeTint="80"/>
          <w:sz w:val="21"/>
          <w:szCs w:val="21"/>
          <w:lang w:eastAsia="ja-JP"/>
        </w:rPr>
        <w:t xml:space="preserve">– </w:t>
      </w:r>
      <w:r w:rsidR="00055D5D" w:rsidRPr="007039B7">
        <w:rPr>
          <w:b/>
          <w:bCs/>
          <w:color w:val="4C94D8" w:themeColor="text2" w:themeTint="80"/>
          <w:sz w:val="21"/>
          <w:szCs w:val="21"/>
          <w:lang w:eastAsia="ja-JP"/>
        </w:rPr>
        <w:t>第</w:t>
      </w:r>
      <w:r w:rsidR="00055D5D" w:rsidRPr="007039B7">
        <w:rPr>
          <w:b/>
          <w:bCs/>
          <w:color w:val="4C94D8" w:themeColor="text2" w:themeTint="80"/>
          <w:sz w:val="21"/>
          <w:szCs w:val="21"/>
          <w:lang w:eastAsia="ja-JP"/>
        </w:rPr>
        <w:t>12</w:t>
      </w:r>
      <w:r w:rsidR="00055D5D" w:rsidRPr="007039B7">
        <w:rPr>
          <w:b/>
          <w:bCs/>
          <w:color w:val="4C94D8" w:themeColor="text2" w:themeTint="80"/>
          <w:sz w:val="21"/>
          <w:szCs w:val="21"/>
          <w:lang w:eastAsia="ja-JP"/>
        </w:rPr>
        <w:t>条</w:t>
      </w:r>
      <w:r w:rsidR="00055D5D" w:rsidRPr="007039B7">
        <w:rPr>
          <w:b/>
          <w:bCs/>
          <w:color w:val="4C94D8" w:themeColor="text2" w:themeTint="80"/>
          <w:sz w:val="21"/>
          <w:szCs w:val="21"/>
          <w:lang w:eastAsia="ja-JP"/>
        </w:rPr>
        <w:t xml:space="preserve"> </w:t>
      </w:r>
    </w:p>
    <w:p w14:paraId="78EDFEE1" w14:textId="77EA7230" w:rsidR="00055D5D" w:rsidRPr="008D7B6C" w:rsidRDefault="00055D5D" w:rsidP="007039B7">
      <w:pPr>
        <w:rPr>
          <w:color w:val="000000" w:themeColor="text1"/>
          <w:sz w:val="21"/>
          <w:szCs w:val="21"/>
          <w:lang w:eastAsia="ja-JP"/>
        </w:rPr>
      </w:pPr>
      <w:r w:rsidRPr="007039B7">
        <w:rPr>
          <w:sz w:val="21"/>
          <w:szCs w:val="21"/>
          <w:lang w:eastAsia="ja-JP"/>
        </w:rPr>
        <w:lastRenderedPageBreak/>
        <w:t>アイルランドは</w:t>
      </w:r>
      <w:r w:rsidR="004D04A2" w:rsidRPr="007039B7">
        <w:rPr>
          <w:sz w:val="21"/>
          <w:szCs w:val="21"/>
          <w:lang w:eastAsia="ja-JP"/>
        </w:rPr>
        <w:t>、代理意思決定に関する第</w:t>
      </w:r>
      <w:r w:rsidR="004D04A2" w:rsidRPr="007039B7">
        <w:rPr>
          <w:sz w:val="21"/>
          <w:szCs w:val="21"/>
          <w:lang w:eastAsia="ja-JP"/>
        </w:rPr>
        <w:t>12</w:t>
      </w:r>
      <w:r w:rsidR="004D04A2" w:rsidRPr="007039B7">
        <w:rPr>
          <w:sz w:val="21"/>
          <w:szCs w:val="21"/>
          <w:lang w:eastAsia="ja-JP"/>
        </w:rPr>
        <w:t>条について、</w:t>
      </w:r>
      <w:r w:rsidRPr="007039B7">
        <w:rPr>
          <w:sz w:val="21"/>
          <w:szCs w:val="21"/>
          <w:lang w:eastAsia="ja-JP"/>
        </w:rPr>
        <w:t>解釈宣言と留保を維持して</w:t>
      </w:r>
      <w:r w:rsidR="005342D1">
        <w:rPr>
          <w:sz w:val="21"/>
          <w:szCs w:val="21"/>
          <w:lang w:eastAsia="ja-JP"/>
        </w:rPr>
        <w:t>いる</w:t>
      </w:r>
      <w:r w:rsidR="004D04A2" w:rsidRPr="007039B7">
        <w:rPr>
          <w:sz w:val="21"/>
          <w:szCs w:val="21"/>
          <w:lang w:eastAsia="ja-JP"/>
        </w:rPr>
        <w:t>。</w:t>
      </w:r>
      <w:r w:rsidR="00830C48" w:rsidRPr="007039B7">
        <w:rPr>
          <w:sz w:val="21"/>
          <w:szCs w:val="21"/>
          <w:lang w:eastAsia="ja-JP"/>
        </w:rPr>
        <w:t>こ</w:t>
      </w:r>
      <w:r w:rsidR="00830C48" w:rsidRPr="008D7B6C">
        <w:rPr>
          <w:color w:val="000000" w:themeColor="text1"/>
          <w:sz w:val="21"/>
          <w:szCs w:val="21"/>
          <w:lang w:eastAsia="ja-JP"/>
        </w:rPr>
        <w:t>れは条約の目的と趣旨に反し、撤回される必要が</w:t>
      </w:r>
      <w:r w:rsidR="005342D1" w:rsidRPr="008D7B6C">
        <w:rPr>
          <w:color w:val="000000" w:themeColor="text1"/>
          <w:sz w:val="21"/>
          <w:szCs w:val="21"/>
          <w:lang w:eastAsia="ja-JP"/>
        </w:rPr>
        <w:t>ある</w:t>
      </w:r>
      <w:r w:rsidR="00830C48" w:rsidRPr="008D7B6C">
        <w:rPr>
          <w:color w:val="000000" w:themeColor="text1"/>
          <w:sz w:val="21"/>
          <w:szCs w:val="21"/>
          <w:lang w:eastAsia="ja-JP"/>
        </w:rPr>
        <w:t>。法の前</w:t>
      </w:r>
      <w:r w:rsidR="00D56952" w:rsidRPr="008D7B6C">
        <w:rPr>
          <w:rFonts w:hint="eastAsia"/>
          <w:color w:val="000000" w:themeColor="text1"/>
          <w:sz w:val="21"/>
          <w:szCs w:val="21"/>
          <w:lang w:eastAsia="ja-JP"/>
        </w:rPr>
        <w:t>に等しく認められる</w:t>
      </w:r>
      <w:r w:rsidR="00830C48" w:rsidRPr="008D7B6C">
        <w:rPr>
          <w:color w:val="000000" w:themeColor="text1"/>
          <w:sz w:val="21"/>
          <w:szCs w:val="21"/>
          <w:lang w:eastAsia="ja-JP"/>
        </w:rPr>
        <w:t>権利および</w:t>
      </w:r>
      <w:r w:rsidR="006A0A66" w:rsidRPr="008D7B6C">
        <w:rPr>
          <w:rFonts w:hint="eastAsia"/>
          <w:color w:val="000000" w:themeColor="text1"/>
          <w:sz w:val="21"/>
          <w:szCs w:val="21"/>
          <w:lang w:eastAsia="ja-JP"/>
        </w:rPr>
        <w:t>他の者との平等を基礎として</w:t>
      </w:r>
      <w:r w:rsidR="00830C48" w:rsidRPr="008D7B6C">
        <w:rPr>
          <w:color w:val="000000" w:themeColor="text1"/>
          <w:sz w:val="21"/>
          <w:szCs w:val="21"/>
          <w:lang w:eastAsia="ja-JP"/>
        </w:rPr>
        <w:t>法的能力を行使する権利は、</w:t>
      </w:r>
      <w:r w:rsidR="00830C48" w:rsidRPr="008D7B6C">
        <w:rPr>
          <w:color w:val="000000" w:themeColor="text1"/>
          <w:sz w:val="21"/>
          <w:szCs w:val="21"/>
          <w:lang w:eastAsia="ja-JP"/>
        </w:rPr>
        <w:t>CRPD</w:t>
      </w:r>
      <w:r w:rsidR="00830C48" w:rsidRPr="008D7B6C">
        <w:rPr>
          <w:color w:val="000000" w:themeColor="text1"/>
          <w:sz w:val="21"/>
          <w:szCs w:val="21"/>
          <w:lang w:eastAsia="ja-JP"/>
        </w:rPr>
        <w:t>の核心的な要素</w:t>
      </w:r>
      <w:r w:rsidR="005342D1" w:rsidRPr="008D7B6C">
        <w:rPr>
          <w:color w:val="000000" w:themeColor="text1"/>
          <w:sz w:val="21"/>
          <w:szCs w:val="21"/>
          <w:lang w:eastAsia="ja-JP"/>
        </w:rPr>
        <w:t>である</w:t>
      </w:r>
      <w:r w:rsidR="00830C48" w:rsidRPr="008D7B6C">
        <w:rPr>
          <w:color w:val="000000" w:themeColor="text1"/>
          <w:sz w:val="21"/>
          <w:szCs w:val="21"/>
          <w:lang w:eastAsia="ja-JP"/>
        </w:rPr>
        <w:t>。</w:t>
      </w:r>
      <w:r w:rsidR="00830C48" w:rsidRPr="008D7B6C">
        <w:rPr>
          <w:color w:val="000000" w:themeColor="text1"/>
          <w:sz w:val="21"/>
          <w:szCs w:val="21"/>
          <w:lang w:eastAsia="ja-JP"/>
        </w:rPr>
        <w:t xml:space="preserve"> </w:t>
      </w:r>
    </w:p>
    <w:p w14:paraId="62D7E0D4" w14:textId="782B95A4" w:rsidR="0028643B" w:rsidRPr="007039B7" w:rsidRDefault="005A014D" w:rsidP="00D26B9E">
      <w:pPr>
        <w:spacing w:before="480" w:after="120"/>
        <w:rPr>
          <w:b/>
          <w:bCs/>
          <w:color w:val="4C94D8" w:themeColor="text2" w:themeTint="80"/>
          <w:sz w:val="21"/>
          <w:szCs w:val="21"/>
          <w:lang w:eastAsia="ja-JP"/>
        </w:rPr>
      </w:pPr>
      <w:r w:rsidRPr="008D7B6C">
        <w:rPr>
          <w:rFonts w:hint="eastAsia"/>
          <w:b/>
          <w:bCs/>
          <w:color w:val="0070C0"/>
          <w:sz w:val="21"/>
          <w:szCs w:val="21"/>
          <w:lang w:eastAsia="ja-JP"/>
        </w:rPr>
        <w:t>司法手続の利用の機会</w:t>
      </w:r>
      <w:r w:rsidR="00B14F4A" w:rsidRPr="007039B7">
        <w:rPr>
          <w:b/>
          <w:bCs/>
          <w:color w:val="4C94D8" w:themeColor="text2" w:themeTint="80"/>
          <w:sz w:val="21"/>
          <w:szCs w:val="21"/>
          <w:lang w:eastAsia="ja-JP"/>
        </w:rPr>
        <w:t xml:space="preserve">– </w:t>
      </w:r>
      <w:r w:rsidR="00B14F4A" w:rsidRPr="007039B7">
        <w:rPr>
          <w:b/>
          <w:bCs/>
          <w:color w:val="4C94D8" w:themeColor="text2" w:themeTint="80"/>
          <w:sz w:val="21"/>
          <w:szCs w:val="21"/>
          <w:lang w:eastAsia="ja-JP"/>
        </w:rPr>
        <w:t>第</w:t>
      </w:r>
      <w:r w:rsidR="00B14F4A" w:rsidRPr="007039B7">
        <w:rPr>
          <w:b/>
          <w:bCs/>
          <w:color w:val="4C94D8" w:themeColor="text2" w:themeTint="80"/>
          <w:sz w:val="21"/>
          <w:szCs w:val="21"/>
          <w:lang w:eastAsia="ja-JP"/>
        </w:rPr>
        <w:t>13</w:t>
      </w:r>
      <w:r w:rsidR="00B14F4A" w:rsidRPr="007039B7">
        <w:rPr>
          <w:b/>
          <w:bCs/>
          <w:color w:val="4C94D8" w:themeColor="text2" w:themeTint="80"/>
          <w:sz w:val="21"/>
          <w:szCs w:val="21"/>
          <w:lang w:eastAsia="ja-JP"/>
        </w:rPr>
        <w:t>条</w:t>
      </w:r>
      <w:r w:rsidR="00B14F4A" w:rsidRPr="007039B7">
        <w:rPr>
          <w:b/>
          <w:bCs/>
          <w:color w:val="4C94D8" w:themeColor="text2" w:themeTint="80"/>
          <w:sz w:val="21"/>
          <w:szCs w:val="21"/>
          <w:lang w:eastAsia="ja-JP"/>
        </w:rPr>
        <w:t xml:space="preserve"> </w:t>
      </w:r>
    </w:p>
    <w:p w14:paraId="471F0660" w14:textId="0B65399A" w:rsidR="000A07C5" w:rsidRPr="007039B7" w:rsidRDefault="00C8518A" w:rsidP="007039B7">
      <w:pPr>
        <w:rPr>
          <w:sz w:val="21"/>
          <w:szCs w:val="21"/>
          <w:lang w:eastAsia="ja-JP"/>
        </w:rPr>
      </w:pPr>
      <w:r w:rsidRPr="007039B7">
        <w:rPr>
          <w:sz w:val="21"/>
          <w:szCs w:val="21"/>
          <w:lang w:eastAsia="ja-JP"/>
        </w:rPr>
        <w:t>アイルランドにおいて、障害者は司法制度へのアクセスと関与において重大な</w:t>
      </w:r>
      <w:r w:rsidR="008F110A">
        <w:rPr>
          <w:rFonts w:hint="eastAsia"/>
          <w:sz w:val="21"/>
          <w:szCs w:val="21"/>
          <w:lang w:eastAsia="ja-JP"/>
        </w:rPr>
        <w:t>バリア</w:t>
      </w:r>
      <w:r w:rsidRPr="007039B7">
        <w:rPr>
          <w:sz w:val="21"/>
          <w:szCs w:val="21"/>
          <w:lang w:eastAsia="ja-JP"/>
        </w:rPr>
        <w:t>に直面して</w:t>
      </w:r>
      <w:r w:rsidR="005342D1">
        <w:rPr>
          <w:sz w:val="21"/>
          <w:szCs w:val="21"/>
          <w:lang w:eastAsia="ja-JP"/>
        </w:rPr>
        <w:t>いる</w:t>
      </w:r>
      <w:r w:rsidRPr="007039B7">
        <w:rPr>
          <w:sz w:val="21"/>
          <w:szCs w:val="21"/>
          <w:lang w:eastAsia="ja-JP"/>
        </w:rPr>
        <w:t>。</w:t>
      </w:r>
      <w:r w:rsidR="00F361B2" w:rsidRPr="007039B7">
        <w:rPr>
          <w:sz w:val="21"/>
          <w:szCs w:val="21"/>
          <w:lang w:eastAsia="ja-JP"/>
        </w:rPr>
        <w:t>司法制度のアクセス可能性（物理的アクセス、コミュニケーション支援、手続上の配慮を含む）は改善され、監視される必要が</w:t>
      </w:r>
      <w:r w:rsidR="005342D1">
        <w:rPr>
          <w:sz w:val="21"/>
          <w:szCs w:val="21"/>
          <w:lang w:eastAsia="ja-JP"/>
        </w:rPr>
        <w:t>ある</w:t>
      </w:r>
      <w:r w:rsidR="00F361B2" w:rsidRPr="007039B7">
        <w:rPr>
          <w:sz w:val="21"/>
          <w:szCs w:val="21"/>
          <w:lang w:eastAsia="ja-JP"/>
        </w:rPr>
        <w:t>。</w:t>
      </w:r>
      <w:r w:rsidR="00F361B2" w:rsidRPr="007039B7">
        <w:rPr>
          <w:sz w:val="21"/>
          <w:szCs w:val="21"/>
          <w:lang w:eastAsia="ja-JP"/>
        </w:rPr>
        <w:t xml:space="preserve"> </w:t>
      </w:r>
    </w:p>
    <w:p w14:paraId="1FF35132" w14:textId="328DBDD0" w:rsidR="00C8518A" w:rsidRPr="007039B7" w:rsidRDefault="00442CDE" w:rsidP="007039B7">
      <w:pPr>
        <w:rPr>
          <w:sz w:val="21"/>
          <w:szCs w:val="21"/>
          <w:lang w:eastAsia="ja-JP"/>
        </w:rPr>
      </w:pPr>
      <w:r w:rsidRPr="007039B7">
        <w:rPr>
          <w:sz w:val="21"/>
          <w:szCs w:val="21"/>
          <w:lang w:eastAsia="ja-JP"/>
        </w:rPr>
        <w:t>司法機関は</w:t>
      </w:r>
      <w:r w:rsidR="00B473E3" w:rsidRPr="007039B7">
        <w:rPr>
          <w:sz w:val="21"/>
          <w:szCs w:val="21"/>
          <w:lang w:eastAsia="ja-JP"/>
        </w:rPr>
        <w:t>、</w:t>
      </w:r>
      <w:r w:rsidR="00B473E3" w:rsidRPr="007039B7">
        <w:rPr>
          <w:sz w:val="21"/>
          <w:szCs w:val="21"/>
          <w:lang w:eastAsia="ja-JP"/>
        </w:rPr>
        <w:t>UNCRPD</w:t>
      </w:r>
      <w:r w:rsidR="00B473E3" w:rsidRPr="007039B7">
        <w:rPr>
          <w:sz w:val="21"/>
          <w:szCs w:val="21"/>
          <w:lang w:eastAsia="ja-JP"/>
        </w:rPr>
        <w:t>および</w:t>
      </w:r>
      <w:r w:rsidR="00827A35" w:rsidRPr="007039B7">
        <w:rPr>
          <w:sz w:val="21"/>
          <w:szCs w:val="21"/>
          <w:lang w:eastAsia="ja-JP"/>
        </w:rPr>
        <w:t>障害者の</w:t>
      </w:r>
      <w:r w:rsidR="00B473E3" w:rsidRPr="007039B7">
        <w:rPr>
          <w:sz w:val="21"/>
          <w:szCs w:val="21"/>
          <w:lang w:eastAsia="ja-JP"/>
        </w:rPr>
        <w:t>司法アクセスを確保するための合理的な配慮に関する研修</w:t>
      </w:r>
      <w:r w:rsidR="00C576F8" w:rsidRPr="007039B7">
        <w:rPr>
          <w:sz w:val="21"/>
          <w:szCs w:val="21"/>
          <w:lang w:eastAsia="ja-JP"/>
        </w:rPr>
        <w:t>を受ける必要が</w:t>
      </w:r>
      <w:r w:rsidR="005342D1">
        <w:rPr>
          <w:sz w:val="21"/>
          <w:szCs w:val="21"/>
          <w:lang w:eastAsia="ja-JP"/>
        </w:rPr>
        <w:t>ある</w:t>
      </w:r>
      <w:r w:rsidR="00827A35" w:rsidRPr="007039B7">
        <w:rPr>
          <w:sz w:val="21"/>
          <w:szCs w:val="21"/>
          <w:lang w:eastAsia="ja-JP"/>
        </w:rPr>
        <w:t>。</w:t>
      </w:r>
      <w:r w:rsidR="00827A35" w:rsidRPr="007039B7">
        <w:rPr>
          <w:sz w:val="21"/>
          <w:szCs w:val="21"/>
          <w:lang w:eastAsia="ja-JP"/>
        </w:rPr>
        <w:t xml:space="preserve"> </w:t>
      </w:r>
    </w:p>
    <w:p w14:paraId="68B6835E" w14:textId="2CAC9A33" w:rsidR="009707D6" w:rsidRPr="007039B7" w:rsidRDefault="009707D6" w:rsidP="00D26B9E">
      <w:pPr>
        <w:spacing w:before="480" w:after="120"/>
        <w:rPr>
          <w:b/>
          <w:bCs/>
          <w:color w:val="4C94D8" w:themeColor="text2" w:themeTint="80"/>
          <w:sz w:val="21"/>
          <w:szCs w:val="21"/>
          <w:lang w:eastAsia="ja-JP"/>
        </w:rPr>
      </w:pPr>
      <w:r w:rsidRPr="007039B7">
        <w:rPr>
          <w:b/>
          <w:bCs/>
          <w:color w:val="4C94D8" w:themeColor="text2" w:themeTint="80"/>
          <w:sz w:val="21"/>
          <w:szCs w:val="21"/>
          <w:lang w:eastAsia="ja-JP"/>
        </w:rPr>
        <w:t>搾取、暴力</w:t>
      </w:r>
      <w:r w:rsidR="004934B9" w:rsidRPr="008D7B6C">
        <w:rPr>
          <w:rFonts w:hint="eastAsia"/>
          <w:b/>
          <w:bCs/>
          <w:color w:val="0070C0"/>
          <w:sz w:val="21"/>
          <w:szCs w:val="21"/>
          <w:lang w:eastAsia="ja-JP"/>
        </w:rPr>
        <w:t>及び</w:t>
      </w:r>
      <w:r w:rsidRPr="007039B7">
        <w:rPr>
          <w:b/>
          <w:bCs/>
          <w:color w:val="4C94D8" w:themeColor="text2" w:themeTint="80"/>
          <w:sz w:val="21"/>
          <w:szCs w:val="21"/>
          <w:lang w:eastAsia="ja-JP"/>
        </w:rPr>
        <w:t>虐待からの自由</w:t>
      </w:r>
      <w:r w:rsidRPr="007039B7">
        <w:rPr>
          <w:b/>
          <w:bCs/>
          <w:color w:val="4C94D8" w:themeColor="text2" w:themeTint="80"/>
          <w:sz w:val="21"/>
          <w:szCs w:val="21"/>
          <w:lang w:eastAsia="ja-JP"/>
        </w:rPr>
        <w:t xml:space="preserve"> </w:t>
      </w:r>
      <w:r w:rsidR="009179B6" w:rsidRPr="007039B7">
        <w:rPr>
          <w:b/>
          <w:bCs/>
          <w:color w:val="4C94D8" w:themeColor="text2" w:themeTint="80"/>
          <w:sz w:val="21"/>
          <w:szCs w:val="21"/>
          <w:lang w:eastAsia="ja-JP"/>
        </w:rPr>
        <w:t xml:space="preserve">– </w:t>
      </w:r>
      <w:r w:rsidRPr="007039B7">
        <w:rPr>
          <w:b/>
          <w:bCs/>
          <w:color w:val="4C94D8" w:themeColor="text2" w:themeTint="80"/>
          <w:sz w:val="21"/>
          <w:szCs w:val="21"/>
          <w:lang w:eastAsia="ja-JP"/>
        </w:rPr>
        <w:t>第</w:t>
      </w:r>
      <w:r w:rsidRPr="007039B7">
        <w:rPr>
          <w:b/>
          <w:bCs/>
          <w:color w:val="4C94D8" w:themeColor="text2" w:themeTint="80"/>
          <w:sz w:val="21"/>
          <w:szCs w:val="21"/>
          <w:lang w:eastAsia="ja-JP"/>
        </w:rPr>
        <w:t>16</w:t>
      </w:r>
      <w:r w:rsidRPr="007039B7">
        <w:rPr>
          <w:b/>
          <w:bCs/>
          <w:color w:val="4C94D8" w:themeColor="text2" w:themeTint="80"/>
          <w:sz w:val="21"/>
          <w:szCs w:val="21"/>
          <w:lang w:eastAsia="ja-JP"/>
        </w:rPr>
        <w:t>条</w:t>
      </w:r>
    </w:p>
    <w:p w14:paraId="29FA413C" w14:textId="3F579D55" w:rsidR="009707D6" w:rsidRPr="008D7B6C" w:rsidRDefault="009707D6" w:rsidP="007039B7">
      <w:pPr>
        <w:rPr>
          <w:color w:val="000000" w:themeColor="text1"/>
          <w:sz w:val="21"/>
          <w:szCs w:val="21"/>
          <w:lang w:eastAsia="ja-JP"/>
        </w:rPr>
      </w:pPr>
      <w:r w:rsidRPr="008D7B6C">
        <w:rPr>
          <w:color w:val="000000" w:themeColor="text1"/>
          <w:sz w:val="21"/>
          <w:szCs w:val="21"/>
          <w:lang w:eastAsia="ja-JP"/>
        </w:rPr>
        <w:t>障害者が暴力と虐待から自由であるための追加措置が必要</w:t>
      </w:r>
      <w:r w:rsidR="005342D1" w:rsidRPr="008D7B6C">
        <w:rPr>
          <w:color w:val="000000" w:themeColor="text1"/>
          <w:sz w:val="21"/>
          <w:szCs w:val="21"/>
          <w:lang w:eastAsia="ja-JP"/>
        </w:rPr>
        <w:t>である</w:t>
      </w:r>
      <w:r w:rsidRPr="008D7B6C">
        <w:rPr>
          <w:color w:val="000000" w:themeColor="text1"/>
          <w:sz w:val="21"/>
          <w:szCs w:val="21"/>
          <w:lang w:eastAsia="ja-JP"/>
        </w:rPr>
        <w:t>。障害を理由とした</w:t>
      </w:r>
      <w:r w:rsidR="00EA7CD4" w:rsidRPr="008D7B6C">
        <w:rPr>
          <w:rFonts w:hint="eastAsia"/>
          <w:color w:val="000000" w:themeColor="text1"/>
          <w:sz w:val="21"/>
          <w:szCs w:val="21"/>
          <w:lang w:eastAsia="ja-JP"/>
        </w:rPr>
        <w:t>ヘイトクライム</w:t>
      </w:r>
      <w:r w:rsidRPr="008D7B6C">
        <w:rPr>
          <w:color w:val="000000" w:themeColor="text1"/>
          <w:sz w:val="21"/>
          <w:szCs w:val="21"/>
          <w:lang w:eastAsia="ja-JP"/>
        </w:rPr>
        <w:t>は</w:t>
      </w:r>
      <w:r w:rsidR="00EB03DA" w:rsidRPr="008D7B6C">
        <w:rPr>
          <w:rFonts w:hint="eastAsia"/>
          <w:color w:val="000000" w:themeColor="text1"/>
          <w:sz w:val="21"/>
          <w:szCs w:val="21"/>
          <w:lang w:eastAsia="ja-JP"/>
        </w:rPr>
        <w:t>十分</w:t>
      </w:r>
      <w:r w:rsidR="00772669" w:rsidRPr="008D7B6C">
        <w:rPr>
          <w:rFonts w:hint="eastAsia"/>
          <w:color w:val="000000" w:themeColor="text1"/>
          <w:sz w:val="21"/>
          <w:szCs w:val="21"/>
          <w:lang w:eastAsia="ja-JP"/>
        </w:rPr>
        <w:t>に報告されていない</w:t>
      </w:r>
      <w:r w:rsidRPr="008D7B6C">
        <w:rPr>
          <w:color w:val="000000" w:themeColor="text1"/>
          <w:sz w:val="21"/>
          <w:szCs w:val="21"/>
          <w:lang w:eastAsia="ja-JP"/>
        </w:rPr>
        <w:t>。障害のある女性は家庭内暴力の被害を</w:t>
      </w:r>
      <w:r w:rsidR="00E475C0" w:rsidRPr="008D7B6C">
        <w:rPr>
          <w:rFonts w:hint="eastAsia"/>
          <w:color w:val="000000" w:themeColor="text1"/>
          <w:sz w:val="21"/>
          <w:szCs w:val="21"/>
          <w:lang w:eastAsia="ja-JP"/>
        </w:rPr>
        <w:t>不釣り合いに多い水準で体験し</w:t>
      </w:r>
      <w:r w:rsidRPr="008D7B6C">
        <w:rPr>
          <w:color w:val="000000" w:themeColor="text1"/>
          <w:sz w:val="21"/>
          <w:szCs w:val="21"/>
          <w:lang w:eastAsia="ja-JP"/>
        </w:rPr>
        <w:t>、適切な支援へのアクセスに</w:t>
      </w:r>
      <w:r w:rsidR="008F110A" w:rsidRPr="008D7B6C">
        <w:rPr>
          <w:rFonts w:hint="eastAsia"/>
          <w:color w:val="000000" w:themeColor="text1"/>
          <w:sz w:val="21"/>
          <w:szCs w:val="21"/>
          <w:lang w:eastAsia="ja-JP"/>
        </w:rPr>
        <w:t>バリア</w:t>
      </w:r>
      <w:r w:rsidRPr="008D7B6C">
        <w:rPr>
          <w:color w:val="000000" w:themeColor="text1"/>
          <w:sz w:val="21"/>
          <w:szCs w:val="21"/>
          <w:lang w:eastAsia="ja-JP"/>
        </w:rPr>
        <w:t>を抱えて</w:t>
      </w:r>
      <w:r w:rsidR="005342D1" w:rsidRPr="008D7B6C">
        <w:rPr>
          <w:color w:val="000000" w:themeColor="text1"/>
          <w:sz w:val="21"/>
          <w:szCs w:val="21"/>
          <w:lang w:eastAsia="ja-JP"/>
        </w:rPr>
        <w:t>いる</w:t>
      </w:r>
      <w:r w:rsidRPr="008D7B6C">
        <w:rPr>
          <w:color w:val="000000" w:themeColor="text1"/>
          <w:sz w:val="21"/>
          <w:szCs w:val="21"/>
          <w:lang w:eastAsia="ja-JP"/>
        </w:rPr>
        <w:t>。</w:t>
      </w:r>
      <w:r w:rsidRPr="008D7B6C">
        <w:rPr>
          <w:color w:val="000000" w:themeColor="text1"/>
          <w:sz w:val="21"/>
          <w:szCs w:val="21"/>
          <w:lang w:eastAsia="ja-JP"/>
        </w:rPr>
        <w:t xml:space="preserve"> </w:t>
      </w:r>
    </w:p>
    <w:p w14:paraId="4BDB412E" w14:textId="6839DA6E" w:rsidR="008926ED" w:rsidRPr="007039B7" w:rsidRDefault="008926ED" w:rsidP="00D26B9E">
      <w:pPr>
        <w:spacing w:before="480" w:after="120"/>
        <w:rPr>
          <w:b/>
          <w:bCs/>
          <w:color w:val="4C94D8" w:themeColor="text2" w:themeTint="80"/>
          <w:sz w:val="21"/>
          <w:szCs w:val="21"/>
          <w:lang w:eastAsia="ja-JP"/>
        </w:rPr>
      </w:pPr>
      <w:r w:rsidRPr="007039B7">
        <w:rPr>
          <w:b/>
          <w:bCs/>
          <w:color w:val="4C94D8" w:themeColor="text2" w:themeTint="80"/>
          <w:sz w:val="21"/>
          <w:szCs w:val="21"/>
          <w:lang w:eastAsia="ja-JP"/>
        </w:rPr>
        <w:t>個人</w:t>
      </w:r>
      <w:r w:rsidR="00300B47">
        <w:rPr>
          <w:rFonts w:hint="eastAsia"/>
          <w:b/>
          <w:bCs/>
          <w:color w:val="4C94D8" w:themeColor="text2" w:themeTint="80"/>
          <w:sz w:val="21"/>
          <w:szCs w:val="21"/>
          <w:lang w:eastAsia="ja-JP"/>
        </w:rPr>
        <w:t>をそのままの状態で</w:t>
      </w:r>
      <w:r w:rsidRPr="007039B7">
        <w:rPr>
          <w:b/>
          <w:bCs/>
          <w:color w:val="4C94D8" w:themeColor="text2" w:themeTint="80"/>
          <w:sz w:val="21"/>
          <w:szCs w:val="21"/>
          <w:lang w:eastAsia="ja-JP"/>
        </w:rPr>
        <w:t>保護</w:t>
      </w:r>
      <w:r w:rsidR="00300B47">
        <w:rPr>
          <w:rFonts w:hint="eastAsia"/>
          <w:b/>
          <w:bCs/>
          <w:color w:val="4C94D8" w:themeColor="text2" w:themeTint="80"/>
          <w:sz w:val="21"/>
          <w:szCs w:val="21"/>
          <w:lang w:eastAsia="ja-JP"/>
        </w:rPr>
        <w:t>すること</w:t>
      </w:r>
      <w:r w:rsidRPr="007039B7">
        <w:rPr>
          <w:b/>
          <w:bCs/>
          <w:color w:val="4C94D8" w:themeColor="text2" w:themeTint="80"/>
          <w:sz w:val="21"/>
          <w:szCs w:val="21"/>
          <w:lang w:eastAsia="ja-JP"/>
        </w:rPr>
        <w:t xml:space="preserve"> </w:t>
      </w:r>
      <w:r w:rsidR="009179B6" w:rsidRPr="007039B7">
        <w:rPr>
          <w:b/>
          <w:bCs/>
          <w:color w:val="4C94D8" w:themeColor="text2" w:themeTint="80"/>
          <w:sz w:val="21"/>
          <w:szCs w:val="21"/>
          <w:lang w:eastAsia="ja-JP"/>
        </w:rPr>
        <w:t xml:space="preserve">– </w:t>
      </w:r>
      <w:r w:rsidR="00E62340" w:rsidRPr="007039B7">
        <w:rPr>
          <w:b/>
          <w:bCs/>
          <w:color w:val="4C94D8" w:themeColor="text2" w:themeTint="80"/>
          <w:sz w:val="21"/>
          <w:szCs w:val="21"/>
          <w:lang w:eastAsia="ja-JP"/>
        </w:rPr>
        <w:t>第</w:t>
      </w:r>
      <w:r w:rsidR="00E62340" w:rsidRPr="007039B7">
        <w:rPr>
          <w:b/>
          <w:bCs/>
          <w:color w:val="4C94D8" w:themeColor="text2" w:themeTint="80"/>
          <w:sz w:val="21"/>
          <w:szCs w:val="21"/>
          <w:lang w:eastAsia="ja-JP"/>
        </w:rPr>
        <w:t>17</w:t>
      </w:r>
      <w:r w:rsidR="00E62340" w:rsidRPr="007039B7">
        <w:rPr>
          <w:b/>
          <w:bCs/>
          <w:color w:val="4C94D8" w:themeColor="text2" w:themeTint="80"/>
          <w:sz w:val="21"/>
          <w:szCs w:val="21"/>
          <w:lang w:eastAsia="ja-JP"/>
        </w:rPr>
        <w:t>条</w:t>
      </w:r>
    </w:p>
    <w:p w14:paraId="41819447" w14:textId="5CCFA9E6" w:rsidR="00F858DB" w:rsidRPr="007039B7" w:rsidRDefault="00233909" w:rsidP="007039B7">
      <w:pPr>
        <w:rPr>
          <w:sz w:val="21"/>
          <w:szCs w:val="21"/>
          <w:lang w:eastAsia="ja-JP"/>
        </w:rPr>
      </w:pPr>
      <w:r w:rsidRPr="007039B7">
        <w:rPr>
          <w:sz w:val="21"/>
          <w:szCs w:val="21"/>
          <w:lang w:eastAsia="ja-JP"/>
        </w:rPr>
        <w:t>CRPD</w:t>
      </w:r>
      <w:r w:rsidRPr="007039B7">
        <w:rPr>
          <w:sz w:val="21"/>
          <w:szCs w:val="21"/>
          <w:lang w:eastAsia="ja-JP"/>
        </w:rPr>
        <w:t>に準拠して、障害者の自律性と尊厳を保護するための具体的な措置を講じる必要が</w:t>
      </w:r>
      <w:r w:rsidR="005342D1">
        <w:rPr>
          <w:sz w:val="21"/>
          <w:szCs w:val="21"/>
          <w:lang w:eastAsia="ja-JP"/>
        </w:rPr>
        <w:t>ある</w:t>
      </w:r>
      <w:r w:rsidRPr="007039B7">
        <w:rPr>
          <w:sz w:val="21"/>
          <w:szCs w:val="21"/>
          <w:lang w:eastAsia="ja-JP"/>
        </w:rPr>
        <w:t>。</w:t>
      </w:r>
      <w:r w:rsidRPr="007039B7">
        <w:rPr>
          <w:sz w:val="21"/>
          <w:szCs w:val="21"/>
          <w:lang w:eastAsia="ja-JP"/>
        </w:rPr>
        <w:t xml:space="preserve"> </w:t>
      </w:r>
    </w:p>
    <w:p w14:paraId="6C25A74E" w14:textId="20B7BBB3" w:rsidR="00FC7B05" w:rsidRPr="007039B7" w:rsidRDefault="00FC7B05" w:rsidP="00D26B9E">
      <w:pPr>
        <w:spacing w:before="480" w:after="120"/>
        <w:rPr>
          <w:b/>
          <w:bCs/>
          <w:color w:val="4C94D8" w:themeColor="text2" w:themeTint="80"/>
          <w:sz w:val="21"/>
          <w:szCs w:val="21"/>
          <w:lang w:eastAsia="ja-JP"/>
        </w:rPr>
      </w:pPr>
      <w:r w:rsidRPr="007039B7">
        <w:rPr>
          <w:b/>
          <w:bCs/>
          <w:color w:val="4C94D8" w:themeColor="text2" w:themeTint="80"/>
          <w:sz w:val="21"/>
          <w:szCs w:val="21"/>
          <w:lang w:eastAsia="ja-JP"/>
        </w:rPr>
        <w:t>自立</w:t>
      </w:r>
      <w:r w:rsidR="009F612E" w:rsidRPr="008D7B6C">
        <w:rPr>
          <w:rFonts w:hint="eastAsia"/>
          <w:b/>
          <w:bCs/>
          <w:color w:val="0070C0"/>
          <w:sz w:val="21"/>
          <w:szCs w:val="21"/>
          <w:lang w:eastAsia="ja-JP"/>
        </w:rPr>
        <w:t>した</w:t>
      </w:r>
      <w:r w:rsidRPr="008D7B6C">
        <w:rPr>
          <w:b/>
          <w:bCs/>
          <w:color w:val="0070C0"/>
          <w:sz w:val="21"/>
          <w:szCs w:val="21"/>
          <w:lang w:eastAsia="ja-JP"/>
        </w:rPr>
        <w:t>生活</w:t>
      </w:r>
      <w:r w:rsidR="009F612E" w:rsidRPr="008D7B6C">
        <w:rPr>
          <w:rFonts w:hint="eastAsia"/>
          <w:b/>
          <w:bCs/>
          <w:color w:val="0070C0"/>
          <w:sz w:val="21"/>
          <w:szCs w:val="21"/>
          <w:lang w:eastAsia="ja-JP"/>
        </w:rPr>
        <w:t>及び</w:t>
      </w:r>
      <w:r w:rsidRPr="007039B7">
        <w:rPr>
          <w:b/>
          <w:bCs/>
          <w:color w:val="4C94D8" w:themeColor="text2" w:themeTint="80"/>
          <w:sz w:val="21"/>
          <w:szCs w:val="21"/>
          <w:lang w:eastAsia="ja-JP"/>
        </w:rPr>
        <w:t>地域社会への</w:t>
      </w:r>
      <w:r w:rsidR="00300B47" w:rsidRPr="00C57F94">
        <w:rPr>
          <w:rFonts w:hint="eastAsia"/>
          <w:b/>
          <w:bCs/>
          <w:color w:val="4C94D8" w:themeColor="text2" w:themeTint="80"/>
          <w:sz w:val="21"/>
          <w:szCs w:val="21"/>
          <w:lang w:eastAsia="ja-JP"/>
        </w:rPr>
        <w:t>包摂</w:t>
      </w:r>
      <w:r w:rsidR="00300B47">
        <w:rPr>
          <w:rFonts w:hint="eastAsia"/>
          <w:b/>
          <w:bCs/>
          <w:color w:val="4C94D8" w:themeColor="text2" w:themeTint="80"/>
          <w:sz w:val="21"/>
          <w:szCs w:val="21"/>
          <w:lang w:eastAsia="ja-JP"/>
        </w:rPr>
        <w:t xml:space="preserve"> </w:t>
      </w:r>
      <w:r w:rsidR="009179B6" w:rsidRPr="007039B7">
        <w:rPr>
          <w:b/>
          <w:bCs/>
          <w:color w:val="4C94D8" w:themeColor="text2" w:themeTint="80"/>
          <w:sz w:val="21"/>
          <w:szCs w:val="21"/>
          <w:lang w:eastAsia="ja-JP"/>
        </w:rPr>
        <w:t xml:space="preserve">– </w:t>
      </w:r>
      <w:r w:rsidRPr="007039B7">
        <w:rPr>
          <w:b/>
          <w:bCs/>
          <w:color w:val="4C94D8" w:themeColor="text2" w:themeTint="80"/>
          <w:sz w:val="21"/>
          <w:szCs w:val="21"/>
          <w:lang w:eastAsia="ja-JP"/>
        </w:rPr>
        <w:t>第</w:t>
      </w:r>
      <w:r w:rsidRPr="007039B7">
        <w:rPr>
          <w:b/>
          <w:bCs/>
          <w:color w:val="4C94D8" w:themeColor="text2" w:themeTint="80"/>
          <w:sz w:val="21"/>
          <w:szCs w:val="21"/>
          <w:lang w:eastAsia="ja-JP"/>
        </w:rPr>
        <w:t>19</w:t>
      </w:r>
      <w:r w:rsidRPr="007039B7">
        <w:rPr>
          <w:b/>
          <w:bCs/>
          <w:color w:val="4C94D8" w:themeColor="text2" w:themeTint="80"/>
          <w:sz w:val="21"/>
          <w:szCs w:val="21"/>
          <w:lang w:eastAsia="ja-JP"/>
        </w:rPr>
        <w:t>条</w:t>
      </w:r>
      <w:r w:rsidRPr="007039B7">
        <w:rPr>
          <w:b/>
          <w:bCs/>
          <w:color w:val="4C94D8" w:themeColor="text2" w:themeTint="80"/>
          <w:sz w:val="21"/>
          <w:szCs w:val="21"/>
          <w:lang w:eastAsia="ja-JP"/>
        </w:rPr>
        <w:t xml:space="preserve"> </w:t>
      </w:r>
    </w:p>
    <w:p w14:paraId="162AB5D3" w14:textId="6486B8C3" w:rsidR="007039B7" w:rsidRDefault="00FC7B05" w:rsidP="007039B7">
      <w:pPr>
        <w:rPr>
          <w:sz w:val="21"/>
          <w:szCs w:val="21"/>
          <w:lang w:eastAsia="ja-JP"/>
        </w:rPr>
      </w:pPr>
      <w:r w:rsidRPr="007039B7">
        <w:rPr>
          <w:sz w:val="21"/>
          <w:szCs w:val="21"/>
          <w:lang w:eastAsia="ja-JP"/>
        </w:rPr>
        <w:t>アイルランドでは</w:t>
      </w:r>
      <w:r w:rsidR="00642B92" w:rsidRPr="007039B7">
        <w:rPr>
          <w:sz w:val="21"/>
          <w:szCs w:val="21"/>
          <w:lang w:eastAsia="ja-JP"/>
        </w:rPr>
        <w:t>、</w:t>
      </w:r>
      <w:r w:rsidRPr="007039B7">
        <w:rPr>
          <w:sz w:val="21"/>
          <w:szCs w:val="21"/>
          <w:lang w:eastAsia="ja-JP"/>
        </w:rPr>
        <w:t>自立して生活する権利は平等に保障されて</w:t>
      </w:r>
      <w:r w:rsidR="005342D1">
        <w:rPr>
          <w:sz w:val="21"/>
          <w:szCs w:val="21"/>
          <w:lang w:eastAsia="ja-JP"/>
        </w:rPr>
        <w:t>いない</w:t>
      </w:r>
      <w:r w:rsidR="0049361A" w:rsidRPr="007039B7">
        <w:rPr>
          <w:sz w:val="21"/>
          <w:szCs w:val="21"/>
          <w:lang w:eastAsia="ja-JP"/>
        </w:rPr>
        <w:t>。</w:t>
      </w:r>
      <w:r w:rsidR="00E54595" w:rsidRPr="007039B7">
        <w:rPr>
          <w:sz w:val="21"/>
          <w:szCs w:val="21"/>
          <w:lang w:eastAsia="ja-JP"/>
        </w:rPr>
        <w:t>障害者の自立生活を可能にする中心的役割を果たす</w:t>
      </w:r>
      <w:r w:rsidR="00300B47">
        <w:rPr>
          <w:rFonts w:hint="eastAsia"/>
          <w:sz w:val="21"/>
          <w:szCs w:val="21"/>
          <w:lang w:eastAsia="ja-JP"/>
        </w:rPr>
        <w:t>パーソナルアシスタンス・</w:t>
      </w:r>
      <w:r w:rsidR="00E54595" w:rsidRPr="007039B7">
        <w:rPr>
          <w:sz w:val="21"/>
          <w:szCs w:val="21"/>
          <w:lang w:eastAsia="ja-JP"/>
        </w:rPr>
        <w:t>サービス（</w:t>
      </w:r>
      <w:r w:rsidR="00E54595" w:rsidRPr="007039B7">
        <w:rPr>
          <w:sz w:val="21"/>
          <w:szCs w:val="21"/>
          <w:lang w:eastAsia="ja-JP"/>
        </w:rPr>
        <w:t>PAS</w:t>
      </w:r>
      <w:r w:rsidR="00E54595" w:rsidRPr="007039B7">
        <w:rPr>
          <w:sz w:val="21"/>
          <w:szCs w:val="21"/>
          <w:lang w:eastAsia="ja-JP"/>
        </w:rPr>
        <w:t>）</w:t>
      </w:r>
      <w:r w:rsidR="00882CA3" w:rsidRPr="007039B7">
        <w:rPr>
          <w:sz w:val="21"/>
          <w:szCs w:val="21"/>
          <w:lang w:eastAsia="ja-JP"/>
        </w:rPr>
        <w:t>システムは</w:t>
      </w:r>
      <w:r w:rsidR="006F41A2" w:rsidRPr="007039B7">
        <w:rPr>
          <w:sz w:val="21"/>
          <w:szCs w:val="21"/>
          <w:lang w:eastAsia="ja-JP"/>
        </w:rPr>
        <w:t>不十分</w:t>
      </w:r>
      <w:r w:rsidR="00343102" w:rsidRPr="007039B7">
        <w:rPr>
          <w:sz w:val="21"/>
          <w:szCs w:val="21"/>
          <w:lang w:eastAsia="ja-JP"/>
        </w:rPr>
        <w:t>で</w:t>
      </w:r>
      <w:r w:rsidR="00882CA3" w:rsidRPr="007039B7">
        <w:rPr>
          <w:sz w:val="21"/>
          <w:szCs w:val="21"/>
          <w:lang w:eastAsia="ja-JP"/>
        </w:rPr>
        <w:t>不公平</w:t>
      </w:r>
      <w:r w:rsidR="005342D1">
        <w:rPr>
          <w:sz w:val="21"/>
          <w:szCs w:val="21"/>
          <w:lang w:eastAsia="ja-JP"/>
        </w:rPr>
        <w:t>である</w:t>
      </w:r>
      <w:r w:rsidR="0049361A" w:rsidRPr="007039B7">
        <w:rPr>
          <w:sz w:val="21"/>
          <w:szCs w:val="21"/>
          <w:lang w:eastAsia="ja-JP"/>
        </w:rPr>
        <w:t>。</w:t>
      </w:r>
      <w:r w:rsidR="00992F41" w:rsidRPr="007039B7">
        <w:rPr>
          <w:sz w:val="21"/>
          <w:szCs w:val="21"/>
          <w:lang w:eastAsia="ja-JP"/>
        </w:rPr>
        <w:t>PAS</w:t>
      </w:r>
      <w:r w:rsidR="00591554" w:rsidRPr="007039B7">
        <w:rPr>
          <w:sz w:val="21"/>
          <w:szCs w:val="21"/>
          <w:lang w:eastAsia="ja-JP"/>
        </w:rPr>
        <w:t>への国家投資の不足は</w:t>
      </w:r>
      <w:r w:rsidR="00E54595" w:rsidRPr="007039B7">
        <w:rPr>
          <w:sz w:val="21"/>
          <w:szCs w:val="21"/>
          <w:lang w:eastAsia="ja-JP"/>
        </w:rPr>
        <w:t>、</w:t>
      </w:r>
      <w:r w:rsidR="005544AC" w:rsidRPr="007039B7">
        <w:rPr>
          <w:sz w:val="21"/>
          <w:szCs w:val="21"/>
          <w:lang w:eastAsia="ja-JP"/>
        </w:rPr>
        <w:t>障害者の自律</w:t>
      </w:r>
      <w:r w:rsidR="00794638" w:rsidRPr="007039B7">
        <w:rPr>
          <w:sz w:val="21"/>
          <w:szCs w:val="21"/>
          <w:lang w:eastAsia="ja-JP"/>
        </w:rPr>
        <w:t>、尊厳、および</w:t>
      </w:r>
      <w:r w:rsidR="00215F09" w:rsidRPr="007039B7">
        <w:rPr>
          <w:sz w:val="21"/>
          <w:szCs w:val="21"/>
          <w:lang w:eastAsia="ja-JP"/>
        </w:rPr>
        <w:t>自己の生活をコントロールする機会を</w:t>
      </w:r>
      <w:r w:rsidR="00992F41" w:rsidRPr="007039B7">
        <w:rPr>
          <w:sz w:val="21"/>
          <w:szCs w:val="21"/>
          <w:lang w:eastAsia="ja-JP"/>
        </w:rPr>
        <w:t>損なって</w:t>
      </w:r>
      <w:r w:rsidR="005342D1">
        <w:rPr>
          <w:sz w:val="21"/>
          <w:szCs w:val="21"/>
          <w:lang w:eastAsia="ja-JP"/>
        </w:rPr>
        <w:t>いる</w:t>
      </w:r>
      <w:r w:rsidR="00890984" w:rsidRPr="007039B7">
        <w:rPr>
          <w:sz w:val="21"/>
          <w:szCs w:val="21"/>
          <w:lang w:eastAsia="ja-JP"/>
        </w:rPr>
        <w:t>。</w:t>
      </w:r>
      <w:r w:rsidR="00890984" w:rsidRPr="007039B7">
        <w:rPr>
          <w:sz w:val="21"/>
          <w:szCs w:val="21"/>
          <w:lang w:eastAsia="ja-JP"/>
        </w:rPr>
        <w:t xml:space="preserve"> </w:t>
      </w:r>
    </w:p>
    <w:p w14:paraId="6D052851" w14:textId="1F3B9F58" w:rsidR="007039B7" w:rsidRDefault="00300B47" w:rsidP="007039B7">
      <w:pPr>
        <w:rPr>
          <w:b/>
          <w:bCs/>
          <w:color w:val="4C94D8" w:themeColor="text2" w:themeTint="80"/>
          <w:sz w:val="21"/>
          <w:szCs w:val="21"/>
          <w:lang w:eastAsia="ja-JP"/>
        </w:rPr>
      </w:pPr>
      <w:r>
        <w:rPr>
          <w:rFonts w:hint="eastAsia"/>
          <w:b/>
          <w:bCs/>
          <w:color w:val="4C94D8" w:themeColor="text2" w:themeTint="80"/>
          <w:sz w:val="21"/>
          <w:szCs w:val="21"/>
          <w:lang w:eastAsia="ja-JP"/>
        </w:rPr>
        <w:t>家庭</w:t>
      </w:r>
      <w:r w:rsidR="005B22FB" w:rsidRPr="008D7B6C">
        <w:rPr>
          <w:rFonts w:hint="eastAsia"/>
          <w:b/>
          <w:bCs/>
          <w:color w:val="0070C0"/>
          <w:sz w:val="21"/>
          <w:szCs w:val="21"/>
          <w:lang w:eastAsia="ja-JP"/>
        </w:rPr>
        <w:t>及び</w:t>
      </w:r>
      <w:r w:rsidR="00C870B2" w:rsidRPr="007039B7">
        <w:rPr>
          <w:b/>
          <w:bCs/>
          <w:color w:val="4C94D8" w:themeColor="text2" w:themeTint="80"/>
          <w:sz w:val="21"/>
          <w:szCs w:val="21"/>
          <w:lang w:eastAsia="ja-JP"/>
        </w:rPr>
        <w:t>家族の尊重</w:t>
      </w:r>
      <w:r w:rsidR="00C870B2" w:rsidRPr="007039B7">
        <w:rPr>
          <w:b/>
          <w:bCs/>
          <w:color w:val="4C94D8" w:themeColor="text2" w:themeTint="80"/>
          <w:sz w:val="21"/>
          <w:szCs w:val="21"/>
          <w:lang w:eastAsia="ja-JP"/>
        </w:rPr>
        <w:t xml:space="preserve"> – </w:t>
      </w:r>
      <w:r w:rsidR="00C870B2" w:rsidRPr="007039B7">
        <w:rPr>
          <w:b/>
          <w:bCs/>
          <w:color w:val="4C94D8" w:themeColor="text2" w:themeTint="80"/>
          <w:sz w:val="21"/>
          <w:szCs w:val="21"/>
          <w:lang w:eastAsia="ja-JP"/>
        </w:rPr>
        <w:t>第</w:t>
      </w:r>
      <w:r w:rsidR="00C870B2" w:rsidRPr="007039B7">
        <w:rPr>
          <w:b/>
          <w:bCs/>
          <w:color w:val="4C94D8" w:themeColor="text2" w:themeTint="80"/>
          <w:sz w:val="21"/>
          <w:szCs w:val="21"/>
          <w:lang w:eastAsia="ja-JP"/>
        </w:rPr>
        <w:t>23</w:t>
      </w:r>
      <w:r w:rsidR="00C870B2" w:rsidRPr="007039B7">
        <w:rPr>
          <w:b/>
          <w:bCs/>
          <w:color w:val="4C94D8" w:themeColor="text2" w:themeTint="80"/>
          <w:sz w:val="21"/>
          <w:szCs w:val="21"/>
          <w:lang w:eastAsia="ja-JP"/>
        </w:rPr>
        <w:t>条</w:t>
      </w:r>
    </w:p>
    <w:p w14:paraId="42A4D7E9" w14:textId="4D5CC829" w:rsidR="007039B7" w:rsidRPr="008D7B6C" w:rsidRDefault="006A4A2A" w:rsidP="007039B7">
      <w:pPr>
        <w:rPr>
          <w:color w:val="000000" w:themeColor="text1"/>
          <w:sz w:val="21"/>
          <w:szCs w:val="21"/>
          <w:lang w:eastAsia="ja-JP"/>
        </w:rPr>
      </w:pPr>
      <w:r w:rsidRPr="00B46B76">
        <w:rPr>
          <w:sz w:val="21"/>
          <w:szCs w:val="21"/>
          <w:lang w:eastAsia="ja-JP"/>
        </w:rPr>
        <w:t>障害者は家族生活を送る権利を有</w:t>
      </w:r>
      <w:r w:rsidR="005342D1" w:rsidRPr="00B46B76">
        <w:rPr>
          <w:sz w:val="21"/>
          <w:szCs w:val="21"/>
          <w:lang w:eastAsia="ja-JP"/>
        </w:rPr>
        <w:t>する</w:t>
      </w:r>
      <w:r w:rsidRPr="00B46B76">
        <w:rPr>
          <w:sz w:val="21"/>
          <w:szCs w:val="21"/>
          <w:lang w:eastAsia="ja-JP"/>
        </w:rPr>
        <w:t>が、多くの障害者には障害のある親と</w:t>
      </w:r>
      <w:r w:rsidR="00B46B76">
        <w:rPr>
          <w:rFonts w:hint="eastAsia"/>
          <w:sz w:val="21"/>
          <w:szCs w:val="21"/>
          <w:lang w:eastAsia="ja-JP"/>
        </w:rPr>
        <w:t>「</w:t>
      </w:r>
      <w:r w:rsidRPr="00B46B76">
        <w:rPr>
          <w:sz w:val="21"/>
          <w:szCs w:val="21"/>
          <w:lang w:eastAsia="ja-JP"/>
        </w:rPr>
        <w:t>判断され</w:t>
      </w:r>
      <w:r w:rsidRPr="007039B7">
        <w:rPr>
          <w:sz w:val="21"/>
          <w:szCs w:val="21"/>
          <w:lang w:eastAsia="ja-JP"/>
        </w:rPr>
        <w:t>る」ことへの真の恐怖が存在</w:t>
      </w:r>
      <w:r w:rsidR="00B46B76">
        <w:rPr>
          <w:rFonts w:hint="eastAsia"/>
          <w:sz w:val="21"/>
          <w:szCs w:val="21"/>
          <w:lang w:eastAsia="ja-JP"/>
        </w:rPr>
        <w:t>する。</w:t>
      </w:r>
      <w:r w:rsidRPr="007039B7">
        <w:rPr>
          <w:sz w:val="21"/>
          <w:szCs w:val="21"/>
          <w:lang w:eastAsia="ja-JP"/>
        </w:rPr>
        <w:t>子どもを「養育</w:t>
      </w:r>
      <w:r w:rsidR="00B46B76">
        <w:rPr>
          <w:rFonts w:hint="eastAsia"/>
          <w:sz w:val="21"/>
          <w:szCs w:val="21"/>
          <w:lang w:eastAsia="ja-JP"/>
        </w:rPr>
        <w:t>」</w:t>
      </w:r>
      <w:r w:rsidRPr="007039B7">
        <w:rPr>
          <w:sz w:val="21"/>
          <w:szCs w:val="21"/>
          <w:lang w:eastAsia="ja-JP"/>
        </w:rPr>
        <w:t>できないと見なされる恐れ</w:t>
      </w:r>
      <w:r w:rsidR="00B46B76">
        <w:rPr>
          <w:rFonts w:hint="eastAsia"/>
          <w:sz w:val="21"/>
          <w:szCs w:val="21"/>
          <w:lang w:eastAsia="ja-JP"/>
        </w:rPr>
        <w:t>で</w:t>
      </w:r>
      <w:r w:rsidR="005342D1">
        <w:rPr>
          <w:sz w:val="21"/>
          <w:szCs w:val="21"/>
          <w:lang w:eastAsia="ja-JP"/>
        </w:rPr>
        <w:t>ある</w:t>
      </w:r>
      <w:r w:rsidRPr="007039B7">
        <w:rPr>
          <w:sz w:val="21"/>
          <w:szCs w:val="21"/>
          <w:lang w:eastAsia="ja-JP"/>
        </w:rPr>
        <w:t>。このため、</w:t>
      </w:r>
      <w:r w:rsidRPr="008D7B6C">
        <w:rPr>
          <w:color w:val="000000" w:themeColor="text1"/>
          <w:sz w:val="21"/>
          <w:szCs w:val="21"/>
          <w:lang w:eastAsia="ja-JP"/>
        </w:rPr>
        <w:t>多くの障害</w:t>
      </w:r>
      <w:r w:rsidR="00B46B76" w:rsidRPr="008D7B6C">
        <w:rPr>
          <w:rFonts w:hint="eastAsia"/>
          <w:color w:val="000000" w:themeColor="text1"/>
          <w:sz w:val="21"/>
          <w:szCs w:val="21"/>
          <w:lang w:eastAsia="ja-JP"/>
        </w:rPr>
        <w:t>のある</w:t>
      </w:r>
      <w:r w:rsidRPr="008D7B6C">
        <w:rPr>
          <w:color w:val="000000" w:themeColor="text1"/>
          <w:sz w:val="21"/>
          <w:szCs w:val="21"/>
          <w:lang w:eastAsia="ja-JP"/>
        </w:rPr>
        <w:t>親は、支援を求めることと</w:t>
      </w:r>
      <w:r w:rsidR="00B46B76" w:rsidRPr="008D7B6C">
        <w:rPr>
          <w:rFonts w:hint="eastAsia"/>
          <w:color w:val="000000" w:themeColor="text1"/>
          <w:sz w:val="21"/>
          <w:szCs w:val="21"/>
          <w:lang w:eastAsia="ja-JP"/>
        </w:rPr>
        <w:t>養育できないと</w:t>
      </w:r>
      <w:r w:rsidRPr="008D7B6C">
        <w:rPr>
          <w:color w:val="000000" w:themeColor="text1"/>
          <w:sz w:val="21"/>
          <w:szCs w:val="21"/>
          <w:lang w:eastAsia="ja-JP"/>
        </w:rPr>
        <w:t>判断され</w:t>
      </w:r>
      <w:r w:rsidR="004F3519" w:rsidRPr="008D7B6C">
        <w:rPr>
          <w:rFonts w:hint="eastAsia"/>
          <w:color w:val="000000" w:themeColor="text1"/>
          <w:sz w:val="21"/>
          <w:szCs w:val="21"/>
          <w:lang w:eastAsia="ja-JP"/>
        </w:rPr>
        <w:t>たくない</w:t>
      </w:r>
      <w:r w:rsidRPr="008D7B6C">
        <w:rPr>
          <w:color w:val="000000" w:themeColor="text1"/>
          <w:sz w:val="21"/>
          <w:szCs w:val="21"/>
          <w:lang w:eastAsia="ja-JP"/>
        </w:rPr>
        <w:t>ことの間で微妙なバランスを取って</w:t>
      </w:r>
      <w:r w:rsidR="005342D1" w:rsidRPr="008D7B6C">
        <w:rPr>
          <w:color w:val="000000" w:themeColor="text1"/>
          <w:sz w:val="21"/>
          <w:szCs w:val="21"/>
          <w:lang w:eastAsia="ja-JP"/>
        </w:rPr>
        <w:t>いる</w:t>
      </w:r>
      <w:r w:rsidRPr="008D7B6C">
        <w:rPr>
          <w:color w:val="000000" w:themeColor="text1"/>
          <w:sz w:val="21"/>
          <w:szCs w:val="21"/>
          <w:lang w:eastAsia="ja-JP"/>
        </w:rPr>
        <w:t>。</w:t>
      </w:r>
    </w:p>
    <w:p w14:paraId="748BD225" w14:textId="17A01592" w:rsidR="00FC4132" w:rsidRDefault="00F04AA6" w:rsidP="00FC4132">
      <w:pPr>
        <w:rPr>
          <w:sz w:val="21"/>
          <w:szCs w:val="21"/>
          <w:lang w:eastAsia="ja-JP"/>
        </w:rPr>
      </w:pPr>
      <w:r w:rsidRPr="008D7B6C">
        <w:rPr>
          <w:color w:val="000000" w:themeColor="text1"/>
          <w:sz w:val="21"/>
          <w:szCs w:val="21"/>
          <w:lang w:eastAsia="ja-JP"/>
        </w:rPr>
        <w:t>障害のある親は、</w:t>
      </w:r>
      <w:r w:rsidR="00B46B76" w:rsidRPr="008D7B6C">
        <w:rPr>
          <w:rFonts w:hint="eastAsia"/>
          <w:color w:val="000000" w:themeColor="text1"/>
          <w:sz w:val="21"/>
          <w:szCs w:val="21"/>
          <w:lang w:eastAsia="ja-JP"/>
        </w:rPr>
        <w:t>パーソナルアシスタンス・</w:t>
      </w:r>
      <w:r w:rsidRPr="008D7B6C">
        <w:rPr>
          <w:color w:val="000000" w:themeColor="text1"/>
          <w:sz w:val="21"/>
          <w:szCs w:val="21"/>
          <w:lang w:eastAsia="ja-JP"/>
        </w:rPr>
        <w:t>サービス</w:t>
      </w:r>
      <w:r w:rsidR="00AB1363" w:rsidRPr="008D7B6C">
        <w:rPr>
          <w:rFonts w:hint="eastAsia"/>
          <w:color w:val="000000" w:themeColor="text1"/>
          <w:sz w:val="21"/>
          <w:szCs w:val="21"/>
          <w:lang w:eastAsia="ja-JP"/>
        </w:rPr>
        <w:t>へのアクセス</w:t>
      </w:r>
      <w:r w:rsidRPr="008D7B6C">
        <w:rPr>
          <w:color w:val="000000" w:themeColor="text1"/>
          <w:sz w:val="21"/>
          <w:szCs w:val="21"/>
          <w:lang w:eastAsia="ja-JP"/>
        </w:rPr>
        <w:t>を含む支援を必要として</w:t>
      </w:r>
      <w:r w:rsidR="005342D1" w:rsidRPr="008D7B6C">
        <w:rPr>
          <w:color w:val="000000" w:themeColor="text1"/>
          <w:sz w:val="21"/>
          <w:szCs w:val="21"/>
          <w:lang w:eastAsia="ja-JP"/>
        </w:rPr>
        <w:t>い</w:t>
      </w:r>
      <w:r w:rsidR="005342D1">
        <w:rPr>
          <w:sz w:val="21"/>
          <w:szCs w:val="21"/>
          <w:lang w:eastAsia="ja-JP"/>
        </w:rPr>
        <w:t>る</w:t>
      </w:r>
      <w:r w:rsidRPr="007039B7">
        <w:rPr>
          <w:sz w:val="21"/>
          <w:szCs w:val="21"/>
          <w:lang w:eastAsia="ja-JP"/>
        </w:rPr>
        <w:t>。</w:t>
      </w:r>
    </w:p>
    <w:p w14:paraId="1B2ACE8E" w14:textId="77777777" w:rsidR="00FC4132" w:rsidRDefault="00FC4132" w:rsidP="00FC4132">
      <w:pPr>
        <w:rPr>
          <w:sz w:val="21"/>
          <w:szCs w:val="21"/>
          <w:lang w:eastAsia="ja-JP"/>
        </w:rPr>
      </w:pPr>
    </w:p>
    <w:p w14:paraId="5C047EDE" w14:textId="77777777" w:rsidR="00FC4132" w:rsidRDefault="00B14F4A" w:rsidP="00FC4132">
      <w:pPr>
        <w:rPr>
          <w:b/>
          <w:bCs/>
          <w:color w:val="4C94D8" w:themeColor="text2" w:themeTint="80"/>
          <w:sz w:val="21"/>
          <w:szCs w:val="21"/>
          <w:lang w:eastAsia="ja-JP"/>
        </w:rPr>
      </w:pPr>
      <w:r w:rsidRPr="007039B7">
        <w:rPr>
          <w:b/>
          <w:bCs/>
          <w:color w:val="4C94D8" w:themeColor="text2" w:themeTint="80"/>
          <w:sz w:val="21"/>
          <w:szCs w:val="21"/>
          <w:lang w:eastAsia="ja-JP"/>
        </w:rPr>
        <w:t>教育</w:t>
      </w:r>
      <w:r w:rsidRPr="007039B7">
        <w:rPr>
          <w:b/>
          <w:bCs/>
          <w:color w:val="4C94D8" w:themeColor="text2" w:themeTint="80"/>
          <w:sz w:val="21"/>
          <w:szCs w:val="21"/>
          <w:lang w:eastAsia="ja-JP"/>
        </w:rPr>
        <w:t xml:space="preserve"> </w:t>
      </w:r>
      <w:r w:rsidR="00D749F5" w:rsidRPr="007039B7">
        <w:rPr>
          <w:b/>
          <w:bCs/>
          <w:color w:val="4C94D8" w:themeColor="text2" w:themeTint="80"/>
          <w:sz w:val="21"/>
          <w:szCs w:val="21"/>
          <w:lang w:eastAsia="ja-JP"/>
        </w:rPr>
        <w:t xml:space="preserve">– </w:t>
      </w:r>
      <w:r w:rsidRPr="007039B7">
        <w:rPr>
          <w:b/>
          <w:bCs/>
          <w:color w:val="4C94D8" w:themeColor="text2" w:themeTint="80"/>
          <w:sz w:val="21"/>
          <w:szCs w:val="21"/>
          <w:lang w:eastAsia="ja-JP"/>
        </w:rPr>
        <w:t>第</w:t>
      </w:r>
      <w:r w:rsidRPr="007039B7">
        <w:rPr>
          <w:b/>
          <w:bCs/>
          <w:color w:val="4C94D8" w:themeColor="text2" w:themeTint="80"/>
          <w:sz w:val="21"/>
          <w:szCs w:val="21"/>
          <w:lang w:eastAsia="ja-JP"/>
        </w:rPr>
        <w:t>2</w:t>
      </w:r>
      <w:r w:rsidR="000D1304" w:rsidRPr="007039B7">
        <w:rPr>
          <w:b/>
          <w:bCs/>
          <w:color w:val="4C94D8" w:themeColor="text2" w:themeTint="80"/>
          <w:sz w:val="21"/>
          <w:szCs w:val="21"/>
          <w:lang w:eastAsia="ja-JP"/>
        </w:rPr>
        <w:t>4</w:t>
      </w:r>
      <w:r w:rsidR="000D1304" w:rsidRPr="007039B7">
        <w:rPr>
          <w:b/>
          <w:bCs/>
          <w:color w:val="4C94D8" w:themeColor="text2" w:themeTint="80"/>
          <w:sz w:val="21"/>
          <w:szCs w:val="21"/>
          <w:lang w:eastAsia="ja-JP"/>
        </w:rPr>
        <w:t>条</w:t>
      </w:r>
    </w:p>
    <w:p w14:paraId="1E9A672F" w14:textId="7B77BAE3" w:rsidR="00F42869" w:rsidRPr="007039B7" w:rsidRDefault="00BD70DE" w:rsidP="00FC4132">
      <w:pPr>
        <w:rPr>
          <w:sz w:val="21"/>
          <w:szCs w:val="21"/>
          <w:lang w:eastAsia="ja-JP"/>
        </w:rPr>
      </w:pPr>
      <w:r w:rsidRPr="00205336">
        <w:rPr>
          <w:sz w:val="21"/>
          <w:szCs w:val="21"/>
          <w:lang w:eastAsia="ja-JP"/>
        </w:rPr>
        <w:t>学習支援やケア支援を必要とする生徒</w:t>
      </w:r>
      <w:r w:rsidRPr="007039B7">
        <w:rPr>
          <w:sz w:val="21"/>
          <w:szCs w:val="21"/>
          <w:lang w:eastAsia="ja-JP"/>
        </w:rPr>
        <w:t>は、教育システムから排除される可能性が著しく高く、</w:t>
      </w:r>
      <w:r w:rsidRPr="008D7B6C">
        <w:rPr>
          <w:color w:val="000000" w:themeColor="text1"/>
          <w:sz w:val="21"/>
          <w:szCs w:val="21"/>
          <w:lang w:eastAsia="ja-JP"/>
        </w:rPr>
        <w:t>学校からさらに高等教育や就職への移行において</w:t>
      </w:r>
      <w:r w:rsidR="008F110A" w:rsidRPr="008D7B6C">
        <w:rPr>
          <w:color w:val="000000" w:themeColor="text1"/>
          <w:sz w:val="21"/>
          <w:szCs w:val="21"/>
          <w:lang w:eastAsia="ja-JP"/>
        </w:rPr>
        <w:t>バリア</w:t>
      </w:r>
      <w:r w:rsidRPr="008D7B6C">
        <w:rPr>
          <w:color w:val="000000" w:themeColor="text1"/>
          <w:sz w:val="21"/>
          <w:szCs w:val="21"/>
          <w:lang w:eastAsia="ja-JP"/>
        </w:rPr>
        <w:t>に直面して</w:t>
      </w:r>
      <w:r w:rsidR="005342D1" w:rsidRPr="008D7B6C">
        <w:rPr>
          <w:color w:val="000000" w:themeColor="text1"/>
          <w:sz w:val="21"/>
          <w:szCs w:val="21"/>
          <w:lang w:eastAsia="ja-JP"/>
        </w:rPr>
        <w:t>いる</w:t>
      </w:r>
      <w:r w:rsidRPr="008D7B6C">
        <w:rPr>
          <w:color w:val="000000" w:themeColor="text1"/>
          <w:sz w:val="21"/>
          <w:szCs w:val="21"/>
          <w:lang w:eastAsia="ja-JP"/>
        </w:rPr>
        <w:t>。</w:t>
      </w:r>
      <w:r w:rsidRPr="008D7B6C">
        <w:rPr>
          <w:color w:val="000000" w:themeColor="text1"/>
          <w:sz w:val="21"/>
          <w:szCs w:val="21"/>
          <w:lang w:eastAsia="ja-JP"/>
        </w:rPr>
        <w:t>2004</w:t>
      </w:r>
      <w:r w:rsidRPr="008D7B6C">
        <w:rPr>
          <w:color w:val="000000" w:themeColor="text1"/>
          <w:sz w:val="21"/>
          <w:szCs w:val="21"/>
          <w:lang w:eastAsia="ja-JP"/>
        </w:rPr>
        <w:t>年</w:t>
      </w:r>
      <w:r w:rsidRPr="008D7B6C">
        <w:rPr>
          <w:color w:val="000000" w:themeColor="text1"/>
          <w:sz w:val="21"/>
          <w:szCs w:val="21"/>
          <w:lang w:eastAsia="ja-JP"/>
        </w:rPr>
        <w:t>EPSEN</w:t>
      </w:r>
      <w:r w:rsidRPr="008D7B6C">
        <w:rPr>
          <w:color w:val="000000" w:themeColor="text1"/>
          <w:sz w:val="21"/>
          <w:szCs w:val="21"/>
          <w:lang w:eastAsia="ja-JP"/>
        </w:rPr>
        <w:t>法</w:t>
      </w:r>
      <w:r w:rsidR="00205336" w:rsidRPr="008D7B6C">
        <w:rPr>
          <w:rFonts w:hint="eastAsia"/>
          <w:color w:val="000000" w:themeColor="text1"/>
          <w:sz w:val="21"/>
          <w:szCs w:val="21"/>
          <w:lang w:eastAsia="ja-JP"/>
        </w:rPr>
        <w:t>(</w:t>
      </w:r>
      <w:r w:rsidR="00205336" w:rsidRPr="008D7B6C">
        <w:rPr>
          <w:rFonts w:hint="eastAsia"/>
          <w:color w:val="000000" w:themeColor="text1"/>
          <w:sz w:val="21"/>
          <w:szCs w:val="21"/>
          <w:lang w:eastAsia="ja-JP"/>
        </w:rPr>
        <w:t>特別支援教育法</w:t>
      </w:r>
      <w:r w:rsidR="00205336" w:rsidRPr="008D7B6C">
        <w:rPr>
          <w:rFonts w:hint="eastAsia"/>
          <w:color w:val="000000" w:themeColor="text1"/>
          <w:sz w:val="21"/>
          <w:szCs w:val="21"/>
          <w:lang w:eastAsia="ja-JP"/>
        </w:rPr>
        <w:t>)</w:t>
      </w:r>
      <w:r w:rsidRPr="008D7B6C">
        <w:rPr>
          <w:color w:val="000000" w:themeColor="text1"/>
          <w:sz w:val="21"/>
          <w:szCs w:val="21"/>
          <w:lang w:eastAsia="ja-JP"/>
        </w:rPr>
        <w:t>の</w:t>
      </w:r>
      <w:r w:rsidR="00DD76D8" w:rsidRPr="008D7B6C">
        <w:rPr>
          <w:color w:val="000000" w:themeColor="text1"/>
          <w:sz w:val="21"/>
          <w:szCs w:val="21"/>
          <w:lang w:eastAsia="ja-JP"/>
        </w:rPr>
        <w:t>施行が未実施であるため、子どもたちは教育に</w:t>
      </w:r>
      <w:r w:rsidR="00CD45C0" w:rsidRPr="008D7B6C">
        <w:rPr>
          <w:rFonts w:hint="eastAsia"/>
          <w:color w:val="000000" w:themeColor="text1"/>
          <w:sz w:val="21"/>
          <w:szCs w:val="21"/>
          <w:lang w:eastAsia="ja-JP"/>
        </w:rPr>
        <w:t>おいて</w:t>
      </w:r>
      <w:r w:rsidR="00DD76D8" w:rsidRPr="008D7B6C">
        <w:rPr>
          <w:color w:val="000000" w:themeColor="text1"/>
          <w:sz w:val="21"/>
          <w:szCs w:val="21"/>
          <w:lang w:eastAsia="ja-JP"/>
        </w:rPr>
        <w:t>特定の支援を受ける</w:t>
      </w:r>
      <w:r w:rsidR="00CD45C0" w:rsidRPr="008D7B6C">
        <w:rPr>
          <w:rFonts w:hint="eastAsia"/>
          <w:color w:val="000000" w:themeColor="text1"/>
          <w:sz w:val="21"/>
          <w:szCs w:val="21"/>
          <w:lang w:eastAsia="ja-JP"/>
        </w:rPr>
        <w:t>ための</w:t>
      </w:r>
      <w:r w:rsidR="00DD76D8" w:rsidRPr="008D7B6C">
        <w:rPr>
          <w:color w:val="000000" w:themeColor="text1"/>
          <w:sz w:val="21"/>
          <w:szCs w:val="21"/>
          <w:lang w:eastAsia="ja-JP"/>
        </w:rPr>
        <w:t>法的</w:t>
      </w:r>
      <w:r w:rsidR="00064AA8" w:rsidRPr="008D7B6C">
        <w:rPr>
          <w:rFonts w:hint="eastAsia"/>
          <w:color w:val="000000" w:themeColor="text1"/>
          <w:sz w:val="21"/>
          <w:szCs w:val="21"/>
          <w:lang w:eastAsia="ja-JP"/>
        </w:rPr>
        <w:t>拘束力のある</w:t>
      </w:r>
      <w:r w:rsidR="00DD76D8" w:rsidRPr="008D7B6C">
        <w:rPr>
          <w:color w:val="000000" w:themeColor="text1"/>
          <w:sz w:val="21"/>
          <w:szCs w:val="21"/>
          <w:lang w:eastAsia="ja-JP"/>
        </w:rPr>
        <w:t>権利を保障されて</w:t>
      </w:r>
      <w:r w:rsidR="005342D1" w:rsidRPr="008D7B6C">
        <w:rPr>
          <w:color w:val="000000" w:themeColor="text1"/>
          <w:sz w:val="21"/>
          <w:szCs w:val="21"/>
          <w:lang w:eastAsia="ja-JP"/>
        </w:rPr>
        <w:t>いない</w:t>
      </w:r>
      <w:r w:rsidR="00DD76D8" w:rsidRPr="008D7B6C">
        <w:rPr>
          <w:color w:val="000000" w:themeColor="text1"/>
          <w:sz w:val="21"/>
          <w:szCs w:val="21"/>
          <w:lang w:eastAsia="ja-JP"/>
        </w:rPr>
        <w:t>。</w:t>
      </w:r>
      <w:r w:rsidR="00B46B76" w:rsidRPr="008D7B6C">
        <w:rPr>
          <w:rFonts w:hint="eastAsia"/>
          <w:color w:val="000000" w:themeColor="text1"/>
          <w:sz w:val="21"/>
          <w:szCs w:val="21"/>
          <w:lang w:eastAsia="ja-JP"/>
        </w:rPr>
        <w:t>インクルーシブ</w:t>
      </w:r>
      <w:r w:rsidR="007610DE" w:rsidRPr="008D7B6C">
        <w:rPr>
          <w:color w:val="000000" w:themeColor="text1"/>
          <w:sz w:val="21"/>
          <w:szCs w:val="21"/>
          <w:lang w:eastAsia="ja-JP"/>
        </w:rPr>
        <w:t>な教育への新たなコミットメントが求められており、障害のある生徒が質の高い教育に平等にアクセスできる</w:t>
      </w:r>
      <w:r w:rsidR="00A86699" w:rsidRPr="008D7B6C">
        <w:rPr>
          <w:rFonts w:hint="eastAsia"/>
          <w:color w:val="000000" w:themeColor="text1"/>
          <w:sz w:val="21"/>
          <w:szCs w:val="21"/>
          <w:lang w:eastAsia="ja-JP"/>
        </w:rPr>
        <w:t>ことを確保する</w:t>
      </w:r>
      <w:r w:rsidR="007610DE" w:rsidRPr="007039B7">
        <w:rPr>
          <w:sz w:val="21"/>
          <w:szCs w:val="21"/>
          <w:lang w:eastAsia="ja-JP"/>
        </w:rPr>
        <w:lastRenderedPageBreak/>
        <w:t>よう措置を講じる必要が</w:t>
      </w:r>
      <w:r w:rsidR="005342D1">
        <w:rPr>
          <w:sz w:val="21"/>
          <w:szCs w:val="21"/>
          <w:lang w:eastAsia="ja-JP"/>
        </w:rPr>
        <w:t>ある</w:t>
      </w:r>
      <w:r w:rsidR="007610DE" w:rsidRPr="007039B7">
        <w:rPr>
          <w:sz w:val="21"/>
          <w:szCs w:val="21"/>
          <w:lang w:eastAsia="ja-JP"/>
        </w:rPr>
        <w:t>。</w:t>
      </w:r>
      <w:r w:rsidR="00BF0B90" w:rsidRPr="007039B7">
        <w:rPr>
          <w:sz w:val="21"/>
          <w:szCs w:val="21"/>
          <w:lang w:eastAsia="ja-JP"/>
        </w:rPr>
        <w:t>さらに、分離された教育施設である「特別学校</w:t>
      </w:r>
      <w:r w:rsidR="0058763F" w:rsidRPr="007039B7">
        <w:rPr>
          <w:sz w:val="21"/>
          <w:szCs w:val="21"/>
          <w:lang w:eastAsia="ja-JP"/>
        </w:rPr>
        <w:t>」</w:t>
      </w:r>
      <w:r w:rsidR="00BF0B90" w:rsidRPr="007039B7">
        <w:rPr>
          <w:sz w:val="21"/>
          <w:szCs w:val="21"/>
          <w:lang w:eastAsia="ja-JP"/>
        </w:rPr>
        <w:t>の継続的な提供は</w:t>
      </w:r>
      <w:r w:rsidR="0058763F" w:rsidRPr="007039B7">
        <w:rPr>
          <w:sz w:val="21"/>
          <w:szCs w:val="21"/>
          <w:lang w:eastAsia="ja-JP"/>
        </w:rPr>
        <w:t>、直ちに中止される</w:t>
      </w:r>
      <w:r w:rsidR="00BF0B90" w:rsidRPr="007039B7">
        <w:rPr>
          <w:sz w:val="21"/>
          <w:szCs w:val="21"/>
          <w:lang w:eastAsia="ja-JP"/>
        </w:rPr>
        <w:t>べき</w:t>
      </w:r>
      <w:r w:rsidR="005342D1">
        <w:rPr>
          <w:sz w:val="21"/>
          <w:szCs w:val="21"/>
          <w:lang w:eastAsia="ja-JP"/>
        </w:rPr>
        <w:t>である</w:t>
      </w:r>
      <w:r w:rsidR="0058763F" w:rsidRPr="007039B7">
        <w:rPr>
          <w:sz w:val="21"/>
          <w:szCs w:val="21"/>
          <w:lang w:eastAsia="ja-JP"/>
        </w:rPr>
        <w:t>。</w:t>
      </w:r>
      <w:r w:rsidR="0058763F" w:rsidRPr="007039B7">
        <w:rPr>
          <w:sz w:val="21"/>
          <w:szCs w:val="21"/>
          <w:lang w:eastAsia="ja-JP"/>
        </w:rPr>
        <w:t xml:space="preserve"> </w:t>
      </w:r>
    </w:p>
    <w:p w14:paraId="4F7323E4" w14:textId="24752774" w:rsidR="00565F64" w:rsidRPr="007039B7" w:rsidRDefault="00B14F4A" w:rsidP="00D26B9E">
      <w:pPr>
        <w:spacing w:before="480" w:after="120"/>
        <w:rPr>
          <w:b/>
          <w:bCs/>
          <w:color w:val="4C94D8" w:themeColor="text2" w:themeTint="80"/>
          <w:sz w:val="21"/>
          <w:szCs w:val="21"/>
          <w:lang w:eastAsia="ja-JP"/>
        </w:rPr>
      </w:pPr>
      <w:r w:rsidRPr="007039B7">
        <w:rPr>
          <w:b/>
          <w:bCs/>
          <w:color w:val="4C94D8" w:themeColor="text2" w:themeTint="80"/>
          <w:sz w:val="21"/>
          <w:szCs w:val="21"/>
          <w:lang w:eastAsia="ja-JP"/>
        </w:rPr>
        <w:t>健康</w:t>
      </w:r>
      <w:r w:rsidRPr="007039B7">
        <w:rPr>
          <w:b/>
          <w:bCs/>
          <w:color w:val="4C94D8" w:themeColor="text2" w:themeTint="80"/>
          <w:sz w:val="21"/>
          <w:szCs w:val="21"/>
          <w:lang w:eastAsia="ja-JP"/>
        </w:rPr>
        <w:t xml:space="preserve"> </w:t>
      </w:r>
      <w:r w:rsidR="00D749F5" w:rsidRPr="007039B7">
        <w:rPr>
          <w:b/>
          <w:bCs/>
          <w:color w:val="4C94D8" w:themeColor="text2" w:themeTint="80"/>
          <w:sz w:val="21"/>
          <w:szCs w:val="21"/>
          <w:lang w:eastAsia="ja-JP"/>
        </w:rPr>
        <w:t xml:space="preserve">– </w:t>
      </w:r>
      <w:r w:rsidR="003C781E" w:rsidRPr="007039B7">
        <w:rPr>
          <w:b/>
          <w:bCs/>
          <w:color w:val="4C94D8" w:themeColor="text2" w:themeTint="80"/>
          <w:sz w:val="21"/>
          <w:szCs w:val="21"/>
          <w:lang w:eastAsia="ja-JP"/>
        </w:rPr>
        <w:t>第</w:t>
      </w:r>
      <w:r w:rsidR="003C781E" w:rsidRPr="007039B7">
        <w:rPr>
          <w:b/>
          <w:bCs/>
          <w:color w:val="4C94D8" w:themeColor="text2" w:themeTint="80"/>
          <w:sz w:val="21"/>
          <w:szCs w:val="21"/>
          <w:lang w:eastAsia="ja-JP"/>
        </w:rPr>
        <w:t>25</w:t>
      </w:r>
      <w:r w:rsidR="003C781E" w:rsidRPr="007039B7">
        <w:rPr>
          <w:b/>
          <w:bCs/>
          <w:color w:val="4C94D8" w:themeColor="text2" w:themeTint="80"/>
          <w:sz w:val="21"/>
          <w:szCs w:val="21"/>
          <w:lang w:eastAsia="ja-JP"/>
        </w:rPr>
        <w:t>条</w:t>
      </w:r>
      <w:r w:rsidR="003C781E" w:rsidRPr="007039B7">
        <w:rPr>
          <w:b/>
          <w:bCs/>
          <w:color w:val="4C94D8" w:themeColor="text2" w:themeTint="80"/>
          <w:sz w:val="21"/>
          <w:szCs w:val="21"/>
          <w:lang w:eastAsia="ja-JP"/>
        </w:rPr>
        <w:t xml:space="preserve"> </w:t>
      </w:r>
    </w:p>
    <w:p w14:paraId="1A624DCE" w14:textId="501F95A4" w:rsidR="003C781E" w:rsidRPr="007039B7" w:rsidRDefault="003C781E" w:rsidP="007039B7">
      <w:pPr>
        <w:rPr>
          <w:sz w:val="21"/>
          <w:szCs w:val="21"/>
          <w:lang w:eastAsia="ja-JP"/>
        </w:rPr>
      </w:pPr>
      <w:r w:rsidRPr="007039B7">
        <w:rPr>
          <w:sz w:val="21"/>
          <w:szCs w:val="21"/>
          <w:lang w:eastAsia="ja-JP"/>
        </w:rPr>
        <w:t>アイルランドの障害者が医療サービスへのアクセスに困難</w:t>
      </w:r>
      <w:r w:rsidR="003701D9" w:rsidRPr="007039B7">
        <w:rPr>
          <w:sz w:val="21"/>
          <w:szCs w:val="21"/>
          <w:lang w:eastAsia="ja-JP"/>
        </w:rPr>
        <w:t>を抱えることは</w:t>
      </w:r>
      <w:r w:rsidRPr="007039B7">
        <w:rPr>
          <w:sz w:val="21"/>
          <w:szCs w:val="21"/>
          <w:lang w:eastAsia="ja-JP"/>
        </w:rPr>
        <w:t>、最も深刻な課題</w:t>
      </w:r>
      <w:r w:rsidR="003701D9" w:rsidRPr="007039B7">
        <w:rPr>
          <w:sz w:val="21"/>
          <w:szCs w:val="21"/>
          <w:lang w:eastAsia="ja-JP"/>
        </w:rPr>
        <w:t>の一つ</w:t>
      </w:r>
      <w:r w:rsidR="005342D1">
        <w:rPr>
          <w:sz w:val="21"/>
          <w:szCs w:val="21"/>
          <w:lang w:eastAsia="ja-JP"/>
        </w:rPr>
        <w:t>である</w:t>
      </w:r>
      <w:r w:rsidRPr="007039B7">
        <w:rPr>
          <w:sz w:val="21"/>
          <w:szCs w:val="21"/>
          <w:lang w:eastAsia="ja-JP"/>
        </w:rPr>
        <w:t>。これは、障害者が他のすべての権利を実現する能力に重大な影響を及ぼ</w:t>
      </w:r>
      <w:r w:rsidR="001D1CFF">
        <w:rPr>
          <w:rFonts w:hint="eastAsia"/>
          <w:sz w:val="21"/>
          <w:szCs w:val="21"/>
          <w:lang w:eastAsia="ja-JP"/>
        </w:rPr>
        <w:t>す</w:t>
      </w:r>
      <w:r w:rsidRPr="007039B7">
        <w:rPr>
          <w:sz w:val="21"/>
          <w:szCs w:val="21"/>
          <w:lang w:eastAsia="ja-JP"/>
        </w:rPr>
        <w:t>。</w:t>
      </w:r>
      <w:r w:rsidRPr="007039B7">
        <w:rPr>
          <w:sz w:val="21"/>
          <w:szCs w:val="21"/>
          <w:lang w:eastAsia="ja-JP"/>
        </w:rPr>
        <w:t xml:space="preserve"> </w:t>
      </w:r>
    </w:p>
    <w:p w14:paraId="6FB8069C" w14:textId="6C3A4F87" w:rsidR="00B61FBB" w:rsidRPr="007039B7" w:rsidRDefault="00B14F4A" w:rsidP="00D26B9E">
      <w:pPr>
        <w:spacing w:before="480" w:after="120"/>
        <w:rPr>
          <w:b/>
          <w:bCs/>
          <w:color w:val="4C94D8" w:themeColor="text2" w:themeTint="80"/>
          <w:sz w:val="21"/>
          <w:szCs w:val="21"/>
          <w:lang w:eastAsia="ja-JP"/>
        </w:rPr>
      </w:pPr>
      <w:bookmarkStart w:id="0" w:name="_Hlk201904084"/>
      <w:r w:rsidRPr="007039B7">
        <w:rPr>
          <w:b/>
          <w:bCs/>
          <w:color w:val="4C94D8" w:themeColor="text2" w:themeTint="80"/>
          <w:sz w:val="21"/>
          <w:szCs w:val="21"/>
          <w:lang w:eastAsia="ja-JP"/>
        </w:rPr>
        <w:t>他者と平等な条件で働く権利</w:t>
      </w:r>
      <w:r w:rsidRPr="007039B7">
        <w:rPr>
          <w:b/>
          <w:bCs/>
          <w:color w:val="4C94D8" w:themeColor="text2" w:themeTint="80"/>
          <w:sz w:val="21"/>
          <w:szCs w:val="21"/>
          <w:lang w:eastAsia="ja-JP"/>
        </w:rPr>
        <w:t xml:space="preserve"> </w:t>
      </w:r>
      <w:r w:rsidR="00D749F5" w:rsidRPr="007039B7">
        <w:rPr>
          <w:b/>
          <w:bCs/>
          <w:color w:val="4C94D8" w:themeColor="text2" w:themeTint="80"/>
          <w:sz w:val="21"/>
          <w:szCs w:val="21"/>
          <w:lang w:eastAsia="ja-JP"/>
        </w:rPr>
        <w:t xml:space="preserve">– </w:t>
      </w:r>
      <w:r w:rsidRPr="007039B7">
        <w:rPr>
          <w:b/>
          <w:bCs/>
          <w:color w:val="4C94D8" w:themeColor="text2" w:themeTint="80"/>
          <w:sz w:val="21"/>
          <w:szCs w:val="21"/>
          <w:lang w:eastAsia="ja-JP"/>
        </w:rPr>
        <w:t>第</w:t>
      </w:r>
      <w:r w:rsidRPr="007039B7">
        <w:rPr>
          <w:b/>
          <w:bCs/>
          <w:color w:val="4C94D8" w:themeColor="text2" w:themeTint="80"/>
          <w:sz w:val="21"/>
          <w:szCs w:val="21"/>
          <w:lang w:eastAsia="ja-JP"/>
        </w:rPr>
        <w:t>27</w:t>
      </w:r>
      <w:r w:rsidRPr="007039B7">
        <w:rPr>
          <w:b/>
          <w:bCs/>
          <w:color w:val="4C94D8" w:themeColor="text2" w:themeTint="80"/>
          <w:sz w:val="21"/>
          <w:szCs w:val="21"/>
          <w:lang w:eastAsia="ja-JP"/>
        </w:rPr>
        <w:t>条</w:t>
      </w:r>
    </w:p>
    <w:p w14:paraId="5687B3C4" w14:textId="0F208726" w:rsidR="00C01520" w:rsidRPr="008D7B6C" w:rsidRDefault="000B227D" w:rsidP="007039B7">
      <w:pPr>
        <w:spacing w:after="0"/>
        <w:rPr>
          <w:color w:val="000000" w:themeColor="text1"/>
          <w:sz w:val="21"/>
          <w:szCs w:val="21"/>
          <w:lang w:eastAsia="ja-JP"/>
        </w:rPr>
      </w:pPr>
      <w:r w:rsidRPr="008D7B6C">
        <w:rPr>
          <w:color w:val="000000" w:themeColor="text1"/>
          <w:sz w:val="21"/>
          <w:szCs w:val="21"/>
          <w:lang w:eastAsia="ja-JP"/>
        </w:rPr>
        <w:t>障害者は、障害のない人よりも雇用される可能性が低い状態が続いて</w:t>
      </w:r>
      <w:r w:rsidR="005342D1" w:rsidRPr="008D7B6C">
        <w:rPr>
          <w:color w:val="000000" w:themeColor="text1"/>
          <w:sz w:val="21"/>
          <w:szCs w:val="21"/>
          <w:lang w:eastAsia="ja-JP"/>
        </w:rPr>
        <w:t>いる</w:t>
      </w:r>
      <w:r w:rsidR="007A68E1" w:rsidRPr="008D7B6C">
        <w:rPr>
          <w:color w:val="000000" w:themeColor="text1"/>
          <w:sz w:val="21"/>
          <w:szCs w:val="21"/>
          <w:lang w:eastAsia="ja-JP"/>
        </w:rPr>
        <w:t>。</w:t>
      </w:r>
      <w:r w:rsidR="00F95EEC" w:rsidRPr="008D7B6C">
        <w:rPr>
          <w:rFonts w:hint="eastAsia"/>
          <w:color w:val="000000" w:themeColor="text1"/>
          <w:sz w:val="21"/>
          <w:szCs w:val="21"/>
          <w:lang w:eastAsia="ja-JP"/>
        </w:rPr>
        <w:t>他の者との平等を基礎として</w:t>
      </w:r>
      <w:r w:rsidR="007A68E1" w:rsidRPr="008D7B6C">
        <w:rPr>
          <w:color w:val="000000" w:themeColor="text1"/>
          <w:sz w:val="21"/>
          <w:szCs w:val="21"/>
          <w:lang w:eastAsia="ja-JP"/>
        </w:rPr>
        <w:t>障害者が働く権利を</w:t>
      </w:r>
      <w:r w:rsidR="009477D6" w:rsidRPr="008D7B6C">
        <w:rPr>
          <w:rFonts w:hint="eastAsia"/>
          <w:color w:val="000000" w:themeColor="text1"/>
          <w:sz w:val="21"/>
          <w:szCs w:val="21"/>
          <w:lang w:eastAsia="ja-JP"/>
        </w:rPr>
        <w:t>支援する</w:t>
      </w:r>
      <w:r w:rsidR="007A68E1" w:rsidRPr="008D7B6C">
        <w:rPr>
          <w:color w:val="000000" w:themeColor="text1"/>
          <w:sz w:val="21"/>
          <w:szCs w:val="21"/>
          <w:lang w:eastAsia="ja-JP"/>
        </w:rPr>
        <w:t>、</w:t>
      </w:r>
      <w:r w:rsidR="009477D6" w:rsidRPr="008D7B6C">
        <w:rPr>
          <w:rFonts w:hint="eastAsia"/>
          <w:color w:val="000000" w:themeColor="text1"/>
          <w:sz w:val="21"/>
          <w:szCs w:val="21"/>
          <w:lang w:eastAsia="ja-JP"/>
        </w:rPr>
        <w:t>すべての</w:t>
      </w:r>
      <w:r w:rsidR="007A68E1" w:rsidRPr="008D7B6C">
        <w:rPr>
          <w:color w:val="000000" w:themeColor="text1"/>
          <w:sz w:val="21"/>
          <w:szCs w:val="21"/>
          <w:lang w:eastAsia="ja-JP"/>
        </w:rPr>
        <w:t>適切な措置を講じる</w:t>
      </w:r>
      <w:r w:rsidR="00872348" w:rsidRPr="008D7B6C">
        <w:rPr>
          <w:rFonts w:hint="eastAsia"/>
          <w:color w:val="000000" w:themeColor="text1"/>
          <w:sz w:val="21"/>
          <w:szCs w:val="21"/>
          <w:lang w:eastAsia="ja-JP"/>
        </w:rPr>
        <w:t>ことが確保される</w:t>
      </w:r>
      <w:r w:rsidR="007A68E1" w:rsidRPr="008D7B6C">
        <w:rPr>
          <w:color w:val="000000" w:themeColor="text1"/>
          <w:sz w:val="21"/>
          <w:szCs w:val="21"/>
          <w:lang w:eastAsia="ja-JP"/>
        </w:rPr>
        <w:t>ためのさらなる努力が必要</w:t>
      </w:r>
      <w:r w:rsidR="005342D1" w:rsidRPr="008D7B6C">
        <w:rPr>
          <w:color w:val="000000" w:themeColor="text1"/>
          <w:sz w:val="21"/>
          <w:szCs w:val="21"/>
          <w:lang w:eastAsia="ja-JP"/>
        </w:rPr>
        <w:t>である</w:t>
      </w:r>
      <w:r w:rsidR="007A68E1" w:rsidRPr="008D7B6C">
        <w:rPr>
          <w:color w:val="000000" w:themeColor="text1"/>
          <w:sz w:val="21"/>
          <w:szCs w:val="21"/>
          <w:lang w:eastAsia="ja-JP"/>
        </w:rPr>
        <w:t>。</w:t>
      </w:r>
      <w:bookmarkEnd w:id="0"/>
      <w:r w:rsidR="007A68E1" w:rsidRPr="008D7B6C">
        <w:rPr>
          <w:color w:val="000000" w:themeColor="text1"/>
          <w:sz w:val="21"/>
          <w:szCs w:val="21"/>
          <w:lang w:eastAsia="ja-JP"/>
        </w:rPr>
        <w:t xml:space="preserve"> </w:t>
      </w:r>
    </w:p>
    <w:p w14:paraId="78A780A8" w14:textId="6DED83AF" w:rsidR="00C8151C" w:rsidRPr="007039B7" w:rsidRDefault="001D1CFF" w:rsidP="00D26B9E">
      <w:pPr>
        <w:spacing w:before="480" w:after="120"/>
        <w:rPr>
          <w:b/>
          <w:bCs/>
          <w:color w:val="4C94D8" w:themeColor="text2" w:themeTint="80"/>
          <w:sz w:val="21"/>
          <w:szCs w:val="21"/>
          <w:lang w:eastAsia="ja-JP"/>
        </w:rPr>
      </w:pPr>
      <w:r>
        <w:rPr>
          <w:rFonts w:hint="eastAsia"/>
          <w:b/>
          <w:bCs/>
          <w:color w:val="4C94D8" w:themeColor="text2" w:themeTint="80"/>
          <w:sz w:val="21"/>
          <w:szCs w:val="21"/>
          <w:lang w:eastAsia="ja-JP"/>
        </w:rPr>
        <w:t>相当</w:t>
      </w:r>
      <w:r w:rsidR="00C8151C" w:rsidRPr="007039B7">
        <w:rPr>
          <w:b/>
          <w:bCs/>
          <w:color w:val="4C94D8" w:themeColor="text2" w:themeTint="80"/>
          <w:sz w:val="21"/>
          <w:szCs w:val="21"/>
          <w:lang w:eastAsia="ja-JP"/>
        </w:rPr>
        <w:t>な生活水準</w:t>
      </w:r>
      <w:r w:rsidR="005B22FB" w:rsidRPr="008D7B6C">
        <w:rPr>
          <w:rFonts w:hint="eastAsia"/>
          <w:b/>
          <w:bCs/>
          <w:color w:val="0070C0"/>
          <w:sz w:val="21"/>
          <w:szCs w:val="21"/>
          <w:lang w:eastAsia="ja-JP"/>
        </w:rPr>
        <w:t>及び</w:t>
      </w:r>
      <w:r w:rsidR="00C8151C" w:rsidRPr="008D7B6C">
        <w:rPr>
          <w:b/>
          <w:bCs/>
          <w:color w:val="0070C0"/>
          <w:sz w:val="21"/>
          <w:szCs w:val="21"/>
          <w:lang w:eastAsia="ja-JP"/>
        </w:rPr>
        <w:t>社会</w:t>
      </w:r>
      <w:r w:rsidRPr="008D7B6C">
        <w:rPr>
          <w:rFonts w:hint="eastAsia"/>
          <w:b/>
          <w:bCs/>
          <w:color w:val="0070C0"/>
          <w:sz w:val="21"/>
          <w:szCs w:val="21"/>
          <w:lang w:eastAsia="ja-JP"/>
        </w:rPr>
        <w:t>的</w:t>
      </w:r>
      <w:r w:rsidR="005B22FB" w:rsidRPr="008D7B6C">
        <w:rPr>
          <w:rFonts w:hint="eastAsia"/>
          <w:b/>
          <w:bCs/>
          <w:color w:val="0070C0"/>
          <w:sz w:val="21"/>
          <w:szCs w:val="21"/>
          <w:lang w:eastAsia="ja-JP"/>
        </w:rPr>
        <w:t>な</w:t>
      </w:r>
      <w:r>
        <w:rPr>
          <w:rFonts w:hint="eastAsia"/>
          <w:b/>
          <w:bCs/>
          <w:color w:val="4C94D8" w:themeColor="text2" w:themeTint="80"/>
          <w:sz w:val="21"/>
          <w:szCs w:val="21"/>
          <w:lang w:eastAsia="ja-JP"/>
        </w:rPr>
        <w:t>保障</w:t>
      </w:r>
      <w:r w:rsidR="00C8151C" w:rsidRPr="007039B7">
        <w:rPr>
          <w:b/>
          <w:bCs/>
          <w:color w:val="4C94D8" w:themeColor="text2" w:themeTint="80"/>
          <w:sz w:val="21"/>
          <w:szCs w:val="21"/>
          <w:lang w:eastAsia="ja-JP"/>
        </w:rPr>
        <w:t xml:space="preserve"> – </w:t>
      </w:r>
      <w:r w:rsidR="00C8151C" w:rsidRPr="007039B7">
        <w:rPr>
          <w:b/>
          <w:bCs/>
          <w:color w:val="4C94D8" w:themeColor="text2" w:themeTint="80"/>
          <w:sz w:val="21"/>
          <w:szCs w:val="21"/>
          <w:lang w:eastAsia="ja-JP"/>
        </w:rPr>
        <w:t>第</w:t>
      </w:r>
      <w:r w:rsidR="00C8151C" w:rsidRPr="007039B7">
        <w:rPr>
          <w:b/>
          <w:bCs/>
          <w:color w:val="4C94D8" w:themeColor="text2" w:themeTint="80"/>
          <w:sz w:val="21"/>
          <w:szCs w:val="21"/>
          <w:lang w:eastAsia="ja-JP"/>
        </w:rPr>
        <w:t>28</w:t>
      </w:r>
      <w:r w:rsidR="00C8151C" w:rsidRPr="007039B7">
        <w:rPr>
          <w:b/>
          <w:bCs/>
          <w:color w:val="4C94D8" w:themeColor="text2" w:themeTint="80"/>
          <w:sz w:val="21"/>
          <w:szCs w:val="21"/>
          <w:lang w:eastAsia="ja-JP"/>
        </w:rPr>
        <w:t>条</w:t>
      </w:r>
    </w:p>
    <w:p w14:paraId="2434BAE6" w14:textId="4A9E4C2F" w:rsidR="009F730C" w:rsidRPr="007039B7" w:rsidRDefault="009F730C" w:rsidP="007039B7">
      <w:pPr>
        <w:spacing w:before="120" w:after="120"/>
        <w:rPr>
          <w:sz w:val="21"/>
          <w:szCs w:val="21"/>
          <w:lang w:eastAsia="ja-JP"/>
        </w:rPr>
      </w:pPr>
      <w:r w:rsidRPr="008D7B6C">
        <w:rPr>
          <w:color w:val="000000" w:themeColor="text1"/>
          <w:sz w:val="21"/>
          <w:szCs w:val="21"/>
          <w:lang w:eastAsia="ja-JP"/>
        </w:rPr>
        <w:t>障害者の生活費の追加負担は</w:t>
      </w:r>
      <w:r w:rsidR="00735781" w:rsidRPr="008D7B6C">
        <w:rPr>
          <w:color w:val="000000" w:themeColor="text1"/>
          <w:sz w:val="21"/>
          <w:szCs w:val="21"/>
          <w:lang w:eastAsia="ja-JP"/>
        </w:rPr>
        <w:t>、深刻な経済的負担</w:t>
      </w:r>
      <w:r w:rsidR="00FE338E" w:rsidRPr="008D7B6C">
        <w:rPr>
          <w:color w:val="000000" w:themeColor="text1"/>
          <w:sz w:val="21"/>
          <w:szCs w:val="21"/>
          <w:lang w:eastAsia="ja-JP"/>
        </w:rPr>
        <w:t>を引き起こし</w:t>
      </w:r>
      <w:r w:rsidR="00735781" w:rsidRPr="008D7B6C">
        <w:rPr>
          <w:color w:val="000000" w:themeColor="text1"/>
          <w:sz w:val="21"/>
          <w:szCs w:val="21"/>
          <w:lang w:eastAsia="ja-JP"/>
        </w:rPr>
        <w:t>、貧困のリスクが非常に高い状態に</w:t>
      </w:r>
      <w:r w:rsidR="005342D1" w:rsidRPr="008D7B6C">
        <w:rPr>
          <w:color w:val="000000" w:themeColor="text1"/>
          <w:sz w:val="21"/>
          <w:szCs w:val="21"/>
          <w:lang w:eastAsia="ja-JP"/>
        </w:rPr>
        <w:t>ある</w:t>
      </w:r>
      <w:r w:rsidR="00B166A8" w:rsidRPr="008D7B6C">
        <w:rPr>
          <w:rFonts w:hint="eastAsia"/>
          <w:color w:val="000000" w:themeColor="text1"/>
          <w:sz w:val="21"/>
          <w:szCs w:val="21"/>
          <w:lang w:eastAsia="ja-JP"/>
        </w:rPr>
        <w:t>ことを意味する</w:t>
      </w:r>
      <w:r w:rsidR="00735781" w:rsidRPr="008D7B6C">
        <w:rPr>
          <w:color w:val="000000" w:themeColor="text1"/>
          <w:sz w:val="21"/>
          <w:szCs w:val="21"/>
          <w:lang w:eastAsia="ja-JP"/>
        </w:rPr>
        <w:t>。</w:t>
      </w:r>
      <w:r w:rsidR="00FE338E" w:rsidRPr="008D7B6C">
        <w:rPr>
          <w:color w:val="000000" w:themeColor="text1"/>
          <w:sz w:val="21"/>
          <w:szCs w:val="21"/>
          <w:lang w:eastAsia="ja-JP"/>
        </w:rPr>
        <w:t>福祉改革に関するグリーンペーパー</w:t>
      </w:r>
      <w:r w:rsidR="001D1CFF" w:rsidRPr="008D7B6C">
        <w:rPr>
          <w:rFonts w:hint="eastAsia"/>
          <w:color w:val="000000" w:themeColor="text1"/>
          <w:sz w:val="21"/>
          <w:szCs w:val="21"/>
          <w:lang w:eastAsia="ja-JP"/>
        </w:rPr>
        <w:t>（政府提案）</w:t>
      </w:r>
      <w:r w:rsidR="00FE338E" w:rsidRPr="008D7B6C">
        <w:rPr>
          <w:color w:val="000000" w:themeColor="text1"/>
          <w:sz w:val="21"/>
          <w:szCs w:val="21"/>
          <w:lang w:eastAsia="ja-JP"/>
        </w:rPr>
        <w:t>などの</w:t>
      </w:r>
      <w:r w:rsidR="000C3C61" w:rsidRPr="008D7B6C">
        <w:rPr>
          <w:color w:val="000000" w:themeColor="text1"/>
          <w:sz w:val="21"/>
          <w:szCs w:val="21"/>
          <w:lang w:eastAsia="ja-JP"/>
        </w:rPr>
        <w:t>所得関連</w:t>
      </w:r>
      <w:r w:rsidR="00FE338E" w:rsidRPr="008D7B6C">
        <w:rPr>
          <w:color w:val="000000" w:themeColor="text1"/>
          <w:sz w:val="21"/>
          <w:szCs w:val="21"/>
          <w:lang w:eastAsia="ja-JP"/>
        </w:rPr>
        <w:t>政策の</w:t>
      </w:r>
      <w:r w:rsidR="000C3C61" w:rsidRPr="008D7B6C">
        <w:rPr>
          <w:color w:val="000000" w:themeColor="text1"/>
          <w:sz w:val="21"/>
          <w:szCs w:val="21"/>
          <w:lang w:eastAsia="ja-JP"/>
        </w:rPr>
        <w:t>策定において、</w:t>
      </w:r>
      <w:r w:rsidR="009E1D16" w:rsidRPr="008D7B6C">
        <w:rPr>
          <w:color w:val="000000" w:themeColor="text1"/>
          <w:sz w:val="21"/>
          <w:szCs w:val="21"/>
          <w:lang w:eastAsia="ja-JP"/>
        </w:rPr>
        <w:t>障害</w:t>
      </w:r>
      <w:r w:rsidR="001C4F55" w:rsidRPr="008D7B6C">
        <w:rPr>
          <w:color w:val="000000" w:themeColor="text1"/>
          <w:sz w:val="21"/>
          <w:szCs w:val="21"/>
          <w:lang w:eastAsia="ja-JP"/>
        </w:rPr>
        <w:t>当事</w:t>
      </w:r>
      <w:r w:rsidR="009E1D16" w:rsidRPr="008D7B6C">
        <w:rPr>
          <w:color w:val="000000" w:themeColor="text1"/>
          <w:sz w:val="21"/>
          <w:szCs w:val="21"/>
          <w:lang w:eastAsia="ja-JP"/>
        </w:rPr>
        <w:t>者団体</w:t>
      </w:r>
      <w:r w:rsidR="000C3C61" w:rsidRPr="008D7B6C">
        <w:rPr>
          <w:color w:val="000000" w:themeColor="text1"/>
          <w:sz w:val="21"/>
          <w:szCs w:val="21"/>
          <w:lang w:eastAsia="ja-JP"/>
        </w:rPr>
        <w:t>（</w:t>
      </w:r>
      <w:r w:rsidR="000C3C61" w:rsidRPr="008D7B6C">
        <w:rPr>
          <w:color w:val="000000" w:themeColor="text1"/>
          <w:sz w:val="21"/>
          <w:szCs w:val="21"/>
          <w:lang w:eastAsia="ja-JP"/>
        </w:rPr>
        <w:t>DPOs</w:t>
      </w:r>
      <w:r w:rsidR="000C3C61" w:rsidRPr="008D7B6C">
        <w:rPr>
          <w:color w:val="000000" w:themeColor="text1"/>
          <w:sz w:val="21"/>
          <w:szCs w:val="21"/>
          <w:lang w:eastAsia="ja-JP"/>
        </w:rPr>
        <w:t>）の参画が不十分であったことは</w:t>
      </w:r>
      <w:r w:rsidR="009E1D16" w:rsidRPr="008D7B6C">
        <w:rPr>
          <w:color w:val="000000" w:themeColor="text1"/>
          <w:sz w:val="21"/>
          <w:szCs w:val="21"/>
          <w:lang w:eastAsia="ja-JP"/>
        </w:rPr>
        <w:t>、多くの障害者か</w:t>
      </w:r>
      <w:r w:rsidR="009E1D16" w:rsidRPr="007039B7">
        <w:rPr>
          <w:sz w:val="21"/>
          <w:szCs w:val="21"/>
          <w:lang w:eastAsia="ja-JP"/>
        </w:rPr>
        <w:t>ら懸念された。</w:t>
      </w:r>
      <w:r w:rsidR="009E1D16" w:rsidRPr="007039B7">
        <w:rPr>
          <w:sz w:val="21"/>
          <w:szCs w:val="21"/>
          <w:lang w:eastAsia="ja-JP"/>
        </w:rPr>
        <w:t xml:space="preserve"> </w:t>
      </w:r>
    </w:p>
    <w:p w14:paraId="254DF854" w14:textId="4BE1CA55" w:rsidR="009F730C" w:rsidRPr="007039B7" w:rsidRDefault="008E6152" w:rsidP="00D26B9E">
      <w:pPr>
        <w:spacing w:before="480" w:after="120"/>
        <w:rPr>
          <w:b/>
          <w:bCs/>
          <w:color w:val="4C94D8" w:themeColor="text2" w:themeTint="80"/>
          <w:sz w:val="21"/>
          <w:szCs w:val="21"/>
          <w:lang w:eastAsia="ja-JP"/>
        </w:rPr>
      </w:pPr>
      <w:r w:rsidRPr="007039B7">
        <w:rPr>
          <w:b/>
          <w:bCs/>
          <w:color w:val="4C94D8" w:themeColor="text2" w:themeTint="80"/>
          <w:sz w:val="21"/>
          <w:szCs w:val="21"/>
          <w:lang w:eastAsia="ja-JP"/>
        </w:rPr>
        <w:t>政治的および公</w:t>
      </w:r>
      <w:r w:rsidRPr="008D7B6C">
        <w:rPr>
          <w:b/>
          <w:bCs/>
          <w:color w:val="0070C0"/>
          <w:sz w:val="21"/>
          <w:szCs w:val="21"/>
          <w:lang w:eastAsia="ja-JP"/>
        </w:rPr>
        <w:t>的</w:t>
      </w:r>
      <w:r w:rsidR="0027450F" w:rsidRPr="008D7B6C">
        <w:rPr>
          <w:rFonts w:hint="eastAsia"/>
          <w:b/>
          <w:bCs/>
          <w:color w:val="0070C0"/>
          <w:sz w:val="21"/>
          <w:szCs w:val="21"/>
          <w:lang w:eastAsia="ja-JP"/>
        </w:rPr>
        <w:t>活動</w:t>
      </w:r>
      <w:r w:rsidRPr="007039B7">
        <w:rPr>
          <w:b/>
          <w:bCs/>
          <w:color w:val="4C94D8" w:themeColor="text2" w:themeTint="80"/>
          <w:sz w:val="21"/>
          <w:szCs w:val="21"/>
          <w:lang w:eastAsia="ja-JP"/>
        </w:rPr>
        <w:t>への参加</w:t>
      </w:r>
      <w:r w:rsidRPr="007039B7">
        <w:rPr>
          <w:b/>
          <w:bCs/>
          <w:color w:val="4C94D8" w:themeColor="text2" w:themeTint="80"/>
          <w:sz w:val="21"/>
          <w:szCs w:val="21"/>
          <w:lang w:eastAsia="ja-JP"/>
        </w:rPr>
        <w:t xml:space="preserve"> – </w:t>
      </w:r>
      <w:r w:rsidRPr="007039B7">
        <w:rPr>
          <w:b/>
          <w:bCs/>
          <w:color w:val="4C94D8" w:themeColor="text2" w:themeTint="80"/>
          <w:sz w:val="21"/>
          <w:szCs w:val="21"/>
          <w:lang w:eastAsia="ja-JP"/>
        </w:rPr>
        <w:t>第</w:t>
      </w:r>
      <w:r w:rsidRPr="007039B7">
        <w:rPr>
          <w:b/>
          <w:bCs/>
          <w:color w:val="4C94D8" w:themeColor="text2" w:themeTint="80"/>
          <w:sz w:val="21"/>
          <w:szCs w:val="21"/>
          <w:lang w:eastAsia="ja-JP"/>
        </w:rPr>
        <w:t>29</w:t>
      </w:r>
      <w:r w:rsidRPr="007039B7">
        <w:rPr>
          <w:b/>
          <w:bCs/>
          <w:color w:val="4C94D8" w:themeColor="text2" w:themeTint="80"/>
          <w:sz w:val="21"/>
          <w:szCs w:val="21"/>
          <w:lang w:eastAsia="ja-JP"/>
        </w:rPr>
        <w:t>条</w:t>
      </w:r>
    </w:p>
    <w:p w14:paraId="5A622DE3" w14:textId="3B14B39F" w:rsidR="008E6152" w:rsidRPr="007039B7" w:rsidRDefault="004E7F1A" w:rsidP="007039B7">
      <w:pPr>
        <w:spacing w:before="120" w:after="120"/>
        <w:rPr>
          <w:sz w:val="21"/>
          <w:szCs w:val="21"/>
          <w:lang w:eastAsia="ja-JP"/>
        </w:rPr>
      </w:pPr>
      <w:r w:rsidRPr="00AD1278">
        <w:rPr>
          <w:sz w:val="21"/>
          <w:szCs w:val="21"/>
          <w:lang w:eastAsia="ja-JP"/>
        </w:rPr>
        <w:t>障害者は、地方の</w:t>
      </w:r>
      <w:r w:rsidRPr="008D7B6C">
        <w:rPr>
          <w:color w:val="000000" w:themeColor="text1"/>
          <w:sz w:val="21"/>
          <w:szCs w:val="21"/>
          <w:lang w:eastAsia="ja-JP"/>
        </w:rPr>
        <w:t>政党に</w:t>
      </w:r>
      <w:r w:rsidR="00F029EE" w:rsidRPr="008D7B6C">
        <w:rPr>
          <w:rFonts w:hint="eastAsia"/>
          <w:color w:val="000000" w:themeColor="text1"/>
          <w:sz w:val="21"/>
          <w:szCs w:val="21"/>
          <w:lang w:eastAsia="ja-JP"/>
        </w:rPr>
        <w:t>十分に</w:t>
      </w:r>
      <w:r w:rsidRPr="008D7B6C">
        <w:rPr>
          <w:color w:val="000000" w:themeColor="text1"/>
          <w:sz w:val="21"/>
          <w:szCs w:val="21"/>
          <w:lang w:eastAsia="ja-JP"/>
        </w:rPr>
        <w:t>参加</w:t>
      </w:r>
      <w:r w:rsidRPr="00AD1278">
        <w:rPr>
          <w:sz w:val="21"/>
          <w:szCs w:val="21"/>
          <w:lang w:eastAsia="ja-JP"/>
        </w:rPr>
        <w:t>し、公職への立候補</w:t>
      </w:r>
      <w:r w:rsidR="00AD1278">
        <w:rPr>
          <w:rFonts w:hint="eastAsia"/>
          <w:sz w:val="21"/>
          <w:szCs w:val="21"/>
          <w:lang w:eastAsia="ja-JP"/>
        </w:rPr>
        <w:t>をする際に</w:t>
      </w:r>
      <w:r w:rsidRPr="00AD1278">
        <w:rPr>
          <w:sz w:val="21"/>
          <w:szCs w:val="21"/>
          <w:lang w:eastAsia="ja-JP"/>
        </w:rPr>
        <w:t>支援を受ける必要が</w:t>
      </w:r>
      <w:r w:rsidR="005342D1" w:rsidRPr="00AD1278">
        <w:rPr>
          <w:sz w:val="21"/>
          <w:szCs w:val="21"/>
          <w:lang w:eastAsia="ja-JP"/>
        </w:rPr>
        <w:t>あ</w:t>
      </w:r>
      <w:r w:rsidR="005342D1">
        <w:rPr>
          <w:sz w:val="21"/>
          <w:szCs w:val="21"/>
          <w:lang w:eastAsia="ja-JP"/>
        </w:rPr>
        <w:t>る</w:t>
      </w:r>
      <w:r w:rsidRPr="007039B7">
        <w:rPr>
          <w:sz w:val="21"/>
          <w:szCs w:val="21"/>
          <w:lang w:eastAsia="ja-JP"/>
        </w:rPr>
        <w:t>。</w:t>
      </w:r>
      <w:r w:rsidR="000F300C" w:rsidRPr="007039B7">
        <w:rPr>
          <w:sz w:val="21"/>
          <w:szCs w:val="21"/>
          <w:lang w:eastAsia="ja-JP"/>
        </w:rPr>
        <w:t>このような参加の</w:t>
      </w:r>
      <w:r w:rsidR="008F110A">
        <w:rPr>
          <w:sz w:val="21"/>
          <w:szCs w:val="21"/>
          <w:lang w:eastAsia="ja-JP"/>
        </w:rPr>
        <w:t>バリア</w:t>
      </w:r>
      <w:r w:rsidR="000F300C" w:rsidRPr="007039B7">
        <w:rPr>
          <w:sz w:val="21"/>
          <w:szCs w:val="21"/>
          <w:lang w:eastAsia="ja-JP"/>
        </w:rPr>
        <w:t>には</w:t>
      </w:r>
      <w:r w:rsidR="00016DDD" w:rsidRPr="007039B7">
        <w:rPr>
          <w:sz w:val="21"/>
          <w:szCs w:val="21"/>
          <w:lang w:eastAsia="ja-JP"/>
        </w:rPr>
        <w:t>、交通手段へのアクセス不足、</w:t>
      </w:r>
      <w:r w:rsidR="00AD1278">
        <w:rPr>
          <w:rFonts w:hint="eastAsia"/>
          <w:sz w:val="21"/>
          <w:szCs w:val="21"/>
          <w:lang w:eastAsia="ja-JP"/>
        </w:rPr>
        <w:t>包摂</w:t>
      </w:r>
      <w:r w:rsidR="00016DDD" w:rsidRPr="007039B7">
        <w:rPr>
          <w:sz w:val="21"/>
          <w:szCs w:val="21"/>
          <w:lang w:eastAsia="ja-JP"/>
        </w:rPr>
        <w:t>的なコミュニケーション支援</w:t>
      </w:r>
      <w:r w:rsidR="00016DDD" w:rsidRPr="0037404B">
        <w:rPr>
          <w:sz w:val="21"/>
          <w:szCs w:val="21"/>
          <w:lang w:eastAsia="ja-JP"/>
        </w:rPr>
        <w:t>、</w:t>
      </w:r>
      <w:r w:rsidR="00AD1278">
        <w:rPr>
          <w:rFonts w:hint="eastAsia"/>
          <w:sz w:val="21"/>
          <w:szCs w:val="21"/>
          <w:lang w:eastAsia="ja-JP"/>
        </w:rPr>
        <w:t>パーソナルアシスタンス</w:t>
      </w:r>
      <w:r w:rsidR="00016DDD" w:rsidRPr="007039B7">
        <w:rPr>
          <w:sz w:val="21"/>
          <w:szCs w:val="21"/>
          <w:lang w:eastAsia="ja-JP"/>
        </w:rPr>
        <w:t>の不足などが</w:t>
      </w:r>
      <w:r w:rsidR="005342D1">
        <w:rPr>
          <w:sz w:val="21"/>
          <w:szCs w:val="21"/>
          <w:lang w:eastAsia="ja-JP"/>
        </w:rPr>
        <w:t>含まれる</w:t>
      </w:r>
      <w:r w:rsidR="00016DDD" w:rsidRPr="007039B7">
        <w:rPr>
          <w:sz w:val="21"/>
          <w:szCs w:val="21"/>
          <w:lang w:eastAsia="ja-JP"/>
        </w:rPr>
        <w:t>。</w:t>
      </w:r>
      <w:r w:rsidR="00016DDD" w:rsidRPr="007039B7">
        <w:rPr>
          <w:sz w:val="21"/>
          <w:szCs w:val="21"/>
          <w:lang w:eastAsia="ja-JP"/>
        </w:rPr>
        <w:t xml:space="preserve"> </w:t>
      </w:r>
    </w:p>
    <w:p w14:paraId="3420C93F" w14:textId="301BFF2A" w:rsidR="00285CAA" w:rsidRPr="008D7B6C" w:rsidRDefault="00285CAA" w:rsidP="00D26B9E">
      <w:pPr>
        <w:spacing w:before="480" w:after="120"/>
        <w:rPr>
          <w:b/>
          <w:bCs/>
          <w:color w:val="0070C0"/>
          <w:sz w:val="21"/>
          <w:szCs w:val="21"/>
          <w:lang w:eastAsia="ja-JP"/>
        </w:rPr>
      </w:pPr>
      <w:r w:rsidRPr="008D7B6C">
        <w:rPr>
          <w:b/>
          <w:bCs/>
          <w:color w:val="0070C0"/>
          <w:sz w:val="21"/>
          <w:szCs w:val="21"/>
          <w:lang w:eastAsia="ja-JP"/>
        </w:rPr>
        <w:t>文化</w:t>
      </w:r>
      <w:r w:rsidR="0027450F" w:rsidRPr="008D7B6C">
        <w:rPr>
          <w:rFonts w:hint="eastAsia"/>
          <w:b/>
          <w:bCs/>
          <w:color w:val="0070C0"/>
          <w:sz w:val="21"/>
          <w:szCs w:val="21"/>
          <w:lang w:eastAsia="ja-JP"/>
        </w:rPr>
        <w:t>的な</w:t>
      </w:r>
      <w:r w:rsidRPr="008D7B6C">
        <w:rPr>
          <w:b/>
          <w:bCs/>
          <w:color w:val="0070C0"/>
          <w:sz w:val="21"/>
          <w:szCs w:val="21"/>
          <w:lang w:eastAsia="ja-JP"/>
        </w:rPr>
        <w:t>生活、レクリエーション、</w:t>
      </w:r>
      <w:r w:rsidR="00AA357C" w:rsidRPr="008D7B6C">
        <w:rPr>
          <w:rFonts w:hint="eastAsia"/>
          <w:b/>
          <w:bCs/>
          <w:color w:val="0070C0"/>
          <w:sz w:val="21"/>
          <w:szCs w:val="21"/>
          <w:lang w:eastAsia="ja-JP"/>
        </w:rPr>
        <w:t>余暇及び</w:t>
      </w:r>
      <w:r w:rsidRPr="008D7B6C">
        <w:rPr>
          <w:b/>
          <w:bCs/>
          <w:color w:val="0070C0"/>
          <w:sz w:val="21"/>
          <w:szCs w:val="21"/>
          <w:lang w:eastAsia="ja-JP"/>
        </w:rPr>
        <w:t>スポーツへの参加</w:t>
      </w:r>
      <w:r w:rsidRPr="008D7B6C">
        <w:rPr>
          <w:b/>
          <w:bCs/>
          <w:color w:val="0070C0"/>
          <w:sz w:val="21"/>
          <w:szCs w:val="21"/>
          <w:lang w:eastAsia="ja-JP"/>
        </w:rPr>
        <w:t xml:space="preserve"> – </w:t>
      </w:r>
      <w:r w:rsidR="00F329F7" w:rsidRPr="008D7B6C">
        <w:rPr>
          <w:b/>
          <w:bCs/>
          <w:color w:val="0070C0"/>
          <w:sz w:val="21"/>
          <w:szCs w:val="21"/>
          <w:lang w:eastAsia="ja-JP"/>
        </w:rPr>
        <w:t>第</w:t>
      </w:r>
      <w:r w:rsidR="00F329F7" w:rsidRPr="008D7B6C">
        <w:rPr>
          <w:b/>
          <w:bCs/>
          <w:color w:val="0070C0"/>
          <w:sz w:val="21"/>
          <w:szCs w:val="21"/>
          <w:lang w:eastAsia="ja-JP"/>
        </w:rPr>
        <w:t>30</w:t>
      </w:r>
      <w:r w:rsidR="00F329F7" w:rsidRPr="008D7B6C">
        <w:rPr>
          <w:b/>
          <w:bCs/>
          <w:color w:val="0070C0"/>
          <w:sz w:val="21"/>
          <w:szCs w:val="21"/>
          <w:lang w:eastAsia="ja-JP"/>
        </w:rPr>
        <w:t>条</w:t>
      </w:r>
    </w:p>
    <w:p w14:paraId="4EEEC622" w14:textId="4A826F76" w:rsidR="00285CAA" w:rsidRPr="007039B7" w:rsidRDefault="00795C8D" w:rsidP="007039B7">
      <w:pPr>
        <w:spacing w:before="120" w:after="120"/>
        <w:rPr>
          <w:sz w:val="21"/>
          <w:szCs w:val="21"/>
          <w:lang w:eastAsia="ja-JP"/>
        </w:rPr>
      </w:pPr>
      <w:r w:rsidRPr="00205336">
        <w:rPr>
          <w:sz w:val="21"/>
          <w:szCs w:val="21"/>
          <w:lang w:eastAsia="ja-JP"/>
        </w:rPr>
        <w:t>メディアにおける障害者の描写は</w:t>
      </w:r>
      <w:r w:rsidR="0000290B" w:rsidRPr="00205336">
        <w:rPr>
          <w:sz w:val="21"/>
          <w:szCs w:val="21"/>
          <w:lang w:eastAsia="ja-JP"/>
        </w:rPr>
        <w:t>批判</w:t>
      </w:r>
      <w:r w:rsidR="0000290B" w:rsidRPr="007039B7">
        <w:rPr>
          <w:sz w:val="21"/>
          <w:szCs w:val="21"/>
          <w:lang w:eastAsia="ja-JP"/>
        </w:rPr>
        <w:t>されるべき</w:t>
      </w:r>
      <w:r w:rsidR="005342D1">
        <w:rPr>
          <w:sz w:val="21"/>
          <w:szCs w:val="21"/>
          <w:lang w:eastAsia="ja-JP"/>
        </w:rPr>
        <w:t>である</w:t>
      </w:r>
      <w:r w:rsidR="00FD4500" w:rsidRPr="007039B7">
        <w:rPr>
          <w:sz w:val="21"/>
          <w:szCs w:val="21"/>
          <w:lang w:eastAsia="ja-JP"/>
        </w:rPr>
        <w:t>。</w:t>
      </w:r>
      <w:r w:rsidR="00F329F7" w:rsidRPr="007039B7">
        <w:rPr>
          <w:sz w:val="21"/>
          <w:szCs w:val="21"/>
          <w:lang w:eastAsia="ja-JP"/>
        </w:rPr>
        <w:t>アイルランドのメディアでは、日常の議論、ドラマ、作品において障害者が</w:t>
      </w:r>
      <w:r w:rsidR="00205336">
        <w:rPr>
          <w:rFonts w:hint="eastAsia"/>
          <w:sz w:val="21"/>
          <w:szCs w:val="21"/>
          <w:lang w:eastAsia="ja-JP"/>
        </w:rPr>
        <w:t>出てこない</w:t>
      </w:r>
      <w:r w:rsidR="00F329F7" w:rsidRPr="007039B7">
        <w:rPr>
          <w:sz w:val="21"/>
          <w:szCs w:val="21"/>
          <w:lang w:eastAsia="ja-JP"/>
        </w:rPr>
        <w:t>。メディア（放送と印刷物）で障害者が描かれる場合、しばしば非常に保護的な描写であり、悲劇的な物語を強化して</w:t>
      </w:r>
      <w:r w:rsidR="005342D1">
        <w:rPr>
          <w:sz w:val="21"/>
          <w:szCs w:val="21"/>
          <w:lang w:eastAsia="ja-JP"/>
        </w:rPr>
        <w:t>いる</w:t>
      </w:r>
      <w:r w:rsidR="00F329F7" w:rsidRPr="007039B7">
        <w:rPr>
          <w:sz w:val="21"/>
          <w:szCs w:val="21"/>
          <w:lang w:eastAsia="ja-JP"/>
        </w:rPr>
        <w:t>。</w:t>
      </w:r>
      <w:r w:rsidR="00F329F7" w:rsidRPr="007039B7">
        <w:rPr>
          <w:sz w:val="21"/>
          <w:szCs w:val="21"/>
          <w:lang w:eastAsia="ja-JP"/>
        </w:rPr>
        <w:t xml:space="preserve"> </w:t>
      </w:r>
    </w:p>
    <w:p w14:paraId="7091A34F" w14:textId="3D18B165" w:rsidR="00490F35" w:rsidRPr="008D7B6C" w:rsidRDefault="00490F35" w:rsidP="00D26B9E">
      <w:pPr>
        <w:spacing w:before="480" w:after="120"/>
        <w:rPr>
          <w:b/>
          <w:bCs/>
          <w:color w:val="0070C0"/>
          <w:sz w:val="21"/>
          <w:szCs w:val="21"/>
          <w:lang w:eastAsia="ja-JP"/>
        </w:rPr>
      </w:pPr>
      <w:r w:rsidRPr="008D7B6C">
        <w:rPr>
          <w:b/>
          <w:bCs/>
          <w:color w:val="0070C0"/>
          <w:sz w:val="21"/>
          <w:szCs w:val="21"/>
          <w:lang w:eastAsia="ja-JP"/>
        </w:rPr>
        <w:t>統計</w:t>
      </w:r>
      <w:r w:rsidR="000C4B26" w:rsidRPr="008D7B6C">
        <w:rPr>
          <w:rFonts w:hint="eastAsia"/>
          <w:b/>
          <w:bCs/>
          <w:color w:val="0070C0"/>
          <w:sz w:val="21"/>
          <w:szCs w:val="21"/>
          <w:lang w:eastAsia="ja-JP"/>
        </w:rPr>
        <w:t>及び資料の</w:t>
      </w:r>
      <w:r w:rsidRPr="008D7B6C">
        <w:rPr>
          <w:b/>
          <w:bCs/>
          <w:color w:val="0070C0"/>
          <w:sz w:val="21"/>
          <w:szCs w:val="21"/>
          <w:lang w:eastAsia="ja-JP"/>
        </w:rPr>
        <w:t>収集</w:t>
      </w:r>
      <w:r w:rsidRPr="008D7B6C">
        <w:rPr>
          <w:b/>
          <w:bCs/>
          <w:color w:val="0070C0"/>
          <w:sz w:val="21"/>
          <w:szCs w:val="21"/>
          <w:lang w:eastAsia="ja-JP"/>
        </w:rPr>
        <w:t xml:space="preserve"> </w:t>
      </w:r>
      <w:r w:rsidR="00D749F5" w:rsidRPr="008D7B6C">
        <w:rPr>
          <w:b/>
          <w:bCs/>
          <w:color w:val="0070C0"/>
          <w:sz w:val="21"/>
          <w:szCs w:val="21"/>
          <w:lang w:eastAsia="ja-JP"/>
        </w:rPr>
        <w:t xml:space="preserve">– </w:t>
      </w:r>
      <w:r w:rsidRPr="008D7B6C">
        <w:rPr>
          <w:b/>
          <w:bCs/>
          <w:color w:val="0070C0"/>
          <w:sz w:val="21"/>
          <w:szCs w:val="21"/>
          <w:lang w:eastAsia="ja-JP"/>
        </w:rPr>
        <w:t>第</w:t>
      </w:r>
      <w:r w:rsidRPr="008D7B6C">
        <w:rPr>
          <w:b/>
          <w:bCs/>
          <w:color w:val="0070C0"/>
          <w:sz w:val="21"/>
          <w:szCs w:val="21"/>
          <w:lang w:eastAsia="ja-JP"/>
        </w:rPr>
        <w:t>31</w:t>
      </w:r>
      <w:r w:rsidRPr="008D7B6C">
        <w:rPr>
          <w:b/>
          <w:bCs/>
          <w:color w:val="0070C0"/>
          <w:sz w:val="21"/>
          <w:szCs w:val="21"/>
          <w:lang w:eastAsia="ja-JP"/>
        </w:rPr>
        <w:t>条</w:t>
      </w:r>
    </w:p>
    <w:p w14:paraId="56DE10CB" w14:textId="23679958" w:rsidR="005A5711" w:rsidRDefault="002562B9" w:rsidP="007039B7">
      <w:pPr>
        <w:rPr>
          <w:sz w:val="21"/>
          <w:szCs w:val="21"/>
          <w:lang w:eastAsia="ja-JP"/>
        </w:rPr>
      </w:pPr>
      <w:r w:rsidRPr="007039B7">
        <w:rPr>
          <w:sz w:val="21"/>
          <w:szCs w:val="21"/>
          <w:lang w:eastAsia="ja-JP"/>
        </w:rPr>
        <w:t>障害に関する統計の</w:t>
      </w:r>
      <w:r w:rsidR="00205336">
        <w:rPr>
          <w:rFonts w:hint="eastAsia"/>
          <w:sz w:val="21"/>
          <w:szCs w:val="21"/>
          <w:lang w:eastAsia="ja-JP"/>
        </w:rPr>
        <w:t>調査</w:t>
      </w:r>
      <w:r w:rsidRPr="007039B7">
        <w:rPr>
          <w:sz w:val="21"/>
          <w:szCs w:val="21"/>
          <w:lang w:eastAsia="ja-JP"/>
        </w:rPr>
        <w:t>と収集、</w:t>
      </w:r>
      <w:r w:rsidR="00B17E9F" w:rsidRPr="007039B7">
        <w:rPr>
          <w:sz w:val="21"/>
          <w:szCs w:val="21"/>
          <w:lang w:eastAsia="ja-JP"/>
        </w:rPr>
        <w:t>および</w:t>
      </w:r>
      <w:r w:rsidR="00205336">
        <w:rPr>
          <w:rFonts w:hint="eastAsia"/>
          <w:sz w:val="21"/>
          <w:szCs w:val="21"/>
          <w:lang w:eastAsia="ja-JP"/>
        </w:rPr>
        <w:t>分類された</w:t>
      </w:r>
      <w:r w:rsidR="00B17E9F" w:rsidRPr="007039B7">
        <w:rPr>
          <w:sz w:val="21"/>
          <w:szCs w:val="21"/>
          <w:lang w:eastAsia="ja-JP"/>
        </w:rPr>
        <w:t>データの利用には、</w:t>
      </w:r>
      <w:r w:rsidR="003B7D34" w:rsidRPr="007039B7">
        <w:rPr>
          <w:sz w:val="21"/>
          <w:szCs w:val="21"/>
          <w:lang w:eastAsia="ja-JP"/>
        </w:rPr>
        <w:t>重大な</w:t>
      </w:r>
      <w:r w:rsidR="00205336">
        <w:rPr>
          <w:rFonts w:hint="eastAsia"/>
          <w:sz w:val="21"/>
          <w:szCs w:val="21"/>
          <w:lang w:eastAsia="ja-JP"/>
        </w:rPr>
        <w:t>課題</w:t>
      </w:r>
      <w:r w:rsidR="003B7D34" w:rsidRPr="007039B7">
        <w:rPr>
          <w:sz w:val="21"/>
          <w:szCs w:val="21"/>
          <w:lang w:eastAsia="ja-JP"/>
        </w:rPr>
        <w:t>が存在</w:t>
      </w:r>
      <w:r w:rsidR="005342D1">
        <w:rPr>
          <w:sz w:val="21"/>
          <w:szCs w:val="21"/>
          <w:lang w:eastAsia="ja-JP"/>
        </w:rPr>
        <w:t>する</w:t>
      </w:r>
      <w:r w:rsidR="00B17E9F" w:rsidRPr="007039B7">
        <w:rPr>
          <w:sz w:val="21"/>
          <w:szCs w:val="21"/>
          <w:lang w:eastAsia="ja-JP"/>
        </w:rPr>
        <w:t>。</w:t>
      </w:r>
      <w:r w:rsidR="00043CCA" w:rsidRPr="007039B7">
        <w:rPr>
          <w:sz w:val="21"/>
          <w:szCs w:val="21"/>
          <w:lang w:eastAsia="ja-JP"/>
        </w:rPr>
        <w:t>特に、障害のある女性</w:t>
      </w:r>
      <w:r w:rsidR="00205336">
        <w:rPr>
          <w:rFonts w:hint="eastAsia"/>
          <w:sz w:val="21"/>
          <w:szCs w:val="21"/>
          <w:lang w:eastAsia="ja-JP"/>
        </w:rPr>
        <w:t>への</w:t>
      </w:r>
      <w:r w:rsidR="00043CCA" w:rsidRPr="007039B7">
        <w:rPr>
          <w:sz w:val="21"/>
          <w:szCs w:val="21"/>
          <w:lang w:eastAsia="ja-JP"/>
        </w:rPr>
        <w:t>暴力に関するデータ収集と報告メカニズムは現在不足しており、国家が</w:t>
      </w:r>
      <w:r w:rsidR="00D17F27">
        <w:rPr>
          <w:rFonts w:hint="eastAsia"/>
          <w:sz w:val="21"/>
          <w:szCs w:val="21"/>
          <w:lang w:eastAsia="ja-JP"/>
        </w:rPr>
        <w:t>この</w:t>
      </w:r>
      <w:r w:rsidR="00043CCA" w:rsidRPr="007039B7">
        <w:rPr>
          <w:sz w:val="21"/>
          <w:szCs w:val="21"/>
          <w:lang w:eastAsia="ja-JP"/>
        </w:rPr>
        <w:t>問題の性質と規模を理解するためには、より強固なものにする必要が</w:t>
      </w:r>
      <w:r w:rsidR="005342D1">
        <w:rPr>
          <w:sz w:val="21"/>
          <w:szCs w:val="21"/>
          <w:lang w:eastAsia="ja-JP"/>
        </w:rPr>
        <w:t>ある</w:t>
      </w:r>
      <w:r w:rsidR="00043CCA" w:rsidRPr="007039B7">
        <w:rPr>
          <w:sz w:val="21"/>
          <w:szCs w:val="21"/>
          <w:lang w:eastAsia="ja-JP"/>
        </w:rPr>
        <w:t>。</w:t>
      </w:r>
    </w:p>
    <w:p w14:paraId="3BA31F42" w14:textId="77777777" w:rsidR="007039B7" w:rsidRPr="007039B7" w:rsidRDefault="007039B7" w:rsidP="007039B7">
      <w:pPr>
        <w:ind w:firstLineChars="100" w:firstLine="210"/>
        <w:rPr>
          <w:sz w:val="21"/>
          <w:szCs w:val="21"/>
          <w:lang w:eastAsia="ja-JP"/>
        </w:rPr>
      </w:pPr>
    </w:p>
    <w:p w14:paraId="29D157C2" w14:textId="543EEDFF" w:rsidR="00F41F34" w:rsidRPr="00FC4132" w:rsidRDefault="00D17F27" w:rsidP="00982B19">
      <w:pPr>
        <w:rPr>
          <w:rFonts w:ascii="BIZ UDPゴシック" w:eastAsia="BIZ UDPゴシック" w:hAnsi="BIZ UDPゴシック"/>
          <w:sz w:val="24"/>
          <w:szCs w:val="24"/>
          <w:lang w:eastAsia="ja-JP"/>
        </w:rPr>
      </w:pPr>
      <w:r w:rsidRPr="00FC4132">
        <w:rPr>
          <w:rFonts w:ascii="BIZ UDPゴシック" w:eastAsia="BIZ UDPゴシック" w:hAnsi="BIZ UDPゴシック"/>
          <w:b/>
          <w:bCs/>
          <w:sz w:val="24"/>
          <w:szCs w:val="24"/>
          <w:lang w:eastAsia="ja-JP"/>
        </w:rPr>
        <w:t>アイルランド</w:t>
      </w:r>
      <w:r w:rsidRPr="00FC4132">
        <w:rPr>
          <w:rFonts w:ascii="BIZ UDPゴシック" w:eastAsia="BIZ UDPゴシック" w:hAnsi="BIZ UDPゴシック" w:hint="eastAsia"/>
          <w:b/>
          <w:bCs/>
          <w:sz w:val="24"/>
          <w:szCs w:val="24"/>
          <w:lang w:eastAsia="ja-JP"/>
        </w:rPr>
        <w:t>へ</w:t>
      </w:r>
      <w:r w:rsidRPr="00FC4132">
        <w:rPr>
          <w:rFonts w:ascii="BIZ UDPゴシック" w:eastAsia="BIZ UDPゴシック" w:hAnsi="BIZ UDPゴシック"/>
          <w:b/>
          <w:bCs/>
          <w:sz w:val="24"/>
          <w:szCs w:val="24"/>
          <w:lang w:eastAsia="ja-JP"/>
        </w:rPr>
        <w:t>の</w:t>
      </w:r>
      <w:r w:rsidRPr="00FC4132">
        <w:rPr>
          <w:rFonts w:ascii="BIZ UDPゴシック" w:eastAsia="BIZ UDPゴシック" w:hAnsi="BIZ UDPゴシック" w:hint="eastAsia"/>
          <w:b/>
          <w:bCs/>
          <w:sz w:val="24"/>
          <w:szCs w:val="24"/>
          <w:lang w:eastAsia="ja-JP"/>
        </w:rPr>
        <w:t>事前質問事項の</w:t>
      </w:r>
      <w:r w:rsidRPr="00FC4132">
        <w:rPr>
          <w:rFonts w:ascii="BIZ UDPゴシック" w:eastAsia="BIZ UDPゴシック" w:hAnsi="BIZ UDPゴシック"/>
          <w:b/>
          <w:bCs/>
          <w:sz w:val="24"/>
          <w:szCs w:val="24"/>
          <w:lang w:eastAsia="ja-JP"/>
        </w:rPr>
        <w:t>ため</w:t>
      </w:r>
      <w:r w:rsidRPr="00FC4132">
        <w:rPr>
          <w:rFonts w:ascii="BIZ UDPゴシック" w:eastAsia="BIZ UDPゴシック" w:hAnsi="BIZ UDPゴシック" w:hint="eastAsia"/>
          <w:b/>
          <w:bCs/>
          <w:sz w:val="24"/>
          <w:szCs w:val="24"/>
          <w:lang w:eastAsia="ja-JP"/>
        </w:rPr>
        <w:t>の、</w:t>
      </w:r>
      <w:r w:rsidR="00F377E6" w:rsidRPr="00FC4132">
        <w:rPr>
          <w:rFonts w:ascii="BIZ UDPゴシック" w:eastAsia="BIZ UDPゴシック" w:hAnsi="BIZ UDPゴシック"/>
          <w:b/>
          <w:bCs/>
          <w:sz w:val="24"/>
          <w:szCs w:val="24"/>
          <w:lang w:eastAsia="ja-JP"/>
        </w:rPr>
        <w:t>DPOネットワーク</w:t>
      </w:r>
      <w:r w:rsidRPr="00FC4132">
        <w:rPr>
          <w:rFonts w:ascii="BIZ UDPゴシック" w:eastAsia="BIZ UDPゴシック" w:hAnsi="BIZ UDPゴシック" w:hint="eastAsia"/>
          <w:b/>
          <w:bCs/>
          <w:sz w:val="24"/>
          <w:szCs w:val="24"/>
          <w:lang w:eastAsia="ja-JP"/>
        </w:rPr>
        <w:t>による</w:t>
      </w:r>
      <w:r w:rsidR="005C0D23" w:rsidRPr="00FC4132">
        <w:rPr>
          <w:rFonts w:ascii="BIZ UDPゴシック" w:eastAsia="BIZ UDPゴシック" w:hAnsi="BIZ UDPゴシック"/>
          <w:b/>
          <w:bCs/>
          <w:sz w:val="24"/>
          <w:szCs w:val="24"/>
          <w:lang w:eastAsia="ja-JP"/>
        </w:rPr>
        <w:t>背景情報と提案</w:t>
      </w:r>
    </w:p>
    <w:p w14:paraId="292D8D78" w14:textId="0426FDE2" w:rsidR="00982B19" w:rsidRPr="007039B7" w:rsidRDefault="00BB661D" w:rsidP="001457ED">
      <w:pPr>
        <w:rPr>
          <w:b/>
          <w:bCs/>
          <w:sz w:val="21"/>
          <w:szCs w:val="21"/>
          <w:lang w:eastAsia="ja-JP"/>
        </w:rPr>
      </w:pPr>
      <w:r w:rsidRPr="007039B7">
        <w:rPr>
          <w:b/>
          <w:bCs/>
          <w:sz w:val="21"/>
          <w:szCs w:val="21"/>
          <w:lang w:eastAsia="ja-JP"/>
        </w:rPr>
        <w:t>一般原則と義務（第</w:t>
      </w:r>
      <w:r w:rsidRPr="007039B7">
        <w:rPr>
          <w:b/>
          <w:bCs/>
          <w:sz w:val="21"/>
          <w:szCs w:val="21"/>
          <w:lang w:eastAsia="ja-JP"/>
        </w:rPr>
        <w:t>1</w:t>
      </w:r>
      <w:r w:rsidR="00D17F27">
        <w:rPr>
          <w:rFonts w:hint="eastAsia"/>
          <w:b/>
          <w:bCs/>
          <w:sz w:val="21"/>
          <w:szCs w:val="21"/>
          <w:lang w:eastAsia="ja-JP"/>
        </w:rPr>
        <w:t>～</w:t>
      </w:r>
      <w:r w:rsidRPr="007039B7">
        <w:rPr>
          <w:b/>
          <w:bCs/>
          <w:sz w:val="21"/>
          <w:szCs w:val="21"/>
          <w:lang w:eastAsia="ja-JP"/>
        </w:rPr>
        <w:t>4</w:t>
      </w:r>
      <w:r w:rsidRPr="007039B7">
        <w:rPr>
          <w:b/>
          <w:bCs/>
          <w:sz w:val="21"/>
          <w:szCs w:val="21"/>
          <w:lang w:eastAsia="ja-JP"/>
        </w:rPr>
        <w:t>条）</w:t>
      </w:r>
    </w:p>
    <w:p w14:paraId="36F98E73" w14:textId="66E67661" w:rsidR="001128CC" w:rsidRPr="007039B7" w:rsidRDefault="00D66C99" w:rsidP="00127525">
      <w:pPr>
        <w:rPr>
          <w:sz w:val="21"/>
          <w:szCs w:val="21"/>
          <w:lang w:eastAsia="ja-JP"/>
        </w:rPr>
      </w:pPr>
      <w:r w:rsidRPr="007039B7">
        <w:rPr>
          <w:b/>
          <w:bCs/>
          <w:sz w:val="21"/>
          <w:szCs w:val="21"/>
          <w:lang w:eastAsia="ja-JP"/>
        </w:rPr>
        <w:t>代表組織を通じた障害者の</w:t>
      </w:r>
      <w:r w:rsidR="005D1B60" w:rsidRPr="007039B7">
        <w:rPr>
          <w:b/>
          <w:bCs/>
          <w:sz w:val="21"/>
          <w:szCs w:val="21"/>
          <w:lang w:eastAsia="ja-JP"/>
        </w:rPr>
        <w:t>完全かつ効果的な参加の欠如</w:t>
      </w:r>
      <w:r w:rsidR="005D1B60" w:rsidRPr="007039B7">
        <w:rPr>
          <w:b/>
          <w:bCs/>
          <w:sz w:val="21"/>
          <w:szCs w:val="21"/>
          <w:lang w:eastAsia="ja-JP"/>
        </w:rPr>
        <w:t xml:space="preserve"> </w:t>
      </w:r>
      <w:r w:rsidR="00B76502" w:rsidRPr="007039B7">
        <w:rPr>
          <w:sz w:val="21"/>
          <w:szCs w:val="21"/>
          <w:lang w:eastAsia="ja-JP"/>
        </w:rPr>
        <w:t xml:space="preserve">– </w:t>
      </w:r>
      <w:r w:rsidR="00677C21" w:rsidRPr="007039B7">
        <w:rPr>
          <w:sz w:val="21"/>
          <w:szCs w:val="21"/>
          <w:lang w:eastAsia="ja-JP"/>
        </w:rPr>
        <w:t>アイルランドは、条約の実施と監視のすべての段階において、障害者とその組織を効果的に関与させることに失敗して</w:t>
      </w:r>
      <w:r w:rsidR="005342D1">
        <w:rPr>
          <w:sz w:val="21"/>
          <w:szCs w:val="21"/>
          <w:lang w:eastAsia="ja-JP"/>
        </w:rPr>
        <w:t>いる</w:t>
      </w:r>
      <w:r w:rsidR="00677C21" w:rsidRPr="007039B7">
        <w:rPr>
          <w:sz w:val="21"/>
          <w:szCs w:val="21"/>
          <w:lang w:eastAsia="ja-JP"/>
        </w:rPr>
        <w:t>。</w:t>
      </w:r>
    </w:p>
    <w:p w14:paraId="30AC27CC" w14:textId="643D0447" w:rsidR="00677C21" w:rsidRPr="007039B7" w:rsidRDefault="007B06F4" w:rsidP="00DD6DA3">
      <w:pPr>
        <w:rPr>
          <w:sz w:val="21"/>
          <w:szCs w:val="21"/>
          <w:lang w:eastAsia="ja-JP"/>
        </w:rPr>
      </w:pPr>
      <w:r w:rsidRPr="008D7B6C">
        <w:rPr>
          <w:b/>
          <w:bCs/>
          <w:color w:val="000000" w:themeColor="text1"/>
          <w:sz w:val="21"/>
          <w:szCs w:val="21"/>
          <w:lang w:eastAsia="ja-JP"/>
        </w:rPr>
        <w:lastRenderedPageBreak/>
        <w:t>実施</w:t>
      </w:r>
      <w:r w:rsidR="00242D5D" w:rsidRPr="008D7B6C">
        <w:rPr>
          <w:rFonts w:hint="eastAsia"/>
          <w:b/>
          <w:bCs/>
          <w:color w:val="000000" w:themeColor="text1"/>
          <w:sz w:val="21"/>
          <w:szCs w:val="21"/>
          <w:lang w:eastAsia="ja-JP"/>
        </w:rPr>
        <w:t>のための</w:t>
      </w:r>
      <w:r w:rsidR="004070B6" w:rsidRPr="008D7B6C">
        <w:rPr>
          <w:rFonts w:hint="eastAsia"/>
          <w:b/>
          <w:bCs/>
          <w:color w:val="000000" w:themeColor="text1"/>
          <w:sz w:val="21"/>
          <w:szCs w:val="21"/>
          <w:lang w:eastAsia="ja-JP"/>
        </w:rPr>
        <w:t>説明</w:t>
      </w:r>
      <w:r w:rsidRPr="008D7B6C">
        <w:rPr>
          <w:b/>
          <w:bCs/>
          <w:color w:val="000000" w:themeColor="text1"/>
          <w:sz w:val="21"/>
          <w:szCs w:val="21"/>
          <w:lang w:eastAsia="ja-JP"/>
        </w:rPr>
        <w:t>責任</w:t>
      </w:r>
      <w:r w:rsidR="00D17F27" w:rsidRPr="008D7B6C">
        <w:rPr>
          <w:rFonts w:hint="eastAsia"/>
          <w:b/>
          <w:bCs/>
          <w:color w:val="000000" w:themeColor="text1"/>
          <w:sz w:val="21"/>
          <w:szCs w:val="21"/>
          <w:lang w:eastAsia="ja-JP"/>
        </w:rPr>
        <w:t>の</w:t>
      </w:r>
      <w:r w:rsidRPr="008D7B6C">
        <w:rPr>
          <w:b/>
          <w:bCs/>
          <w:color w:val="000000" w:themeColor="text1"/>
          <w:sz w:val="21"/>
          <w:szCs w:val="21"/>
          <w:lang w:eastAsia="ja-JP"/>
        </w:rPr>
        <w:t>枠組みの欠如</w:t>
      </w:r>
      <w:r w:rsidRPr="008D7B6C">
        <w:rPr>
          <w:b/>
          <w:bCs/>
          <w:color w:val="000000" w:themeColor="text1"/>
          <w:sz w:val="21"/>
          <w:szCs w:val="21"/>
          <w:lang w:eastAsia="ja-JP"/>
        </w:rPr>
        <w:t xml:space="preserve"> </w:t>
      </w:r>
      <w:r w:rsidR="00B76502" w:rsidRPr="008D7B6C">
        <w:rPr>
          <w:color w:val="000000" w:themeColor="text1"/>
          <w:sz w:val="21"/>
          <w:szCs w:val="21"/>
          <w:lang w:eastAsia="ja-JP"/>
        </w:rPr>
        <w:t xml:space="preserve">– </w:t>
      </w:r>
      <w:r w:rsidRPr="008D7B6C">
        <w:rPr>
          <w:color w:val="000000" w:themeColor="text1"/>
          <w:sz w:val="21"/>
          <w:szCs w:val="21"/>
          <w:lang w:eastAsia="ja-JP"/>
        </w:rPr>
        <w:t>アイルランドには、</w:t>
      </w:r>
      <w:r w:rsidR="006C50B8" w:rsidRPr="008D7B6C">
        <w:rPr>
          <w:color w:val="000000" w:themeColor="text1"/>
          <w:sz w:val="21"/>
          <w:szCs w:val="21"/>
          <w:lang w:eastAsia="ja-JP"/>
        </w:rPr>
        <w:t>障害者の集団的利益を</w:t>
      </w:r>
      <w:r w:rsidR="00D17F27" w:rsidRPr="008D7B6C">
        <w:rPr>
          <w:rFonts w:hint="eastAsia"/>
          <w:color w:val="000000" w:themeColor="text1"/>
          <w:sz w:val="21"/>
          <w:szCs w:val="21"/>
          <w:lang w:eastAsia="ja-JP"/>
        </w:rPr>
        <w:t>代弁</w:t>
      </w:r>
      <w:r w:rsidR="006C50B8" w:rsidRPr="008D7B6C">
        <w:rPr>
          <w:color w:val="000000" w:themeColor="text1"/>
          <w:sz w:val="21"/>
          <w:szCs w:val="21"/>
          <w:lang w:eastAsia="ja-JP"/>
        </w:rPr>
        <w:t>する</w:t>
      </w:r>
      <w:r w:rsidR="007756D6" w:rsidRPr="007039B7">
        <w:rPr>
          <w:sz w:val="21"/>
          <w:szCs w:val="21"/>
          <w:lang w:eastAsia="ja-JP"/>
        </w:rPr>
        <w:t>DPO</w:t>
      </w:r>
      <w:r w:rsidR="007756D6" w:rsidRPr="007039B7">
        <w:rPr>
          <w:sz w:val="21"/>
          <w:szCs w:val="21"/>
          <w:lang w:eastAsia="ja-JP"/>
        </w:rPr>
        <w:t>の</w:t>
      </w:r>
      <w:r w:rsidRPr="007039B7">
        <w:rPr>
          <w:sz w:val="21"/>
          <w:szCs w:val="21"/>
          <w:lang w:eastAsia="ja-JP"/>
        </w:rPr>
        <w:t>積極的な</w:t>
      </w:r>
      <w:r w:rsidR="007756D6" w:rsidRPr="007039B7">
        <w:rPr>
          <w:sz w:val="21"/>
          <w:szCs w:val="21"/>
          <w:lang w:eastAsia="ja-JP"/>
        </w:rPr>
        <w:t>参加</w:t>
      </w:r>
      <w:r w:rsidRPr="007039B7">
        <w:rPr>
          <w:sz w:val="21"/>
          <w:szCs w:val="21"/>
          <w:lang w:eastAsia="ja-JP"/>
        </w:rPr>
        <w:t>を含む、持続的で独立した市民社会監視メカニズムが存在</w:t>
      </w:r>
      <w:r w:rsidR="005342D1">
        <w:rPr>
          <w:sz w:val="21"/>
          <w:szCs w:val="21"/>
          <w:lang w:eastAsia="ja-JP"/>
        </w:rPr>
        <w:t>しない</w:t>
      </w:r>
      <w:r w:rsidR="006C50B8" w:rsidRPr="007039B7">
        <w:rPr>
          <w:sz w:val="21"/>
          <w:szCs w:val="21"/>
          <w:lang w:eastAsia="ja-JP"/>
        </w:rPr>
        <w:t>。</w:t>
      </w:r>
    </w:p>
    <w:p w14:paraId="30016080" w14:textId="775A3FF0" w:rsidR="00710BC0" w:rsidRDefault="00710BC0" w:rsidP="001457ED">
      <w:pPr>
        <w:spacing w:after="240"/>
        <w:rPr>
          <w:sz w:val="21"/>
          <w:szCs w:val="21"/>
          <w:lang w:eastAsia="ja-JP"/>
        </w:rPr>
      </w:pPr>
      <w:r w:rsidRPr="007039B7">
        <w:rPr>
          <w:b/>
          <w:bCs/>
          <w:sz w:val="21"/>
          <w:szCs w:val="21"/>
          <w:lang w:eastAsia="ja-JP"/>
        </w:rPr>
        <w:t>DPO</w:t>
      </w:r>
      <w:r w:rsidRPr="007039B7">
        <w:rPr>
          <w:b/>
          <w:bCs/>
          <w:sz w:val="21"/>
          <w:szCs w:val="21"/>
          <w:lang w:eastAsia="ja-JP"/>
        </w:rPr>
        <w:t>への十分な資金提供の欠如</w:t>
      </w:r>
      <w:r w:rsidRPr="007039B7">
        <w:rPr>
          <w:b/>
          <w:bCs/>
          <w:sz w:val="21"/>
          <w:szCs w:val="21"/>
          <w:lang w:eastAsia="ja-JP"/>
        </w:rPr>
        <w:t xml:space="preserve"> </w:t>
      </w:r>
      <w:r w:rsidR="00B76502" w:rsidRPr="007039B7">
        <w:rPr>
          <w:sz w:val="21"/>
          <w:szCs w:val="21"/>
          <w:lang w:eastAsia="ja-JP"/>
        </w:rPr>
        <w:t xml:space="preserve">– </w:t>
      </w:r>
      <w:r w:rsidRPr="007039B7">
        <w:rPr>
          <w:sz w:val="21"/>
          <w:szCs w:val="21"/>
          <w:lang w:eastAsia="ja-JP"/>
        </w:rPr>
        <w:t>DPO</w:t>
      </w:r>
      <w:r w:rsidRPr="007039B7">
        <w:rPr>
          <w:sz w:val="21"/>
          <w:szCs w:val="21"/>
          <w:lang w:eastAsia="ja-JP"/>
        </w:rPr>
        <w:t>は、条約の実施と監視に効果的かつ意味のある形で参加するための能力を強化するための十分</w:t>
      </w:r>
      <w:r w:rsidR="00B35D6A" w:rsidRPr="004877D8">
        <w:rPr>
          <w:rFonts w:hint="eastAsia"/>
          <w:color w:val="000000" w:themeColor="text1"/>
          <w:sz w:val="21"/>
          <w:szCs w:val="21"/>
          <w:lang w:eastAsia="ja-JP"/>
        </w:rPr>
        <w:t>で</w:t>
      </w:r>
      <w:r w:rsidRPr="007039B7">
        <w:rPr>
          <w:sz w:val="21"/>
          <w:szCs w:val="21"/>
          <w:lang w:eastAsia="ja-JP"/>
        </w:rPr>
        <w:t>持続可能なリソースを保有して</w:t>
      </w:r>
      <w:r w:rsidR="005342D1">
        <w:rPr>
          <w:sz w:val="21"/>
          <w:szCs w:val="21"/>
          <w:lang w:eastAsia="ja-JP"/>
        </w:rPr>
        <w:t>いない</w:t>
      </w:r>
      <w:r w:rsidR="00227E89" w:rsidRPr="007039B7">
        <w:rPr>
          <w:sz w:val="21"/>
          <w:szCs w:val="21"/>
          <w:lang w:eastAsia="ja-JP"/>
        </w:rPr>
        <w:t>。</w:t>
      </w:r>
      <w:r w:rsidR="00227E89" w:rsidRPr="007039B7">
        <w:rPr>
          <w:sz w:val="21"/>
          <w:szCs w:val="21"/>
          <w:lang w:eastAsia="ja-JP"/>
        </w:rPr>
        <w:t xml:space="preserve"> </w:t>
      </w:r>
    </w:p>
    <w:p w14:paraId="5C038C1D" w14:textId="7FA9B3A3" w:rsidR="00B35D6A" w:rsidRPr="007039B7" w:rsidRDefault="00B35D6A" w:rsidP="001457ED">
      <w:pPr>
        <w:spacing w:after="240"/>
        <w:rPr>
          <w:sz w:val="21"/>
          <w:szCs w:val="21"/>
          <w:lang w:eastAsia="ja-JP"/>
        </w:rPr>
      </w:pP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8D7B6C" w:rsidRPr="008D7B6C" w14:paraId="68F92A03" w14:textId="77777777" w:rsidTr="002C5E33">
        <w:tc>
          <w:tcPr>
            <w:tcW w:w="8222" w:type="dxa"/>
            <w:shd w:val="clear" w:color="auto" w:fill="F2F2F2" w:themeFill="background1" w:themeFillShade="F2"/>
          </w:tcPr>
          <w:p w14:paraId="106EF2A9" w14:textId="5C53C8A1" w:rsidR="009651F2" w:rsidRPr="008D7B6C" w:rsidRDefault="00A35C45" w:rsidP="002C5E33">
            <w:pPr>
              <w:tabs>
                <w:tab w:val="left" w:pos="8214"/>
              </w:tabs>
              <w:adjustRightInd w:val="0"/>
              <w:snapToGrid w:val="0"/>
              <w:spacing w:before="60" w:after="120"/>
              <w:jc w:val="both"/>
              <w:rPr>
                <w:rFonts w:ascii="ＭＳ 明朝" w:eastAsia="ＭＳ 明朝" w:hAnsi="ＭＳ 明朝"/>
                <w:b/>
                <w:bCs/>
                <w:color w:val="000000" w:themeColor="text1"/>
                <w:sz w:val="21"/>
                <w:szCs w:val="21"/>
                <w:lang w:val="en-US" w:eastAsia="ja-JP"/>
              </w:rPr>
            </w:pPr>
            <w:r w:rsidRPr="008D7B6C">
              <w:rPr>
                <w:rFonts w:ascii="ＭＳ 明朝" w:eastAsia="ＭＳ 明朝" w:hAnsi="ＭＳ 明朝" w:cs="ＭＳ 明朝" w:hint="eastAsia"/>
                <w:b/>
                <w:bCs/>
                <w:color w:val="000000" w:themeColor="text1"/>
                <w:sz w:val="21"/>
                <w:szCs w:val="21"/>
                <w:lang w:val="en-US" w:eastAsia="ja-JP"/>
              </w:rPr>
              <w:t>私たちは</w:t>
            </w:r>
            <w:r w:rsidR="00FD1A23" w:rsidRPr="008D7B6C">
              <w:rPr>
                <w:rFonts w:ascii="ＭＳ 明朝" w:eastAsia="ＭＳ 明朝" w:hAnsi="ＭＳ 明朝"/>
                <w:b/>
                <w:bCs/>
                <w:color w:val="000000" w:themeColor="text1"/>
                <w:sz w:val="21"/>
                <w:szCs w:val="21"/>
                <w:lang w:val="en-US" w:eastAsia="ja-JP"/>
              </w:rPr>
              <w:t>、CRPD委員会が以下の点を尋ねる</w:t>
            </w:r>
            <w:r w:rsidR="002F559C" w:rsidRPr="008D7B6C">
              <w:rPr>
                <w:rFonts w:ascii="ＭＳ 明朝" w:eastAsia="ＭＳ 明朝" w:hAnsi="ＭＳ 明朝"/>
                <w:b/>
                <w:bCs/>
                <w:color w:val="000000" w:themeColor="text1"/>
                <w:sz w:val="21"/>
                <w:szCs w:val="21"/>
                <w:lang w:val="en-US" w:eastAsia="ja-JP"/>
              </w:rPr>
              <w:t>ことを</w:t>
            </w:r>
            <w:r w:rsidR="00FD1A23" w:rsidRPr="008D7B6C">
              <w:rPr>
                <w:rFonts w:ascii="ＭＳ 明朝" w:eastAsia="ＭＳ 明朝" w:hAnsi="ＭＳ 明朝"/>
                <w:b/>
                <w:bCs/>
                <w:color w:val="000000" w:themeColor="text1"/>
                <w:sz w:val="21"/>
                <w:szCs w:val="21"/>
                <w:lang w:val="en-US" w:eastAsia="ja-JP"/>
              </w:rPr>
              <w:t>推奨</w:t>
            </w:r>
            <w:r w:rsidR="005342D1" w:rsidRPr="008D7B6C">
              <w:rPr>
                <w:rFonts w:ascii="ＭＳ 明朝" w:eastAsia="ＭＳ 明朝" w:hAnsi="ＭＳ 明朝"/>
                <w:b/>
                <w:bCs/>
                <w:color w:val="000000" w:themeColor="text1"/>
                <w:sz w:val="21"/>
                <w:szCs w:val="21"/>
                <w:lang w:val="en-US" w:eastAsia="ja-JP"/>
              </w:rPr>
              <w:t>する</w:t>
            </w:r>
            <w:r w:rsidR="00FD1A23" w:rsidRPr="008D7B6C">
              <w:rPr>
                <w:rFonts w:ascii="ＭＳ 明朝" w:eastAsia="ＭＳ 明朝" w:hAnsi="ＭＳ 明朝"/>
                <w:b/>
                <w:bCs/>
                <w:color w:val="000000" w:themeColor="text1"/>
                <w:sz w:val="21"/>
                <w:szCs w:val="21"/>
                <w:lang w:val="en-US" w:eastAsia="ja-JP"/>
              </w:rPr>
              <w:t>：</w:t>
            </w:r>
          </w:p>
          <w:p w14:paraId="3F24C09A" w14:textId="1544BECE" w:rsidR="00D82F30" w:rsidRPr="008D7B6C" w:rsidRDefault="00D82F30" w:rsidP="00FF7F3C">
            <w:pPr>
              <w:adjustRightInd w:val="0"/>
              <w:snapToGrid w:val="0"/>
              <w:spacing w:before="60" w:after="60"/>
              <w:ind w:left="431" w:hanging="397"/>
              <w:jc w:val="both"/>
              <w:rPr>
                <w:rFonts w:ascii="ＭＳ 明朝" w:eastAsia="ＭＳ 明朝" w:hAnsi="ＭＳ 明朝"/>
                <w:color w:val="000000" w:themeColor="text1"/>
                <w:sz w:val="21"/>
                <w:szCs w:val="21"/>
                <w:lang w:val="en-US" w:eastAsia="ja-JP"/>
              </w:rPr>
            </w:pPr>
            <w:r w:rsidRPr="008D7B6C">
              <w:rPr>
                <w:rFonts w:ascii="ＭＳ 明朝" w:eastAsia="ＭＳ 明朝" w:hAnsi="ＭＳ 明朝"/>
                <w:color w:val="000000" w:themeColor="text1"/>
                <w:sz w:val="21"/>
                <w:szCs w:val="21"/>
                <w:lang w:val="en-US" w:eastAsia="ja-JP"/>
              </w:rPr>
              <w:t>1.</w:t>
            </w:r>
            <w:r w:rsidRPr="008D7B6C">
              <w:rPr>
                <w:rFonts w:ascii="ＭＳ 明朝" w:eastAsia="ＭＳ 明朝" w:hAnsi="ＭＳ 明朝"/>
                <w:color w:val="000000" w:themeColor="text1"/>
                <w:sz w:val="21"/>
                <w:szCs w:val="21"/>
                <w:lang w:val="en-US" w:eastAsia="ja-JP"/>
              </w:rPr>
              <w:tab/>
              <w:t>国家は、</w:t>
            </w:r>
            <w:r w:rsidR="005F4FC3" w:rsidRPr="008D7B6C">
              <w:rPr>
                <w:rFonts w:ascii="ＭＳ 明朝" w:eastAsia="ＭＳ 明朝" w:hAnsi="ＭＳ 明朝"/>
                <w:color w:val="000000" w:themeColor="text1"/>
                <w:sz w:val="21"/>
                <w:szCs w:val="21"/>
                <w:lang w:val="en-US" w:eastAsia="ja-JP"/>
              </w:rPr>
              <w:t>障害者インクルージョン全国戦略</w:t>
            </w:r>
            <w:r w:rsidR="00486A0E" w:rsidRPr="008D7B6C">
              <w:rPr>
                <w:rFonts w:ascii="ＭＳ 明朝" w:eastAsia="ＭＳ 明朝" w:hAnsi="ＭＳ 明朝"/>
                <w:color w:val="000000" w:themeColor="text1"/>
                <w:sz w:val="21"/>
                <w:szCs w:val="21"/>
                <w:lang w:val="en-US" w:eastAsia="ja-JP"/>
              </w:rPr>
              <w:t>（</w:t>
            </w:r>
            <w:r w:rsidRPr="008D7B6C">
              <w:rPr>
                <w:rFonts w:ascii="ＭＳ 明朝" w:eastAsia="ＭＳ 明朝" w:hAnsi="ＭＳ 明朝"/>
                <w:color w:val="000000" w:themeColor="text1"/>
                <w:sz w:val="21"/>
                <w:szCs w:val="21"/>
                <w:lang w:val="en-US" w:eastAsia="ja-JP"/>
              </w:rPr>
              <w:t>NDIS</w:t>
            </w:r>
            <w:r w:rsidR="00486A0E" w:rsidRPr="008D7B6C">
              <w:rPr>
                <w:rFonts w:ascii="ＭＳ 明朝" w:eastAsia="ＭＳ 明朝" w:hAnsi="ＭＳ 明朝"/>
                <w:color w:val="000000" w:themeColor="text1"/>
                <w:sz w:val="21"/>
                <w:szCs w:val="21"/>
                <w:lang w:val="en-US" w:eastAsia="ja-JP"/>
              </w:rPr>
              <w:t>）</w:t>
            </w:r>
            <w:r w:rsidRPr="008D7B6C">
              <w:rPr>
                <w:rFonts w:ascii="ＭＳ 明朝" w:eastAsia="ＭＳ 明朝" w:hAnsi="ＭＳ 明朝"/>
                <w:color w:val="000000" w:themeColor="text1"/>
                <w:sz w:val="21"/>
                <w:szCs w:val="21"/>
                <w:lang w:val="en-US" w:eastAsia="ja-JP"/>
              </w:rPr>
              <w:t>や今後策定されるCRPD実施計画を含む国家政策の実施状況と影響を効果的に監視するためのどのような仕組みを整備して</w:t>
            </w:r>
            <w:r w:rsidR="005342D1" w:rsidRPr="008D7B6C">
              <w:rPr>
                <w:rFonts w:ascii="ＭＳ 明朝" w:eastAsia="ＭＳ 明朝" w:hAnsi="ＭＳ 明朝"/>
                <w:color w:val="000000" w:themeColor="text1"/>
                <w:sz w:val="21"/>
                <w:szCs w:val="21"/>
                <w:lang w:val="en-US" w:eastAsia="ja-JP"/>
              </w:rPr>
              <w:t>いる</w:t>
            </w:r>
            <w:r w:rsidRPr="008D7B6C">
              <w:rPr>
                <w:rFonts w:ascii="ＭＳ 明朝" w:eastAsia="ＭＳ 明朝" w:hAnsi="ＭＳ 明朝"/>
                <w:color w:val="000000" w:themeColor="text1"/>
                <w:sz w:val="21"/>
                <w:szCs w:val="21"/>
                <w:lang w:val="en-US" w:eastAsia="ja-JP"/>
              </w:rPr>
              <w:t>か？教育・若年層省や社会保護省などの特定の省庁は、</w:t>
            </w:r>
            <w:r w:rsidR="00FE3041" w:rsidRPr="008D7B6C">
              <w:rPr>
                <w:rFonts w:ascii="ＭＳ 明朝" w:eastAsia="ＭＳ 明朝" w:hAnsi="ＭＳ 明朝"/>
                <w:color w:val="000000" w:themeColor="text1"/>
                <w:sz w:val="21"/>
                <w:szCs w:val="21"/>
                <w:lang w:val="en-US" w:eastAsia="ja-JP"/>
              </w:rPr>
              <w:t>障害者</w:t>
            </w:r>
            <w:r w:rsidRPr="008D7B6C">
              <w:rPr>
                <w:rFonts w:ascii="ＭＳ 明朝" w:eastAsia="ＭＳ 明朝" w:hAnsi="ＭＳ 明朝"/>
                <w:color w:val="000000" w:themeColor="text1"/>
                <w:sz w:val="21"/>
                <w:szCs w:val="21"/>
                <w:lang w:val="en-US" w:eastAsia="ja-JP"/>
              </w:rPr>
              <w:t>団体代表の</w:t>
            </w:r>
            <w:r w:rsidR="00041E14" w:rsidRPr="008D7B6C">
              <w:rPr>
                <w:rFonts w:ascii="ＭＳ 明朝" w:eastAsia="ＭＳ 明朝" w:hAnsi="ＭＳ 明朝" w:hint="eastAsia"/>
                <w:color w:val="000000" w:themeColor="text1"/>
                <w:sz w:val="21"/>
                <w:szCs w:val="21"/>
                <w:lang w:val="en-US" w:eastAsia="ja-JP"/>
              </w:rPr>
              <w:t>包摂</w:t>
            </w:r>
            <w:r w:rsidRPr="008D7B6C">
              <w:rPr>
                <w:rFonts w:ascii="ＭＳ 明朝" w:eastAsia="ＭＳ 明朝" w:hAnsi="ＭＳ 明朝"/>
                <w:color w:val="000000" w:themeColor="text1"/>
                <w:sz w:val="21"/>
                <w:szCs w:val="21"/>
                <w:lang w:val="en-US" w:eastAsia="ja-JP"/>
              </w:rPr>
              <w:t>をどのように確保するの</w:t>
            </w:r>
            <w:r w:rsidR="005342D1" w:rsidRPr="008D7B6C">
              <w:rPr>
                <w:rFonts w:ascii="ＭＳ 明朝" w:eastAsia="ＭＳ 明朝" w:hAnsi="ＭＳ 明朝"/>
                <w:color w:val="000000" w:themeColor="text1"/>
                <w:sz w:val="21"/>
                <w:szCs w:val="21"/>
                <w:lang w:val="en-US" w:eastAsia="ja-JP"/>
              </w:rPr>
              <w:t>か</w:t>
            </w:r>
            <w:r w:rsidRPr="008D7B6C">
              <w:rPr>
                <w:rFonts w:ascii="ＭＳ 明朝" w:eastAsia="ＭＳ 明朝" w:hAnsi="ＭＳ 明朝"/>
                <w:color w:val="000000" w:themeColor="text1"/>
                <w:sz w:val="21"/>
                <w:szCs w:val="21"/>
                <w:lang w:val="en-US" w:eastAsia="ja-JP"/>
              </w:rPr>
              <w:t xml:space="preserve">。 </w:t>
            </w:r>
          </w:p>
          <w:p w14:paraId="51349306" w14:textId="263DE232" w:rsidR="009651F2" w:rsidRPr="008D7B6C" w:rsidRDefault="00D82F30" w:rsidP="00FF7F3C">
            <w:pPr>
              <w:adjustRightInd w:val="0"/>
              <w:snapToGrid w:val="0"/>
              <w:spacing w:before="60" w:after="60"/>
              <w:ind w:left="428" w:hanging="396"/>
              <w:jc w:val="both"/>
              <w:rPr>
                <w:rFonts w:eastAsia="Times New Roman" w:cs="Arial"/>
                <w:color w:val="000000" w:themeColor="text1"/>
                <w:sz w:val="21"/>
                <w:szCs w:val="21"/>
                <w:lang w:val="en-US" w:eastAsia="ja-JP"/>
              </w:rPr>
            </w:pPr>
            <w:r w:rsidRPr="008D7B6C">
              <w:rPr>
                <w:rFonts w:ascii="ＭＳ 明朝" w:eastAsia="ＭＳ 明朝" w:hAnsi="ＭＳ 明朝"/>
                <w:color w:val="000000" w:themeColor="text1"/>
                <w:sz w:val="21"/>
                <w:szCs w:val="21"/>
                <w:lang w:val="en-US" w:eastAsia="ja-JP"/>
              </w:rPr>
              <w:t>2.</w:t>
            </w:r>
            <w:r w:rsidRPr="008D7B6C">
              <w:rPr>
                <w:rFonts w:ascii="ＭＳ 明朝" w:eastAsia="ＭＳ 明朝" w:hAnsi="ＭＳ 明朝"/>
                <w:color w:val="000000" w:themeColor="text1"/>
                <w:sz w:val="21"/>
                <w:szCs w:val="21"/>
                <w:lang w:val="en-US" w:eastAsia="ja-JP"/>
              </w:rPr>
              <w:tab/>
              <w:t>国家は、</w:t>
            </w:r>
            <w:r w:rsidR="00BB5F92" w:rsidRPr="008D7B6C">
              <w:rPr>
                <w:rFonts w:ascii="ＭＳ 明朝" w:eastAsia="ＭＳ 明朝" w:hAnsi="ＭＳ 明朝" w:hint="eastAsia"/>
                <w:color w:val="000000" w:themeColor="text1"/>
                <w:sz w:val="21"/>
                <w:szCs w:val="21"/>
                <w:lang w:val="en-US" w:eastAsia="ja-JP"/>
              </w:rPr>
              <w:t>国連</w:t>
            </w:r>
            <w:r w:rsidRPr="008D7B6C">
              <w:rPr>
                <w:rFonts w:ascii="ＭＳ 明朝" w:eastAsia="ＭＳ 明朝" w:hAnsi="ＭＳ 明朝"/>
                <w:color w:val="000000" w:themeColor="text1"/>
                <w:sz w:val="21"/>
                <w:szCs w:val="21"/>
                <w:lang w:val="en-US" w:eastAsia="ja-JP"/>
              </w:rPr>
              <w:t>障害者権利条約（UNCRPD）の原則に従い、障害者が政策の策定、監視、実施に参画</w:t>
            </w:r>
            <w:r w:rsidR="002E524B" w:rsidRPr="008D7B6C">
              <w:rPr>
                <w:rFonts w:ascii="ＭＳ 明朝" w:eastAsia="ＭＳ 明朝" w:hAnsi="ＭＳ 明朝" w:hint="eastAsia"/>
                <w:color w:val="000000" w:themeColor="text1"/>
                <w:sz w:val="21"/>
                <w:szCs w:val="21"/>
                <w:lang w:val="en-US" w:eastAsia="ja-JP"/>
              </w:rPr>
              <w:t>することを確保</w:t>
            </w:r>
            <w:r w:rsidRPr="008D7B6C">
              <w:rPr>
                <w:rFonts w:ascii="ＭＳ 明朝" w:eastAsia="ＭＳ 明朝" w:hAnsi="ＭＳ 明朝"/>
                <w:color w:val="000000" w:themeColor="text1"/>
                <w:sz w:val="21"/>
                <w:szCs w:val="21"/>
                <w:lang w:val="en-US" w:eastAsia="ja-JP"/>
              </w:rPr>
              <w:t>できるよう、障害</w:t>
            </w:r>
            <w:r w:rsidR="000560B4" w:rsidRPr="008D7B6C">
              <w:rPr>
                <w:rFonts w:ascii="ＭＳ 明朝" w:eastAsia="ＭＳ 明朝" w:hAnsi="ＭＳ 明朝" w:hint="eastAsia"/>
                <w:color w:val="000000" w:themeColor="text1"/>
                <w:sz w:val="21"/>
                <w:szCs w:val="21"/>
                <w:lang w:val="en-US" w:eastAsia="ja-JP"/>
              </w:rPr>
              <w:t>当事</w:t>
            </w:r>
            <w:r w:rsidRPr="008D7B6C">
              <w:rPr>
                <w:rFonts w:ascii="ＭＳ 明朝" w:eastAsia="ＭＳ 明朝" w:hAnsi="ＭＳ 明朝"/>
                <w:color w:val="000000" w:themeColor="text1"/>
                <w:sz w:val="21"/>
                <w:szCs w:val="21"/>
                <w:lang w:val="en-US" w:eastAsia="ja-JP"/>
              </w:rPr>
              <w:t>者団体（DPO）の地域的・全国的な発展をどのように支援し持続可能にするつもりか</w:t>
            </w:r>
            <w:r w:rsidR="001C1324" w:rsidRPr="008D7B6C">
              <w:rPr>
                <w:rFonts w:ascii="ＭＳ 明朝" w:eastAsia="ＭＳ 明朝" w:hAnsi="ＭＳ 明朝"/>
                <w:color w:val="000000" w:themeColor="text1"/>
                <w:sz w:val="21"/>
                <w:szCs w:val="21"/>
                <w:lang w:val="en-US" w:eastAsia="ja-JP"/>
              </w:rPr>
              <w:t xml:space="preserve">？ </w:t>
            </w:r>
            <w:r w:rsidR="001C1324" w:rsidRPr="008D7B6C">
              <w:rPr>
                <w:rStyle w:val="af2"/>
                <w:rFonts w:ascii="ＭＳ 明朝" w:eastAsia="ＭＳ 明朝" w:hAnsi="ＭＳ 明朝"/>
                <w:color w:val="000000" w:themeColor="text1"/>
                <w:sz w:val="21"/>
                <w:szCs w:val="21"/>
                <w:lang w:val="en-US"/>
              </w:rPr>
              <w:footnoteReference w:id="4"/>
            </w:r>
          </w:p>
        </w:tc>
      </w:tr>
    </w:tbl>
    <w:p w14:paraId="7E9BC99C" w14:textId="0958910C" w:rsidR="005079BC" w:rsidRPr="008D7B6C" w:rsidRDefault="004E781E" w:rsidP="00E7595B">
      <w:pPr>
        <w:spacing w:before="600" w:after="120"/>
        <w:rPr>
          <w:b/>
          <w:bCs/>
          <w:color w:val="000000" w:themeColor="text1"/>
          <w:sz w:val="21"/>
          <w:szCs w:val="21"/>
          <w:lang w:eastAsia="ja-JP"/>
        </w:rPr>
      </w:pPr>
      <w:r w:rsidRPr="008D7B6C">
        <w:rPr>
          <w:b/>
          <w:bCs/>
          <w:color w:val="000000" w:themeColor="text1"/>
          <w:sz w:val="21"/>
          <w:szCs w:val="21"/>
          <w:lang w:eastAsia="ja-JP"/>
        </w:rPr>
        <w:t>平等</w:t>
      </w:r>
      <w:r w:rsidR="001E3193" w:rsidRPr="008D7B6C">
        <w:rPr>
          <w:rFonts w:hint="eastAsia"/>
          <w:b/>
          <w:bCs/>
          <w:color w:val="000000" w:themeColor="text1"/>
          <w:sz w:val="21"/>
          <w:szCs w:val="21"/>
          <w:lang w:eastAsia="ja-JP"/>
        </w:rPr>
        <w:t>及び</w:t>
      </w:r>
      <w:r w:rsidR="003E6E98" w:rsidRPr="008D7B6C">
        <w:rPr>
          <w:rFonts w:hint="eastAsia"/>
          <w:b/>
          <w:bCs/>
          <w:color w:val="000000" w:themeColor="text1"/>
          <w:sz w:val="21"/>
          <w:szCs w:val="21"/>
          <w:lang w:eastAsia="ja-JP"/>
        </w:rPr>
        <w:t>無</w:t>
      </w:r>
      <w:r w:rsidRPr="008D7B6C">
        <w:rPr>
          <w:b/>
          <w:bCs/>
          <w:color w:val="000000" w:themeColor="text1"/>
          <w:sz w:val="21"/>
          <w:szCs w:val="21"/>
          <w:lang w:eastAsia="ja-JP"/>
        </w:rPr>
        <w:t>差別</w:t>
      </w:r>
      <w:r w:rsidRPr="008D7B6C">
        <w:rPr>
          <w:b/>
          <w:bCs/>
          <w:color w:val="000000" w:themeColor="text1"/>
          <w:sz w:val="21"/>
          <w:szCs w:val="21"/>
          <w:lang w:eastAsia="ja-JP"/>
        </w:rPr>
        <w:t xml:space="preserve"> </w:t>
      </w:r>
      <w:r w:rsidR="00EB55A7" w:rsidRPr="008D7B6C">
        <w:rPr>
          <w:b/>
          <w:bCs/>
          <w:color w:val="000000" w:themeColor="text1"/>
          <w:sz w:val="21"/>
          <w:szCs w:val="21"/>
          <w:lang w:eastAsia="ja-JP"/>
        </w:rPr>
        <w:t xml:space="preserve">– </w:t>
      </w:r>
      <w:r w:rsidR="00EB55A7" w:rsidRPr="008D7B6C">
        <w:rPr>
          <w:b/>
          <w:bCs/>
          <w:color w:val="000000" w:themeColor="text1"/>
          <w:sz w:val="21"/>
          <w:szCs w:val="21"/>
          <w:lang w:eastAsia="ja-JP"/>
        </w:rPr>
        <w:t>第</w:t>
      </w:r>
      <w:r w:rsidR="00EB55A7" w:rsidRPr="008D7B6C">
        <w:rPr>
          <w:b/>
          <w:bCs/>
          <w:color w:val="000000" w:themeColor="text1"/>
          <w:sz w:val="21"/>
          <w:szCs w:val="21"/>
          <w:lang w:eastAsia="ja-JP"/>
        </w:rPr>
        <w:t>5</w:t>
      </w:r>
      <w:r w:rsidR="00EB55A7" w:rsidRPr="008D7B6C">
        <w:rPr>
          <w:b/>
          <w:bCs/>
          <w:color w:val="000000" w:themeColor="text1"/>
          <w:sz w:val="21"/>
          <w:szCs w:val="21"/>
          <w:lang w:eastAsia="ja-JP"/>
        </w:rPr>
        <w:t>条</w:t>
      </w:r>
      <w:r w:rsidR="00EB55A7" w:rsidRPr="008D7B6C">
        <w:rPr>
          <w:b/>
          <w:bCs/>
          <w:color w:val="000000" w:themeColor="text1"/>
          <w:sz w:val="21"/>
          <w:szCs w:val="21"/>
          <w:lang w:eastAsia="ja-JP"/>
        </w:rPr>
        <w:t xml:space="preserve"> </w:t>
      </w:r>
    </w:p>
    <w:p w14:paraId="09674F09" w14:textId="7BDF3D02" w:rsidR="00B84B78" w:rsidRPr="008D7B6C" w:rsidRDefault="00B84B78" w:rsidP="007039B7">
      <w:pPr>
        <w:rPr>
          <w:color w:val="000000" w:themeColor="text1"/>
          <w:sz w:val="21"/>
          <w:szCs w:val="21"/>
          <w:lang w:eastAsia="ja-JP"/>
        </w:rPr>
      </w:pPr>
      <w:r w:rsidRPr="008D7B6C">
        <w:rPr>
          <w:color w:val="000000" w:themeColor="text1"/>
          <w:sz w:val="21"/>
          <w:szCs w:val="21"/>
          <w:lang w:eastAsia="ja-JP"/>
        </w:rPr>
        <w:t>国家報告で指摘されているように、アイルランドは</w:t>
      </w:r>
      <w:r w:rsidRPr="008D7B6C">
        <w:rPr>
          <w:color w:val="000000" w:themeColor="text1"/>
          <w:sz w:val="21"/>
          <w:szCs w:val="21"/>
          <w:lang w:eastAsia="ja-JP"/>
        </w:rPr>
        <w:t>2021</w:t>
      </w:r>
      <w:r w:rsidRPr="008D7B6C">
        <w:rPr>
          <w:color w:val="000000" w:themeColor="text1"/>
          <w:sz w:val="21"/>
          <w:szCs w:val="21"/>
          <w:lang w:eastAsia="ja-JP"/>
        </w:rPr>
        <w:t>年に平等法</w:t>
      </w:r>
      <w:r w:rsidR="00F36620" w:rsidRPr="008D7B6C">
        <w:rPr>
          <w:rFonts w:hint="eastAsia"/>
          <w:color w:val="000000" w:themeColor="text1"/>
          <w:sz w:val="21"/>
          <w:szCs w:val="21"/>
          <w:lang w:eastAsia="ja-JP"/>
        </w:rPr>
        <w:t>群</w:t>
      </w:r>
      <w:r w:rsidRPr="008D7B6C">
        <w:rPr>
          <w:color w:val="000000" w:themeColor="text1"/>
          <w:sz w:val="21"/>
          <w:szCs w:val="21"/>
          <w:lang w:eastAsia="ja-JP"/>
        </w:rPr>
        <w:t>の見直しを開始</w:t>
      </w:r>
      <w:r w:rsidR="005342D1" w:rsidRPr="008D7B6C">
        <w:rPr>
          <w:color w:val="000000" w:themeColor="text1"/>
          <w:sz w:val="21"/>
          <w:szCs w:val="21"/>
          <w:lang w:eastAsia="ja-JP"/>
        </w:rPr>
        <w:t>した</w:t>
      </w:r>
      <w:r w:rsidR="00417F5B" w:rsidRPr="008D7B6C">
        <w:rPr>
          <w:color w:val="000000" w:themeColor="text1"/>
          <w:sz w:val="21"/>
          <w:szCs w:val="21"/>
          <w:lang w:eastAsia="ja-JP"/>
        </w:rPr>
        <w:t>。</w:t>
      </w:r>
      <w:r w:rsidRPr="008D7B6C">
        <w:rPr>
          <w:color w:val="000000" w:themeColor="text1"/>
          <w:sz w:val="21"/>
          <w:szCs w:val="21"/>
          <w:lang w:eastAsia="ja-JP"/>
        </w:rPr>
        <w:t>しかし</w:t>
      </w:r>
      <w:r w:rsidR="00417F5B" w:rsidRPr="008D7B6C">
        <w:rPr>
          <w:color w:val="000000" w:themeColor="text1"/>
          <w:sz w:val="21"/>
          <w:szCs w:val="21"/>
          <w:lang w:eastAsia="ja-JP"/>
        </w:rPr>
        <w:t>、</w:t>
      </w:r>
      <w:r w:rsidRPr="008D7B6C">
        <w:rPr>
          <w:color w:val="000000" w:themeColor="text1"/>
          <w:sz w:val="21"/>
          <w:szCs w:val="21"/>
          <w:lang w:eastAsia="ja-JP"/>
        </w:rPr>
        <w:t>この見直しは未だ完了して</w:t>
      </w:r>
      <w:r w:rsidR="005342D1" w:rsidRPr="008D7B6C">
        <w:rPr>
          <w:color w:val="000000" w:themeColor="text1"/>
          <w:sz w:val="21"/>
          <w:szCs w:val="21"/>
          <w:lang w:eastAsia="ja-JP"/>
        </w:rPr>
        <w:t>いない</w:t>
      </w:r>
      <w:r w:rsidRPr="008D7B6C">
        <w:rPr>
          <w:color w:val="000000" w:themeColor="text1"/>
          <w:sz w:val="21"/>
          <w:szCs w:val="21"/>
          <w:lang w:eastAsia="ja-JP"/>
        </w:rPr>
        <w:t>。</w:t>
      </w:r>
      <w:r w:rsidR="007F31DC" w:rsidRPr="008D7B6C">
        <w:rPr>
          <w:color w:val="000000" w:themeColor="text1"/>
          <w:sz w:val="21"/>
          <w:szCs w:val="21"/>
          <w:lang w:eastAsia="ja-JP"/>
        </w:rPr>
        <w:t>現行法は</w:t>
      </w:r>
      <w:r w:rsidR="00992F41" w:rsidRPr="008D7B6C">
        <w:rPr>
          <w:color w:val="000000" w:themeColor="text1"/>
          <w:sz w:val="21"/>
          <w:szCs w:val="21"/>
          <w:lang w:eastAsia="ja-JP"/>
        </w:rPr>
        <w:t>、</w:t>
      </w:r>
      <w:r w:rsidR="007F31DC" w:rsidRPr="008D7B6C">
        <w:rPr>
          <w:color w:val="000000" w:themeColor="text1"/>
          <w:sz w:val="21"/>
          <w:szCs w:val="21"/>
          <w:lang w:eastAsia="ja-JP"/>
        </w:rPr>
        <w:t>単一の</w:t>
      </w:r>
      <w:r w:rsidR="00992F41" w:rsidRPr="008D7B6C">
        <w:rPr>
          <w:color w:val="000000" w:themeColor="text1"/>
          <w:sz w:val="21"/>
          <w:szCs w:val="21"/>
          <w:lang w:eastAsia="ja-JP"/>
        </w:rPr>
        <w:t>保護対象</w:t>
      </w:r>
      <w:r w:rsidR="007F31DC" w:rsidRPr="008D7B6C">
        <w:rPr>
          <w:color w:val="000000" w:themeColor="text1"/>
          <w:sz w:val="21"/>
          <w:szCs w:val="21"/>
          <w:lang w:eastAsia="ja-JP"/>
        </w:rPr>
        <w:t>に基づく差別のみを認識しており</w:t>
      </w:r>
      <w:r w:rsidR="00992F41" w:rsidRPr="008D7B6C">
        <w:rPr>
          <w:color w:val="000000" w:themeColor="text1"/>
          <w:sz w:val="21"/>
          <w:szCs w:val="21"/>
          <w:lang w:eastAsia="ja-JP"/>
        </w:rPr>
        <w:t>、</w:t>
      </w:r>
      <w:r w:rsidR="00F818BA" w:rsidRPr="008D7B6C">
        <w:rPr>
          <w:rFonts w:hint="eastAsia"/>
          <w:color w:val="000000" w:themeColor="text1"/>
          <w:sz w:val="21"/>
          <w:szCs w:val="21"/>
          <w:lang w:eastAsia="ja-JP"/>
        </w:rPr>
        <w:t>重複</w:t>
      </w:r>
      <w:r w:rsidR="003F66BD" w:rsidRPr="008D7B6C">
        <w:rPr>
          <w:rFonts w:hint="eastAsia"/>
          <w:color w:val="000000" w:themeColor="text1"/>
          <w:sz w:val="21"/>
          <w:szCs w:val="21"/>
          <w:lang w:eastAsia="ja-JP"/>
        </w:rPr>
        <w:t>や</w:t>
      </w:r>
      <w:r w:rsidR="007F31DC" w:rsidRPr="008D7B6C">
        <w:rPr>
          <w:color w:val="000000" w:themeColor="text1"/>
          <w:sz w:val="21"/>
          <w:szCs w:val="21"/>
          <w:lang w:eastAsia="ja-JP"/>
        </w:rPr>
        <w:t>交差する差別に基づく請求を</w:t>
      </w:r>
      <w:r w:rsidR="00C1256F" w:rsidRPr="008D7B6C">
        <w:rPr>
          <w:rFonts w:hint="eastAsia"/>
          <w:color w:val="000000" w:themeColor="text1"/>
          <w:sz w:val="21"/>
          <w:szCs w:val="21"/>
          <w:lang w:eastAsia="ja-JP"/>
        </w:rPr>
        <w:t>規定して</w:t>
      </w:r>
      <w:r w:rsidR="005342D1" w:rsidRPr="008D7B6C">
        <w:rPr>
          <w:color w:val="000000" w:themeColor="text1"/>
          <w:sz w:val="21"/>
          <w:szCs w:val="21"/>
          <w:lang w:eastAsia="ja-JP"/>
        </w:rPr>
        <w:t>いない</w:t>
      </w:r>
      <w:r w:rsidR="007F31DC" w:rsidRPr="008D7B6C">
        <w:rPr>
          <w:color w:val="000000" w:themeColor="text1"/>
          <w:sz w:val="21"/>
          <w:szCs w:val="21"/>
          <w:lang w:eastAsia="ja-JP"/>
        </w:rPr>
        <w:t>。これは重大な欠陥であり、性別、人種、または社会経済的地位など、</w:t>
      </w:r>
      <w:r w:rsidR="00E02AD2" w:rsidRPr="008D7B6C">
        <w:rPr>
          <w:rFonts w:hint="eastAsia"/>
          <w:color w:val="000000" w:themeColor="text1"/>
          <w:sz w:val="21"/>
          <w:szCs w:val="21"/>
          <w:lang w:eastAsia="ja-JP"/>
        </w:rPr>
        <w:t>1</w:t>
      </w:r>
      <w:r w:rsidR="00E02AD2" w:rsidRPr="008D7B6C">
        <w:rPr>
          <w:rFonts w:hint="eastAsia"/>
          <w:color w:val="000000" w:themeColor="text1"/>
          <w:sz w:val="21"/>
          <w:szCs w:val="21"/>
          <w:lang w:eastAsia="ja-JP"/>
        </w:rPr>
        <w:t>つ以上の</w:t>
      </w:r>
      <w:r w:rsidR="00F77579" w:rsidRPr="008D7B6C">
        <w:rPr>
          <w:rFonts w:hint="eastAsia"/>
          <w:color w:val="000000" w:themeColor="text1"/>
          <w:sz w:val="21"/>
          <w:szCs w:val="21"/>
          <w:lang w:eastAsia="ja-JP"/>
        </w:rPr>
        <w:t>理由</w:t>
      </w:r>
      <w:r w:rsidR="007F31DC" w:rsidRPr="008D7B6C">
        <w:rPr>
          <w:color w:val="000000" w:themeColor="text1"/>
          <w:sz w:val="21"/>
          <w:szCs w:val="21"/>
          <w:lang w:eastAsia="ja-JP"/>
        </w:rPr>
        <w:t>に基づく差別</w:t>
      </w:r>
      <w:r w:rsidR="00007ED3" w:rsidRPr="008D7B6C">
        <w:rPr>
          <w:rFonts w:hint="eastAsia"/>
          <w:color w:val="000000" w:themeColor="text1"/>
          <w:sz w:val="21"/>
          <w:szCs w:val="21"/>
          <w:lang w:eastAsia="ja-JP"/>
        </w:rPr>
        <w:t>に直面</w:t>
      </w:r>
      <w:r w:rsidR="00F879AD" w:rsidRPr="008D7B6C">
        <w:rPr>
          <w:rFonts w:hint="eastAsia"/>
          <w:color w:val="000000" w:themeColor="text1"/>
          <w:sz w:val="21"/>
          <w:szCs w:val="21"/>
          <w:lang w:eastAsia="ja-JP"/>
        </w:rPr>
        <w:t>す</w:t>
      </w:r>
      <w:r w:rsidR="00007ED3" w:rsidRPr="008D7B6C">
        <w:rPr>
          <w:rFonts w:hint="eastAsia"/>
          <w:color w:val="000000" w:themeColor="text1"/>
          <w:sz w:val="21"/>
          <w:szCs w:val="21"/>
          <w:lang w:eastAsia="ja-JP"/>
        </w:rPr>
        <w:t>る</w:t>
      </w:r>
      <w:r w:rsidR="007F31DC" w:rsidRPr="008D7B6C">
        <w:rPr>
          <w:color w:val="000000" w:themeColor="text1"/>
          <w:sz w:val="21"/>
          <w:szCs w:val="21"/>
          <w:lang w:eastAsia="ja-JP"/>
        </w:rPr>
        <w:t>多くの個人</w:t>
      </w:r>
      <w:r w:rsidR="00F879AD" w:rsidRPr="008D7B6C">
        <w:rPr>
          <w:rFonts w:hint="eastAsia"/>
          <w:color w:val="000000" w:themeColor="text1"/>
          <w:sz w:val="21"/>
          <w:szCs w:val="21"/>
          <w:lang w:eastAsia="ja-JP"/>
        </w:rPr>
        <w:t>が経験している</w:t>
      </w:r>
      <w:r w:rsidR="007F31DC" w:rsidRPr="008D7B6C">
        <w:rPr>
          <w:color w:val="000000" w:themeColor="text1"/>
          <w:sz w:val="21"/>
          <w:szCs w:val="21"/>
          <w:lang w:eastAsia="ja-JP"/>
        </w:rPr>
        <w:t>現実を反映して</w:t>
      </w:r>
      <w:r w:rsidR="005342D1" w:rsidRPr="008D7B6C">
        <w:rPr>
          <w:color w:val="000000" w:themeColor="text1"/>
          <w:sz w:val="21"/>
          <w:szCs w:val="21"/>
          <w:lang w:eastAsia="ja-JP"/>
        </w:rPr>
        <w:t>いない</w:t>
      </w:r>
      <w:r w:rsidR="007F31DC" w:rsidRPr="008D7B6C">
        <w:rPr>
          <w:color w:val="000000" w:themeColor="text1"/>
          <w:sz w:val="21"/>
          <w:szCs w:val="21"/>
          <w:lang w:eastAsia="ja-JP"/>
        </w:rPr>
        <w:t>。</w:t>
      </w:r>
    </w:p>
    <w:p w14:paraId="62932D32" w14:textId="0FA72110" w:rsidR="004C2D86" w:rsidRPr="007039B7" w:rsidRDefault="004C2D86" w:rsidP="007039B7">
      <w:pPr>
        <w:rPr>
          <w:sz w:val="21"/>
          <w:szCs w:val="21"/>
          <w:lang w:eastAsia="ja-JP"/>
        </w:rPr>
      </w:pPr>
      <w:r w:rsidRPr="007039B7">
        <w:rPr>
          <w:sz w:val="21"/>
          <w:szCs w:val="21"/>
          <w:lang w:eastAsia="ja-JP"/>
        </w:rPr>
        <w:t>さらに、</w:t>
      </w:r>
      <w:r w:rsidR="008F72EC" w:rsidRPr="007039B7">
        <w:rPr>
          <w:sz w:val="21"/>
          <w:szCs w:val="21"/>
          <w:lang w:eastAsia="ja-JP"/>
        </w:rPr>
        <w:t>差別防止支援措置</w:t>
      </w:r>
      <w:r w:rsidR="00345F89" w:rsidRPr="007039B7">
        <w:rPr>
          <w:sz w:val="21"/>
          <w:szCs w:val="21"/>
          <w:lang w:eastAsia="ja-JP"/>
        </w:rPr>
        <w:t>や差別是正のための手続き</w:t>
      </w:r>
      <w:r w:rsidR="008F72EC" w:rsidRPr="007039B7">
        <w:rPr>
          <w:sz w:val="21"/>
          <w:szCs w:val="21"/>
          <w:lang w:eastAsia="ja-JP"/>
        </w:rPr>
        <w:t>に関する情報は</w:t>
      </w:r>
      <w:r w:rsidR="00345F89" w:rsidRPr="007039B7">
        <w:rPr>
          <w:sz w:val="21"/>
          <w:szCs w:val="21"/>
          <w:lang w:eastAsia="ja-JP"/>
        </w:rPr>
        <w:t>、アクセ</w:t>
      </w:r>
      <w:r w:rsidR="003E6E98">
        <w:rPr>
          <w:rFonts w:hint="eastAsia"/>
          <w:sz w:val="21"/>
          <w:szCs w:val="21"/>
          <w:lang w:eastAsia="ja-JP"/>
        </w:rPr>
        <w:t>シブル</w:t>
      </w:r>
      <w:r w:rsidR="00345F89" w:rsidRPr="007039B7">
        <w:rPr>
          <w:sz w:val="21"/>
          <w:szCs w:val="21"/>
          <w:lang w:eastAsia="ja-JP"/>
        </w:rPr>
        <w:t>にする必要が</w:t>
      </w:r>
      <w:r w:rsidR="005342D1">
        <w:rPr>
          <w:sz w:val="21"/>
          <w:szCs w:val="21"/>
          <w:lang w:eastAsia="ja-JP"/>
        </w:rPr>
        <w:t>ある</w:t>
      </w:r>
      <w:r w:rsidR="00345F89" w:rsidRPr="007039B7">
        <w:rPr>
          <w:sz w:val="21"/>
          <w:szCs w:val="21"/>
          <w:lang w:eastAsia="ja-JP"/>
        </w:rPr>
        <w:t>。</w:t>
      </w:r>
      <w:r w:rsidR="00345F89" w:rsidRPr="007039B7">
        <w:rPr>
          <w:sz w:val="21"/>
          <w:szCs w:val="21"/>
          <w:lang w:eastAsia="ja-JP"/>
        </w:rPr>
        <w:t xml:space="preserve"> </w:t>
      </w:r>
    </w:p>
    <w:p w14:paraId="58F2A908" w14:textId="764F8C08" w:rsidR="00D54009" w:rsidRPr="007039B7" w:rsidRDefault="00D54009" w:rsidP="00D54009">
      <w:pPr>
        <w:rPr>
          <w:sz w:val="21"/>
          <w:szCs w:val="21"/>
          <w:lang w:eastAsia="ja-JP"/>
        </w:rPr>
      </w:pP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842D38" w:rsidRPr="00C91307" w14:paraId="0279A831" w14:textId="77777777" w:rsidTr="00AD6E89">
        <w:tc>
          <w:tcPr>
            <w:tcW w:w="9072" w:type="dxa"/>
            <w:shd w:val="clear" w:color="auto" w:fill="F2F2F2" w:themeFill="background1" w:themeFillShade="F2"/>
          </w:tcPr>
          <w:p w14:paraId="00AAC9D8" w14:textId="3E3482F8" w:rsidR="00842D38" w:rsidRPr="00C91307" w:rsidRDefault="00A35C45" w:rsidP="0024722E">
            <w:pPr>
              <w:adjustRightInd w:val="0"/>
              <w:snapToGrid w:val="0"/>
              <w:spacing w:before="60" w:after="120"/>
              <w:jc w:val="both"/>
              <w:rPr>
                <w:rFonts w:ascii="ＭＳ 明朝" w:eastAsia="ＭＳ 明朝" w:hAnsi="ＭＳ 明朝" w:cstheme="minorBidi"/>
                <w:b/>
                <w:bCs/>
                <w:color w:val="auto"/>
                <w:kern w:val="2"/>
                <w:sz w:val="21"/>
                <w:szCs w:val="21"/>
                <w:lang w:val="en-US" w:eastAsia="ja-JP"/>
                <w14:ligatures w14:val="standardContextual"/>
              </w:rPr>
            </w:pPr>
            <w:r w:rsidRPr="007039B7">
              <w:rPr>
                <w:rFonts w:asciiTheme="minorHAnsi" w:eastAsiaTheme="minorHAnsi" w:hAnsiTheme="minorHAnsi" w:cstheme="minorBidi"/>
                <w:b/>
                <w:bCs/>
                <w:color w:val="auto"/>
                <w:kern w:val="2"/>
                <w:sz w:val="21"/>
                <w:szCs w:val="21"/>
                <w:lang w:val="en-US" w:eastAsia="ja-JP"/>
                <w14:ligatures w14:val="standardContextual"/>
              </w:rPr>
              <w:t>私たちは</w:t>
            </w:r>
            <w:r>
              <w:rPr>
                <w:rFonts w:ascii="ＭＳ 明朝" w:eastAsia="ＭＳ 明朝" w:hAnsi="ＭＳ 明朝" w:cs="ＭＳ 明朝" w:hint="eastAsia"/>
                <w:b/>
                <w:bCs/>
                <w:color w:val="auto"/>
                <w:kern w:val="2"/>
                <w:sz w:val="21"/>
                <w:szCs w:val="21"/>
                <w:lang w:val="en-US" w:eastAsia="ja-JP"/>
                <w14:ligatures w14:val="standardContextual"/>
              </w:rPr>
              <w:t>、</w:t>
            </w:r>
            <w:r w:rsidR="00842D38" w:rsidRPr="00C91307">
              <w:rPr>
                <w:rFonts w:ascii="ＭＳ 明朝" w:eastAsia="ＭＳ 明朝" w:hAnsi="ＭＳ 明朝"/>
                <w:b/>
                <w:bCs/>
                <w:sz w:val="21"/>
                <w:szCs w:val="21"/>
                <w:lang w:val="en-US" w:eastAsia="ja-JP"/>
              </w:rPr>
              <w:t>CRPD委員会</w:t>
            </w:r>
            <w:r w:rsidR="00D835F5" w:rsidRPr="00D835F5">
              <w:rPr>
                <w:rFonts w:ascii="ＭＳ 明朝" w:eastAsia="ＭＳ 明朝" w:hAnsi="ＭＳ 明朝" w:hint="eastAsia"/>
                <w:b/>
                <w:bCs/>
                <w:sz w:val="21"/>
                <w:szCs w:val="21"/>
                <w:lang w:val="en-US" w:eastAsia="ja-JP"/>
              </w:rPr>
              <w:t>が</w:t>
            </w:r>
            <w:r w:rsidR="00842D38" w:rsidRPr="00C91307">
              <w:rPr>
                <w:rFonts w:ascii="ＭＳ 明朝" w:eastAsia="ＭＳ 明朝" w:hAnsi="ＭＳ 明朝"/>
                <w:b/>
                <w:bCs/>
                <w:sz w:val="21"/>
                <w:szCs w:val="21"/>
                <w:lang w:val="en-US" w:eastAsia="ja-JP"/>
              </w:rPr>
              <w:t>以下の点を尋ねることを推奨</w:t>
            </w:r>
            <w:r w:rsidR="005342D1" w:rsidRPr="00C91307">
              <w:rPr>
                <w:rFonts w:ascii="ＭＳ 明朝" w:eastAsia="ＭＳ 明朝" w:hAnsi="ＭＳ 明朝"/>
                <w:b/>
                <w:bCs/>
                <w:sz w:val="21"/>
                <w:szCs w:val="21"/>
                <w:lang w:val="en-US" w:eastAsia="ja-JP"/>
              </w:rPr>
              <w:t>する</w:t>
            </w:r>
            <w:r w:rsidR="00842D38" w:rsidRPr="00C91307">
              <w:rPr>
                <w:rFonts w:ascii="ＭＳ 明朝" w:eastAsia="ＭＳ 明朝" w:hAnsi="ＭＳ 明朝"/>
                <w:b/>
                <w:bCs/>
                <w:sz w:val="21"/>
                <w:szCs w:val="21"/>
                <w:lang w:val="en-US" w:eastAsia="ja-JP"/>
              </w:rPr>
              <w:t>：</w:t>
            </w:r>
          </w:p>
          <w:p w14:paraId="330E0543" w14:textId="7F9126B4" w:rsidR="00842D38" w:rsidRPr="008D7B6C" w:rsidRDefault="00842D38" w:rsidP="001F5CD2">
            <w:pPr>
              <w:adjustRightInd w:val="0"/>
              <w:snapToGrid w:val="0"/>
              <w:spacing w:before="60" w:after="60"/>
              <w:ind w:left="431" w:hanging="397"/>
              <w:jc w:val="both"/>
              <w:rPr>
                <w:rFonts w:ascii="ＭＳ 明朝" w:eastAsia="ＭＳ 明朝" w:hAnsi="ＭＳ 明朝" w:cstheme="minorBidi"/>
                <w:color w:val="000000" w:themeColor="text1"/>
                <w:kern w:val="2"/>
                <w:sz w:val="21"/>
                <w:szCs w:val="21"/>
                <w:lang w:val="en-US" w:eastAsia="ja-JP"/>
                <w14:ligatures w14:val="standardContextual"/>
              </w:rPr>
            </w:pPr>
            <w:r w:rsidRPr="00C91307">
              <w:rPr>
                <w:rFonts w:ascii="ＭＳ 明朝" w:eastAsia="ＭＳ 明朝" w:hAnsi="ＭＳ 明朝" w:cstheme="minorBidi"/>
                <w:color w:val="auto"/>
                <w:kern w:val="2"/>
                <w:sz w:val="21"/>
                <w:szCs w:val="21"/>
                <w:lang w:val="en-US" w:eastAsia="ja-JP"/>
                <w14:ligatures w14:val="standardContextual"/>
              </w:rPr>
              <w:t>1.</w:t>
            </w:r>
            <w:r w:rsidRPr="00C91307">
              <w:rPr>
                <w:rFonts w:ascii="ＭＳ 明朝" w:eastAsia="ＭＳ 明朝" w:hAnsi="ＭＳ 明朝" w:cstheme="minorBidi"/>
                <w:color w:val="auto"/>
                <w:kern w:val="2"/>
                <w:sz w:val="21"/>
                <w:szCs w:val="21"/>
                <w:lang w:val="en-US" w:eastAsia="ja-JP"/>
                <w14:ligatures w14:val="standardContextual"/>
              </w:rPr>
              <w:tab/>
            </w:r>
            <w:r w:rsidR="00C01863" w:rsidRPr="00C91307">
              <w:rPr>
                <w:rFonts w:ascii="ＭＳ 明朝" w:eastAsia="ＭＳ 明朝" w:hAnsi="ＭＳ 明朝" w:cstheme="minorBidi"/>
                <w:color w:val="auto"/>
                <w:kern w:val="2"/>
                <w:sz w:val="21"/>
                <w:szCs w:val="21"/>
                <w:lang w:val="en-IE" w:eastAsia="ja-JP"/>
                <w14:ligatures w14:val="standardContextual"/>
              </w:rPr>
              <w:t>国家は</w:t>
            </w:r>
            <w:r w:rsidR="00C01863" w:rsidRPr="008D7B6C">
              <w:rPr>
                <w:rFonts w:ascii="ＭＳ 明朝" w:eastAsia="ＭＳ 明朝" w:hAnsi="ＭＳ 明朝" w:cstheme="minorBidi"/>
                <w:color w:val="000000" w:themeColor="text1"/>
                <w:kern w:val="2"/>
                <w:sz w:val="21"/>
                <w:szCs w:val="21"/>
                <w:lang w:val="en-IE" w:eastAsia="ja-JP"/>
                <w14:ligatures w14:val="standardContextual"/>
              </w:rPr>
              <w:t>、平等法</w:t>
            </w:r>
            <w:r w:rsidR="00012816" w:rsidRPr="008D7B6C">
              <w:rPr>
                <w:rFonts w:ascii="ＭＳ 明朝" w:eastAsia="ＭＳ 明朝" w:hAnsi="ＭＳ 明朝" w:cstheme="minorBidi" w:hint="eastAsia"/>
                <w:color w:val="000000" w:themeColor="text1"/>
                <w:kern w:val="2"/>
                <w:sz w:val="21"/>
                <w:szCs w:val="21"/>
                <w:lang w:val="en-IE" w:eastAsia="ja-JP"/>
                <w14:ligatures w14:val="standardContextual"/>
              </w:rPr>
              <w:t>群</w:t>
            </w:r>
            <w:r w:rsidR="00C01863" w:rsidRPr="008D7B6C">
              <w:rPr>
                <w:rFonts w:ascii="ＭＳ 明朝" w:eastAsia="ＭＳ 明朝" w:hAnsi="ＭＳ 明朝" w:cstheme="minorBidi"/>
                <w:color w:val="000000" w:themeColor="text1"/>
                <w:kern w:val="2"/>
                <w:sz w:val="21"/>
                <w:szCs w:val="21"/>
                <w:lang w:val="en-IE" w:eastAsia="ja-JP"/>
                <w14:ligatures w14:val="standardContextual"/>
              </w:rPr>
              <w:t>の</w:t>
            </w:r>
            <w:r w:rsidR="00D35FA7" w:rsidRPr="008D7B6C">
              <w:rPr>
                <w:rFonts w:ascii="ＭＳ 明朝" w:eastAsia="ＭＳ 明朝" w:hAnsi="ＭＳ 明朝" w:cstheme="minorBidi" w:hint="eastAsia"/>
                <w:color w:val="000000" w:themeColor="text1"/>
                <w:kern w:val="2"/>
                <w:sz w:val="21"/>
                <w:szCs w:val="21"/>
                <w:lang w:val="en-IE" w:eastAsia="ja-JP"/>
                <w14:ligatures w14:val="standardContextual"/>
              </w:rPr>
              <w:t>見直し</w:t>
            </w:r>
            <w:r w:rsidR="00B953E3" w:rsidRPr="008D7B6C">
              <w:rPr>
                <w:rFonts w:ascii="ＭＳ 明朝" w:eastAsia="ＭＳ 明朝" w:hAnsi="ＭＳ 明朝" w:cstheme="minorBidi" w:hint="eastAsia"/>
                <w:color w:val="000000" w:themeColor="text1"/>
                <w:kern w:val="2"/>
                <w:sz w:val="21"/>
                <w:szCs w:val="21"/>
                <w:lang w:val="en-IE" w:eastAsia="ja-JP"/>
                <w14:ligatures w14:val="standardContextual"/>
              </w:rPr>
              <w:t>と</w:t>
            </w:r>
            <w:r w:rsidR="00C01863" w:rsidRPr="008D7B6C">
              <w:rPr>
                <w:rFonts w:ascii="ＭＳ 明朝" w:eastAsia="ＭＳ 明朝" w:hAnsi="ＭＳ 明朝" w:cstheme="minorBidi"/>
                <w:color w:val="000000" w:themeColor="text1"/>
                <w:kern w:val="2"/>
                <w:sz w:val="21"/>
                <w:szCs w:val="21"/>
                <w:lang w:val="en-IE" w:eastAsia="ja-JP"/>
                <w14:ligatures w14:val="standardContextual"/>
              </w:rPr>
              <w:t>改正のプロセスに関する明確な</w:t>
            </w:r>
            <w:r w:rsidR="001D1CFF" w:rsidRPr="008D7B6C">
              <w:rPr>
                <w:rFonts w:ascii="ＭＳ 明朝" w:eastAsia="ＭＳ 明朝" w:hAnsi="ＭＳ 明朝" w:cstheme="minorBidi" w:hint="eastAsia"/>
                <w:color w:val="000000" w:themeColor="text1"/>
                <w:kern w:val="2"/>
                <w:sz w:val="21"/>
                <w:szCs w:val="21"/>
                <w:lang w:val="en-IE" w:eastAsia="ja-JP"/>
                <w14:ligatures w14:val="standardContextual"/>
              </w:rPr>
              <w:t>日程案</w:t>
            </w:r>
            <w:r w:rsidR="00C01863" w:rsidRPr="008D7B6C">
              <w:rPr>
                <w:rFonts w:ascii="ＭＳ 明朝" w:eastAsia="ＭＳ 明朝" w:hAnsi="ＭＳ 明朝" w:cstheme="minorBidi"/>
                <w:color w:val="000000" w:themeColor="text1"/>
                <w:kern w:val="2"/>
                <w:sz w:val="21"/>
                <w:szCs w:val="21"/>
                <w:lang w:val="en-IE" w:eastAsia="ja-JP"/>
                <w14:ligatures w14:val="standardContextual"/>
              </w:rPr>
              <w:t>と概要を提供し、交差的・複数の差別に対応する規定を盛り込む意向があるかどうかを明示でき</w:t>
            </w:r>
            <w:r w:rsidR="003E6E98" w:rsidRPr="008D7B6C">
              <w:rPr>
                <w:rFonts w:ascii="ＭＳ 明朝" w:eastAsia="ＭＳ 明朝" w:hAnsi="ＭＳ 明朝" w:cs="ＭＳ 明朝" w:hint="eastAsia"/>
                <w:color w:val="000000" w:themeColor="text1"/>
                <w:kern w:val="2"/>
                <w:sz w:val="21"/>
                <w:szCs w:val="21"/>
                <w:lang w:val="en-IE" w:eastAsia="ja-JP"/>
                <w14:ligatures w14:val="standardContextual"/>
              </w:rPr>
              <w:t>る</w:t>
            </w:r>
            <w:r w:rsidR="00C01863" w:rsidRPr="008D7B6C">
              <w:rPr>
                <w:rFonts w:ascii="ＭＳ 明朝" w:eastAsia="ＭＳ 明朝" w:hAnsi="ＭＳ 明朝" w:cstheme="minorBidi"/>
                <w:color w:val="000000" w:themeColor="text1"/>
                <w:kern w:val="2"/>
                <w:sz w:val="21"/>
                <w:szCs w:val="21"/>
                <w:lang w:val="en-IE" w:eastAsia="ja-JP"/>
                <w14:ligatures w14:val="standardContextual"/>
              </w:rPr>
              <w:t>か？</w:t>
            </w:r>
          </w:p>
          <w:p w14:paraId="3BECB21C" w14:textId="7E86B395" w:rsidR="00842D38" w:rsidRPr="00C91307" w:rsidRDefault="00842D38" w:rsidP="001F5CD2">
            <w:pPr>
              <w:adjustRightInd w:val="0"/>
              <w:snapToGrid w:val="0"/>
              <w:spacing w:before="60" w:after="60"/>
              <w:ind w:left="431" w:hanging="397"/>
              <w:jc w:val="both"/>
              <w:rPr>
                <w:rFonts w:ascii="ＭＳ 明朝" w:eastAsia="ＭＳ 明朝" w:hAnsi="ＭＳ 明朝" w:cstheme="minorBidi"/>
                <w:color w:val="auto"/>
                <w:kern w:val="2"/>
                <w:sz w:val="21"/>
                <w:szCs w:val="21"/>
                <w:lang w:val="en-US" w:eastAsia="ja-JP"/>
                <w14:ligatures w14:val="standardContextual"/>
              </w:rPr>
            </w:pPr>
            <w:r w:rsidRPr="008D7B6C">
              <w:rPr>
                <w:rFonts w:ascii="ＭＳ 明朝" w:eastAsia="ＭＳ 明朝" w:hAnsi="ＭＳ 明朝" w:cstheme="minorBidi"/>
                <w:color w:val="000000" w:themeColor="text1"/>
                <w:kern w:val="2"/>
                <w:sz w:val="21"/>
                <w:szCs w:val="21"/>
                <w:lang w:val="en-US" w:eastAsia="ja-JP"/>
                <w14:ligatures w14:val="standardContextual"/>
              </w:rPr>
              <w:t>2.</w:t>
            </w:r>
            <w:r w:rsidRPr="008D7B6C">
              <w:rPr>
                <w:rFonts w:ascii="ＭＳ 明朝" w:eastAsia="ＭＳ 明朝" w:hAnsi="ＭＳ 明朝" w:cstheme="minorBidi"/>
                <w:color w:val="000000" w:themeColor="text1"/>
                <w:kern w:val="2"/>
                <w:sz w:val="21"/>
                <w:szCs w:val="21"/>
                <w:lang w:val="en-US" w:eastAsia="ja-JP"/>
                <w14:ligatures w14:val="standardContextual"/>
              </w:rPr>
              <w:tab/>
            </w:r>
            <w:r w:rsidR="00774B95" w:rsidRPr="008D7B6C">
              <w:rPr>
                <w:rFonts w:ascii="ＭＳ 明朝" w:eastAsia="ＭＳ 明朝" w:hAnsi="ＭＳ 明朝" w:cstheme="minorBidi"/>
                <w:color w:val="000000" w:themeColor="text1"/>
                <w:kern w:val="2"/>
                <w:sz w:val="21"/>
                <w:szCs w:val="21"/>
                <w:lang w:val="en-IE" w:eastAsia="ja-JP"/>
                <w14:ligatures w14:val="standardContextual"/>
              </w:rPr>
              <w:t>国家は、差別を是正するための完全に</w:t>
            </w:r>
            <w:r w:rsidR="001D1CFF" w:rsidRPr="008D7B6C">
              <w:rPr>
                <w:rFonts w:ascii="ＭＳ 明朝" w:eastAsia="ＭＳ 明朝" w:hAnsi="ＭＳ 明朝" w:cstheme="minorBidi" w:hint="eastAsia"/>
                <w:color w:val="000000" w:themeColor="text1"/>
                <w:kern w:val="2"/>
                <w:sz w:val="21"/>
                <w:szCs w:val="21"/>
                <w:lang w:val="en-IE" w:eastAsia="ja-JP"/>
                <w14:ligatures w14:val="standardContextual"/>
              </w:rPr>
              <w:t>インクルーシブ</w:t>
            </w:r>
            <w:r w:rsidR="00774B95" w:rsidRPr="008D7B6C">
              <w:rPr>
                <w:rFonts w:ascii="ＭＳ 明朝" w:eastAsia="ＭＳ 明朝" w:hAnsi="ＭＳ 明朝" w:cstheme="minorBidi"/>
                <w:color w:val="000000" w:themeColor="text1"/>
                <w:kern w:val="2"/>
                <w:sz w:val="21"/>
                <w:szCs w:val="21"/>
                <w:lang w:val="en-IE" w:eastAsia="ja-JP"/>
                <w14:ligatures w14:val="standardContextual"/>
              </w:rPr>
              <w:t>な</w:t>
            </w:r>
            <w:r w:rsidR="00D015E3" w:rsidRPr="008D7B6C">
              <w:rPr>
                <w:rFonts w:ascii="ＭＳ 明朝" w:eastAsia="ＭＳ 明朝" w:hAnsi="ＭＳ 明朝" w:cstheme="minorBidi" w:hint="eastAsia"/>
                <w:color w:val="000000" w:themeColor="text1"/>
                <w:kern w:val="2"/>
                <w:sz w:val="21"/>
                <w:szCs w:val="21"/>
                <w:lang w:val="en-IE" w:eastAsia="ja-JP"/>
                <w14:ligatures w14:val="standardContextual"/>
              </w:rPr>
              <w:t>仕組み</w:t>
            </w:r>
            <w:r w:rsidR="00774B95" w:rsidRPr="008D7B6C">
              <w:rPr>
                <w:rFonts w:ascii="ＭＳ 明朝" w:eastAsia="ＭＳ 明朝" w:hAnsi="ＭＳ 明朝" w:cstheme="minorBidi"/>
                <w:color w:val="000000" w:themeColor="text1"/>
                <w:kern w:val="2"/>
                <w:sz w:val="21"/>
                <w:szCs w:val="21"/>
                <w:lang w:val="en-IE" w:eastAsia="ja-JP"/>
                <w14:ligatures w14:val="standardContextual"/>
              </w:rPr>
              <w:t>へ</w:t>
            </w:r>
            <w:r w:rsidR="00774B95" w:rsidRPr="00C91307">
              <w:rPr>
                <w:rFonts w:ascii="ＭＳ 明朝" w:eastAsia="ＭＳ 明朝" w:hAnsi="ＭＳ 明朝" w:cstheme="minorBidi"/>
                <w:color w:val="auto"/>
                <w:kern w:val="2"/>
                <w:sz w:val="21"/>
                <w:szCs w:val="21"/>
                <w:lang w:val="en-IE" w:eastAsia="ja-JP"/>
                <w14:ligatures w14:val="standardContextual"/>
              </w:rPr>
              <w:t>のアクセスを確保するために、どのような措置を講じる</w:t>
            </w:r>
            <w:r w:rsidR="005342D1" w:rsidRPr="00C91307">
              <w:rPr>
                <w:rFonts w:ascii="ＭＳ 明朝" w:eastAsia="ＭＳ 明朝" w:hAnsi="ＭＳ 明朝" w:cs="ＭＳ 明朝" w:hint="eastAsia"/>
                <w:color w:val="auto"/>
                <w:kern w:val="2"/>
                <w:sz w:val="21"/>
                <w:szCs w:val="21"/>
                <w:lang w:val="en-IE" w:eastAsia="ja-JP"/>
                <w14:ligatures w14:val="standardContextual"/>
              </w:rPr>
              <w:t>か</w:t>
            </w:r>
            <w:r w:rsidR="00774B95" w:rsidRPr="00C91307">
              <w:rPr>
                <w:rFonts w:ascii="ＭＳ 明朝" w:eastAsia="ＭＳ 明朝" w:hAnsi="ＭＳ 明朝" w:cstheme="minorBidi"/>
                <w:color w:val="auto"/>
                <w:kern w:val="2"/>
                <w:sz w:val="21"/>
                <w:szCs w:val="21"/>
                <w:lang w:val="en-IE" w:eastAsia="ja-JP"/>
                <w14:ligatures w14:val="standardContextual"/>
              </w:rPr>
              <w:t>？</w:t>
            </w:r>
          </w:p>
        </w:tc>
      </w:tr>
    </w:tbl>
    <w:p w14:paraId="03CE1490" w14:textId="4D80E661" w:rsidR="00AD6E89" w:rsidRPr="007039B7" w:rsidRDefault="00AD6E89" w:rsidP="00E7595B">
      <w:pPr>
        <w:spacing w:before="600" w:after="120"/>
        <w:rPr>
          <w:b/>
          <w:bCs/>
          <w:sz w:val="21"/>
          <w:szCs w:val="21"/>
          <w:lang w:eastAsia="ja-JP"/>
        </w:rPr>
      </w:pPr>
      <w:r w:rsidRPr="007039B7">
        <w:rPr>
          <w:b/>
          <w:bCs/>
          <w:sz w:val="21"/>
          <w:szCs w:val="21"/>
          <w:lang w:eastAsia="ja-JP"/>
        </w:rPr>
        <w:t>障害のある女性</w:t>
      </w:r>
      <w:r w:rsidRPr="007039B7">
        <w:rPr>
          <w:b/>
          <w:bCs/>
          <w:sz w:val="21"/>
          <w:szCs w:val="21"/>
          <w:lang w:eastAsia="ja-JP"/>
        </w:rPr>
        <w:t xml:space="preserve"> – </w:t>
      </w:r>
      <w:r w:rsidRPr="007039B7">
        <w:rPr>
          <w:b/>
          <w:bCs/>
          <w:sz w:val="21"/>
          <w:szCs w:val="21"/>
          <w:lang w:eastAsia="ja-JP"/>
        </w:rPr>
        <w:t>第</w:t>
      </w:r>
      <w:r w:rsidRPr="007039B7">
        <w:rPr>
          <w:b/>
          <w:bCs/>
          <w:sz w:val="21"/>
          <w:szCs w:val="21"/>
          <w:lang w:eastAsia="ja-JP"/>
        </w:rPr>
        <w:t>6</w:t>
      </w:r>
      <w:r w:rsidRPr="007039B7">
        <w:rPr>
          <w:b/>
          <w:bCs/>
          <w:sz w:val="21"/>
          <w:szCs w:val="21"/>
          <w:lang w:eastAsia="ja-JP"/>
        </w:rPr>
        <w:t>条</w:t>
      </w:r>
    </w:p>
    <w:p w14:paraId="13F7917C" w14:textId="2879259B" w:rsidR="00AD6E89" w:rsidRPr="007039B7" w:rsidRDefault="00AD6E89" w:rsidP="007039B7">
      <w:pPr>
        <w:rPr>
          <w:sz w:val="21"/>
          <w:szCs w:val="21"/>
          <w:lang w:eastAsia="ja-JP"/>
        </w:rPr>
      </w:pPr>
      <w:r w:rsidRPr="007039B7">
        <w:rPr>
          <w:sz w:val="21"/>
          <w:szCs w:val="21"/>
          <w:lang w:eastAsia="ja-JP"/>
        </w:rPr>
        <w:lastRenderedPageBreak/>
        <w:t>現在の政策は、障害女性が直面する特有の交差する差別形態を認識して</w:t>
      </w:r>
      <w:r w:rsidR="005342D1">
        <w:rPr>
          <w:sz w:val="21"/>
          <w:szCs w:val="21"/>
          <w:lang w:eastAsia="ja-JP"/>
        </w:rPr>
        <w:t>いない</w:t>
      </w:r>
      <w:r w:rsidRPr="007039B7">
        <w:rPr>
          <w:sz w:val="21"/>
          <w:szCs w:val="21"/>
          <w:lang w:eastAsia="ja-JP"/>
        </w:rPr>
        <w:t>。障害女性は、貧困率の高さ</w:t>
      </w:r>
      <w:r w:rsidRPr="007039B7">
        <w:rPr>
          <w:rStyle w:val="af2"/>
          <w:sz w:val="21"/>
          <w:szCs w:val="21"/>
        </w:rPr>
        <w:footnoteReference w:id="5"/>
      </w:r>
      <w:r w:rsidR="003E6E98" w:rsidRPr="007039B7">
        <w:rPr>
          <w:sz w:val="21"/>
          <w:szCs w:val="21"/>
          <w:lang w:eastAsia="ja-JP"/>
        </w:rPr>
        <w:t>、</w:t>
      </w:r>
      <w:r w:rsidRPr="007039B7">
        <w:rPr>
          <w:sz w:val="21"/>
          <w:szCs w:val="21"/>
          <w:lang w:eastAsia="ja-JP"/>
        </w:rPr>
        <w:t>性別に基づく暴力</w:t>
      </w:r>
      <w:r w:rsidRPr="007039B7">
        <w:rPr>
          <w:rStyle w:val="af2"/>
          <w:sz w:val="21"/>
          <w:szCs w:val="21"/>
        </w:rPr>
        <w:footnoteReference w:id="6"/>
      </w:r>
      <w:r w:rsidR="003E6E98" w:rsidRPr="007039B7">
        <w:rPr>
          <w:sz w:val="21"/>
          <w:szCs w:val="21"/>
          <w:lang w:eastAsia="ja-JP"/>
        </w:rPr>
        <w:t>、</w:t>
      </w:r>
      <w:r w:rsidRPr="007039B7">
        <w:rPr>
          <w:sz w:val="21"/>
          <w:szCs w:val="21"/>
          <w:lang w:eastAsia="ja-JP"/>
        </w:rPr>
        <w:t>広範な社会的排除</w:t>
      </w:r>
      <w:r w:rsidR="003E6E98" w:rsidRPr="007039B7">
        <w:rPr>
          <w:rStyle w:val="af2"/>
          <w:sz w:val="21"/>
          <w:szCs w:val="21"/>
        </w:rPr>
        <w:footnoteReference w:id="7"/>
      </w:r>
      <w:r w:rsidRPr="007039B7">
        <w:rPr>
          <w:sz w:val="21"/>
          <w:szCs w:val="21"/>
          <w:lang w:eastAsia="ja-JP"/>
        </w:rPr>
        <w:t>など、複数の交差する不平等を経験して</w:t>
      </w:r>
      <w:r w:rsidR="005342D1">
        <w:rPr>
          <w:sz w:val="21"/>
          <w:szCs w:val="21"/>
          <w:lang w:eastAsia="ja-JP"/>
        </w:rPr>
        <w:t>いる</w:t>
      </w:r>
      <w:r w:rsidRPr="007039B7">
        <w:rPr>
          <w:sz w:val="21"/>
          <w:szCs w:val="21"/>
          <w:lang w:eastAsia="ja-JP"/>
        </w:rPr>
        <w:t>。にもかかわらず、障害女性は、</w:t>
      </w:r>
      <w:r w:rsidR="003E6E98">
        <w:rPr>
          <w:rFonts w:hint="eastAsia"/>
          <w:sz w:val="21"/>
          <w:szCs w:val="21"/>
          <w:lang w:eastAsia="ja-JP"/>
        </w:rPr>
        <w:t>ジェンダー</w:t>
      </w:r>
      <w:r w:rsidRPr="007039B7">
        <w:rPr>
          <w:sz w:val="21"/>
          <w:szCs w:val="21"/>
          <w:lang w:eastAsia="ja-JP"/>
        </w:rPr>
        <w:t>平等政策と障害政策の両方で一貫して無視されており、その特有のニーズと権利が未解決のまま放置されて</w:t>
      </w:r>
      <w:r w:rsidR="005342D1">
        <w:rPr>
          <w:sz w:val="21"/>
          <w:szCs w:val="21"/>
          <w:lang w:eastAsia="ja-JP"/>
        </w:rPr>
        <w:t>いる</w:t>
      </w:r>
      <w:r w:rsidRPr="007039B7">
        <w:rPr>
          <w:sz w:val="21"/>
          <w:szCs w:val="21"/>
          <w:lang w:eastAsia="ja-JP"/>
        </w:rPr>
        <w:t>。</w:t>
      </w:r>
    </w:p>
    <w:p w14:paraId="1B950C3A" w14:textId="10A4666C" w:rsidR="00AD6E89" w:rsidRPr="008D7B6C" w:rsidRDefault="0017679E" w:rsidP="007039B7">
      <w:pPr>
        <w:rPr>
          <w:rFonts w:ascii="ＭＳ 明朝" w:hAnsi="ＭＳ 明朝"/>
          <w:b/>
          <w:bCs/>
          <w:color w:val="000000" w:themeColor="text1"/>
          <w:sz w:val="21"/>
          <w:szCs w:val="21"/>
          <w:lang w:eastAsia="ja-JP"/>
        </w:rPr>
      </w:pPr>
      <w:r w:rsidRPr="00FC4132">
        <w:rPr>
          <w:rFonts w:ascii="ＭＳ 明朝" w:hAnsi="ＭＳ 明朝" w:cs="ＭＳ 明朝" w:hint="eastAsia"/>
          <w:sz w:val="21"/>
          <w:szCs w:val="21"/>
          <w:lang w:eastAsia="ja-JP"/>
        </w:rPr>
        <w:t>ジェンダー</w:t>
      </w:r>
      <w:r w:rsidR="00AD6E89" w:rsidRPr="00FC4132">
        <w:rPr>
          <w:rFonts w:ascii="ＭＳ 明朝" w:hAnsi="ＭＳ 明朝" w:cs="Arial"/>
          <w:sz w:val="21"/>
          <w:szCs w:val="21"/>
          <w:lang w:eastAsia="ja-JP"/>
        </w:rPr>
        <w:t>と</w:t>
      </w:r>
      <w:r w:rsidR="005813C0" w:rsidRPr="00FC4132">
        <w:rPr>
          <w:rFonts w:ascii="ＭＳ 明朝" w:hAnsi="ＭＳ 明朝" w:cs="Arial" w:hint="eastAsia"/>
          <w:sz w:val="21"/>
          <w:szCs w:val="21"/>
          <w:lang w:eastAsia="ja-JP"/>
        </w:rPr>
        <w:t>機能</w:t>
      </w:r>
      <w:r w:rsidR="00AD6E89" w:rsidRPr="00FC4132">
        <w:rPr>
          <w:rFonts w:ascii="ＭＳ 明朝" w:hAnsi="ＭＳ 明朝" w:cs="Arial"/>
          <w:sz w:val="21"/>
          <w:szCs w:val="21"/>
          <w:lang w:eastAsia="ja-JP"/>
        </w:rPr>
        <w:t>障害の交差は</w:t>
      </w:r>
      <w:r w:rsidR="00EA0D5A" w:rsidRPr="00FC4132">
        <w:rPr>
          <w:rFonts w:ascii="ＭＳ 明朝" w:hAnsi="ＭＳ 明朝" w:cs="Arial"/>
          <w:sz w:val="21"/>
          <w:szCs w:val="21"/>
          <w:lang w:eastAsia="ja-JP"/>
        </w:rPr>
        <w:t>、</w:t>
      </w:r>
      <w:r w:rsidR="00AD6E89" w:rsidRPr="00FC4132">
        <w:rPr>
          <w:rFonts w:ascii="ＭＳ 明朝" w:hAnsi="ＭＳ 明朝" w:cs="Arial"/>
          <w:sz w:val="21"/>
          <w:szCs w:val="21"/>
          <w:lang w:eastAsia="ja-JP"/>
        </w:rPr>
        <w:t>障害女性のニーズ、特に健康に関するニーズが満たされない</w:t>
      </w:r>
      <w:r w:rsidR="00AD6E89" w:rsidRPr="005813C0">
        <w:rPr>
          <w:rFonts w:ascii="ＭＳ 明朝" w:hAnsi="ＭＳ 明朝" w:cs="Arial"/>
          <w:sz w:val="21"/>
          <w:szCs w:val="21"/>
          <w:lang w:eastAsia="ja-JP"/>
        </w:rPr>
        <w:t>状況を生み出し、その懸念が聞き入れられなかったり、無視されたりして</w:t>
      </w:r>
      <w:r w:rsidR="005342D1" w:rsidRPr="005813C0">
        <w:rPr>
          <w:rFonts w:ascii="ＭＳ 明朝" w:hAnsi="ＭＳ 明朝" w:cs="ＭＳ 明朝" w:hint="eastAsia"/>
          <w:sz w:val="21"/>
          <w:szCs w:val="21"/>
          <w:lang w:eastAsia="ja-JP"/>
        </w:rPr>
        <w:t>いる</w:t>
      </w:r>
      <w:r w:rsidR="00AD6E89" w:rsidRPr="005813C0">
        <w:rPr>
          <w:rStyle w:val="af2"/>
          <w:rFonts w:ascii="ＭＳ 明朝" w:hAnsi="ＭＳ 明朝" w:cs="Arial"/>
          <w:sz w:val="21"/>
          <w:szCs w:val="21"/>
        </w:rPr>
        <w:footnoteReference w:id="8"/>
      </w:r>
      <w:r w:rsidRPr="005813C0">
        <w:rPr>
          <w:rFonts w:ascii="ＭＳ 明朝" w:hAnsi="ＭＳ 明朝" w:cs="Arial"/>
          <w:sz w:val="21"/>
          <w:szCs w:val="21"/>
          <w:lang w:eastAsia="ja-JP"/>
        </w:rPr>
        <w:t>。</w:t>
      </w:r>
      <w:r w:rsidR="00AD6E89" w:rsidRPr="005813C0">
        <w:rPr>
          <w:rFonts w:ascii="ＭＳ 明朝" w:hAnsi="ＭＳ 明朝" w:cs="Arial"/>
          <w:sz w:val="21"/>
          <w:szCs w:val="21"/>
          <w:lang w:eastAsia="ja-JP"/>
        </w:rPr>
        <w:t>障害女性は、</w:t>
      </w:r>
      <w:r w:rsidR="00AD6E89" w:rsidRPr="008D7B6C">
        <w:rPr>
          <w:rFonts w:ascii="ＭＳ 明朝" w:hAnsi="ＭＳ 明朝" w:cs="Arial"/>
          <w:color w:val="000000" w:themeColor="text1"/>
          <w:sz w:val="21"/>
          <w:szCs w:val="21"/>
          <w:lang w:eastAsia="ja-JP"/>
        </w:rPr>
        <w:t>医療</w:t>
      </w:r>
      <w:r w:rsidR="00C847CD" w:rsidRPr="008D7B6C">
        <w:rPr>
          <w:rFonts w:ascii="ＭＳ 明朝" w:hAnsi="ＭＳ 明朝" w:cs="Arial" w:hint="eastAsia"/>
          <w:color w:val="000000" w:themeColor="text1"/>
          <w:sz w:val="21"/>
          <w:szCs w:val="21"/>
          <w:lang w:eastAsia="ja-JP"/>
        </w:rPr>
        <w:t>ニーズ</w:t>
      </w:r>
      <w:r w:rsidR="00AD6E89" w:rsidRPr="008D7B6C">
        <w:rPr>
          <w:rFonts w:ascii="ＭＳ 明朝" w:hAnsi="ＭＳ 明朝" w:cs="Arial"/>
          <w:color w:val="000000" w:themeColor="text1"/>
          <w:sz w:val="21"/>
          <w:szCs w:val="21"/>
          <w:lang w:eastAsia="ja-JP"/>
        </w:rPr>
        <w:t>へのアクセスにおいて</w:t>
      </w:r>
      <w:r w:rsidRPr="008D7B6C">
        <w:rPr>
          <w:rFonts w:ascii="ＭＳ 明朝" w:hAnsi="ＭＳ 明朝" w:cs="ＭＳ 明朝" w:hint="eastAsia"/>
          <w:color w:val="000000" w:themeColor="text1"/>
          <w:sz w:val="21"/>
          <w:szCs w:val="21"/>
          <w:lang w:eastAsia="ja-JP"/>
        </w:rPr>
        <w:t>制度</w:t>
      </w:r>
      <w:r w:rsidR="00AD6E89" w:rsidRPr="008D7B6C">
        <w:rPr>
          <w:rFonts w:ascii="ＭＳ 明朝" w:hAnsi="ＭＳ 明朝" w:cs="Arial"/>
          <w:color w:val="000000" w:themeColor="text1"/>
          <w:sz w:val="21"/>
          <w:szCs w:val="21"/>
          <w:lang w:eastAsia="ja-JP"/>
        </w:rPr>
        <w:t>的な</w:t>
      </w:r>
      <w:r w:rsidR="008F110A" w:rsidRPr="008D7B6C">
        <w:rPr>
          <w:rFonts w:ascii="ＭＳ 明朝" w:hAnsi="ＭＳ 明朝" w:cs="ＭＳ 明朝" w:hint="eastAsia"/>
          <w:color w:val="000000" w:themeColor="text1"/>
          <w:sz w:val="21"/>
          <w:szCs w:val="21"/>
          <w:lang w:eastAsia="ja-JP"/>
        </w:rPr>
        <w:t>バリア</w:t>
      </w:r>
      <w:r w:rsidR="00AD6E89" w:rsidRPr="008D7B6C">
        <w:rPr>
          <w:rFonts w:ascii="ＭＳ 明朝" w:hAnsi="ＭＳ 明朝" w:cs="Arial"/>
          <w:color w:val="000000" w:themeColor="text1"/>
          <w:sz w:val="21"/>
          <w:szCs w:val="21"/>
          <w:lang w:eastAsia="ja-JP"/>
        </w:rPr>
        <w:t>に直面し続けて</w:t>
      </w:r>
      <w:r w:rsidR="005342D1" w:rsidRPr="008D7B6C">
        <w:rPr>
          <w:rFonts w:ascii="ＭＳ 明朝" w:hAnsi="ＭＳ 明朝" w:cs="ＭＳ 明朝" w:hint="eastAsia"/>
          <w:color w:val="000000" w:themeColor="text1"/>
          <w:sz w:val="21"/>
          <w:szCs w:val="21"/>
          <w:lang w:eastAsia="ja-JP"/>
        </w:rPr>
        <w:t>いる</w:t>
      </w:r>
      <w:r w:rsidR="00AD6E89" w:rsidRPr="008D7B6C">
        <w:rPr>
          <w:rFonts w:ascii="ＭＳ 明朝" w:hAnsi="ＭＳ 明朝" w:cs="Arial"/>
          <w:color w:val="000000" w:themeColor="text1"/>
          <w:sz w:val="21"/>
          <w:szCs w:val="21"/>
          <w:lang w:eastAsia="ja-JP"/>
        </w:rPr>
        <w:t>。</w:t>
      </w:r>
    </w:p>
    <w:p w14:paraId="4002E02B" w14:textId="4C711B4D" w:rsidR="00AD6E89" w:rsidRPr="008D7B6C" w:rsidRDefault="00AD6E89" w:rsidP="007039B7">
      <w:pPr>
        <w:rPr>
          <w:color w:val="000000" w:themeColor="text1"/>
          <w:sz w:val="21"/>
          <w:szCs w:val="21"/>
          <w:lang w:eastAsia="ja-JP"/>
        </w:rPr>
      </w:pPr>
      <w:r w:rsidRPr="008D7B6C">
        <w:rPr>
          <w:color w:val="000000" w:themeColor="text1"/>
          <w:sz w:val="21"/>
          <w:szCs w:val="21"/>
          <w:lang w:eastAsia="ja-JP"/>
        </w:rPr>
        <w:t>障害女性が緊急支援にアクセスするための支援サービスが深刻な不足状態に</w:t>
      </w:r>
      <w:r w:rsidR="005342D1" w:rsidRPr="008D7B6C">
        <w:rPr>
          <w:color w:val="000000" w:themeColor="text1"/>
          <w:sz w:val="21"/>
          <w:szCs w:val="21"/>
          <w:lang w:eastAsia="ja-JP"/>
        </w:rPr>
        <w:t>ある</w:t>
      </w:r>
      <w:r w:rsidR="00E17059" w:rsidRPr="008D7B6C">
        <w:rPr>
          <w:color w:val="000000" w:themeColor="text1"/>
          <w:sz w:val="21"/>
          <w:szCs w:val="21"/>
          <w:lang w:eastAsia="ja-JP"/>
        </w:rPr>
        <w:t>。これには、</w:t>
      </w:r>
      <w:r w:rsidR="005813C0" w:rsidRPr="008D7B6C">
        <w:rPr>
          <w:color w:val="000000" w:themeColor="text1"/>
          <w:sz w:val="21"/>
          <w:szCs w:val="21"/>
          <w:lang w:eastAsia="ja-JP"/>
        </w:rPr>
        <w:t>性</w:t>
      </w:r>
      <w:r w:rsidR="005813C0" w:rsidRPr="008D7B6C">
        <w:rPr>
          <w:rFonts w:hint="eastAsia"/>
          <w:color w:val="000000" w:themeColor="text1"/>
          <w:sz w:val="21"/>
          <w:szCs w:val="21"/>
          <w:lang w:eastAsia="ja-JP"/>
        </w:rPr>
        <w:t>と</w:t>
      </w:r>
      <w:r w:rsidR="00E17059" w:rsidRPr="008D7B6C">
        <w:rPr>
          <w:color w:val="000000" w:themeColor="text1"/>
          <w:sz w:val="21"/>
          <w:szCs w:val="21"/>
          <w:lang w:eastAsia="ja-JP"/>
        </w:rPr>
        <w:t>生殖に関する医療ニーズへのアクセスも</w:t>
      </w:r>
      <w:r w:rsidR="005342D1" w:rsidRPr="008D7B6C">
        <w:rPr>
          <w:color w:val="000000" w:themeColor="text1"/>
          <w:sz w:val="21"/>
          <w:szCs w:val="21"/>
          <w:lang w:eastAsia="ja-JP"/>
        </w:rPr>
        <w:t>含まれる</w:t>
      </w:r>
      <w:r w:rsidRPr="008D7B6C">
        <w:rPr>
          <w:color w:val="000000" w:themeColor="text1"/>
          <w:sz w:val="21"/>
          <w:szCs w:val="21"/>
          <w:lang w:eastAsia="ja-JP"/>
        </w:rPr>
        <w:t>。レイプ危機センターや女性支援団体は、障害のある女性が求める支援に対応する能力が不足して</w:t>
      </w:r>
      <w:r w:rsidR="005342D1" w:rsidRPr="008D7B6C">
        <w:rPr>
          <w:color w:val="000000" w:themeColor="text1"/>
          <w:sz w:val="21"/>
          <w:szCs w:val="21"/>
          <w:lang w:eastAsia="ja-JP"/>
        </w:rPr>
        <w:t>いる</w:t>
      </w:r>
      <w:r w:rsidRPr="008D7B6C">
        <w:rPr>
          <w:color w:val="000000" w:themeColor="text1"/>
          <w:sz w:val="21"/>
          <w:szCs w:val="21"/>
          <w:lang w:eastAsia="ja-JP"/>
        </w:rPr>
        <w:t>。</w:t>
      </w:r>
      <w:r w:rsidR="006955FE" w:rsidRPr="008D7B6C">
        <w:rPr>
          <w:rFonts w:hint="eastAsia"/>
          <w:color w:val="000000" w:themeColor="text1"/>
          <w:sz w:val="21"/>
          <w:szCs w:val="21"/>
          <w:lang w:eastAsia="ja-JP"/>
        </w:rPr>
        <w:t>アクセス可能な</w:t>
      </w:r>
      <w:r w:rsidRPr="008D7B6C">
        <w:rPr>
          <w:color w:val="000000" w:themeColor="text1"/>
          <w:sz w:val="21"/>
          <w:szCs w:val="21"/>
          <w:lang w:eastAsia="ja-JP"/>
        </w:rPr>
        <w:t>スペースの不足や設備の不備が、このようなサービスへのアクセスを妨げる</w:t>
      </w:r>
      <w:r w:rsidR="008E1F31" w:rsidRPr="008D7B6C">
        <w:rPr>
          <w:rFonts w:hint="eastAsia"/>
          <w:color w:val="000000" w:themeColor="text1"/>
          <w:sz w:val="21"/>
          <w:szCs w:val="21"/>
          <w:lang w:eastAsia="ja-JP"/>
        </w:rPr>
        <w:t>２つの</w:t>
      </w:r>
      <w:r w:rsidRPr="008D7B6C">
        <w:rPr>
          <w:color w:val="000000" w:themeColor="text1"/>
          <w:sz w:val="21"/>
          <w:szCs w:val="21"/>
          <w:lang w:eastAsia="ja-JP"/>
        </w:rPr>
        <w:t>要因として指摘され</w:t>
      </w:r>
      <w:r w:rsidR="006178F4" w:rsidRPr="008D7B6C">
        <w:rPr>
          <w:rFonts w:hint="eastAsia"/>
          <w:color w:val="000000" w:themeColor="text1"/>
          <w:sz w:val="21"/>
          <w:szCs w:val="21"/>
          <w:lang w:eastAsia="ja-JP"/>
        </w:rPr>
        <w:t>た</w:t>
      </w:r>
      <w:r w:rsidRPr="008D7B6C">
        <w:rPr>
          <w:color w:val="000000" w:themeColor="text1"/>
          <w:sz w:val="21"/>
          <w:szCs w:val="21"/>
          <w:lang w:eastAsia="ja-JP"/>
        </w:rPr>
        <w:t>。</w:t>
      </w:r>
      <w:r w:rsidR="00DA163C" w:rsidRPr="008D7B6C">
        <w:rPr>
          <w:rFonts w:hint="eastAsia"/>
          <w:color w:val="000000" w:themeColor="text1"/>
          <w:sz w:val="21"/>
          <w:szCs w:val="21"/>
          <w:lang w:eastAsia="ja-JP"/>
        </w:rPr>
        <w:t>パーソナルアシスタンス</w:t>
      </w:r>
      <w:r w:rsidR="00761CA5" w:rsidRPr="008D7B6C">
        <w:rPr>
          <w:rFonts w:hint="eastAsia"/>
          <w:color w:val="000000" w:themeColor="text1"/>
          <w:sz w:val="21"/>
          <w:szCs w:val="21"/>
          <w:lang w:eastAsia="ja-JP"/>
        </w:rPr>
        <w:t>のような支援</w:t>
      </w:r>
      <w:r w:rsidRPr="008D7B6C">
        <w:rPr>
          <w:color w:val="000000" w:themeColor="text1"/>
          <w:sz w:val="21"/>
          <w:szCs w:val="21"/>
          <w:lang w:eastAsia="ja-JP"/>
        </w:rPr>
        <w:t>の提供不足も、避難を求める障害女性の選択肢を制限して</w:t>
      </w:r>
      <w:r w:rsidR="005342D1" w:rsidRPr="008D7B6C">
        <w:rPr>
          <w:color w:val="000000" w:themeColor="text1"/>
          <w:sz w:val="21"/>
          <w:szCs w:val="21"/>
          <w:lang w:eastAsia="ja-JP"/>
        </w:rPr>
        <w:t>いる</w:t>
      </w:r>
      <w:r w:rsidRPr="008D7B6C">
        <w:rPr>
          <w:rStyle w:val="af2"/>
          <w:color w:val="000000" w:themeColor="text1"/>
          <w:sz w:val="21"/>
          <w:szCs w:val="21"/>
        </w:rPr>
        <w:footnoteReference w:id="9"/>
      </w:r>
      <w:r w:rsidR="003E6E98" w:rsidRPr="008D7B6C">
        <w:rPr>
          <w:color w:val="000000" w:themeColor="text1"/>
          <w:sz w:val="21"/>
          <w:szCs w:val="21"/>
          <w:lang w:eastAsia="ja-JP"/>
        </w:rPr>
        <w:t>。</w:t>
      </w:r>
    </w:p>
    <w:p w14:paraId="495E95F5" w14:textId="6505DA0E" w:rsidR="00AD6E89" w:rsidRPr="007039B7" w:rsidRDefault="00AD6E89" w:rsidP="007039B7">
      <w:pPr>
        <w:rPr>
          <w:sz w:val="21"/>
          <w:szCs w:val="21"/>
          <w:lang w:eastAsia="ja-JP"/>
        </w:rPr>
      </w:pPr>
      <w:r w:rsidRPr="007039B7">
        <w:rPr>
          <w:sz w:val="21"/>
          <w:szCs w:val="21"/>
          <w:lang w:eastAsia="ja-JP"/>
        </w:rPr>
        <w:t>障害女性が直面する不平等を是正するための重大な</w:t>
      </w:r>
      <w:r w:rsidR="005813C0">
        <w:rPr>
          <w:rFonts w:hint="eastAsia"/>
          <w:sz w:val="21"/>
          <w:szCs w:val="21"/>
          <w:lang w:eastAsia="ja-JP"/>
        </w:rPr>
        <w:t>バリア</w:t>
      </w:r>
      <w:r w:rsidRPr="007039B7">
        <w:rPr>
          <w:sz w:val="21"/>
          <w:szCs w:val="21"/>
          <w:lang w:eastAsia="ja-JP"/>
        </w:rPr>
        <w:t>の一つは、</w:t>
      </w:r>
      <w:r w:rsidR="005813C0">
        <w:rPr>
          <w:rFonts w:hint="eastAsia"/>
          <w:sz w:val="21"/>
          <w:szCs w:val="21"/>
          <w:lang w:eastAsia="ja-JP"/>
        </w:rPr>
        <w:t>分類された</w:t>
      </w:r>
      <w:r w:rsidRPr="007039B7">
        <w:rPr>
          <w:sz w:val="21"/>
          <w:szCs w:val="21"/>
          <w:lang w:eastAsia="ja-JP"/>
        </w:rPr>
        <w:t>データが継続的に不足していること</w:t>
      </w:r>
      <w:r w:rsidR="005342D1">
        <w:rPr>
          <w:sz w:val="21"/>
          <w:szCs w:val="21"/>
          <w:lang w:eastAsia="ja-JP"/>
        </w:rPr>
        <w:t>である</w:t>
      </w:r>
      <w:r w:rsidRPr="007039B7">
        <w:rPr>
          <w:sz w:val="21"/>
          <w:szCs w:val="21"/>
          <w:lang w:eastAsia="ja-JP"/>
        </w:rPr>
        <w:t>。障害女性に関するデータは定期的に収集されておらず、その経験は政策やサービス設計において</w:t>
      </w:r>
      <w:r w:rsidR="005813C0">
        <w:rPr>
          <w:rFonts w:hint="eastAsia"/>
          <w:sz w:val="21"/>
          <w:szCs w:val="21"/>
          <w:lang w:eastAsia="ja-JP"/>
        </w:rPr>
        <w:t>生かされ</w:t>
      </w:r>
      <w:r w:rsidR="00EA0D5A" w:rsidRPr="007039B7">
        <w:rPr>
          <w:sz w:val="21"/>
          <w:szCs w:val="21"/>
          <w:lang w:eastAsia="ja-JP"/>
        </w:rPr>
        <w:t>て</w:t>
      </w:r>
      <w:r w:rsidR="005342D1">
        <w:rPr>
          <w:sz w:val="21"/>
          <w:szCs w:val="21"/>
          <w:lang w:eastAsia="ja-JP"/>
        </w:rPr>
        <w:t>いない</w:t>
      </w:r>
      <w:r w:rsidRPr="007039B7">
        <w:rPr>
          <w:sz w:val="21"/>
          <w:szCs w:val="21"/>
          <w:lang w:eastAsia="ja-JP"/>
        </w:rPr>
        <w:t>。この</w:t>
      </w:r>
      <w:r w:rsidR="005813C0">
        <w:rPr>
          <w:rFonts w:hint="eastAsia"/>
          <w:sz w:val="21"/>
          <w:szCs w:val="21"/>
          <w:lang w:eastAsia="ja-JP"/>
        </w:rPr>
        <w:t>問題</w:t>
      </w:r>
      <w:r w:rsidRPr="007039B7">
        <w:rPr>
          <w:sz w:val="21"/>
          <w:szCs w:val="21"/>
          <w:lang w:eastAsia="ja-JP"/>
        </w:rPr>
        <w:t>は</w:t>
      </w:r>
      <w:r w:rsidRPr="007039B7">
        <w:rPr>
          <w:sz w:val="21"/>
          <w:szCs w:val="21"/>
          <w:lang w:eastAsia="ja-JP"/>
        </w:rPr>
        <w:t>GREVIO</w:t>
      </w:r>
      <w:r w:rsidRPr="007039B7">
        <w:rPr>
          <w:rStyle w:val="af2"/>
          <w:sz w:val="21"/>
          <w:szCs w:val="21"/>
        </w:rPr>
        <w:footnoteReference w:id="10"/>
      </w:r>
      <w:r w:rsidRPr="007039B7">
        <w:rPr>
          <w:sz w:val="21"/>
          <w:szCs w:val="21"/>
          <w:lang w:eastAsia="ja-JP"/>
        </w:rPr>
        <w:t>や国連の</w:t>
      </w:r>
      <w:r w:rsidRPr="007039B7">
        <w:rPr>
          <w:sz w:val="21"/>
          <w:szCs w:val="21"/>
          <w:lang w:eastAsia="ja-JP"/>
        </w:rPr>
        <w:t>CEDAW</w:t>
      </w:r>
      <w:r w:rsidRPr="007039B7">
        <w:rPr>
          <w:sz w:val="21"/>
          <w:szCs w:val="21"/>
          <w:lang w:eastAsia="ja-JP"/>
        </w:rPr>
        <w:t>委員会を含む国際的な人権機関によって認識されており、アイルランド</w:t>
      </w:r>
      <w:r w:rsidR="00DA163C">
        <w:rPr>
          <w:rFonts w:hint="eastAsia"/>
          <w:sz w:val="21"/>
          <w:szCs w:val="21"/>
          <w:lang w:eastAsia="ja-JP"/>
        </w:rPr>
        <w:t>への</w:t>
      </w:r>
      <w:r w:rsidRPr="007039B7">
        <w:rPr>
          <w:sz w:val="21"/>
          <w:szCs w:val="21"/>
          <w:lang w:eastAsia="ja-JP"/>
        </w:rPr>
        <w:t>最新の</w:t>
      </w:r>
      <w:r w:rsidR="005813C0">
        <w:rPr>
          <w:rFonts w:hint="eastAsia"/>
          <w:sz w:val="21"/>
          <w:szCs w:val="21"/>
          <w:lang w:eastAsia="ja-JP"/>
        </w:rPr>
        <w:t>総括</w:t>
      </w:r>
      <w:r w:rsidRPr="007039B7">
        <w:rPr>
          <w:sz w:val="21"/>
          <w:szCs w:val="21"/>
          <w:lang w:eastAsia="ja-JP"/>
        </w:rPr>
        <w:t>所見において、障害</w:t>
      </w:r>
      <w:r w:rsidR="005813C0">
        <w:rPr>
          <w:rFonts w:hint="eastAsia"/>
          <w:sz w:val="21"/>
          <w:szCs w:val="21"/>
          <w:lang w:eastAsia="ja-JP"/>
        </w:rPr>
        <w:t>で分類された</w:t>
      </w:r>
      <w:r w:rsidRPr="007039B7">
        <w:rPr>
          <w:sz w:val="21"/>
          <w:szCs w:val="21"/>
          <w:lang w:eastAsia="ja-JP"/>
        </w:rPr>
        <w:t>データ収集のための具体的な措置を講じるよう</w:t>
      </w:r>
      <w:r w:rsidR="00DA163C">
        <w:rPr>
          <w:rFonts w:hint="eastAsia"/>
          <w:sz w:val="21"/>
          <w:szCs w:val="21"/>
          <w:lang w:eastAsia="ja-JP"/>
        </w:rPr>
        <w:t>勧告</w:t>
      </w:r>
      <w:r w:rsidRPr="007039B7">
        <w:rPr>
          <w:sz w:val="21"/>
          <w:szCs w:val="21"/>
          <w:lang w:eastAsia="ja-JP"/>
        </w:rPr>
        <w:t>して</w:t>
      </w:r>
      <w:r w:rsidR="005342D1">
        <w:rPr>
          <w:sz w:val="21"/>
          <w:szCs w:val="21"/>
          <w:lang w:eastAsia="ja-JP"/>
        </w:rPr>
        <w:t>いる</w:t>
      </w:r>
      <w:r w:rsidRPr="007039B7">
        <w:rPr>
          <w:rStyle w:val="af2"/>
          <w:sz w:val="21"/>
          <w:szCs w:val="21"/>
        </w:rPr>
        <w:footnoteReference w:id="11"/>
      </w:r>
      <w:r w:rsidR="005813C0" w:rsidRPr="007039B7">
        <w:rPr>
          <w:sz w:val="21"/>
          <w:szCs w:val="21"/>
          <w:lang w:eastAsia="ja-JP"/>
        </w:rPr>
        <w:t>。</w:t>
      </w: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040387" w:rsidRPr="007039B7" w14:paraId="71C09613" w14:textId="77777777">
        <w:tc>
          <w:tcPr>
            <w:tcW w:w="9072" w:type="dxa"/>
            <w:shd w:val="clear" w:color="auto" w:fill="F2F2F2" w:themeFill="background1" w:themeFillShade="F2"/>
          </w:tcPr>
          <w:p w14:paraId="27C5A662" w14:textId="34EC4D28" w:rsidR="00040387" w:rsidRPr="008D7B6C" w:rsidRDefault="00A35C45" w:rsidP="00040387">
            <w:pPr>
              <w:spacing w:before="240" w:after="120" w:line="259" w:lineRule="auto"/>
              <w:rPr>
                <w:rFonts w:asciiTheme="minorHAnsi" w:eastAsiaTheme="minorHAnsi" w:hAnsiTheme="minorHAnsi" w:cstheme="minorBidi"/>
                <w:b/>
                <w:bCs/>
                <w:color w:val="000000" w:themeColor="text1"/>
                <w:kern w:val="2"/>
                <w:sz w:val="21"/>
                <w:szCs w:val="21"/>
                <w:lang w:val="en-US" w:eastAsia="ja-JP"/>
                <w14:ligatures w14:val="standardContextual"/>
              </w:rPr>
            </w:pPr>
            <w:r w:rsidRPr="008D7B6C">
              <w:rPr>
                <w:rFonts w:ascii="ＭＳ 明朝" w:eastAsia="ＭＳ 明朝" w:hAnsi="ＭＳ 明朝" w:cs="ＭＳ 明朝" w:hint="eastAsia"/>
                <w:b/>
                <w:bCs/>
                <w:color w:val="000000" w:themeColor="text1"/>
                <w:kern w:val="2"/>
                <w:sz w:val="21"/>
                <w:szCs w:val="21"/>
                <w:lang w:val="en-US" w:eastAsia="ja-JP"/>
                <w14:ligatures w14:val="standardContextual"/>
              </w:rPr>
              <w:t>私たちは</w:t>
            </w:r>
            <w:r w:rsidR="00040387" w:rsidRPr="008D7B6C">
              <w:rPr>
                <w:rFonts w:asciiTheme="minorHAnsi" w:eastAsiaTheme="minorHAnsi" w:hAnsiTheme="minorHAnsi" w:cstheme="minorBidi"/>
                <w:b/>
                <w:bCs/>
                <w:color w:val="000000" w:themeColor="text1"/>
                <w:kern w:val="2"/>
                <w:sz w:val="21"/>
                <w:szCs w:val="21"/>
                <w:lang w:val="en-US" w:eastAsia="ja-JP"/>
                <w14:ligatures w14:val="standardContextual"/>
              </w:rPr>
              <w:t>、</w:t>
            </w:r>
            <w:r w:rsidR="00040387" w:rsidRPr="008D7B6C">
              <w:rPr>
                <w:rFonts w:ascii="ＭＳ 明朝" w:eastAsia="ＭＳ 明朝" w:hAnsi="ＭＳ 明朝" w:cstheme="minorBidi"/>
                <w:b/>
                <w:bCs/>
                <w:color w:val="000000" w:themeColor="text1"/>
                <w:kern w:val="2"/>
                <w:sz w:val="21"/>
                <w:szCs w:val="21"/>
                <w:lang w:val="en-US" w:eastAsia="ja-JP"/>
                <w14:ligatures w14:val="standardContextual"/>
              </w:rPr>
              <w:t>CRPD</w:t>
            </w:r>
            <w:r w:rsidR="00040387" w:rsidRPr="008D7B6C">
              <w:rPr>
                <w:rFonts w:asciiTheme="minorHAnsi" w:eastAsiaTheme="minorHAnsi" w:hAnsiTheme="minorHAnsi" w:cstheme="minorBidi"/>
                <w:b/>
                <w:bCs/>
                <w:color w:val="000000" w:themeColor="text1"/>
                <w:kern w:val="2"/>
                <w:sz w:val="21"/>
                <w:szCs w:val="21"/>
                <w:lang w:val="en-US" w:eastAsia="ja-JP"/>
                <w14:ligatures w14:val="standardContextual"/>
              </w:rPr>
              <w:t>委員会が以下の点を尋ねることを推奨</w:t>
            </w:r>
            <w:r w:rsidR="005342D1" w:rsidRPr="008D7B6C">
              <w:rPr>
                <w:rFonts w:ascii="ＭＳ 明朝" w:eastAsia="ＭＳ 明朝" w:hAnsi="ＭＳ 明朝" w:cs="ＭＳ 明朝" w:hint="eastAsia"/>
                <w:b/>
                <w:bCs/>
                <w:color w:val="000000" w:themeColor="text1"/>
                <w:kern w:val="2"/>
                <w:sz w:val="21"/>
                <w:szCs w:val="21"/>
                <w:lang w:val="en-US" w:eastAsia="ja-JP"/>
                <w14:ligatures w14:val="standardContextual"/>
              </w:rPr>
              <w:t>する</w:t>
            </w:r>
            <w:r w:rsidR="00040387" w:rsidRPr="008D7B6C">
              <w:rPr>
                <w:rFonts w:asciiTheme="minorHAnsi" w:eastAsiaTheme="minorHAnsi" w:hAnsiTheme="minorHAnsi" w:cstheme="minorBidi"/>
                <w:b/>
                <w:bCs/>
                <w:color w:val="000000" w:themeColor="text1"/>
                <w:kern w:val="2"/>
                <w:sz w:val="21"/>
                <w:szCs w:val="21"/>
                <w:lang w:val="en-US" w:eastAsia="ja-JP"/>
                <w14:ligatures w14:val="standardContextual"/>
              </w:rPr>
              <w:t>：</w:t>
            </w:r>
          </w:p>
          <w:p w14:paraId="648CB379" w14:textId="7B61E367" w:rsidR="00040387" w:rsidRPr="008D7B6C" w:rsidRDefault="00040387" w:rsidP="00040387">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8D7B6C">
              <w:rPr>
                <w:rFonts w:asciiTheme="minorHAnsi" w:eastAsiaTheme="minorHAnsi" w:hAnsiTheme="minorHAnsi" w:cstheme="minorBidi"/>
                <w:color w:val="000000" w:themeColor="text1"/>
                <w:kern w:val="2"/>
                <w:sz w:val="21"/>
                <w:szCs w:val="21"/>
                <w:lang w:val="en-US" w:eastAsia="ja-JP"/>
                <w14:ligatures w14:val="standardContextual"/>
              </w:rPr>
              <w:t>1.</w:t>
            </w:r>
            <w:r w:rsidRPr="008D7B6C">
              <w:rPr>
                <w:rFonts w:asciiTheme="minorHAnsi" w:eastAsiaTheme="minorHAnsi" w:hAnsiTheme="minorHAnsi" w:cstheme="minorBidi"/>
                <w:color w:val="000000" w:themeColor="text1"/>
                <w:kern w:val="2"/>
                <w:sz w:val="21"/>
                <w:szCs w:val="21"/>
                <w:lang w:val="en-US" w:eastAsia="ja-JP"/>
                <w14:ligatures w14:val="standardContextual"/>
              </w:rPr>
              <w:tab/>
            </w:r>
            <w:r w:rsidRPr="008D7B6C">
              <w:rPr>
                <w:rFonts w:asciiTheme="minorHAnsi" w:eastAsiaTheme="minorHAnsi" w:hAnsiTheme="minorHAnsi" w:cstheme="minorBidi"/>
                <w:color w:val="000000" w:themeColor="text1"/>
                <w:kern w:val="2"/>
                <w:sz w:val="21"/>
                <w:szCs w:val="21"/>
                <w:lang w:val="en-IE" w:eastAsia="ja-JP"/>
                <w14:ligatures w14:val="standardContextual"/>
              </w:rPr>
              <w:t>今後の「障害者向け国家人権戦略」に、障害女性が直面する特定の差別と排除に</w:t>
            </w:r>
            <w:r w:rsidR="00143602" w:rsidRPr="008D7B6C">
              <w:rPr>
                <w:rFonts w:ascii="ＭＳ 明朝" w:eastAsia="ＭＳ 明朝" w:hAnsi="ＭＳ 明朝" w:cs="ＭＳ 明朝" w:hint="eastAsia"/>
                <w:color w:val="000000" w:themeColor="text1"/>
                <w:kern w:val="2"/>
                <w:sz w:val="21"/>
                <w:szCs w:val="21"/>
                <w:lang w:val="en-IE" w:eastAsia="ja-JP"/>
                <w14:ligatures w14:val="standardContextual"/>
              </w:rPr>
              <w:t>焦点を</w:t>
            </w:r>
            <w:r w:rsidR="005567B2" w:rsidRPr="008D7B6C">
              <w:rPr>
                <w:rFonts w:ascii="ＭＳ 明朝" w:eastAsia="ＭＳ 明朝" w:hAnsi="ＭＳ 明朝" w:cs="ＭＳ 明朝" w:hint="eastAsia"/>
                <w:color w:val="000000" w:themeColor="text1"/>
                <w:kern w:val="2"/>
                <w:sz w:val="21"/>
                <w:szCs w:val="21"/>
                <w:lang w:val="en-IE" w:eastAsia="ja-JP"/>
                <w14:ligatures w14:val="standardContextual"/>
              </w:rPr>
              <w:t>当てて</w:t>
            </w:r>
            <w:r w:rsidRPr="008D7B6C">
              <w:rPr>
                <w:rFonts w:asciiTheme="minorHAnsi" w:eastAsiaTheme="minorHAnsi" w:hAnsiTheme="minorHAnsi" w:cstheme="minorBidi"/>
                <w:color w:val="000000" w:themeColor="text1"/>
                <w:kern w:val="2"/>
                <w:sz w:val="21"/>
                <w:szCs w:val="21"/>
                <w:lang w:val="en-IE" w:eastAsia="ja-JP"/>
                <w14:ligatures w14:val="standardContextual"/>
              </w:rPr>
              <w:t>対処するための</w:t>
            </w:r>
            <w:r w:rsidR="005813C0" w:rsidRPr="008D7B6C">
              <w:rPr>
                <w:rFonts w:ascii="ＭＳ 明朝" w:eastAsia="ＭＳ 明朝" w:hAnsi="ＭＳ 明朝" w:cs="ＭＳ 明朝" w:hint="eastAsia"/>
                <w:color w:val="000000" w:themeColor="text1"/>
                <w:kern w:val="2"/>
                <w:sz w:val="21"/>
                <w:szCs w:val="21"/>
                <w:lang w:val="en-IE" w:eastAsia="ja-JP"/>
                <w14:ligatures w14:val="standardContextual"/>
              </w:rPr>
              <w:t>的を絞った</w:t>
            </w:r>
            <w:r w:rsidRPr="008D7B6C">
              <w:rPr>
                <w:rFonts w:asciiTheme="minorHAnsi" w:eastAsiaTheme="minorHAnsi" w:hAnsiTheme="minorHAnsi" w:cstheme="minorBidi"/>
                <w:color w:val="000000" w:themeColor="text1"/>
                <w:kern w:val="2"/>
                <w:sz w:val="21"/>
                <w:szCs w:val="21"/>
                <w:lang w:val="en-IE" w:eastAsia="ja-JP"/>
                <w14:ligatures w14:val="standardContextual"/>
              </w:rPr>
              <w:t>行動とコミットメントが含まれる</w:t>
            </w:r>
            <w:r w:rsidR="005342D1" w:rsidRPr="008D7B6C">
              <w:rPr>
                <w:rFonts w:ascii="ＭＳ 明朝" w:eastAsia="ＭＳ 明朝" w:hAnsi="ＭＳ 明朝" w:cs="ＭＳ 明朝" w:hint="eastAsia"/>
                <w:color w:val="000000" w:themeColor="text1"/>
                <w:kern w:val="2"/>
                <w:sz w:val="21"/>
                <w:szCs w:val="21"/>
                <w:lang w:val="en-IE" w:eastAsia="ja-JP"/>
                <w14:ligatures w14:val="standardContextual"/>
              </w:rPr>
              <w:t>か</w:t>
            </w:r>
            <w:r w:rsidRPr="008D7B6C">
              <w:rPr>
                <w:rFonts w:asciiTheme="minorHAnsi" w:eastAsiaTheme="minorHAnsi" w:hAnsiTheme="minorHAnsi" w:cstheme="minorBidi"/>
                <w:color w:val="000000" w:themeColor="text1"/>
                <w:kern w:val="2"/>
                <w:sz w:val="21"/>
                <w:szCs w:val="21"/>
                <w:lang w:val="en-IE" w:eastAsia="ja-JP"/>
                <w14:ligatures w14:val="standardContextual"/>
              </w:rPr>
              <w:t>？</w:t>
            </w:r>
          </w:p>
          <w:p w14:paraId="4C0F0F91" w14:textId="59C9D24F" w:rsidR="00040387" w:rsidRPr="008D7B6C" w:rsidRDefault="00040387" w:rsidP="00040387">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IE" w:eastAsia="ja-JP"/>
                <w14:ligatures w14:val="standardContextual"/>
              </w:rPr>
            </w:pPr>
            <w:r w:rsidRPr="008D7B6C">
              <w:rPr>
                <w:rFonts w:asciiTheme="minorHAnsi" w:eastAsiaTheme="minorHAnsi" w:hAnsiTheme="minorHAnsi" w:cstheme="minorBidi"/>
                <w:color w:val="000000" w:themeColor="text1"/>
                <w:kern w:val="2"/>
                <w:sz w:val="21"/>
                <w:szCs w:val="21"/>
                <w:lang w:val="en-US" w:eastAsia="ja-JP"/>
                <w14:ligatures w14:val="standardContextual"/>
              </w:rPr>
              <w:t>2.</w:t>
            </w:r>
            <w:r w:rsidRPr="008D7B6C">
              <w:rPr>
                <w:rFonts w:asciiTheme="minorHAnsi" w:eastAsiaTheme="minorHAnsi" w:hAnsiTheme="minorHAnsi" w:cstheme="minorBidi"/>
                <w:color w:val="000000" w:themeColor="text1"/>
                <w:kern w:val="2"/>
                <w:sz w:val="21"/>
                <w:szCs w:val="21"/>
                <w:lang w:val="en-US" w:eastAsia="ja-JP"/>
                <w14:ligatures w14:val="standardContextual"/>
              </w:rPr>
              <w:tab/>
            </w:r>
            <w:r w:rsidRPr="008D7B6C">
              <w:rPr>
                <w:rFonts w:asciiTheme="minorHAnsi" w:eastAsiaTheme="minorHAnsi" w:hAnsiTheme="minorHAnsi" w:cstheme="minorBidi"/>
                <w:color w:val="000000" w:themeColor="text1"/>
                <w:kern w:val="2"/>
                <w:sz w:val="21"/>
                <w:szCs w:val="21"/>
                <w:lang w:val="en-IE" w:eastAsia="ja-JP"/>
                <w14:ligatures w14:val="standardContextual"/>
              </w:rPr>
              <w:t>障害女性が危機対応</w:t>
            </w:r>
            <w:r w:rsidR="00EC3BA7" w:rsidRPr="008D7B6C">
              <w:rPr>
                <w:rFonts w:ascii="ＭＳ 明朝" w:eastAsia="ＭＳ 明朝" w:hAnsi="ＭＳ 明朝" w:cs="ＭＳ 明朝" w:hint="eastAsia"/>
                <w:color w:val="000000" w:themeColor="text1"/>
                <w:kern w:val="2"/>
                <w:sz w:val="21"/>
                <w:szCs w:val="21"/>
                <w:lang w:val="en-IE" w:eastAsia="ja-JP"/>
                <w14:ligatures w14:val="standardContextual"/>
              </w:rPr>
              <w:t>の公共</w:t>
            </w:r>
            <w:r w:rsidRPr="008D7B6C">
              <w:rPr>
                <w:rFonts w:asciiTheme="minorHAnsi" w:eastAsiaTheme="minorHAnsi" w:hAnsiTheme="minorHAnsi" w:cstheme="minorBidi"/>
                <w:color w:val="000000" w:themeColor="text1"/>
                <w:kern w:val="2"/>
                <w:sz w:val="21"/>
                <w:szCs w:val="21"/>
                <w:lang w:val="en-IE" w:eastAsia="ja-JP"/>
                <w14:ligatures w14:val="standardContextual"/>
              </w:rPr>
              <w:t>住宅、家庭内暴力支援サービス、医療サービス、適切な主流の性別サービスにアクセスできるよう、国家はどのような具体的措置を講じて</w:t>
            </w:r>
            <w:r w:rsidR="005342D1" w:rsidRPr="008D7B6C">
              <w:rPr>
                <w:rFonts w:ascii="ＭＳ 明朝" w:eastAsia="ＭＳ 明朝" w:hAnsi="ＭＳ 明朝" w:cs="ＭＳ 明朝" w:hint="eastAsia"/>
                <w:color w:val="000000" w:themeColor="text1"/>
                <w:kern w:val="2"/>
                <w:sz w:val="21"/>
                <w:szCs w:val="21"/>
                <w:lang w:val="en-IE" w:eastAsia="ja-JP"/>
                <w14:ligatures w14:val="standardContextual"/>
              </w:rPr>
              <w:t>いる</w:t>
            </w:r>
            <w:r w:rsidRPr="008D7B6C">
              <w:rPr>
                <w:rFonts w:asciiTheme="minorHAnsi" w:eastAsiaTheme="minorHAnsi" w:hAnsiTheme="minorHAnsi" w:cstheme="minorBidi"/>
                <w:color w:val="000000" w:themeColor="text1"/>
                <w:kern w:val="2"/>
                <w:sz w:val="21"/>
                <w:szCs w:val="21"/>
                <w:lang w:val="en-IE" w:eastAsia="ja-JP"/>
                <w14:ligatures w14:val="standardContextual"/>
              </w:rPr>
              <w:t>か？</w:t>
            </w:r>
          </w:p>
          <w:p w14:paraId="04D6643C" w14:textId="72407A03" w:rsidR="00040387" w:rsidRPr="008D7B6C" w:rsidRDefault="00040387" w:rsidP="00040387">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IE" w:eastAsia="ja-JP"/>
                <w14:ligatures w14:val="standardContextual"/>
              </w:rPr>
            </w:pPr>
            <w:r w:rsidRPr="008D7B6C">
              <w:rPr>
                <w:rFonts w:asciiTheme="minorHAnsi" w:eastAsiaTheme="minorHAnsi" w:hAnsiTheme="minorHAnsi" w:cstheme="minorBidi"/>
                <w:color w:val="000000" w:themeColor="text1"/>
                <w:kern w:val="2"/>
                <w:sz w:val="21"/>
                <w:szCs w:val="21"/>
                <w:lang w:val="en-US" w:eastAsia="ja-JP"/>
                <w14:ligatures w14:val="standardContextual"/>
              </w:rPr>
              <w:t>3.</w:t>
            </w:r>
            <w:r w:rsidRPr="008D7B6C">
              <w:rPr>
                <w:rFonts w:asciiTheme="minorHAnsi" w:eastAsiaTheme="minorHAnsi" w:hAnsiTheme="minorHAnsi" w:cstheme="minorBidi"/>
                <w:color w:val="000000" w:themeColor="text1"/>
                <w:kern w:val="2"/>
                <w:sz w:val="21"/>
                <w:szCs w:val="21"/>
                <w:lang w:val="en-US" w:eastAsia="ja-JP"/>
                <w14:ligatures w14:val="standardContextual"/>
              </w:rPr>
              <w:tab/>
            </w:r>
            <w:r w:rsidRPr="008D7B6C">
              <w:rPr>
                <w:rFonts w:asciiTheme="minorHAnsi" w:eastAsiaTheme="minorHAnsi" w:hAnsiTheme="minorHAnsi" w:cstheme="minorBidi"/>
                <w:color w:val="000000" w:themeColor="text1"/>
                <w:kern w:val="2"/>
                <w:sz w:val="21"/>
                <w:szCs w:val="21"/>
                <w:lang w:val="en-IE" w:eastAsia="ja-JP"/>
                <w14:ligatures w14:val="standardContextual"/>
              </w:rPr>
              <w:t>国家は、CRPDの実施状況を監視するため</w:t>
            </w:r>
            <w:r w:rsidR="00764EB0" w:rsidRPr="008D7B6C">
              <w:rPr>
                <w:rFonts w:ascii="ＭＳ 明朝" w:eastAsia="ＭＳ 明朝" w:hAnsi="ＭＳ 明朝" w:cs="ＭＳ 明朝" w:hint="eastAsia"/>
                <w:color w:val="000000" w:themeColor="text1"/>
                <w:kern w:val="2"/>
                <w:sz w:val="21"/>
                <w:szCs w:val="21"/>
                <w:lang w:val="en-IE" w:eastAsia="ja-JP"/>
                <w14:ligatures w14:val="standardContextual"/>
              </w:rPr>
              <w:t>に</w:t>
            </w:r>
            <w:r w:rsidRPr="008D7B6C">
              <w:rPr>
                <w:rFonts w:asciiTheme="minorHAnsi" w:eastAsiaTheme="minorHAnsi" w:hAnsiTheme="minorHAnsi" w:cstheme="minorBidi"/>
                <w:color w:val="000000" w:themeColor="text1"/>
                <w:kern w:val="2"/>
                <w:sz w:val="21"/>
                <w:szCs w:val="21"/>
                <w:lang w:val="en-IE" w:eastAsia="ja-JP"/>
                <w14:ligatures w14:val="standardContextual"/>
              </w:rPr>
              <w:t>、障害の有無別に分類されたデータ（性別、年齢、民族など他の特性と組み合わせたものを含む）を収集し公表する</w:t>
            </w:r>
            <w:r w:rsidR="007E5731" w:rsidRPr="008D7B6C">
              <w:rPr>
                <w:rFonts w:ascii="ＭＳ 明朝" w:eastAsia="ＭＳ 明朝" w:hAnsi="ＭＳ 明朝" w:cs="ＭＳ 明朝" w:hint="eastAsia"/>
                <w:color w:val="000000" w:themeColor="text1"/>
                <w:kern w:val="2"/>
                <w:sz w:val="21"/>
                <w:szCs w:val="21"/>
                <w:lang w:val="en-IE" w:eastAsia="ja-JP"/>
                <w14:ligatures w14:val="standardContextual"/>
              </w:rPr>
              <w:t>ための</w:t>
            </w:r>
            <w:r w:rsidR="005813C0" w:rsidRPr="008D7B6C">
              <w:rPr>
                <w:rFonts w:ascii="ＭＳ 明朝" w:eastAsia="ＭＳ 明朝" w:hAnsi="ＭＳ 明朝" w:cs="ＭＳ 明朝" w:hint="eastAsia"/>
                <w:color w:val="000000" w:themeColor="text1"/>
                <w:kern w:val="2"/>
                <w:sz w:val="21"/>
                <w:szCs w:val="21"/>
                <w:lang w:val="en-IE" w:eastAsia="ja-JP"/>
                <w14:ligatures w14:val="standardContextual"/>
              </w:rPr>
              <w:t>どのような</w:t>
            </w:r>
            <w:r w:rsidRPr="008D7B6C">
              <w:rPr>
                <w:rFonts w:asciiTheme="minorHAnsi" w:eastAsiaTheme="minorHAnsi" w:hAnsiTheme="minorHAnsi" w:cstheme="minorBidi"/>
                <w:color w:val="000000" w:themeColor="text1"/>
                <w:kern w:val="2"/>
                <w:sz w:val="21"/>
                <w:szCs w:val="21"/>
                <w:lang w:val="en-IE" w:eastAsia="ja-JP"/>
                <w14:ligatures w14:val="standardContextual"/>
              </w:rPr>
              <w:t>計画</w:t>
            </w:r>
            <w:r w:rsidR="005813C0" w:rsidRPr="008D7B6C">
              <w:rPr>
                <w:rFonts w:ascii="ＭＳ 明朝" w:eastAsia="ＭＳ 明朝" w:hAnsi="ＭＳ 明朝" w:cs="ＭＳ 明朝" w:hint="eastAsia"/>
                <w:color w:val="000000" w:themeColor="text1"/>
                <w:kern w:val="2"/>
                <w:sz w:val="21"/>
                <w:szCs w:val="21"/>
                <w:lang w:val="en-IE" w:eastAsia="ja-JP"/>
                <w14:ligatures w14:val="standardContextual"/>
              </w:rPr>
              <w:t>を持っている</w:t>
            </w:r>
            <w:r w:rsidRPr="008D7B6C">
              <w:rPr>
                <w:rFonts w:asciiTheme="minorHAnsi" w:eastAsiaTheme="minorHAnsi" w:hAnsiTheme="minorHAnsi" w:cstheme="minorBidi"/>
                <w:color w:val="000000" w:themeColor="text1"/>
                <w:kern w:val="2"/>
                <w:sz w:val="21"/>
                <w:szCs w:val="21"/>
                <w:lang w:val="en-IE" w:eastAsia="ja-JP"/>
                <w14:ligatures w14:val="standardContextual"/>
              </w:rPr>
              <w:t>か？</w:t>
            </w:r>
          </w:p>
          <w:p w14:paraId="04CE19CE" w14:textId="031C7439" w:rsidR="00040387" w:rsidRPr="008D7B6C" w:rsidRDefault="00040387" w:rsidP="00040387">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8D7B6C">
              <w:rPr>
                <w:rFonts w:asciiTheme="minorHAnsi" w:eastAsiaTheme="minorHAnsi" w:hAnsiTheme="minorHAnsi" w:cstheme="minorBidi"/>
                <w:color w:val="000000" w:themeColor="text1"/>
                <w:kern w:val="2"/>
                <w:sz w:val="21"/>
                <w:szCs w:val="21"/>
                <w:lang w:val="en-US" w:eastAsia="ja-JP"/>
                <w14:ligatures w14:val="standardContextual"/>
              </w:rPr>
              <w:lastRenderedPageBreak/>
              <w:t>4.</w:t>
            </w:r>
            <w:r w:rsidRPr="008D7B6C">
              <w:rPr>
                <w:rFonts w:asciiTheme="minorHAnsi" w:eastAsiaTheme="minorHAnsi" w:hAnsiTheme="minorHAnsi" w:cstheme="minorBidi"/>
                <w:color w:val="000000" w:themeColor="text1"/>
                <w:kern w:val="2"/>
                <w:sz w:val="21"/>
                <w:szCs w:val="21"/>
                <w:lang w:val="en-US" w:eastAsia="ja-JP"/>
                <w14:ligatures w14:val="standardContextual"/>
              </w:rPr>
              <w:tab/>
            </w:r>
            <w:r w:rsidRPr="008D7B6C">
              <w:rPr>
                <w:rFonts w:asciiTheme="minorHAnsi" w:eastAsiaTheme="minorHAnsi" w:hAnsiTheme="minorHAnsi" w:cstheme="minorBidi"/>
                <w:color w:val="000000" w:themeColor="text1"/>
                <w:kern w:val="2"/>
                <w:sz w:val="21"/>
                <w:szCs w:val="21"/>
                <w:lang w:val="en-IE" w:eastAsia="ja-JP"/>
                <w14:ligatures w14:val="standardContextual"/>
              </w:rPr>
              <w:t>国家は、障害女性が、その生活に影響を与える</w:t>
            </w:r>
            <w:r w:rsidR="005813C0" w:rsidRPr="008D7B6C">
              <w:rPr>
                <w:rFonts w:ascii="ＭＳ 明朝" w:eastAsia="ＭＳ 明朝" w:hAnsi="ＭＳ 明朝" w:cs="ＭＳ 明朝" w:hint="eastAsia"/>
                <w:color w:val="000000" w:themeColor="text1"/>
                <w:kern w:val="2"/>
                <w:sz w:val="21"/>
                <w:szCs w:val="21"/>
                <w:lang w:val="en-IE" w:eastAsia="ja-JP"/>
                <w14:ligatures w14:val="standardContextual"/>
              </w:rPr>
              <w:t>協議</w:t>
            </w:r>
            <w:r w:rsidRPr="008D7B6C">
              <w:rPr>
                <w:rFonts w:asciiTheme="minorHAnsi" w:eastAsiaTheme="minorHAnsi" w:hAnsiTheme="minorHAnsi" w:cstheme="minorBidi"/>
                <w:color w:val="000000" w:themeColor="text1"/>
                <w:kern w:val="2"/>
                <w:sz w:val="21"/>
                <w:szCs w:val="21"/>
                <w:lang w:val="en-IE" w:eastAsia="ja-JP"/>
                <w14:ligatures w14:val="standardContextual"/>
              </w:rPr>
              <w:t>、意思決定プロセス、政策立案に参加できる</w:t>
            </w:r>
            <w:r w:rsidR="00D23E86" w:rsidRPr="008D7B6C">
              <w:rPr>
                <w:rFonts w:ascii="ＭＳ 明朝" w:eastAsia="ＭＳ 明朝" w:hAnsi="ＭＳ 明朝" w:cs="ＭＳ 明朝" w:hint="eastAsia"/>
                <w:color w:val="000000" w:themeColor="text1"/>
                <w:kern w:val="2"/>
                <w:sz w:val="21"/>
                <w:szCs w:val="21"/>
                <w:lang w:val="en-IE" w:eastAsia="ja-JP"/>
                <w14:ligatures w14:val="standardContextual"/>
              </w:rPr>
              <w:t>ことを確保</w:t>
            </w:r>
            <w:r w:rsidRPr="008D7B6C">
              <w:rPr>
                <w:rFonts w:asciiTheme="minorHAnsi" w:eastAsiaTheme="minorHAnsi" w:hAnsiTheme="minorHAnsi" w:cstheme="minorBidi"/>
                <w:color w:val="000000" w:themeColor="text1"/>
                <w:kern w:val="2"/>
                <w:sz w:val="21"/>
                <w:szCs w:val="21"/>
                <w:lang w:val="en-IE" w:eastAsia="ja-JP"/>
                <w14:ligatures w14:val="standardContextual"/>
              </w:rPr>
              <w:t>するため</w:t>
            </w:r>
            <w:r w:rsidR="00C37858" w:rsidRPr="008D7B6C">
              <w:rPr>
                <w:rFonts w:ascii="ＭＳ 明朝" w:eastAsia="ＭＳ 明朝" w:hAnsi="ＭＳ 明朝" w:cs="ＭＳ 明朝" w:hint="eastAsia"/>
                <w:color w:val="000000" w:themeColor="text1"/>
                <w:kern w:val="2"/>
                <w:sz w:val="21"/>
                <w:szCs w:val="21"/>
                <w:lang w:val="en-IE" w:eastAsia="ja-JP"/>
                <w14:ligatures w14:val="standardContextual"/>
              </w:rPr>
              <w:t>にどのような</w:t>
            </w:r>
            <w:r w:rsidRPr="008D7B6C">
              <w:rPr>
                <w:rFonts w:asciiTheme="minorHAnsi" w:eastAsiaTheme="minorHAnsi" w:hAnsiTheme="minorHAnsi" w:cstheme="minorBidi"/>
                <w:color w:val="000000" w:themeColor="text1"/>
                <w:kern w:val="2"/>
                <w:sz w:val="21"/>
                <w:szCs w:val="21"/>
                <w:lang w:val="en-IE" w:eastAsia="ja-JP"/>
                <w14:ligatures w14:val="standardContextual"/>
              </w:rPr>
              <w:t>措置を講じ</w:t>
            </w:r>
            <w:r w:rsidR="005813C0" w:rsidRPr="008D7B6C">
              <w:rPr>
                <w:rFonts w:ascii="ＭＳ 明朝" w:eastAsia="ＭＳ 明朝" w:hAnsi="ＭＳ 明朝" w:cs="ＭＳ 明朝" w:hint="eastAsia"/>
                <w:color w:val="000000" w:themeColor="text1"/>
                <w:kern w:val="2"/>
                <w:sz w:val="21"/>
                <w:szCs w:val="21"/>
                <w:lang w:val="en-IE" w:eastAsia="ja-JP"/>
                <w14:ligatures w14:val="standardContextual"/>
              </w:rPr>
              <w:t>る</w:t>
            </w:r>
            <w:r w:rsidRPr="008D7B6C">
              <w:rPr>
                <w:rFonts w:asciiTheme="minorHAnsi" w:eastAsiaTheme="minorHAnsi" w:hAnsiTheme="minorHAnsi" w:cstheme="minorBidi"/>
                <w:color w:val="000000" w:themeColor="text1"/>
                <w:kern w:val="2"/>
                <w:sz w:val="21"/>
                <w:szCs w:val="21"/>
                <w:lang w:val="en-IE" w:eastAsia="ja-JP"/>
                <w14:ligatures w14:val="standardContextual"/>
              </w:rPr>
              <w:t>か？</w:t>
            </w:r>
          </w:p>
        </w:tc>
      </w:tr>
    </w:tbl>
    <w:p w14:paraId="7BEE548D" w14:textId="77777777" w:rsidR="001566AC" w:rsidRPr="007039B7" w:rsidRDefault="001566AC" w:rsidP="00E7595B">
      <w:pPr>
        <w:spacing w:before="600" w:after="120"/>
        <w:rPr>
          <w:b/>
          <w:bCs/>
          <w:sz w:val="21"/>
          <w:szCs w:val="21"/>
          <w:lang w:eastAsia="ja-JP"/>
        </w:rPr>
      </w:pPr>
      <w:r w:rsidRPr="007039B7">
        <w:rPr>
          <w:b/>
          <w:bCs/>
          <w:sz w:val="21"/>
          <w:szCs w:val="21"/>
          <w:lang w:eastAsia="ja-JP"/>
        </w:rPr>
        <w:lastRenderedPageBreak/>
        <w:t>子ども</w:t>
      </w:r>
      <w:r w:rsidRPr="007039B7">
        <w:rPr>
          <w:b/>
          <w:bCs/>
          <w:sz w:val="21"/>
          <w:szCs w:val="21"/>
          <w:lang w:eastAsia="ja-JP"/>
        </w:rPr>
        <w:t xml:space="preserve"> – </w:t>
      </w:r>
      <w:r w:rsidRPr="007039B7">
        <w:rPr>
          <w:b/>
          <w:bCs/>
          <w:sz w:val="21"/>
          <w:szCs w:val="21"/>
          <w:lang w:eastAsia="ja-JP"/>
        </w:rPr>
        <w:t>第</w:t>
      </w:r>
      <w:r w:rsidRPr="007039B7">
        <w:rPr>
          <w:b/>
          <w:bCs/>
          <w:sz w:val="21"/>
          <w:szCs w:val="21"/>
          <w:lang w:eastAsia="ja-JP"/>
        </w:rPr>
        <w:t>7</w:t>
      </w:r>
      <w:r w:rsidRPr="007039B7">
        <w:rPr>
          <w:b/>
          <w:bCs/>
          <w:sz w:val="21"/>
          <w:szCs w:val="21"/>
          <w:lang w:eastAsia="ja-JP"/>
        </w:rPr>
        <w:t>条</w:t>
      </w:r>
    </w:p>
    <w:p w14:paraId="012E904D" w14:textId="14E1F9A3" w:rsidR="001566AC" w:rsidRPr="008D7B6C" w:rsidRDefault="008F110A" w:rsidP="007039B7">
      <w:pPr>
        <w:rPr>
          <w:color w:val="000000" w:themeColor="text1"/>
          <w:sz w:val="21"/>
          <w:szCs w:val="21"/>
          <w:lang w:eastAsia="ja-JP"/>
        </w:rPr>
      </w:pPr>
      <w:r w:rsidRPr="008D7B6C">
        <w:rPr>
          <w:color w:val="000000" w:themeColor="text1"/>
          <w:sz w:val="21"/>
          <w:szCs w:val="21"/>
          <w:lang w:eastAsia="ja-JP"/>
        </w:rPr>
        <w:t>障害児</w:t>
      </w:r>
      <w:r w:rsidR="001566AC" w:rsidRPr="008D7B6C">
        <w:rPr>
          <w:color w:val="000000" w:themeColor="text1"/>
          <w:sz w:val="21"/>
          <w:szCs w:val="21"/>
          <w:lang w:eastAsia="ja-JP"/>
        </w:rPr>
        <w:t>と若年障害者は</w:t>
      </w:r>
      <w:r w:rsidR="009179B6" w:rsidRPr="008D7B6C">
        <w:rPr>
          <w:color w:val="000000" w:themeColor="text1"/>
          <w:sz w:val="21"/>
          <w:szCs w:val="21"/>
          <w:lang w:eastAsia="ja-JP"/>
        </w:rPr>
        <w:t>、</w:t>
      </w:r>
      <w:r w:rsidR="001566AC" w:rsidRPr="008D7B6C">
        <w:rPr>
          <w:color w:val="000000" w:themeColor="text1"/>
          <w:sz w:val="21"/>
          <w:szCs w:val="21"/>
          <w:lang w:eastAsia="ja-JP"/>
        </w:rPr>
        <w:t>社会活動への参加、適切</w:t>
      </w:r>
      <w:r w:rsidR="00BE44A9" w:rsidRPr="008D7B6C">
        <w:rPr>
          <w:rFonts w:hint="eastAsia"/>
          <w:color w:val="000000" w:themeColor="text1"/>
          <w:sz w:val="21"/>
          <w:szCs w:val="21"/>
          <w:lang w:eastAsia="ja-JP"/>
        </w:rPr>
        <w:t>で時機を得た</w:t>
      </w:r>
      <w:r w:rsidR="001566AC" w:rsidRPr="008D7B6C">
        <w:rPr>
          <w:color w:val="000000" w:themeColor="text1"/>
          <w:sz w:val="21"/>
          <w:szCs w:val="21"/>
          <w:lang w:eastAsia="ja-JP"/>
        </w:rPr>
        <w:t>医療や教育へのアクセス、意見の表明において、特有の</w:t>
      </w:r>
      <w:r w:rsidRPr="008D7B6C">
        <w:rPr>
          <w:color w:val="000000" w:themeColor="text1"/>
          <w:sz w:val="21"/>
          <w:szCs w:val="21"/>
          <w:lang w:eastAsia="ja-JP"/>
        </w:rPr>
        <w:t>バリア</w:t>
      </w:r>
      <w:r w:rsidR="001566AC" w:rsidRPr="008D7B6C">
        <w:rPr>
          <w:color w:val="000000" w:themeColor="text1"/>
          <w:sz w:val="21"/>
          <w:szCs w:val="21"/>
          <w:lang w:eastAsia="ja-JP"/>
        </w:rPr>
        <w:t>に直面して</w:t>
      </w:r>
      <w:r w:rsidR="005342D1" w:rsidRPr="008D7B6C">
        <w:rPr>
          <w:color w:val="000000" w:themeColor="text1"/>
          <w:sz w:val="21"/>
          <w:szCs w:val="21"/>
          <w:lang w:eastAsia="ja-JP"/>
        </w:rPr>
        <w:t>いる</w:t>
      </w:r>
      <w:r w:rsidR="001566AC" w:rsidRPr="008D7B6C">
        <w:rPr>
          <w:color w:val="000000" w:themeColor="text1"/>
          <w:sz w:val="21"/>
          <w:szCs w:val="21"/>
          <w:lang w:eastAsia="ja-JP"/>
        </w:rPr>
        <w:t>。彼らは、彼らに影響を与える国家政策の策定において、</w:t>
      </w:r>
      <w:r w:rsidR="000D7F86" w:rsidRPr="008D7B6C">
        <w:rPr>
          <w:rFonts w:hint="eastAsia"/>
          <w:color w:val="000000" w:themeColor="text1"/>
          <w:sz w:val="21"/>
          <w:szCs w:val="21"/>
          <w:lang w:eastAsia="ja-JP"/>
        </w:rPr>
        <w:t>通例</w:t>
      </w:r>
      <w:r w:rsidR="001566AC" w:rsidRPr="008D7B6C">
        <w:rPr>
          <w:color w:val="000000" w:themeColor="text1"/>
          <w:sz w:val="21"/>
          <w:szCs w:val="21"/>
          <w:lang w:eastAsia="ja-JP"/>
        </w:rPr>
        <w:t>無視されて</w:t>
      </w:r>
      <w:r w:rsidR="005342D1" w:rsidRPr="008D7B6C">
        <w:rPr>
          <w:color w:val="000000" w:themeColor="text1"/>
          <w:sz w:val="21"/>
          <w:szCs w:val="21"/>
          <w:lang w:eastAsia="ja-JP"/>
        </w:rPr>
        <w:t>いる</w:t>
      </w:r>
      <w:r w:rsidR="001566AC" w:rsidRPr="008D7B6C">
        <w:rPr>
          <w:color w:val="000000" w:themeColor="text1"/>
          <w:sz w:val="21"/>
          <w:szCs w:val="21"/>
          <w:lang w:eastAsia="ja-JP"/>
        </w:rPr>
        <w:t>。</w:t>
      </w:r>
    </w:p>
    <w:p w14:paraId="72627CD0" w14:textId="7EC98AE2" w:rsidR="001566AC" w:rsidRPr="007039B7" w:rsidRDefault="001566AC" w:rsidP="007039B7">
      <w:pPr>
        <w:rPr>
          <w:sz w:val="21"/>
          <w:szCs w:val="21"/>
          <w:lang w:eastAsia="ja-JP"/>
        </w:rPr>
      </w:pPr>
      <w:r w:rsidRPr="008D7B6C">
        <w:rPr>
          <w:color w:val="000000" w:themeColor="text1"/>
          <w:sz w:val="21"/>
          <w:szCs w:val="21"/>
          <w:lang w:eastAsia="ja-JP"/>
        </w:rPr>
        <w:t>社会</w:t>
      </w:r>
      <w:r w:rsidR="002F424B" w:rsidRPr="008D7B6C">
        <w:rPr>
          <w:rFonts w:hint="eastAsia"/>
          <w:color w:val="000000" w:themeColor="text1"/>
          <w:sz w:val="21"/>
          <w:szCs w:val="21"/>
          <w:lang w:eastAsia="ja-JP"/>
        </w:rPr>
        <w:t>的に関わり参画することへの</w:t>
      </w:r>
      <w:r w:rsidRPr="008D7B6C">
        <w:rPr>
          <w:color w:val="000000" w:themeColor="text1"/>
          <w:sz w:val="21"/>
          <w:szCs w:val="21"/>
          <w:lang w:eastAsia="ja-JP"/>
        </w:rPr>
        <w:t>支援は極めて不十分</w:t>
      </w:r>
      <w:r w:rsidR="005342D1" w:rsidRPr="008D7B6C">
        <w:rPr>
          <w:color w:val="000000" w:themeColor="text1"/>
          <w:sz w:val="21"/>
          <w:szCs w:val="21"/>
          <w:lang w:eastAsia="ja-JP"/>
        </w:rPr>
        <w:t>である</w:t>
      </w:r>
      <w:r w:rsidRPr="008D7B6C">
        <w:rPr>
          <w:color w:val="000000" w:themeColor="text1"/>
          <w:sz w:val="21"/>
          <w:szCs w:val="21"/>
          <w:lang w:eastAsia="ja-JP"/>
        </w:rPr>
        <w:t>。</w:t>
      </w:r>
      <w:r w:rsidR="00081F80" w:rsidRPr="008D7B6C">
        <w:rPr>
          <w:rFonts w:hint="eastAsia"/>
          <w:color w:val="000000" w:themeColor="text1"/>
          <w:sz w:val="21"/>
          <w:szCs w:val="21"/>
          <w:lang w:eastAsia="ja-JP"/>
        </w:rPr>
        <w:t>パーソナルアシスタンス・</w:t>
      </w:r>
      <w:r w:rsidRPr="008D7B6C">
        <w:rPr>
          <w:color w:val="000000" w:themeColor="text1"/>
          <w:sz w:val="21"/>
          <w:szCs w:val="21"/>
          <w:lang w:eastAsia="ja-JP"/>
        </w:rPr>
        <w:t>サー</w:t>
      </w:r>
      <w:r w:rsidRPr="007039B7">
        <w:rPr>
          <w:sz w:val="21"/>
          <w:szCs w:val="21"/>
          <w:lang w:eastAsia="ja-JP"/>
        </w:rPr>
        <w:t>ビス（</w:t>
      </w:r>
      <w:r w:rsidRPr="007039B7">
        <w:rPr>
          <w:sz w:val="21"/>
          <w:szCs w:val="21"/>
          <w:lang w:eastAsia="ja-JP"/>
        </w:rPr>
        <w:t>PAS</w:t>
      </w:r>
      <w:r w:rsidRPr="007039B7">
        <w:rPr>
          <w:sz w:val="21"/>
          <w:szCs w:val="21"/>
          <w:lang w:eastAsia="ja-JP"/>
        </w:rPr>
        <w:t>）は</w:t>
      </w:r>
      <w:r w:rsidRPr="007039B7">
        <w:rPr>
          <w:sz w:val="21"/>
          <w:szCs w:val="21"/>
          <w:lang w:eastAsia="ja-JP"/>
        </w:rPr>
        <w:t>18</w:t>
      </w:r>
      <w:r w:rsidRPr="007039B7">
        <w:rPr>
          <w:sz w:val="21"/>
          <w:szCs w:val="21"/>
          <w:lang w:eastAsia="ja-JP"/>
        </w:rPr>
        <w:t>歳以上の者にのみ適用され</w:t>
      </w:r>
      <w:r w:rsidR="00DA163C">
        <w:rPr>
          <w:rFonts w:hint="eastAsia"/>
          <w:sz w:val="21"/>
          <w:szCs w:val="21"/>
          <w:lang w:eastAsia="ja-JP"/>
        </w:rPr>
        <w:t>る</w:t>
      </w:r>
      <w:r w:rsidRPr="007039B7">
        <w:rPr>
          <w:sz w:val="21"/>
          <w:szCs w:val="21"/>
          <w:lang w:eastAsia="ja-JP"/>
        </w:rPr>
        <w:t>。これにより、</w:t>
      </w:r>
      <w:r w:rsidR="00C65D16" w:rsidRPr="007039B7">
        <w:rPr>
          <w:sz w:val="21"/>
          <w:szCs w:val="21"/>
          <w:lang w:eastAsia="ja-JP"/>
        </w:rPr>
        <w:t>18</w:t>
      </w:r>
      <w:r w:rsidR="00C65D16" w:rsidRPr="007039B7">
        <w:rPr>
          <w:sz w:val="21"/>
          <w:szCs w:val="21"/>
          <w:lang w:eastAsia="ja-JP"/>
        </w:rPr>
        <w:t>歳未満の</w:t>
      </w:r>
      <w:r w:rsidRPr="007039B7">
        <w:rPr>
          <w:sz w:val="21"/>
          <w:szCs w:val="21"/>
          <w:lang w:eastAsia="ja-JP"/>
        </w:rPr>
        <w:t>障害のある若者の選択の幅が制限され</w:t>
      </w:r>
      <w:r w:rsidR="00DA163C">
        <w:rPr>
          <w:rFonts w:hint="eastAsia"/>
          <w:sz w:val="21"/>
          <w:szCs w:val="21"/>
          <w:lang w:eastAsia="ja-JP"/>
        </w:rPr>
        <w:t>る</w:t>
      </w:r>
      <w:r w:rsidRPr="007039B7">
        <w:rPr>
          <w:sz w:val="21"/>
          <w:szCs w:val="21"/>
          <w:lang w:eastAsia="ja-JP"/>
        </w:rPr>
        <w:t>。例えば、教育分野では障害のある生徒は学校での支援として「特別</w:t>
      </w:r>
      <w:r w:rsidR="00081F80">
        <w:rPr>
          <w:rFonts w:hint="eastAsia"/>
          <w:sz w:val="21"/>
          <w:szCs w:val="21"/>
          <w:lang w:eastAsia="ja-JP"/>
        </w:rPr>
        <w:t>ニーズ</w:t>
      </w:r>
      <w:r w:rsidRPr="007039B7">
        <w:rPr>
          <w:sz w:val="21"/>
          <w:szCs w:val="21"/>
          <w:lang w:eastAsia="ja-JP"/>
        </w:rPr>
        <w:t>アシスタント」が配置され</w:t>
      </w:r>
      <w:r w:rsidR="00DA163C">
        <w:rPr>
          <w:rFonts w:hint="eastAsia"/>
          <w:sz w:val="21"/>
          <w:szCs w:val="21"/>
          <w:lang w:eastAsia="ja-JP"/>
        </w:rPr>
        <w:t>る</w:t>
      </w:r>
      <w:r w:rsidRPr="007039B7">
        <w:rPr>
          <w:sz w:val="21"/>
          <w:szCs w:val="21"/>
          <w:lang w:eastAsia="ja-JP"/>
        </w:rPr>
        <w:t>が、社会活動や課外活動における支援は提供されて</w:t>
      </w:r>
      <w:r w:rsidR="005342D1">
        <w:rPr>
          <w:sz w:val="21"/>
          <w:szCs w:val="21"/>
          <w:lang w:eastAsia="ja-JP"/>
        </w:rPr>
        <w:t>いない</w:t>
      </w:r>
      <w:r w:rsidRPr="007039B7">
        <w:rPr>
          <w:sz w:val="21"/>
          <w:szCs w:val="21"/>
          <w:lang w:eastAsia="ja-JP"/>
        </w:rPr>
        <w:t>。</w:t>
      </w:r>
      <w:r w:rsidRPr="007039B7">
        <w:rPr>
          <w:sz w:val="21"/>
          <w:szCs w:val="21"/>
          <w:lang w:eastAsia="ja-JP"/>
        </w:rPr>
        <w:t xml:space="preserve"> </w:t>
      </w:r>
    </w:p>
    <w:p w14:paraId="475B2329" w14:textId="7F3D4F96" w:rsidR="001566AC" w:rsidRPr="008D7B6C" w:rsidRDefault="001566AC" w:rsidP="007039B7">
      <w:pPr>
        <w:rPr>
          <w:color w:val="000000" w:themeColor="text1"/>
          <w:sz w:val="21"/>
          <w:szCs w:val="21"/>
          <w:lang w:eastAsia="ja-JP"/>
        </w:rPr>
      </w:pPr>
      <w:r w:rsidRPr="007039B7">
        <w:rPr>
          <w:sz w:val="21"/>
          <w:szCs w:val="21"/>
          <w:lang w:eastAsia="ja-JP"/>
        </w:rPr>
        <w:t>18</w:t>
      </w:r>
      <w:r w:rsidRPr="007039B7">
        <w:rPr>
          <w:sz w:val="21"/>
          <w:szCs w:val="21"/>
          <w:lang w:eastAsia="ja-JP"/>
        </w:rPr>
        <w:t>歳で</w:t>
      </w:r>
      <w:r w:rsidRPr="007039B7">
        <w:rPr>
          <w:sz w:val="21"/>
          <w:szCs w:val="21"/>
          <w:lang w:eastAsia="ja-JP"/>
        </w:rPr>
        <w:t>PAS</w:t>
      </w:r>
      <w:r w:rsidRPr="007039B7">
        <w:rPr>
          <w:sz w:val="21"/>
          <w:szCs w:val="21"/>
          <w:lang w:eastAsia="ja-JP"/>
        </w:rPr>
        <w:t>への移行期にある人や</w:t>
      </w:r>
      <w:r w:rsidRPr="007039B7">
        <w:rPr>
          <w:sz w:val="21"/>
          <w:szCs w:val="21"/>
          <w:lang w:eastAsia="ja-JP"/>
        </w:rPr>
        <w:t>PAS</w:t>
      </w:r>
      <w:r w:rsidRPr="007039B7">
        <w:rPr>
          <w:sz w:val="21"/>
          <w:szCs w:val="21"/>
          <w:lang w:eastAsia="ja-JP"/>
        </w:rPr>
        <w:t>を初めて利用する人は、サービス提供者を選択する機会が与えられず、その結果、サービス提供者が若年障害者に対して「医</w:t>
      </w:r>
      <w:r w:rsidR="00081F80">
        <w:rPr>
          <w:rFonts w:hint="eastAsia"/>
          <w:sz w:val="21"/>
          <w:szCs w:val="21"/>
          <w:lang w:eastAsia="ja-JP"/>
        </w:rPr>
        <w:t>学</w:t>
      </w:r>
      <w:r w:rsidRPr="007039B7">
        <w:rPr>
          <w:sz w:val="21"/>
          <w:szCs w:val="21"/>
          <w:lang w:eastAsia="ja-JP"/>
        </w:rPr>
        <w:t>的アプローチ」を取る場合が</w:t>
      </w:r>
      <w:r w:rsidR="005342D1">
        <w:rPr>
          <w:sz w:val="21"/>
          <w:szCs w:val="21"/>
          <w:lang w:eastAsia="ja-JP"/>
        </w:rPr>
        <w:t>ある</w:t>
      </w:r>
      <w:r w:rsidRPr="007039B7">
        <w:rPr>
          <w:sz w:val="21"/>
          <w:szCs w:val="21"/>
          <w:lang w:eastAsia="ja-JP"/>
        </w:rPr>
        <w:t>。このアプローチは、若年者のプライバシー保護に欠ける可能性が</w:t>
      </w:r>
      <w:r w:rsidR="005342D1">
        <w:rPr>
          <w:sz w:val="21"/>
          <w:szCs w:val="21"/>
          <w:lang w:eastAsia="ja-JP"/>
        </w:rPr>
        <w:t>ある</w:t>
      </w:r>
      <w:r w:rsidRPr="007039B7">
        <w:rPr>
          <w:sz w:val="21"/>
          <w:szCs w:val="21"/>
          <w:lang w:eastAsia="ja-JP"/>
        </w:rPr>
        <w:t>。サービス</w:t>
      </w:r>
      <w:r w:rsidRPr="008D7B6C">
        <w:rPr>
          <w:color w:val="000000" w:themeColor="text1"/>
          <w:sz w:val="21"/>
          <w:szCs w:val="21"/>
          <w:lang w:eastAsia="ja-JP"/>
        </w:rPr>
        <w:t>提供者はスタッフを配置</w:t>
      </w:r>
      <w:r w:rsidR="005342D1" w:rsidRPr="008D7B6C">
        <w:rPr>
          <w:color w:val="000000" w:themeColor="text1"/>
          <w:sz w:val="21"/>
          <w:szCs w:val="21"/>
          <w:lang w:eastAsia="ja-JP"/>
        </w:rPr>
        <w:t>する</w:t>
      </w:r>
      <w:r w:rsidRPr="008D7B6C">
        <w:rPr>
          <w:color w:val="000000" w:themeColor="text1"/>
          <w:sz w:val="21"/>
          <w:szCs w:val="21"/>
          <w:lang w:eastAsia="ja-JP"/>
        </w:rPr>
        <w:t>が、若年者との</w:t>
      </w:r>
      <w:r w:rsidR="00E62816" w:rsidRPr="008D7B6C">
        <w:rPr>
          <w:rFonts w:hint="eastAsia"/>
          <w:color w:val="000000" w:themeColor="text1"/>
          <w:sz w:val="21"/>
          <w:szCs w:val="21"/>
          <w:lang w:eastAsia="ja-JP"/>
        </w:rPr>
        <w:t>協議</w:t>
      </w:r>
      <w:r w:rsidRPr="008D7B6C">
        <w:rPr>
          <w:color w:val="000000" w:themeColor="text1"/>
          <w:sz w:val="21"/>
          <w:szCs w:val="21"/>
          <w:lang w:eastAsia="ja-JP"/>
        </w:rPr>
        <w:t>なしに、</w:t>
      </w:r>
      <w:r w:rsidR="002F58D1" w:rsidRPr="008D7B6C">
        <w:rPr>
          <w:rFonts w:hint="eastAsia"/>
          <w:color w:val="000000" w:themeColor="text1"/>
          <w:sz w:val="21"/>
          <w:szCs w:val="21"/>
          <w:lang w:eastAsia="ja-JP"/>
        </w:rPr>
        <w:t>その人ではなく</w:t>
      </w:r>
      <w:r w:rsidRPr="008D7B6C">
        <w:rPr>
          <w:color w:val="000000" w:themeColor="text1"/>
          <w:sz w:val="21"/>
          <w:szCs w:val="21"/>
          <w:lang w:eastAsia="ja-JP"/>
        </w:rPr>
        <w:t>サービス提供者の都合に</w:t>
      </w:r>
      <w:r w:rsidR="004614BE" w:rsidRPr="008D7B6C">
        <w:rPr>
          <w:rFonts w:hint="eastAsia"/>
          <w:color w:val="000000" w:themeColor="text1"/>
          <w:sz w:val="21"/>
          <w:szCs w:val="21"/>
          <w:lang w:eastAsia="ja-JP"/>
        </w:rPr>
        <w:t>「合った」</w:t>
      </w:r>
      <w:r w:rsidRPr="008D7B6C">
        <w:rPr>
          <w:color w:val="000000" w:themeColor="text1"/>
          <w:sz w:val="21"/>
          <w:szCs w:val="21"/>
          <w:lang w:eastAsia="ja-JP"/>
        </w:rPr>
        <w:t>時間帯で支援を提供することが多い。</w:t>
      </w:r>
      <w:r w:rsidRPr="008D7B6C">
        <w:rPr>
          <w:color w:val="000000" w:themeColor="text1"/>
          <w:sz w:val="21"/>
          <w:szCs w:val="21"/>
          <w:lang w:eastAsia="ja-JP"/>
        </w:rPr>
        <w:t xml:space="preserve"> </w:t>
      </w:r>
    </w:p>
    <w:p w14:paraId="0E60BAFB" w14:textId="5B8971B0" w:rsidR="001566AC" w:rsidRPr="007039B7" w:rsidRDefault="001566AC" w:rsidP="007039B7">
      <w:pPr>
        <w:rPr>
          <w:sz w:val="21"/>
          <w:szCs w:val="21"/>
          <w:lang w:eastAsia="ja-JP"/>
        </w:rPr>
      </w:pPr>
      <w:r w:rsidRPr="008D7B6C">
        <w:rPr>
          <w:color w:val="000000" w:themeColor="text1"/>
          <w:sz w:val="21"/>
          <w:szCs w:val="21"/>
          <w:lang w:eastAsia="ja-JP"/>
        </w:rPr>
        <w:t>最も懸念されるのは、子どもと若年層が適切な時期に治療的支援やメンタルヘルスサービスにアクセスできないこと</w:t>
      </w:r>
      <w:r w:rsidR="005342D1" w:rsidRPr="008D7B6C">
        <w:rPr>
          <w:color w:val="000000" w:themeColor="text1"/>
          <w:sz w:val="21"/>
          <w:szCs w:val="21"/>
          <w:lang w:eastAsia="ja-JP"/>
        </w:rPr>
        <w:t>である</w:t>
      </w:r>
      <w:r w:rsidRPr="008D7B6C">
        <w:rPr>
          <w:color w:val="000000" w:themeColor="text1"/>
          <w:sz w:val="21"/>
          <w:szCs w:val="21"/>
          <w:lang w:eastAsia="ja-JP"/>
        </w:rPr>
        <w:t>。子どもと若者の</w:t>
      </w:r>
      <w:r w:rsidR="00CB5CA3" w:rsidRPr="008D7B6C">
        <w:rPr>
          <w:rFonts w:hint="eastAsia"/>
          <w:color w:val="000000" w:themeColor="text1"/>
          <w:sz w:val="21"/>
          <w:szCs w:val="21"/>
          <w:lang w:eastAsia="ja-JP"/>
        </w:rPr>
        <w:t>障害サービス推進</w:t>
      </w:r>
      <w:r w:rsidRPr="008D7B6C">
        <w:rPr>
          <w:color w:val="000000" w:themeColor="text1"/>
          <w:sz w:val="21"/>
          <w:szCs w:val="21"/>
          <w:lang w:eastAsia="ja-JP"/>
        </w:rPr>
        <w:t>（</w:t>
      </w:r>
      <w:r w:rsidRPr="008D7B6C">
        <w:rPr>
          <w:color w:val="000000" w:themeColor="text1"/>
          <w:sz w:val="21"/>
          <w:szCs w:val="21"/>
          <w:lang w:eastAsia="ja-JP"/>
        </w:rPr>
        <w:t>PDS</w:t>
      </w:r>
      <w:r w:rsidRPr="008D7B6C">
        <w:rPr>
          <w:color w:val="000000" w:themeColor="text1"/>
          <w:sz w:val="21"/>
          <w:szCs w:val="21"/>
          <w:lang w:eastAsia="ja-JP"/>
        </w:rPr>
        <w:t>）は、</w:t>
      </w:r>
      <w:r w:rsidR="00854DA3" w:rsidRPr="008D7B6C">
        <w:rPr>
          <w:rFonts w:hint="eastAsia"/>
          <w:color w:val="000000" w:themeColor="text1"/>
          <w:sz w:val="21"/>
          <w:szCs w:val="21"/>
          <w:lang w:eastAsia="ja-JP"/>
        </w:rPr>
        <w:t>子どもおよび若年層向けの障害者支援サービスの再構築に関する国家プログラム</w:t>
      </w:r>
      <w:r w:rsidR="000567BD" w:rsidRPr="008D7B6C">
        <w:rPr>
          <w:rFonts w:hint="eastAsia"/>
          <w:color w:val="000000" w:themeColor="text1"/>
          <w:sz w:val="21"/>
          <w:szCs w:val="21"/>
          <w:lang w:eastAsia="ja-JP"/>
        </w:rPr>
        <w:t>であるが、</w:t>
      </w:r>
      <w:r w:rsidR="0005143F" w:rsidRPr="008D7B6C">
        <w:rPr>
          <w:rFonts w:hint="eastAsia"/>
          <w:color w:val="000000" w:themeColor="text1"/>
          <w:sz w:val="21"/>
          <w:szCs w:val="21"/>
          <w:lang w:eastAsia="ja-JP"/>
        </w:rPr>
        <w:t>「</w:t>
      </w:r>
      <w:r w:rsidRPr="008D7B6C">
        <w:rPr>
          <w:color w:val="000000" w:themeColor="text1"/>
          <w:sz w:val="21"/>
          <w:szCs w:val="21"/>
          <w:lang w:eastAsia="ja-JP"/>
        </w:rPr>
        <w:t>子どもが必要とするサービスへの容易なアクセス」</w:t>
      </w:r>
      <w:r w:rsidR="00992F41" w:rsidRPr="008D7B6C">
        <w:rPr>
          <w:color w:val="000000" w:themeColor="text1"/>
          <w:sz w:val="21"/>
          <w:szCs w:val="21"/>
          <w:lang w:eastAsia="ja-JP"/>
        </w:rPr>
        <w:t>を提供する使命</w:t>
      </w:r>
      <w:r w:rsidRPr="008D7B6C">
        <w:rPr>
          <w:color w:val="000000" w:themeColor="text1"/>
          <w:sz w:val="21"/>
          <w:szCs w:val="21"/>
          <w:lang w:eastAsia="ja-JP"/>
        </w:rPr>
        <w:t>を果たせて</w:t>
      </w:r>
      <w:r w:rsidR="005342D1" w:rsidRPr="008D7B6C">
        <w:rPr>
          <w:color w:val="000000" w:themeColor="text1"/>
          <w:sz w:val="21"/>
          <w:szCs w:val="21"/>
          <w:lang w:eastAsia="ja-JP"/>
        </w:rPr>
        <w:t>いない</w:t>
      </w:r>
      <w:r w:rsidRPr="008D7B6C">
        <w:rPr>
          <w:rStyle w:val="af2"/>
          <w:color w:val="000000" w:themeColor="text1"/>
          <w:sz w:val="21"/>
          <w:szCs w:val="21"/>
        </w:rPr>
        <w:footnoteReference w:id="12"/>
      </w:r>
      <w:r w:rsidRPr="008D7B6C">
        <w:rPr>
          <w:color w:val="000000" w:themeColor="text1"/>
          <w:sz w:val="21"/>
          <w:szCs w:val="21"/>
          <w:lang w:eastAsia="ja-JP"/>
        </w:rPr>
        <w:t xml:space="preserve"> </w:t>
      </w:r>
      <w:r w:rsidR="00C91307" w:rsidRPr="008D7B6C">
        <w:rPr>
          <w:color w:val="000000" w:themeColor="text1"/>
          <w:sz w:val="21"/>
          <w:szCs w:val="21"/>
          <w:lang w:eastAsia="ja-JP"/>
        </w:rPr>
        <w:t>。</w:t>
      </w:r>
      <w:r w:rsidRPr="008D7B6C">
        <w:rPr>
          <w:color w:val="000000" w:themeColor="text1"/>
          <w:sz w:val="21"/>
          <w:szCs w:val="21"/>
          <w:lang w:eastAsia="ja-JP"/>
        </w:rPr>
        <w:t>その後策定された</w:t>
      </w:r>
      <w:r w:rsidR="00DF5E01" w:rsidRPr="008D7B6C">
        <w:rPr>
          <w:color w:val="000000" w:themeColor="text1"/>
          <w:sz w:val="21"/>
          <w:szCs w:val="21"/>
          <w:lang w:eastAsia="ja-JP"/>
        </w:rPr>
        <w:t>「</w:t>
      </w:r>
      <w:r w:rsidRPr="008D7B6C">
        <w:rPr>
          <w:color w:val="000000" w:themeColor="text1"/>
          <w:sz w:val="21"/>
          <w:szCs w:val="21"/>
          <w:lang w:eastAsia="ja-JP"/>
        </w:rPr>
        <w:t>2023</w:t>
      </w:r>
      <w:r w:rsidR="00E82159" w:rsidRPr="008D7B6C">
        <w:rPr>
          <w:color w:val="000000" w:themeColor="text1"/>
          <w:sz w:val="21"/>
          <w:szCs w:val="21"/>
          <w:lang w:eastAsia="ja-JP"/>
        </w:rPr>
        <w:t>～</w:t>
      </w:r>
      <w:r w:rsidRPr="008D7B6C">
        <w:rPr>
          <w:color w:val="000000" w:themeColor="text1"/>
          <w:sz w:val="21"/>
          <w:szCs w:val="21"/>
          <w:lang w:eastAsia="ja-JP"/>
        </w:rPr>
        <w:t>2026</w:t>
      </w:r>
      <w:r w:rsidRPr="008D7B6C">
        <w:rPr>
          <w:color w:val="000000" w:themeColor="text1"/>
          <w:sz w:val="21"/>
          <w:szCs w:val="21"/>
          <w:lang w:eastAsia="ja-JP"/>
        </w:rPr>
        <w:t>年サービス改善ロードマップ</w:t>
      </w:r>
      <w:r w:rsidR="00DF5E01" w:rsidRPr="008D7B6C">
        <w:rPr>
          <w:color w:val="000000" w:themeColor="text1"/>
          <w:sz w:val="21"/>
          <w:szCs w:val="21"/>
          <w:lang w:eastAsia="ja-JP"/>
        </w:rPr>
        <w:t>：</w:t>
      </w:r>
      <w:r w:rsidRPr="008D7B6C">
        <w:rPr>
          <w:color w:val="000000" w:themeColor="text1"/>
          <w:sz w:val="21"/>
          <w:szCs w:val="21"/>
          <w:lang w:eastAsia="ja-JP"/>
        </w:rPr>
        <w:t>子どもと若者のための障害サービス</w:t>
      </w:r>
      <w:r w:rsidR="00DF5E01" w:rsidRPr="008D7B6C">
        <w:rPr>
          <w:color w:val="000000" w:themeColor="text1"/>
          <w:sz w:val="21"/>
          <w:szCs w:val="21"/>
          <w:lang w:eastAsia="ja-JP"/>
        </w:rPr>
        <w:t>」</w:t>
      </w:r>
      <w:r w:rsidRPr="008D7B6C">
        <w:rPr>
          <w:color w:val="000000" w:themeColor="text1"/>
          <w:sz w:val="21"/>
          <w:szCs w:val="21"/>
          <w:lang w:eastAsia="ja-JP"/>
        </w:rPr>
        <w:t>も、複雑なニーズを持つすべての子どもに対し、質が高く、アクセス可能で、公平かつ</w:t>
      </w:r>
      <w:r w:rsidR="000D1920" w:rsidRPr="008D7B6C">
        <w:rPr>
          <w:rFonts w:hint="eastAsia"/>
          <w:color w:val="000000" w:themeColor="text1"/>
          <w:sz w:val="21"/>
          <w:szCs w:val="21"/>
          <w:lang w:eastAsia="ja-JP"/>
        </w:rPr>
        <w:t>適時の</w:t>
      </w:r>
      <w:r w:rsidRPr="008D7B6C">
        <w:rPr>
          <w:color w:val="000000" w:themeColor="text1"/>
          <w:sz w:val="21"/>
          <w:szCs w:val="21"/>
          <w:lang w:eastAsia="ja-JP"/>
        </w:rPr>
        <w:t>サービスを達成で</w:t>
      </w:r>
      <w:r w:rsidRPr="007039B7">
        <w:rPr>
          <w:sz w:val="21"/>
          <w:szCs w:val="21"/>
          <w:lang w:eastAsia="ja-JP"/>
        </w:rPr>
        <w:t>きて</w:t>
      </w:r>
      <w:r w:rsidR="005342D1">
        <w:rPr>
          <w:sz w:val="21"/>
          <w:szCs w:val="21"/>
          <w:lang w:eastAsia="ja-JP"/>
        </w:rPr>
        <w:t>いない</w:t>
      </w:r>
      <w:r w:rsidRPr="007039B7">
        <w:rPr>
          <w:sz w:val="21"/>
          <w:szCs w:val="21"/>
          <w:lang w:eastAsia="ja-JP"/>
        </w:rPr>
        <w:t>。</w:t>
      </w:r>
    </w:p>
    <w:p w14:paraId="2FF1F5EB" w14:textId="34D79A53" w:rsidR="001566AC" w:rsidRPr="007039B7" w:rsidRDefault="001566AC" w:rsidP="007039B7">
      <w:pPr>
        <w:rPr>
          <w:sz w:val="21"/>
          <w:szCs w:val="21"/>
          <w:lang w:eastAsia="ja-JP"/>
        </w:rPr>
      </w:pPr>
      <w:r w:rsidRPr="008D7B6C">
        <w:rPr>
          <w:color w:val="000000" w:themeColor="text1"/>
          <w:sz w:val="21"/>
          <w:szCs w:val="21"/>
          <w:lang w:eastAsia="ja-JP"/>
        </w:rPr>
        <w:t>さらに、子どものメンタルヘルスサービスにおける差別問題に対し、国家は具体的な対応を講じて</w:t>
      </w:r>
      <w:r w:rsidR="005342D1" w:rsidRPr="008D7B6C">
        <w:rPr>
          <w:color w:val="000000" w:themeColor="text1"/>
          <w:sz w:val="21"/>
          <w:szCs w:val="21"/>
          <w:lang w:eastAsia="ja-JP"/>
        </w:rPr>
        <w:t>いない</w:t>
      </w:r>
      <w:r w:rsidRPr="008D7B6C">
        <w:rPr>
          <w:color w:val="000000" w:themeColor="text1"/>
          <w:sz w:val="21"/>
          <w:szCs w:val="21"/>
          <w:lang w:eastAsia="ja-JP"/>
        </w:rPr>
        <w:t>。自閉症の子どもは、心理的ニーズの有無に関わらず、</w:t>
      </w:r>
      <w:r w:rsidR="008B0ED0" w:rsidRPr="008D7B6C">
        <w:rPr>
          <w:rFonts w:hint="eastAsia"/>
          <w:color w:val="000000" w:themeColor="text1"/>
          <w:sz w:val="21"/>
          <w:szCs w:val="21"/>
          <w:lang w:eastAsia="ja-JP"/>
        </w:rPr>
        <w:t>ただ純粋に</w:t>
      </w:r>
      <w:r w:rsidRPr="008D7B6C">
        <w:rPr>
          <w:color w:val="000000" w:themeColor="text1"/>
          <w:sz w:val="21"/>
          <w:szCs w:val="21"/>
          <w:lang w:eastAsia="ja-JP"/>
        </w:rPr>
        <w:t>自閉症</w:t>
      </w:r>
      <w:r w:rsidR="00FF4696" w:rsidRPr="008D7B6C">
        <w:rPr>
          <w:rFonts w:hint="eastAsia"/>
          <w:color w:val="000000" w:themeColor="text1"/>
          <w:sz w:val="21"/>
          <w:szCs w:val="21"/>
          <w:lang w:eastAsia="ja-JP"/>
        </w:rPr>
        <w:t>であることやその</w:t>
      </w:r>
      <w:r w:rsidRPr="008D7B6C">
        <w:rPr>
          <w:color w:val="000000" w:themeColor="text1"/>
          <w:sz w:val="21"/>
          <w:szCs w:val="21"/>
          <w:lang w:eastAsia="ja-JP"/>
        </w:rPr>
        <w:t>診断を</w:t>
      </w:r>
      <w:r w:rsidR="008A16EF" w:rsidRPr="008D7B6C">
        <w:rPr>
          <w:color w:val="000000" w:themeColor="text1"/>
          <w:sz w:val="21"/>
          <w:szCs w:val="21"/>
          <w:lang w:eastAsia="ja-JP"/>
        </w:rPr>
        <w:t>理由に</w:t>
      </w:r>
      <w:r w:rsidRPr="008D7B6C">
        <w:rPr>
          <w:color w:val="000000" w:themeColor="text1"/>
          <w:sz w:val="21"/>
          <w:szCs w:val="21"/>
          <w:lang w:eastAsia="ja-JP"/>
        </w:rPr>
        <w:t>、子どもと若者のメンタルヘルスサービス（</w:t>
      </w:r>
      <w:r w:rsidRPr="008D7B6C">
        <w:rPr>
          <w:color w:val="000000" w:themeColor="text1"/>
          <w:sz w:val="21"/>
          <w:szCs w:val="21"/>
          <w:lang w:eastAsia="ja-JP"/>
        </w:rPr>
        <w:t>CAMHS</w:t>
      </w:r>
      <w:r w:rsidRPr="008D7B6C">
        <w:rPr>
          <w:color w:val="000000" w:themeColor="text1"/>
          <w:sz w:val="21"/>
          <w:szCs w:val="21"/>
          <w:lang w:eastAsia="ja-JP"/>
        </w:rPr>
        <w:t>）へのアクセスを拒否されて</w:t>
      </w:r>
      <w:r w:rsidR="005342D1" w:rsidRPr="008D7B6C">
        <w:rPr>
          <w:color w:val="000000" w:themeColor="text1"/>
          <w:sz w:val="21"/>
          <w:szCs w:val="21"/>
          <w:lang w:eastAsia="ja-JP"/>
        </w:rPr>
        <w:t>いる</w:t>
      </w:r>
      <w:r w:rsidRPr="008D7B6C">
        <w:rPr>
          <w:color w:val="000000" w:themeColor="text1"/>
          <w:sz w:val="21"/>
          <w:szCs w:val="21"/>
          <w:lang w:eastAsia="ja-JP"/>
        </w:rPr>
        <w:t>。この</w:t>
      </w:r>
      <w:r w:rsidR="000F69AA" w:rsidRPr="008D7B6C">
        <w:rPr>
          <w:rFonts w:hint="eastAsia"/>
          <w:color w:val="000000" w:themeColor="text1"/>
          <w:sz w:val="21"/>
          <w:szCs w:val="21"/>
          <w:lang w:eastAsia="ja-JP"/>
        </w:rPr>
        <w:t>背景にある</w:t>
      </w:r>
      <w:r w:rsidRPr="008D7B6C">
        <w:rPr>
          <w:color w:val="000000" w:themeColor="text1"/>
          <w:sz w:val="21"/>
          <w:szCs w:val="21"/>
          <w:lang w:eastAsia="ja-JP"/>
        </w:rPr>
        <w:t>理由として、</w:t>
      </w:r>
      <w:r w:rsidRPr="008D7B6C">
        <w:rPr>
          <w:color w:val="000000" w:themeColor="text1"/>
          <w:sz w:val="21"/>
          <w:szCs w:val="21"/>
          <w:lang w:eastAsia="ja-JP"/>
        </w:rPr>
        <w:t>CAMHS</w:t>
      </w:r>
      <w:r w:rsidRPr="008D7B6C">
        <w:rPr>
          <w:color w:val="000000" w:themeColor="text1"/>
          <w:sz w:val="21"/>
          <w:szCs w:val="21"/>
          <w:lang w:eastAsia="ja-JP"/>
        </w:rPr>
        <w:t>サービスがリソース不足であり、</w:t>
      </w:r>
      <w:r w:rsidR="005011AA" w:rsidRPr="008D7B6C">
        <w:rPr>
          <w:rFonts w:hint="eastAsia"/>
          <w:color w:val="000000" w:themeColor="text1"/>
          <w:sz w:val="21"/>
          <w:szCs w:val="21"/>
          <w:lang w:eastAsia="ja-JP"/>
        </w:rPr>
        <w:t>そのため</w:t>
      </w:r>
      <w:r w:rsidRPr="008D7B6C">
        <w:rPr>
          <w:color w:val="000000" w:themeColor="text1"/>
          <w:sz w:val="21"/>
          <w:szCs w:val="21"/>
          <w:lang w:eastAsia="ja-JP"/>
        </w:rPr>
        <w:t>自閉症の若者が必要とする</w:t>
      </w:r>
      <w:r w:rsidR="005011AA" w:rsidRPr="008D7B6C">
        <w:rPr>
          <w:rFonts w:hint="eastAsia"/>
          <w:color w:val="000000" w:themeColor="text1"/>
          <w:sz w:val="21"/>
          <w:szCs w:val="21"/>
          <w:lang w:eastAsia="ja-JP"/>
        </w:rPr>
        <w:t>だろう</w:t>
      </w:r>
      <w:r w:rsidRPr="008D7B6C">
        <w:rPr>
          <w:color w:val="000000" w:themeColor="text1"/>
          <w:sz w:val="21"/>
          <w:szCs w:val="21"/>
          <w:lang w:eastAsia="ja-JP"/>
        </w:rPr>
        <w:t>専門</w:t>
      </w:r>
      <w:r w:rsidR="00EE3214" w:rsidRPr="008D7B6C">
        <w:rPr>
          <w:rFonts w:hint="eastAsia"/>
          <w:color w:val="000000" w:themeColor="text1"/>
          <w:sz w:val="21"/>
          <w:szCs w:val="21"/>
          <w:lang w:eastAsia="ja-JP"/>
        </w:rPr>
        <w:t>家の</w:t>
      </w:r>
      <w:r w:rsidRPr="008D7B6C">
        <w:rPr>
          <w:color w:val="000000" w:themeColor="text1"/>
          <w:sz w:val="21"/>
          <w:szCs w:val="21"/>
          <w:lang w:eastAsia="ja-JP"/>
        </w:rPr>
        <w:t>支援を提供</w:t>
      </w:r>
      <w:r w:rsidR="00B432B5" w:rsidRPr="008D7B6C">
        <w:rPr>
          <w:rFonts w:hint="eastAsia"/>
          <w:color w:val="000000" w:themeColor="text1"/>
          <w:sz w:val="21"/>
          <w:szCs w:val="21"/>
          <w:lang w:eastAsia="ja-JP"/>
        </w:rPr>
        <w:t>する装備がされていない</w:t>
      </w:r>
      <w:r w:rsidRPr="008D7B6C">
        <w:rPr>
          <w:color w:val="000000" w:themeColor="text1"/>
          <w:sz w:val="21"/>
          <w:szCs w:val="21"/>
          <w:lang w:eastAsia="ja-JP"/>
        </w:rPr>
        <w:t>ためとされて</w:t>
      </w:r>
      <w:r w:rsidR="005342D1" w:rsidRPr="008D7B6C">
        <w:rPr>
          <w:color w:val="000000" w:themeColor="text1"/>
          <w:sz w:val="21"/>
          <w:szCs w:val="21"/>
          <w:lang w:eastAsia="ja-JP"/>
        </w:rPr>
        <w:t>いる</w:t>
      </w:r>
      <w:r w:rsidRPr="008D7B6C">
        <w:rPr>
          <w:color w:val="000000" w:themeColor="text1"/>
          <w:sz w:val="21"/>
          <w:szCs w:val="21"/>
          <w:lang w:eastAsia="ja-JP"/>
        </w:rPr>
        <w:t>。</w:t>
      </w:r>
      <w:r w:rsidR="00992F41" w:rsidRPr="008D7B6C">
        <w:rPr>
          <w:color w:val="000000" w:themeColor="text1"/>
          <w:sz w:val="21"/>
          <w:szCs w:val="21"/>
          <w:lang w:eastAsia="ja-JP"/>
        </w:rPr>
        <w:t>自閉</w:t>
      </w:r>
      <w:r w:rsidRPr="008D7B6C">
        <w:rPr>
          <w:color w:val="000000" w:themeColor="text1"/>
          <w:sz w:val="21"/>
          <w:szCs w:val="21"/>
          <w:lang w:eastAsia="ja-JP"/>
        </w:rPr>
        <w:t>症に関する</w:t>
      </w:r>
      <w:r w:rsidR="00AD0873" w:rsidRPr="008D7B6C">
        <w:rPr>
          <w:rFonts w:hint="eastAsia"/>
          <w:color w:val="000000" w:themeColor="text1"/>
          <w:sz w:val="21"/>
          <w:szCs w:val="21"/>
          <w:lang w:eastAsia="ja-JP"/>
        </w:rPr>
        <w:t>ウラクタス（国会）合同委員会</w:t>
      </w:r>
      <w:r w:rsidRPr="008D7B6C">
        <w:rPr>
          <w:color w:val="000000" w:themeColor="text1"/>
          <w:sz w:val="21"/>
          <w:szCs w:val="21"/>
          <w:lang w:eastAsia="ja-JP"/>
        </w:rPr>
        <w:t>が最終報告で指摘したように、「</w:t>
      </w:r>
      <w:r w:rsidRPr="008D7B6C">
        <w:rPr>
          <w:color w:val="000000" w:themeColor="text1"/>
          <w:sz w:val="21"/>
          <w:szCs w:val="21"/>
          <w:lang w:eastAsia="ja-JP"/>
        </w:rPr>
        <w:t>CAMHS</w:t>
      </w:r>
      <w:r w:rsidRPr="008D7B6C">
        <w:rPr>
          <w:color w:val="000000" w:themeColor="text1"/>
          <w:sz w:val="21"/>
          <w:szCs w:val="21"/>
          <w:lang w:eastAsia="ja-JP"/>
        </w:rPr>
        <w:t>は、自閉症を主要な診断とする子どもとの連携を拒否して</w:t>
      </w:r>
      <w:r w:rsidR="005342D1" w:rsidRPr="008D7B6C">
        <w:rPr>
          <w:color w:val="000000" w:themeColor="text1"/>
          <w:sz w:val="21"/>
          <w:szCs w:val="21"/>
          <w:lang w:eastAsia="ja-JP"/>
        </w:rPr>
        <w:t>いる</w:t>
      </w:r>
      <w:r w:rsidRPr="008D7B6C">
        <w:rPr>
          <w:color w:val="000000" w:themeColor="text1"/>
          <w:sz w:val="21"/>
          <w:szCs w:val="21"/>
          <w:lang w:eastAsia="ja-JP"/>
        </w:rPr>
        <w:t>。その理由は、</w:t>
      </w:r>
      <w:r w:rsidRPr="008D7B6C">
        <w:rPr>
          <w:color w:val="000000" w:themeColor="text1"/>
          <w:sz w:val="21"/>
          <w:szCs w:val="21"/>
          <w:lang w:eastAsia="ja-JP"/>
        </w:rPr>
        <w:t>CAMHS</w:t>
      </w:r>
      <w:r w:rsidRPr="008D7B6C">
        <w:rPr>
          <w:color w:val="000000" w:themeColor="text1"/>
          <w:sz w:val="21"/>
          <w:szCs w:val="21"/>
          <w:lang w:eastAsia="ja-JP"/>
        </w:rPr>
        <w:t>サービスが彼らに適していないため</w:t>
      </w:r>
      <w:r w:rsidR="005342D1" w:rsidRPr="008D7B6C">
        <w:rPr>
          <w:color w:val="000000" w:themeColor="text1"/>
          <w:sz w:val="21"/>
          <w:szCs w:val="21"/>
          <w:lang w:eastAsia="ja-JP"/>
        </w:rPr>
        <w:t>である</w:t>
      </w:r>
      <w:r w:rsidRPr="008D7B6C">
        <w:rPr>
          <w:color w:val="000000" w:themeColor="text1"/>
          <w:sz w:val="21"/>
          <w:szCs w:val="21"/>
          <w:lang w:eastAsia="ja-JP"/>
        </w:rPr>
        <w:t>。しかし、自閉症の子どもが利用できる代替サービスは存在</w:t>
      </w:r>
      <w:r w:rsidR="005342D1">
        <w:rPr>
          <w:sz w:val="21"/>
          <w:szCs w:val="21"/>
          <w:lang w:eastAsia="ja-JP"/>
        </w:rPr>
        <w:t>しない</w:t>
      </w:r>
      <w:r w:rsidRPr="007039B7">
        <w:rPr>
          <w:sz w:val="21"/>
          <w:szCs w:val="21"/>
          <w:lang w:eastAsia="ja-JP"/>
        </w:rPr>
        <w:t>。</w:t>
      </w:r>
      <w:r w:rsidR="000F317E" w:rsidRPr="000F317E">
        <w:rPr>
          <w:rFonts w:hint="eastAsia"/>
          <w:sz w:val="21"/>
          <w:szCs w:val="21"/>
          <w:lang w:eastAsia="ja-JP"/>
        </w:rPr>
        <w:t>保健サービス執行機関</w:t>
      </w:r>
      <w:r w:rsidR="000F317E" w:rsidRPr="000F317E">
        <w:rPr>
          <w:rFonts w:hint="eastAsia"/>
          <w:sz w:val="21"/>
          <w:szCs w:val="21"/>
          <w:lang w:eastAsia="ja-JP"/>
        </w:rPr>
        <w:t xml:space="preserve"> </w:t>
      </w:r>
      <w:r w:rsidR="000F317E">
        <w:rPr>
          <w:rFonts w:hint="eastAsia"/>
          <w:sz w:val="21"/>
          <w:szCs w:val="21"/>
          <w:lang w:eastAsia="ja-JP"/>
        </w:rPr>
        <w:t>（</w:t>
      </w:r>
      <w:r w:rsidR="000F317E" w:rsidRPr="000F317E">
        <w:rPr>
          <w:rFonts w:hint="eastAsia"/>
          <w:sz w:val="21"/>
          <w:szCs w:val="21"/>
          <w:lang w:eastAsia="ja-JP"/>
        </w:rPr>
        <w:t>Health Service Executive</w:t>
      </w:r>
      <w:r w:rsidR="000F317E">
        <w:rPr>
          <w:rFonts w:hint="eastAsia"/>
          <w:sz w:val="21"/>
          <w:szCs w:val="21"/>
          <w:lang w:eastAsia="ja-JP"/>
        </w:rPr>
        <w:t>,</w:t>
      </w:r>
      <w:r w:rsidR="000F317E" w:rsidRPr="000F317E">
        <w:rPr>
          <w:sz w:val="21"/>
          <w:szCs w:val="21"/>
          <w:lang w:eastAsia="ja-JP"/>
        </w:rPr>
        <w:t xml:space="preserve"> </w:t>
      </w:r>
      <w:r w:rsidRPr="007039B7">
        <w:rPr>
          <w:sz w:val="21"/>
          <w:szCs w:val="21"/>
          <w:lang w:eastAsia="ja-JP"/>
        </w:rPr>
        <w:t>HSE</w:t>
      </w:r>
      <w:r w:rsidR="000F317E">
        <w:rPr>
          <w:rFonts w:hint="eastAsia"/>
          <w:sz w:val="21"/>
          <w:szCs w:val="21"/>
          <w:lang w:eastAsia="ja-JP"/>
        </w:rPr>
        <w:t>）</w:t>
      </w:r>
      <w:r w:rsidRPr="007039B7">
        <w:rPr>
          <w:sz w:val="21"/>
          <w:szCs w:val="21"/>
          <w:lang w:eastAsia="ja-JP"/>
        </w:rPr>
        <w:t>は、自閉症の子どもが障害サービスとメンタルヘルスサービスを同時に利用できる単一の窓口を提供することが不可欠</w:t>
      </w:r>
      <w:r w:rsidR="005342D1">
        <w:rPr>
          <w:sz w:val="21"/>
          <w:szCs w:val="21"/>
          <w:lang w:eastAsia="ja-JP"/>
        </w:rPr>
        <w:t>である</w:t>
      </w:r>
      <w:r w:rsidRPr="007039B7">
        <w:rPr>
          <w:sz w:val="21"/>
          <w:szCs w:val="21"/>
          <w:lang w:eastAsia="ja-JP"/>
        </w:rPr>
        <w:t>。」</w:t>
      </w:r>
      <w:r w:rsidRPr="007039B7">
        <w:rPr>
          <w:rStyle w:val="af2"/>
          <w:sz w:val="21"/>
          <w:szCs w:val="21"/>
        </w:rPr>
        <w:footnoteReference w:id="13"/>
      </w:r>
    </w:p>
    <w:p w14:paraId="4B03DE31" w14:textId="3FE84259" w:rsidR="00BA2C10" w:rsidRPr="008D7B6C" w:rsidRDefault="008F110A" w:rsidP="00BA2C10">
      <w:pPr>
        <w:rPr>
          <w:color w:val="000000" w:themeColor="text1"/>
          <w:sz w:val="21"/>
          <w:szCs w:val="21"/>
          <w:lang w:eastAsia="ja-JP"/>
        </w:rPr>
      </w:pPr>
      <w:r>
        <w:rPr>
          <w:sz w:val="21"/>
          <w:szCs w:val="21"/>
          <w:lang w:eastAsia="ja-JP"/>
        </w:rPr>
        <w:t>障害児</w:t>
      </w:r>
      <w:r w:rsidR="00A81549" w:rsidRPr="007039B7">
        <w:rPr>
          <w:sz w:val="21"/>
          <w:szCs w:val="21"/>
          <w:lang w:eastAsia="ja-JP"/>
        </w:rPr>
        <w:t>の親は支援とリソース</w:t>
      </w:r>
      <w:r w:rsidR="000F317E">
        <w:rPr>
          <w:rFonts w:hint="eastAsia"/>
          <w:sz w:val="21"/>
          <w:szCs w:val="21"/>
          <w:lang w:eastAsia="ja-JP"/>
        </w:rPr>
        <w:t>を</w:t>
      </w:r>
      <w:r w:rsidR="00A81549" w:rsidRPr="007039B7">
        <w:rPr>
          <w:sz w:val="21"/>
          <w:szCs w:val="21"/>
          <w:lang w:eastAsia="ja-JP"/>
        </w:rPr>
        <w:t>必要</w:t>
      </w:r>
      <w:r w:rsidR="000F317E">
        <w:rPr>
          <w:rFonts w:hint="eastAsia"/>
          <w:sz w:val="21"/>
          <w:szCs w:val="21"/>
          <w:lang w:eastAsia="ja-JP"/>
        </w:rPr>
        <w:t>としている</w:t>
      </w:r>
      <w:r w:rsidR="00A81549" w:rsidRPr="007039B7">
        <w:rPr>
          <w:sz w:val="21"/>
          <w:szCs w:val="21"/>
          <w:lang w:eastAsia="ja-JP"/>
        </w:rPr>
        <w:t>。</w:t>
      </w:r>
      <w:r>
        <w:rPr>
          <w:sz w:val="21"/>
          <w:szCs w:val="21"/>
          <w:lang w:eastAsia="ja-JP"/>
        </w:rPr>
        <w:t>障害児</w:t>
      </w:r>
      <w:r w:rsidR="00BA2C10" w:rsidRPr="007039B7">
        <w:rPr>
          <w:sz w:val="21"/>
          <w:szCs w:val="21"/>
          <w:lang w:eastAsia="ja-JP"/>
        </w:rPr>
        <w:t>の人生</w:t>
      </w:r>
      <w:r w:rsidR="000F317E">
        <w:rPr>
          <w:rFonts w:hint="eastAsia"/>
          <w:sz w:val="21"/>
          <w:szCs w:val="21"/>
          <w:lang w:eastAsia="ja-JP"/>
        </w:rPr>
        <w:t>に対する</w:t>
      </w:r>
      <w:r w:rsidR="000F317E" w:rsidRPr="007039B7">
        <w:rPr>
          <w:sz w:val="21"/>
          <w:szCs w:val="21"/>
          <w:lang w:eastAsia="ja-JP"/>
        </w:rPr>
        <w:t>親</w:t>
      </w:r>
      <w:r w:rsidR="000F317E">
        <w:rPr>
          <w:rFonts w:hint="eastAsia"/>
          <w:sz w:val="21"/>
          <w:szCs w:val="21"/>
          <w:lang w:eastAsia="ja-JP"/>
        </w:rPr>
        <w:t>の</w:t>
      </w:r>
      <w:r w:rsidR="005329C5" w:rsidRPr="007039B7">
        <w:rPr>
          <w:sz w:val="21"/>
          <w:szCs w:val="21"/>
          <w:lang w:eastAsia="ja-JP"/>
        </w:rPr>
        <w:t>期待を</w:t>
      </w:r>
      <w:r w:rsidR="00BA2C10" w:rsidRPr="007039B7">
        <w:rPr>
          <w:sz w:val="21"/>
          <w:szCs w:val="21"/>
          <w:lang w:eastAsia="ja-JP"/>
        </w:rPr>
        <w:t>、</w:t>
      </w:r>
      <w:r w:rsidR="000F317E">
        <w:rPr>
          <w:rFonts w:hint="eastAsia"/>
          <w:sz w:val="21"/>
          <w:szCs w:val="21"/>
          <w:lang w:eastAsia="ja-JP"/>
        </w:rPr>
        <w:t>「サービ</w:t>
      </w:r>
      <w:r w:rsidR="000F317E" w:rsidRPr="008D7B6C">
        <w:rPr>
          <w:rFonts w:hint="eastAsia"/>
          <w:color w:val="000000" w:themeColor="text1"/>
          <w:sz w:val="21"/>
          <w:szCs w:val="21"/>
          <w:lang w:eastAsia="ja-JP"/>
        </w:rPr>
        <w:t>ス」を求めての</w:t>
      </w:r>
      <w:r w:rsidR="00BA2C10" w:rsidRPr="008D7B6C">
        <w:rPr>
          <w:color w:val="000000" w:themeColor="text1"/>
          <w:sz w:val="21"/>
          <w:szCs w:val="21"/>
          <w:lang w:eastAsia="ja-JP"/>
        </w:rPr>
        <w:t>待機リストや</w:t>
      </w:r>
      <w:r w:rsidR="000F317E" w:rsidRPr="008D7B6C">
        <w:rPr>
          <w:rFonts w:hint="eastAsia"/>
          <w:color w:val="000000" w:themeColor="text1"/>
          <w:sz w:val="21"/>
          <w:szCs w:val="21"/>
          <w:lang w:eastAsia="ja-JP"/>
        </w:rPr>
        <w:t>話し合い、</w:t>
      </w:r>
      <w:r w:rsidR="00BA2C10" w:rsidRPr="008D7B6C">
        <w:rPr>
          <w:color w:val="000000" w:themeColor="text1"/>
          <w:sz w:val="21"/>
          <w:szCs w:val="21"/>
          <w:lang w:eastAsia="ja-JP"/>
        </w:rPr>
        <w:t>申請、</w:t>
      </w:r>
      <w:r w:rsidR="009451C1" w:rsidRPr="008D7B6C">
        <w:rPr>
          <w:rFonts w:hint="eastAsia"/>
          <w:color w:val="000000" w:themeColor="text1"/>
          <w:sz w:val="21"/>
          <w:szCs w:val="21"/>
          <w:lang w:eastAsia="ja-JP"/>
        </w:rPr>
        <w:t>アセスメント</w:t>
      </w:r>
      <w:r w:rsidR="00BA2C10" w:rsidRPr="008D7B6C">
        <w:rPr>
          <w:color w:val="000000" w:themeColor="text1"/>
          <w:sz w:val="21"/>
          <w:szCs w:val="21"/>
          <w:lang w:eastAsia="ja-JP"/>
        </w:rPr>
        <w:t>の取得に</w:t>
      </w:r>
      <w:r w:rsidR="000F317E" w:rsidRPr="008D7B6C">
        <w:rPr>
          <w:rFonts w:hint="eastAsia"/>
          <w:color w:val="000000" w:themeColor="text1"/>
          <w:sz w:val="21"/>
          <w:szCs w:val="21"/>
          <w:lang w:eastAsia="ja-JP"/>
        </w:rPr>
        <w:t>縛り付ける</w:t>
      </w:r>
      <w:r w:rsidR="00BA2C10" w:rsidRPr="008D7B6C">
        <w:rPr>
          <w:color w:val="000000" w:themeColor="text1"/>
          <w:sz w:val="21"/>
          <w:szCs w:val="21"/>
          <w:lang w:eastAsia="ja-JP"/>
        </w:rPr>
        <w:t>べきでは</w:t>
      </w:r>
      <w:r w:rsidR="000F317E" w:rsidRPr="008D7B6C">
        <w:rPr>
          <w:rFonts w:hint="eastAsia"/>
          <w:color w:val="000000" w:themeColor="text1"/>
          <w:sz w:val="21"/>
          <w:szCs w:val="21"/>
          <w:lang w:eastAsia="ja-JP"/>
        </w:rPr>
        <w:t>ない</w:t>
      </w:r>
      <w:r w:rsidR="00BA2C10" w:rsidRPr="008D7B6C">
        <w:rPr>
          <w:color w:val="000000" w:themeColor="text1"/>
          <w:sz w:val="21"/>
          <w:szCs w:val="21"/>
          <w:lang w:eastAsia="ja-JP"/>
        </w:rPr>
        <w:t>。</w:t>
      </w:r>
      <w:r w:rsidRPr="008D7B6C">
        <w:rPr>
          <w:color w:val="000000" w:themeColor="text1"/>
          <w:sz w:val="21"/>
          <w:szCs w:val="21"/>
          <w:lang w:eastAsia="ja-JP"/>
        </w:rPr>
        <w:t>障害児</w:t>
      </w:r>
      <w:r w:rsidR="00BA2C10" w:rsidRPr="008D7B6C">
        <w:rPr>
          <w:color w:val="000000" w:themeColor="text1"/>
          <w:sz w:val="21"/>
          <w:szCs w:val="21"/>
          <w:lang w:eastAsia="ja-JP"/>
        </w:rPr>
        <w:t>の親は、子どものニーズを探り、生活の質を向上させる方法について検討するための、障害平等を重視したピア</w:t>
      </w:r>
      <w:r w:rsidR="000F317E" w:rsidRPr="008D7B6C">
        <w:rPr>
          <w:rFonts w:hint="eastAsia"/>
          <w:color w:val="000000" w:themeColor="text1"/>
          <w:sz w:val="21"/>
          <w:szCs w:val="21"/>
          <w:lang w:eastAsia="ja-JP"/>
        </w:rPr>
        <w:t>の場</w:t>
      </w:r>
      <w:r w:rsidR="00334E28" w:rsidRPr="008D7B6C">
        <w:rPr>
          <w:color w:val="000000" w:themeColor="text1"/>
          <w:sz w:val="21"/>
          <w:szCs w:val="21"/>
          <w:lang w:eastAsia="ja-JP"/>
        </w:rPr>
        <w:t>に参加する支援</w:t>
      </w:r>
      <w:r w:rsidR="00BA2C10" w:rsidRPr="008D7B6C">
        <w:rPr>
          <w:color w:val="000000" w:themeColor="text1"/>
          <w:sz w:val="21"/>
          <w:szCs w:val="21"/>
          <w:lang w:eastAsia="ja-JP"/>
        </w:rPr>
        <w:t>を受ける必要が</w:t>
      </w:r>
      <w:r w:rsidR="005342D1" w:rsidRPr="008D7B6C">
        <w:rPr>
          <w:color w:val="000000" w:themeColor="text1"/>
          <w:sz w:val="21"/>
          <w:szCs w:val="21"/>
          <w:lang w:eastAsia="ja-JP"/>
        </w:rPr>
        <w:t>ある</w:t>
      </w:r>
      <w:r w:rsidR="00BA2C10" w:rsidRPr="008D7B6C">
        <w:rPr>
          <w:color w:val="000000" w:themeColor="text1"/>
          <w:sz w:val="21"/>
          <w:szCs w:val="21"/>
          <w:lang w:eastAsia="ja-JP"/>
        </w:rPr>
        <w:t>。親が</w:t>
      </w:r>
      <w:r w:rsidR="003F1752" w:rsidRPr="008D7B6C">
        <w:rPr>
          <w:rFonts w:hint="eastAsia"/>
          <w:color w:val="000000" w:themeColor="text1"/>
          <w:sz w:val="21"/>
          <w:szCs w:val="21"/>
          <w:lang w:eastAsia="ja-JP"/>
        </w:rPr>
        <w:t>もっと</w:t>
      </w:r>
      <w:r w:rsidR="00BA2C10" w:rsidRPr="008D7B6C">
        <w:rPr>
          <w:color w:val="000000" w:themeColor="text1"/>
          <w:sz w:val="21"/>
          <w:szCs w:val="21"/>
          <w:lang w:eastAsia="ja-JP"/>
        </w:rPr>
        <w:t>子どもの生</w:t>
      </w:r>
      <w:r w:rsidR="00BA2C10" w:rsidRPr="008D7B6C">
        <w:rPr>
          <w:color w:val="000000" w:themeColor="text1"/>
          <w:sz w:val="21"/>
          <w:szCs w:val="21"/>
          <w:lang w:eastAsia="ja-JP"/>
        </w:rPr>
        <w:lastRenderedPageBreak/>
        <w:t>活の質に焦点を当てれば、</w:t>
      </w:r>
      <w:r w:rsidRPr="008D7B6C">
        <w:rPr>
          <w:color w:val="000000" w:themeColor="text1"/>
          <w:sz w:val="21"/>
          <w:szCs w:val="21"/>
          <w:lang w:eastAsia="ja-JP"/>
        </w:rPr>
        <w:t>障害児</w:t>
      </w:r>
      <w:r w:rsidR="00BA2C10" w:rsidRPr="008D7B6C">
        <w:rPr>
          <w:color w:val="000000" w:themeColor="text1"/>
          <w:sz w:val="21"/>
          <w:szCs w:val="21"/>
          <w:lang w:eastAsia="ja-JP"/>
        </w:rPr>
        <w:t>はより良い結果を得られる。</w:t>
      </w:r>
      <w:r w:rsidR="00334E28" w:rsidRPr="008D7B6C">
        <w:rPr>
          <w:color w:val="000000" w:themeColor="text1"/>
          <w:sz w:val="21"/>
          <w:szCs w:val="21"/>
          <w:lang w:eastAsia="ja-JP"/>
        </w:rPr>
        <w:t>さらに、</w:t>
      </w:r>
      <w:r w:rsidR="00E00CDF" w:rsidRPr="008D7B6C">
        <w:rPr>
          <w:color w:val="000000" w:themeColor="text1"/>
          <w:sz w:val="21"/>
          <w:szCs w:val="21"/>
          <w:lang w:eastAsia="ja-JP"/>
        </w:rPr>
        <w:t>親は子どもの声</w:t>
      </w:r>
      <w:r w:rsidR="00E3030E" w:rsidRPr="008D7B6C">
        <w:rPr>
          <w:rFonts w:hint="eastAsia"/>
          <w:color w:val="000000" w:themeColor="text1"/>
          <w:sz w:val="21"/>
          <w:szCs w:val="21"/>
          <w:lang w:eastAsia="ja-JP"/>
        </w:rPr>
        <w:t>が</w:t>
      </w:r>
      <w:r w:rsidR="008E16A3" w:rsidRPr="008D7B6C">
        <w:rPr>
          <w:rFonts w:hint="eastAsia"/>
          <w:color w:val="000000" w:themeColor="text1"/>
          <w:sz w:val="21"/>
          <w:szCs w:val="21"/>
          <w:lang w:eastAsia="ja-JP"/>
        </w:rPr>
        <w:t>届く</w:t>
      </w:r>
      <w:r w:rsidR="00E3030E" w:rsidRPr="008D7B6C">
        <w:rPr>
          <w:rFonts w:hint="eastAsia"/>
          <w:color w:val="000000" w:themeColor="text1"/>
          <w:sz w:val="21"/>
          <w:szCs w:val="21"/>
          <w:lang w:eastAsia="ja-JP"/>
        </w:rPr>
        <w:t>よう</w:t>
      </w:r>
      <w:r w:rsidR="008C3994" w:rsidRPr="008D7B6C">
        <w:rPr>
          <w:rFonts w:hint="eastAsia"/>
          <w:color w:val="000000" w:themeColor="text1"/>
          <w:sz w:val="21"/>
          <w:szCs w:val="21"/>
          <w:lang w:eastAsia="ja-JP"/>
        </w:rPr>
        <w:t>促すことができる</w:t>
      </w:r>
      <w:r w:rsidR="00B544A5" w:rsidRPr="008D7B6C">
        <w:rPr>
          <w:color w:val="000000" w:themeColor="text1"/>
          <w:sz w:val="21"/>
          <w:szCs w:val="21"/>
          <w:lang w:eastAsia="ja-JP"/>
        </w:rPr>
        <w:t>。</w:t>
      </w:r>
      <w:r w:rsidR="00B544A5" w:rsidRPr="008D7B6C">
        <w:rPr>
          <w:color w:val="000000" w:themeColor="text1"/>
          <w:sz w:val="21"/>
          <w:szCs w:val="21"/>
          <w:lang w:eastAsia="ja-JP"/>
        </w:rPr>
        <w:t xml:space="preserve"> </w:t>
      </w: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040387" w:rsidRPr="007039B7" w14:paraId="387E87BA" w14:textId="77777777">
        <w:tc>
          <w:tcPr>
            <w:tcW w:w="9072" w:type="dxa"/>
            <w:shd w:val="clear" w:color="auto" w:fill="F2F2F2" w:themeFill="background1" w:themeFillShade="F2"/>
          </w:tcPr>
          <w:p w14:paraId="7EDB573A" w14:textId="3AEF2A1B" w:rsidR="00040387" w:rsidRPr="008D7B6C" w:rsidRDefault="00A35C45" w:rsidP="00DC2FB7">
            <w:pPr>
              <w:spacing w:after="120" w:line="259" w:lineRule="auto"/>
              <w:rPr>
                <w:rFonts w:asciiTheme="minorHAnsi" w:eastAsiaTheme="minorHAnsi" w:hAnsiTheme="minorHAnsi" w:cstheme="minorBidi"/>
                <w:b/>
                <w:bCs/>
                <w:color w:val="000000" w:themeColor="text1"/>
                <w:kern w:val="2"/>
                <w:sz w:val="21"/>
                <w:szCs w:val="21"/>
                <w:lang w:val="en-US" w:eastAsia="ja-JP"/>
                <w14:ligatures w14:val="standardContextual"/>
              </w:rPr>
            </w:pPr>
            <w:r w:rsidRPr="008D7B6C">
              <w:rPr>
                <w:rFonts w:ascii="ＭＳ 明朝" w:eastAsia="ＭＳ 明朝" w:hAnsi="ＭＳ 明朝" w:cs="ＭＳ 明朝" w:hint="eastAsia"/>
                <w:b/>
                <w:bCs/>
                <w:color w:val="000000" w:themeColor="text1"/>
                <w:kern w:val="2"/>
                <w:sz w:val="21"/>
                <w:szCs w:val="21"/>
                <w:lang w:val="en-US" w:eastAsia="ja-JP"/>
                <w14:ligatures w14:val="standardContextual"/>
              </w:rPr>
              <w:t>私たちは、</w:t>
            </w:r>
            <w:r w:rsidR="00040387" w:rsidRPr="008D7B6C">
              <w:rPr>
                <w:rFonts w:ascii="ＭＳ 明朝" w:eastAsia="ＭＳ 明朝" w:hAnsi="ＭＳ 明朝" w:cstheme="minorBidi"/>
                <w:b/>
                <w:bCs/>
                <w:color w:val="000000" w:themeColor="text1"/>
                <w:kern w:val="2"/>
                <w:sz w:val="21"/>
                <w:szCs w:val="21"/>
                <w:lang w:val="en-US" w:eastAsia="ja-JP"/>
                <w14:ligatures w14:val="standardContextual"/>
              </w:rPr>
              <w:t>CRPD</w:t>
            </w:r>
            <w:r w:rsidR="00040387" w:rsidRPr="008D7B6C">
              <w:rPr>
                <w:rFonts w:asciiTheme="minorHAnsi" w:eastAsiaTheme="minorHAnsi" w:hAnsiTheme="minorHAnsi" w:cstheme="minorBidi"/>
                <w:b/>
                <w:bCs/>
                <w:color w:val="000000" w:themeColor="text1"/>
                <w:kern w:val="2"/>
                <w:sz w:val="21"/>
                <w:szCs w:val="21"/>
                <w:lang w:val="en-US" w:eastAsia="ja-JP"/>
                <w14:ligatures w14:val="standardContextual"/>
              </w:rPr>
              <w:t>委員会</w:t>
            </w:r>
            <w:r w:rsidR="00DC2FB7" w:rsidRPr="008D7B6C">
              <w:rPr>
                <w:rFonts w:ascii="ＭＳ 明朝" w:eastAsia="ＭＳ 明朝" w:hAnsi="ＭＳ 明朝" w:cs="ＭＳ 明朝" w:hint="eastAsia"/>
                <w:b/>
                <w:bCs/>
                <w:color w:val="000000" w:themeColor="text1"/>
                <w:kern w:val="2"/>
                <w:sz w:val="21"/>
                <w:szCs w:val="21"/>
                <w:lang w:val="en-US" w:eastAsia="ja-JP"/>
                <w14:ligatures w14:val="standardContextual"/>
              </w:rPr>
              <w:t>が</w:t>
            </w:r>
            <w:r w:rsidR="00040387" w:rsidRPr="008D7B6C">
              <w:rPr>
                <w:rFonts w:asciiTheme="minorHAnsi" w:eastAsiaTheme="minorHAnsi" w:hAnsiTheme="minorHAnsi" w:cstheme="minorBidi"/>
                <w:b/>
                <w:bCs/>
                <w:color w:val="000000" w:themeColor="text1"/>
                <w:kern w:val="2"/>
                <w:sz w:val="21"/>
                <w:szCs w:val="21"/>
                <w:lang w:val="en-US" w:eastAsia="ja-JP"/>
                <w14:ligatures w14:val="standardContextual"/>
              </w:rPr>
              <w:t>以下を尋ねる</w:t>
            </w:r>
            <w:r w:rsidR="002F559C" w:rsidRPr="008D7B6C">
              <w:rPr>
                <w:rFonts w:ascii="ＭＳ 明朝" w:eastAsia="ＭＳ 明朝" w:hAnsi="ＭＳ 明朝"/>
                <w:b/>
                <w:bCs/>
                <w:color w:val="000000" w:themeColor="text1"/>
                <w:sz w:val="21"/>
                <w:szCs w:val="21"/>
                <w:lang w:val="en-US" w:eastAsia="ja-JP"/>
              </w:rPr>
              <w:t>ことを</w:t>
            </w:r>
            <w:r w:rsidR="00040387" w:rsidRPr="008D7B6C">
              <w:rPr>
                <w:rFonts w:asciiTheme="minorHAnsi" w:eastAsiaTheme="minorHAnsi" w:hAnsiTheme="minorHAnsi" w:cstheme="minorBidi"/>
                <w:b/>
                <w:bCs/>
                <w:color w:val="000000" w:themeColor="text1"/>
                <w:kern w:val="2"/>
                <w:sz w:val="21"/>
                <w:szCs w:val="21"/>
                <w:lang w:val="en-US" w:eastAsia="ja-JP"/>
                <w14:ligatures w14:val="standardContextual"/>
              </w:rPr>
              <w:t>推奨</w:t>
            </w:r>
            <w:r w:rsidR="005342D1" w:rsidRPr="008D7B6C">
              <w:rPr>
                <w:rFonts w:ascii="ＭＳ 明朝" w:eastAsia="ＭＳ 明朝" w:hAnsi="ＭＳ 明朝" w:cs="ＭＳ 明朝" w:hint="eastAsia"/>
                <w:b/>
                <w:bCs/>
                <w:color w:val="000000" w:themeColor="text1"/>
                <w:kern w:val="2"/>
                <w:sz w:val="21"/>
                <w:szCs w:val="21"/>
                <w:lang w:val="en-US" w:eastAsia="ja-JP"/>
                <w14:ligatures w14:val="standardContextual"/>
              </w:rPr>
              <w:t>する</w:t>
            </w:r>
            <w:r w:rsidR="00040387" w:rsidRPr="008D7B6C">
              <w:rPr>
                <w:rFonts w:asciiTheme="minorHAnsi" w:eastAsiaTheme="minorHAnsi" w:hAnsiTheme="minorHAnsi" w:cstheme="minorBidi"/>
                <w:b/>
                <w:bCs/>
                <w:color w:val="000000" w:themeColor="text1"/>
                <w:kern w:val="2"/>
                <w:sz w:val="21"/>
                <w:szCs w:val="21"/>
                <w:lang w:val="en-US" w:eastAsia="ja-JP"/>
                <w14:ligatures w14:val="standardContextual"/>
              </w:rPr>
              <w:t>：</w:t>
            </w:r>
          </w:p>
          <w:p w14:paraId="3FAE4C59" w14:textId="042F1C1D" w:rsidR="00040387" w:rsidRPr="008D7B6C" w:rsidRDefault="00040387" w:rsidP="005672E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8D7B6C">
              <w:rPr>
                <w:rFonts w:asciiTheme="minorHAnsi" w:eastAsiaTheme="minorHAnsi" w:hAnsiTheme="minorHAnsi" w:cstheme="minorBidi"/>
                <w:color w:val="000000" w:themeColor="text1"/>
                <w:kern w:val="2"/>
                <w:sz w:val="21"/>
                <w:szCs w:val="21"/>
                <w:lang w:val="en-US" w:eastAsia="ja-JP"/>
                <w14:ligatures w14:val="standardContextual"/>
              </w:rPr>
              <w:t>1.</w:t>
            </w:r>
            <w:r w:rsidRPr="008D7B6C">
              <w:rPr>
                <w:rFonts w:asciiTheme="minorHAnsi" w:eastAsiaTheme="minorHAnsi" w:hAnsiTheme="minorHAnsi" w:cstheme="minorBidi"/>
                <w:color w:val="000000" w:themeColor="text1"/>
                <w:kern w:val="2"/>
                <w:sz w:val="21"/>
                <w:szCs w:val="21"/>
                <w:lang w:val="en-US" w:eastAsia="ja-JP"/>
                <w14:ligatures w14:val="standardContextual"/>
              </w:rPr>
              <w:tab/>
            </w:r>
            <w:r w:rsidR="005672E9" w:rsidRPr="008D7B6C">
              <w:rPr>
                <w:rFonts w:asciiTheme="minorHAnsi" w:eastAsiaTheme="minorHAnsi" w:hAnsiTheme="minorHAnsi" w:cstheme="minorBidi"/>
                <w:color w:val="000000" w:themeColor="text1"/>
                <w:kern w:val="2"/>
                <w:sz w:val="21"/>
                <w:szCs w:val="21"/>
                <w:lang w:val="en-IE" w:eastAsia="ja-JP"/>
                <w14:ligatures w14:val="standardContextual"/>
              </w:rPr>
              <w:t>国家は、障害のある若者が教育や家族の家以外の場所で、</w:t>
            </w:r>
            <w:r w:rsidR="00DC2FB7" w:rsidRPr="008D7B6C">
              <w:rPr>
                <w:rFonts w:asciiTheme="minorHAnsi" w:eastAsiaTheme="minorHAnsi" w:hAnsiTheme="minorHAnsi" w:cstheme="minorBidi"/>
                <w:color w:val="000000" w:themeColor="text1"/>
                <w:kern w:val="2"/>
                <w:sz w:val="21"/>
                <w:szCs w:val="21"/>
                <w:lang w:val="en-IE" w:eastAsia="ja-JP"/>
                <w14:ligatures w14:val="standardContextual"/>
              </w:rPr>
              <w:t>自立を表現し、</w:t>
            </w:r>
            <w:r w:rsidR="005672E9" w:rsidRPr="008D7B6C">
              <w:rPr>
                <w:rFonts w:asciiTheme="minorHAnsi" w:eastAsiaTheme="minorHAnsi" w:hAnsiTheme="minorHAnsi" w:cstheme="minorBidi"/>
                <w:color w:val="000000" w:themeColor="text1"/>
                <w:kern w:val="2"/>
                <w:sz w:val="21"/>
                <w:szCs w:val="21"/>
                <w:lang w:val="en-IE" w:eastAsia="ja-JP"/>
                <w14:ligatures w14:val="standardContextual"/>
              </w:rPr>
              <w:t>障害のない友人と人生を築くための支援を含む全国的な</w:t>
            </w:r>
            <w:r w:rsidR="00DC2FB7" w:rsidRPr="008D7B6C">
              <w:rPr>
                <w:rFonts w:ascii="ＭＳ 明朝" w:eastAsia="ＭＳ 明朝" w:hAnsi="ＭＳ 明朝" w:cs="ＭＳ 明朝" w:hint="eastAsia"/>
                <w:color w:val="000000" w:themeColor="text1"/>
                <w:kern w:val="2"/>
                <w:sz w:val="21"/>
                <w:szCs w:val="21"/>
                <w:lang w:val="en-IE" w:eastAsia="ja-JP"/>
                <w14:ligatures w14:val="standardContextual"/>
              </w:rPr>
              <w:t>パーソナルアシスタンス</w:t>
            </w:r>
            <w:r w:rsidR="005672E9" w:rsidRPr="008D7B6C">
              <w:rPr>
                <w:rFonts w:asciiTheme="minorHAnsi" w:eastAsiaTheme="minorHAnsi" w:hAnsiTheme="minorHAnsi" w:cstheme="minorBidi"/>
                <w:color w:val="000000" w:themeColor="text1"/>
                <w:kern w:val="2"/>
                <w:sz w:val="21"/>
                <w:szCs w:val="21"/>
                <w:lang w:val="en-IE" w:eastAsia="ja-JP"/>
                <w14:ligatures w14:val="standardContextual"/>
              </w:rPr>
              <w:t>サービス（PAS）をどのように</w:t>
            </w:r>
            <w:r w:rsidR="005E5247" w:rsidRPr="008D7B6C">
              <w:rPr>
                <w:rFonts w:asciiTheme="minorHAnsi" w:eastAsia="ＭＳ 明朝" w:hAnsiTheme="minorHAnsi" w:cstheme="minorBidi"/>
                <w:color w:val="000000" w:themeColor="text1"/>
                <w:kern w:val="2"/>
                <w:sz w:val="21"/>
                <w:szCs w:val="21"/>
                <w:lang w:val="en-IE" w:eastAsia="ja-JP"/>
                <w14:ligatures w14:val="standardContextual"/>
              </w:rPr>
              <w:t>整備</w:t>
            </w:r>
            <w:r w:rsidR="005672E9" w:rsidRPr="008D7B6C">
              <w:rPr>
                <w:rFonts w:asciiTheme="minorHAnsi" w:eastAsiaTheme="minorHAnsi" w:hAnsiTheme="minorHAnsi" w:cstheme="minorBidi"/>
                <w:color w:val="000000" w:themeColor="text1"/>
                <w:kern w:val="2"/>
                <w:sz w:val="21"/>
                <w:szCs w:val="21"/>
                <w:lang w:val="en-IE" w:eastAsia="ja-JP"/>
                <w14:ligatures w14:val="standardContextual"/>
              </w:rPr>
              <w:t>する</w:t>
            </w:r>
            <w:r w:rsidR="005342D1" w:rsidRPr="008D7B6C">
              <w:rPr>
                <w:rFonts w:ascii="ＭＳ 明朝" w:eastAsia="ＭＳ 明朝" w:hAnsi="ＭＳ 明朝" w:cs="ＭＳ 明朝" w:hint="eastAsia"/>
                <w:color w:val="000000" w:themeColor="text1"/>
                <w:kern w:val="2"/>
                <w:sz w:val="21"/>
                <w:szCs w:val="21"/>
                <w:lang w:val="en-IE" w:eastAsia="ja-JP"/>
                <w14:ligatures w14:val="standardContextual"/>
              </w:rPr>
              <w:t>か</w:t>
            </w:r>
            <w:r w:rsidR="005672E9" w:rsidRPr="008D7B6C">
              <w:rPr>
                <w:rFonts w:asciiTheme="minorHAnsi" w:eastAsiaTheme="minorHAnsi" w:hAnsiTheme="minorHAnsi" w:cstheme="minorBidi"/>
                <w:color w:val="000000" w:themeColor="text1"/>
                <w:kern w:val="2"/>
                <w:sz w:val="21"/>
                <w:szCs w:val="21"/>
                <w:lang w:val="en-IE" w:eastAsia="ja-JP"/>
                <w14:ligatures w14:val="standardContextual"/>
              </w:rPr>
              <w:t>？</w:t>
            </w:r>
          </w:p>
          <w:p w14:paraId="48446564" w14:textId="1E5630E5" w:rsidR="00040387" w:rsidRPr="008D7B6C" w:rsidRDefault="00040387" w:rsidP="005672E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8D7B6C">
              <w:rPr>
                <w:rFonts w:asciiTheme="minorHAnsi" w:eastAsiaTheme="minorHAnsi" w:hAnsiTheme="minorHAnsi" w:cstheme="minorBidi"/>
                <w:color w:val="000000" w:themeColor="text1"/>
                <w:kern w:val="2"/>
                <w:sz w:val="21"/>
                <w:szCs w:val="21"/>
                <w:lang w:val="en-US" w:eastAsia="ja-JP"/>
                <w14:ligatures w14:val="standardContextual"/>
              </w:rPr>
              <w:t>2.</w:t>
            </w:r>
            <w:r w:rsidRPr="008D7B6C">
              <w:rPr>
                <w:rFonts w:asciiTheme="minorHAnsi" w:eastAsiaTheme="minorHAnsi" w:hAnsiTheme="minorHAnsi" w:cstheme="minorBidi"/>
                <w:color w:val="000000" w:themeColor="text1"/>
                <w:kern w:val="2"/>
                <w:sz w:val="21"/>
                <w:szCs w:val="21"/>
                <w:lang w:val="en-US" w:eastAsia="ja-JP"/>
                <w14:ligatures w14:val="standardContextual"/>
              </w:rPr>
              <w:tab/>
            </w:r>
            <w:r w:rsidR="005672E9" w:rsidRPr="008D7B6C">
              <w:rPr>
                <w:rFonts w:asciiTheme="minorHAnsi" w:eastAsiaTheme="minorHAnsi" w:hAnsiTheme="minorHAnsi" w:cstheme="minorBidi"/>
                <w:color w:val="000000" w:themeColor="text1"/>
                <w:kern w:val="2"/>
                <w:sz w:val="21"/>
                <w:szCs w:val="21"/>
                <w:lang w:val="en-IE" w:eastAsia="ja-JP"/>
                <w14:ligatures w14:val="standardContextual"/>
              </w:rPr>
              <w:t>国家は、子どもの障害ネットワークチーム（CDNT）における慢性的な人員不足に対処するため、</w:t>
            </w:r>
            <w:r w:rsidR="0022303E" w:rsidRPr="008D7B6C">
              <w:rPr>
                <w:rFonts w:asciiTheme="minorHAnsi" w:eastAsiaTheme="minorHAnsi" w:hAnsiTheme="minorHAnsi" w:cstheme="minorBidi"/>
                <w:color w:val="000000" w:themeColor="text1"/>
                <w:kern w:val="2"/>
                <w:sz w:val="21"/>
                <w:szCs w:val="21"/>
                <w:lang w:val="en-IE" w:eastAsia="ja-JP"/>
                <w14:ligatures w14:val="standardContextual"/>
              </w:rPr>
              <w:t>どのような</w:t>
            </w:r>
            <w:r w:rsidR="005672E9" w:rsidRPr="008D7B6C">
              <w:rPr>
                <w:rFonts w:asciiTheme="minorHAnsi" w:eastAsiaTheme="minorHAnsi" w:hAnsiTheme="minorHAnsi" w:cstheme="minorBidi"/>
                <w:color w:val="000000" w:themeColor="text1"/>
                <w:kern w:val="2"/>
                <w:sz w:val="21"/>
                <w:szCs w:val="21"/>
                <w:lang w:val="en-IE" w:eastAsia="ja-JP"/>
                <w14:ligatures w14:val="standardContextual"/>
              </w:rPr>
              <w:t>具体的な措置を講じて</w:t>
            </w:r>
            <w:r w:rsidR="005342D1" w:rsidRPr="008D7B6C">
              <w:rPr>
                <w:rFonts w:ascii="ＭＳ 明朝" w:eastAsia="ＭＳ 明朝" w:hAnsi="ＭＳ 明朝" w:cs="ＭＳ 明朝" w:hint="eastAsia"/>
                <w:color w:val="000000" w:themeColor="text1"/>
                <w:kern w:val="2"/>
                <w:sz w:val="21"/>
                <w:szCs w:val="21"/>
                <w:lang w:val="en-IE" w:eastAsia="ja-JP"/>
                <w14:ligatures w14:val="standardContextual"/>
              </w:rPr>
              <w:t>いる</w:t>
            </w:r>
            <w:r w:rsidR="005672E9" w:rsidRPr="008D7B6C">
              <w:rPr>
                <w:rFonts w:asciiTheme="minorHAnsi" w:eastAsiaTheme="minorHAnsi" w:hAnsiTheme="minorHAnsi" w:cstheme="minorBidi"/>
                <w:color w:val="000000" w:themeColor="text1"/>
                <w:kern w:val="2"/>
                <w:sz w:val="21"/>
                <w:szCs w:val="21"/>
                <w:lang w:val="en-IE" w:eastAsia="ja-JP"/>
                <w14:ligatures w14:val="standardContextual"/>
              </w:rPr>
              <w:t>か？また、推定3分の1</w:t>
            </w:r>
            <w:r w:rsidR="001E3061" w:rsidRPr="008D7B6C">
              <w:rPr>
                <w:rFonts w:asciiTheme="minorHAnsi" w:eastAsia="ＭＳ 明朝" w:hAnsiTheme="minorHAnsi" w:cstheme="minorBidi"/>
                <w:color w:val="000000" w:themeColor="text1"/>
                <w:kern w:val="2"/>
                <w:sz w:val="21"/>
                <w:szCs w:val="21"/>
                <w:lang w:val="en-IE" w:eastAsia="ja-JP"/>
                <w14:ligatures w14:val="standardContextual"/>
              </w:rPr>
              <w:t>が空席となっているポスト</w:t>
            </w:r>
            <w:r w:rsidR="005672E9" w:rsidRPr="008D7B6C">
              <w:rPr>
                <w:rFonts w:asciiTheme="minorHAnsi" w:eastAsiaTheme="minorHAnsi" w:hAnsiTheme="minorHAnsi" w:cstheme="minorBidi"/>
                <w:color w:val="000000" w:themeColor="text1"/>
                <w:kern w:val="2"/>
                <w:sz w:val="21"/>
                <w:szCs w:val="21"/>
                <w:lang w:val="en-IE" w:eastAsia="ja-JP"/>
                <w14:ligatures w14:val="standardContextual"/>
              </w:rPr>
              <w:t>を埋めるためのスケジュールはどのようになって</w:t>
            </w:r>
            <w:r w:rsidR="005342D1" w:rsidRPr="008D7B6C">
              <w:rPr>
                <w:rFonts w:ascii="ＭＳ 明朝" w:eastAsia="ＭＳ 明朝" w:hAnsi="ＭＳ 明朝" w:cs="ＭＳ 明朝" w:hint="eastAsia"/>
                <w:color w:val="000000" w:themeColor="text1"/>
                <w:kern w:val="2"/>
                <w:sz w:val="21"/>
                <w:szCs w:val="21"/>
                <w:lang w:val="en-IE" w:eastAsia="ja-JP"/>
                <w14:ligatures w14:val="standardContextual"/>
              </w:rPr>
              <w:t>いる</w:t>
            </w:r>
            <w:r w:rsidR="005672E9" w:rsidRPr="008D7B6C">
              <w:rPr>
                <w:rFonts w:asciiTheme="minorHAnsi" w:eastAsiaTheme="minorHAnsi" w:hAnsiTheme="minorHAnsi" w:cstheme="minorBidi"/>
                <w:color w:val="000000" w:themeColor="text1"/>
                <w:kern w:val="2"/>
                <w:sz w:val="21"/>
                <w:szCs w:val="21"/>
                <w:lang w:val="en-IE" w:eastAsia="ja-JP"/>
                <w14:ligatures w14:val="standardContextual"/>
              </w:rPr>
              <w:t>か？</w:t>
            </w:r>
          </w:p>
          <w:p w14:paraId="2E889F2A" w14:textId="6B9E890C" w:rsidR="005672E9" w:rsidRPr="008D7B6C" w:rsidRDefault="005672E9" w:rsidP="005672E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8D7B6C">
              <w:rPr>
                <w:rFonts w:asciiTheme="minorHAnsi" w:eastAsiaTheme="minorHAnsi" w:hAnsiTheme="minorHAnsi" w:cstheme="minorBidi"/>
                <w:color w:val="000000" w:themeColor="text1"/>
                <w:kern w:val="2"/>
                <w:sz w:val="21"/>
                <w:szCs w:val="21"/>
                <w:lang w:val="en-US" w:eastAsia="ja-JP"/>
                <w14:ligatures w14:val="standardContextual"/>
              </w:rPr>
              <w:t>3.</w:t>
            </w:r>
            <w:r w:rsidRPr="008D7B6C">
              <w:rPr>
                <w:rFonts w:asciiTheme="minorHAnsi" w:eastAsiaTheme="minorHAnsi" w:hAnsiTheme="minorHAnsi" w:cstheme="minorBidi"/>
                <w:color w:val="000000" w:themeColor="text1"/>
                <w:kern w:val="2"/>
                <w:sz w:val="21"/>
                <w:szCs w:val="21"/>
                <w:lang w:val="en-US" w:eastAsia="ja-JP"/>
                <w14:ligatures w14:val="standardContextual"/>
              </w:rPr>
              <w:tab/>
            </w:r>
            <w:r w:rsidR="008F110A" w:rsidRPr="008D7B6C">
              <w:rPr>
                <w:rFonts w:ascii="ＭＳ 明朝" w:eastAsia="ＭＳ 明朝" w:hAnsi="ＭＳ 明朝" w:cs="ＭＳ 明朝" w:hint="eastAsia"/>
                <w:color w:val="000000" w:themeColor="text1"/>
                <w:kern w:val="2"/>
                <w:sz w:val="21"/>
                <w:szCs w:val="21"/>
                <w:lang w:val="en-IE" w:eastAsia="ja-JP"/>
                <w14:ligatures w14:val="standardContextual"/>
              </w:rPr>
              <w:t>障害児</w:t>
            </w:r>
            <w:r w:rsidRPr="008D7B6C">
              <w:rPr>
                <w:rFonts w:asciiTheme="minorHAnsi" w:eastAsiaTheme="minorHAnsi" w:hAnsiTheme="minorHAnsi" w:cstheme="minorBidi"/>
                <w:color w:val="000000" w:themeColor="text1"/>
                <w:kern w:val="2"/>
                <w:sz w:val="21"/>
                <w:szCs w:val="21"/>
                <w:lang w:val="en-IE" w:eastAsia="ja-JP"/>
                <w14:ligatures w14:val="standardContextual"/>
              </w:rPr>
              <w:t>の</w:t>
            </w:r>
            <w:r w:rsidR="007B3B0F" w:rsidRPr="008D7B6C">
              <w:rPr>
                <w:rFonts w:ascii="ＭＳ 明朝" w:eastAsia="ＭＳ 明朝" w:hAnsi="ＭＳ 明朝" w:cstheme="minorBidi" w:hint="eastAsia"/>
                <w:color w:val="000000" w:themeColor="text1"/>
                <w:kern w:val="2"/>
                <w:sz w:val="21"/>
                <w:szCs w:val="21"/>
                <w:lang w:val="en-IE" w:eastAsia="ja-JP"/>
                <w14:ligatures w14:val="standardContextual"/>
              </w:rPr>
              <w:t>アセスメント</w:t>
            </w:r>
            <w:r w:rsidRPr="008D7B6C">
              <w:rPr>
                <w:rFonts w:asciiTheme="minorHAnsi" w:eastAsiaTheme="minorHAnsi" w:hAnsiTheme="minorHAnsi" w:cstheme="minorBidi"/>
                <w:color w:val="000000" w:themeColor="text1"/>
                <w:kern w:val="2"/>
                <w:sz w:val="21"/>
                <w:szCs w:val="21"/>
                <w:lang w:val="en-IE" w:eastAsia="ja-JP"/>
                <w14:ligatures w14:val="standardContextual"/>
              </w:rPr>
              <w:t>と療法の待機時間を短縮するための</w:t>
            </w:r>
            <w:r w:rsidR="00C71C91" w:rsidRPr="008D7B6C">
              <w:rPr>
                <w:rFonts w:ascii="ＭＳ 明朝" w:eastAsia="ＭＳ 明朝" w:hAnsi="ＭＳ 明朝" w:cstheme="minorBidi" w:hint="eastAsia"/>
                <w:color w:val="000000" w:themeColor="text1"/>
                <w:kern w:val="2"/>
                <w:sz w:val="21"/>
                <w:szCs w:val="21"/>
                <w:lang w:val="en-IE" w:eastAsia="ja-JP"/>
                <w14:ligatures w14:val="standardContextual"/>
              </w:rPr>
              <w:t>国による</w:t>
            </w:r>
            <w:r w:rsidRPr="008D7B6C">
              <w:rPr>
                <w:rFonts w:asciiTheme="minorHAnsi" w:eastAsiaTheme="minorHAnsi" w:hAnsiTheme="minorHAnsi" w:cstheme="minorBidi"/>
                <w:color w:val="000000" w:themeColor="text1"/>
                <w:kern w:val="2"/>
                <w:sz w:val="21"/>
                <w:szCs w:val="21"/>
                <w:lang w:val="en-IE" w:eastAsia="ja-JP"/>
                <w14:ligatures w14:val="standardContextual"/>
              </w:rPr>
              <w:t>措置はどのようなもので、進捗はどのように監視され、公開される</w:t>
            </w:r>
            <w:r w:rsidR="005342D1" w:rsidRPr="008D7B6C">
              <w:rPr>
                <w:rFonts w:ascii="ＭＳ 明朝" w:eastAsia="ＭＳ 明朝" w:hAnsi="ＭＳ 明朝" w:cs="ＭＳ 明朝" w:hint="eastAsia"/>
                <w:color w:val="000000" w:themeColor="text1"/>
                <w:kern w:val="2"/>
                <w:sz w:val="21"/>
                <w:szCs w:val="21"/>
                <w:lang w:val="en-IE" w:eastAsia="ja-JP"/>
                <w14:ligatures w14:val="standardContextual"/>
              </w:rPr>
              <w:t>か</w:t>
            </w:r>
            <w:r w:rsidRPr="008D7B6C">
              <w:rPr>
                <w:rFonts w:asciiTheme="minorHAnsi" w:eastAsiaTheme="minorHAnsi" w:hAnsiTheme="minorHAnsi" w:cstheme="minorBidi"/>
                <w:color w:val="000000" w:themeColor="text1"/>
                <w:kern w:val="2"/>
                <w:sz w:val="21"/>
                <w:szCs w:val="21"/>
                <w:lang w:val="en-IE" w:eastAsia="ja-JP"/>
                <w14:ligatures w14:val="standardContextual"/>
              </w:rPr>
              <w:t>？</w:t>
            </w:r>
          </w:p>
          <w:p w14:paraId="4CD5362B" w14:textId="50502BB3" w:rsidR="005672E9" w:rsidRPr="008D7B6C" w:rsidRDefault="005672E9" w:rsidP="005672E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8D7B6C">
              <w:rPr>
                <w:rFonts w:asciiTheme="minorHAnsi" w:eastAsiaTheme="minorHAnsi" w:hAnsiTheme="minorHAnsi" w:cstheme="minorBidi"/>
                <w:color w:val="000000" w:themeColor="text1"/>
                <w:kern w:val="2"/>
                <w:sz w:val="21"/>
                <w:szCs w:val="21"/>
                <w:lang w:val="en-US" w:eastAsia="ja-JP"/>
                <w14:ligatures w14:val="standardContextual"/>
              </w:rPr>
              <w:t>4.</w:t>
            </w:r>
            <w:r w:rsidRPr="008D7B6C">
              <w:rPr>
                <w:rFonts w:asciiTheme="minorHAnsi" w:eastAsiaTheme="minorHAnsi" w:hAnsiTheme="minorHAnsi" w:cstheme="minorBidi"/>
                <w:color w:val="000000" w:themeColor="text1"/>
                <w:kern w:val="2"/>
                <w:sz w:val="21"/>
                <w:szCs w:val="21"/>
                <w:lang w:val="en-US" w:eastAsia="ja-JP"/>
                <w14:ligatures w14:val="standardContextual"/>
              </w:rPr>
              <w:tab/>
            </w:r>
            <w:r w:rsidRPr="008D7B6C">
              <w:rPr>
                <w:rFonts w:asciiTheme="minorHAnsi" w:eastAsiaTheme="minorHAnsi" w:hAnsiTheme="minorHAnsi" w:cstheme="minorBidi"/>
                <w:color w:val="000000" w:themeColor="text1"/>
                <w:kern w:val="2"/>
                <w:sz w:val="21"/>
                <w:szCs w:val="21"/>
                <w:lang w:val="en-IE" w:eastAsia="ja-JP"/>
                <w14:ligatures w14:val="standardContextual"/>
              </w:rPr>
              <w:t>障害や</w:t>
            </w:r>
            <w:r w:rsidR="00E7403B" w:rsidRPr="008D7B6C">
              <w:rPr>
                <w:rFonts w:ascii="ＭＳ 明朝" w:eastAsia="ＭＳ 明朝" w:hAnsi="ＭＳ 明朝" w:cs="ＭＳ 明朝" w:hint="eastAsia"/>
                <w:color w:val="000000" w:themeColor="text1"/>
                <w:kern w:val="2"/>
                <w:sz w:val="21"/>
                <w:szCs w:val="21"/>
                <w:lang w:val="en-IE" w:eastAsia="ja-JP"/>
                <w14:ligatures w14:val="standardContextual"/>
              </w:rPr>
              <w:t>その</w:t>
            </w:r>
            <w:r w:rsidR="00E7403B" w:rsidRPr="008D7B6C">
              <w:rPr>
                <w:rFonts w:asciiTheme="minorHAnsi" w:eastAsiaTheme="minorHAnsi" w:hAnsiTheme="minorHAnsi" w:cstheme="minorBidi"/>
                <w:color w:val="000000" w:themeColor="text1"/>
                <w:kern w:val="2"/>
                <w:sz w:val="21"/>
                <w:szCs w:val="21"/>
                <w:lang w:val="en-IE" w:eastAsia="ja-JP"/>
                <w14:ligatures w14:val="standardContextual"/>
              </w:rPr>
              <w:t>診断</w:t>
            </w:r>
            <w:r w:rsidR="00E7403B" w:rsidRPr="008D7B6C">
              <w:rPr>
                <w:rFonts w:ascii="ＭＳ 明朝" w:eastAsia="ＭＳ 明朝" w:hAnsi="ＭＳ 明朝" w:cs="ＭＳ 明朝" w:hint="eastAsia"/>
                <w:color w:val="000000" w:themeColor="text1"/>
                <w:kern w:val="2"/>
                <w:sz w:val="21"/>
                <w:szCs w:val="21"/>
                <w:lang w:val="en-IE" w:eastAsia="ja-JP"/>
                <w14:ligatures w14:val="standardContextual"/>
              </w:rPr>
              <w:t>の</w:t>
            </w:r>
            <w:r w:rsidRPr="008D7B6C">
              <w:rPr>
                <w:rFonts w:asciiTheme="minorHAnsi" w:eastAsiaTheme="minorHAnsi" w:hAnsiTheme="minorHAnsi" w:cstheme="minorBidi"/>
                <w:color w:val="000000" w:themeColor="text1"/>
                <w:kern w:val="2"/>
                <w:sz w:val="21"/>
                <w:szCs w:val="21"/>
                <w:lang w:val="en-IE" w:eastAsia="ja-JP"/>
                <w14:ligatures w14:val="standardContextual"/>
              </w:rPr>
              <w:t>既往</w:t>
            </w:r>
            <w:r w:rsidR="00584433" w:rsidRPr="008D7B6C">
              <w:rPr>
                <w:rFonts w:asciiTheme="minorHAnsi" w:eastAsiaTheme="minorHAnsi" w:hAnsiTheme="minorHAnsi" w:cstheme="minorBidi"/>
                <w:color w:val="000000" w:themeColor="text1"/>
                <w:kern w:val="2"/>
                <w:sz w:val="21"/>
                <w:szCs w:val="21"/>
                <w:lang w:val="en-IE" w:eastAsia="ja-JP"/>
                <w14:ligatures w14:val="standardContextual"/>
              </w:rPr>
              <w:t>に基づく</w:t>
            </w:r>
            <w:r w:rsidRPr="008D7B6C">
              <w:rPr>
                <w:rFonts w:asciiTheme="minorHAnsi" w:eastAsiaTheme="minorHAnsi" w:hAnsiTheme="minorHAnsi" w:cstheme="minorBidi"/>
                <w:color w:val="000000" w:themeColor="text1"/>
                <w:kern w:val="2"/>
                <w:sz w:val="21"/>
                <w:szCs w:val="21"/>
                <w:lang w:val="en-IE" w:eastAsia="ja-JP"/>
                <w14:ligatures w14:val="standardContextual"/>
              </w:rPr>
              <w:t>差別を根絶するため、児童・</w:t>
            </w:r>
            <w:r w:rsidR="00E7403B" w:rsidRPr="008D7B6C">
              <w:rPr>
                <w:rFonts w:ascii="ＭＳ 明朝" w:eastAsia="ＭＳ 明朝" w:hAnsi="ＭＳ 明朝" w:cs="ＭＳ 明朝" w:hint="eastAsia"/>
                <w:color w:val="000000" w:themeColor="text1"/>
                <w:kern w:val="2"/>
                <w:sz w:val="21"/>
                <w:szCs w:val="21"/>
                <w:lang w:val="en-IE" w:eastAsia="ja-JP"/>
                <w14:ligatures w14:val="standardContextual"/>
              </w:rPr>
              <w:t>青年</w:t>
            </w:r>
            <w:r w:rsidRPr="008D7B6C">
              <w:rPr>
                <w:rFonts w:asciiTheme="minorHAnsi" w:eastAsiaTheme="minorHAnsi" w:hAnsiTheme="minorHAnsi" w:cstheme="minorBidi"/>
                <w:color w:val="000000" w:themeColor="text1"/>
                <w:kern w:val="2"/>
                <w:sz w:val="21"/>
                <w:szCs w:val="21"/>
                <w:lang w:val="en-IE" w:eastAsia="ja-JP"/>
                <w14:ligatures w14:val="standardContextual"/>
              </w:rPr>
              <w:t>精神保健サービス（CAMHS）においてどのような措置が講じられて</w:t>
            </w:r>
            <w:r w:rsidR="005342D1" w:rsidRPr="008D7B6C">
              <w:rPr>
                <w:rFonts w:ascii="ＭＳ 明朝" w:eastAsia="ＭＳ 明朝" w:hAnsi="ＭＳ 明朝" w:cs="ＭＳ 明朝" w:hint="eastAsia"/>
                <w:color w:val="000000" w:themeColor="text1"/>
                <w:kern w:val="2"/>
                <w:sz w:val="21"/>
                <w:szCs w:val="21"/>
                <w:lang w:val="en-IE" w:eastAsia="ja-JP"/>
                <w14:ligatures w14:val="standardContextual"/>
              </w:rPr>
              <w:t>いる</w:t>
            </w:r>
            <w:r w:rsidRPr="008D7B6C">
              <w:rPr>
                <w:rFonts w:asciiTheme="minorHAnsi" w:eastAsiaTheme="minorHAnsi" w:hAnsiTheme="minorHAnsi" w:cstheme="minorBidi"/>
                <w:color w:val="000000" w:themeColor="text1"/>
                <w:kern w:val="2"/>
                <w:sz w:val="21"/>
                <w:szCs w:val="21"/>
                <w:lang w:val="en-IE" w:eastAsia="ja-JP"/>
                <w14:ligatures w14:val="standardContextual"/>
              </w:rPr>
              <w:t>か？</w:t>
            </w:r>
          </w:p>
          <w:p w14:paraId="1CB3CAFA" w14:textId="697711D5" w:rsidR="005672E9" w:rsidRPr="008D7B6C" w:rsidRDefault="005672E9" w:rsidP="005672E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8D7B6C">
              <w:rPr>
                <w:rFonts w:asciiTheme="minorHAnsi" w:eastAsiaTheme="minorHAnsi" w:hAnsiTheme="minorHAnsi" w:cstheme="minorBidi"/>
                <w:color w:val="000000" w:themeColor="text1"/>
                <w:kern w:val="2"/>
                <w:sz w:val="21"/>
                <w:szCs w:val="21"/>
                <w:lang w:val="en-US" w:eastAsia="ja-JP"/>
                <w14:ligatures w14:val="standardContextual"/>
              </w:rPr>
              <w:t>5.</w:t>
            </w:r>
            <w:r w:rsidRPr="008D7B6C">
              <w:rPr>
                <w:rFonts w:asciiTheme="minorHAnsi" w:eastAsiaTheme="minorHAnsi" w:hAnsiTheme="minorHAnsi" w:cstheme="minorBidi"/>
                <w:color w:val="000000" w:themeColor="text1"/>
                <w:kern w:val="2"/>
                <w:sz w:val="21"/>
                <w:szCs w:val="21"/>
                <w:lang w:val="en-US" w:eastAsia="ja-JP"/>
                <w14:ligatures w14:val="standardContextual"/>
              </w:rPr>
              <w:tab/>
            </w:r>
            <w:r w:rsidRPr="008D7B6C">
              <w:rPr>
                <w:rFonts w:asciiTheme="minorHAnsi" w:eastAsiaTheme="minorHAnsi" w:hAnsiTheme="minorHAnsi" w:cstheme="minorBidi"/>
                <w:color w:val="000000" w:themeColor="text1"/>
                <w:kern w:val="2"/>
                <w:sz w:val="21"/>
                <w:szCs w:val="21"/>
                <w:lang w:val="en-IE" w:eastAsia="ja-JP"/>
                <w14:ligatures w14:val="standardContextual"/>
              </w:rPr>
              <w:t>国家は、子ども</w:t>
            </w:r>
            <w:r w:rsidR="007A3F54" w:rsidRPr="008D7B6C">
              <w:rPr>
                <w:rFonts w:ascii="ＭＳ 明朝" w:eastAsia="ＭＳ 明朝" w:hAnsi="ＭＳ 明朝" w:cs="ＭＳ 明朝" w:hint="eastAsia"/>
                <w:color w:val="000000" w:themeColor="text1"/>
                <w:kern w:val="2"/>
                <w:sz w:val="21"/>
                <w:szCs w:val="21"/>
                <w:lang w:val="en-IE" w:eastAsia="ja-JP"/>
                <w14:ligatures w14:val="standardContextual"/>
              </w:rPr>
              <w:t>が自分</w:t>
            </w:r>
            <w:r w:rsidRPr="008D7B6C">
              <w:rPr>
                <w:rFonts w:asciiTheme="minorHAnsi" w:eastAsiaTheme="minorHAnsi" w:hAnsiTheme="minorHAnsi" w:cstheme="minorBidi"/>
                <w:color w:val="000000" w:themeColor="text1"/>
                <w:kern w:val="2"/>
                <w:sz w:val="21"/>
                <w:szCs w:val="21"/>
                <w:lang w:val="en-IE" w:eastAsia="ja-JP"/>
                <w14:ligatures w14:val="standardContextual"/>
              </w:rPr>
              <w:t>の生活に影響を与える相談、意思決定プロセス、政策立案に参加できる</w:t>
            </w:r>
            <w:r w:rsidR="00A57BC0" w:rsidRPr="008D7B6C">
              <w:rPr>
                <w:rFonts w:ascii="ＭＳ 明朝" w:eastAsia="ＭＳ 明朝" w:hAnsi="ＭＳ 明朝" w:cs="ＭＳ 明朝" w:hint="eastAsia"/>
                <w:color w:val="000000" w:themeColor="text1"/>
                <w:kern w:val="2"/>
                <w:sz w:val="21"/>
                <w:szCs w:val="21"/>
                <w:lang w:val="en-IE" w:eastAsia="ja-JP"/>
                <w14:ligatures w14:val="standardContextual"/>
              </w:rPr>
              <w:t>ことを確保する</w:t>
            </w:r>
            <w:r w:rsidR="00E82561" w:rsidRPr="008D7B6C">
              <w:rPr>
                <w:rFonts w:ascii="ＭＳ 明朝" w:eastAsia="ＭＳ 明朝" w:hAnsi="ＭＳ 明朝" w:cs="ＭＳ 明朝" w:hint="eastAsia"/>
                <w:color w:val="000000" w:themeColor="text1"/>
                <w:kern w:val="2"/>
                <w:sz w:val="21"/>
                <w:szCs w:val="21"/>
                <w:lang w:val="en-IE" w:eastAsia="ja-JP"/>
                <w14:ligatures w14:val="standardContextual"/>
              </w:rPr>
              <w:t>ためにどのような</w:t>
            </w:r>
            <w:r w:rsidRPr="008D7B6C">
              <w:rPr>
                <w:rFonts w:asciiTheme="minorHAnsi" w:eastAsiaTheme="minorHAnsi" w:hAnsiTheme="minorHAnsi" w:cstheme="minorBidi"/>
                <w:color w:val="000000" w:themeColor="text1"/>
                <w:kern w:val="2"/>
                <w:sz w:val="21"/>
                <w:szCs w:val="21"/>
                <w:lang w:val="en-IE" w:eastAsia="ja-JP"/>
                <w14:ligatures w14:val="standardContextual"/>
              </w:rPr>
              <w:t>措置を講じ</w:t>
            </w:r>
            <w:r w:rsidR="00E7403B" w:rsidRPr="008D7B6C">
              <w:rPr>
                <w:rFonts w:ascii="ＭＳ 明朝" w:eastAsia="ＭＳ 明朝" w:hAnsi="ＭＳ 明朝" w:cs="ＭＳ 明朝" w:hint="eastAsia"/>
                <w:color w:val="000000" w:themeColor="text1"/>
                <w:kern w:val="2"/>
                <w:sz w:val="21"/>
                <w:szCs w:val="21"/>
                <w:lang w:val="en-IE" w:eastAsia="ja-JP"/>
                <w14:ligatures w14:val="standardContextual"/>
              </w:rPr>
              <w:t>る</w:t>
            </w:r>
            <w:r w:rsidRPr="008D7B6C">
              <w:rPr>
                <w:rFonts w:asciiTheme="minorHAnsi" w:eastAsiaTheme="minorHAnsi" w:hAnsiTheme="minorHAnsi" w:cstheme="minorBidi"/>
                <w:color w:val="000000" w:themeColor="text1"/>
                <w:kern w:val="2"/>
                <w:sz w:val="21"/>
                <w:szCs w:val="21"/>
                <w:lang w:val="en-IE" w:eastAsia="ja-JP"/>
                <w14:ligatures w14:val="standardContextual"/>
              </w:rPr>
              <w:t>か？</w:t>
            </w:r>
          </w:p>
        </w:tc>
      </w:tr>
    </w:tbl>
    <w:p w14:paraId="2B4704E6" w14:textId="510B802A" w:rsidR="004C2D86" w:rsidRPr="007039B7" w:rsidRDefault="00E7403B" w:rsidP="00E7595B">
      <w:pPr>
        <w:spacing w:before="600" w:after="120"/>
        <w:rPr>
          <w:b/>
          <w:bCs/>
          <w:sz w:val="21"/>
          <w:szCs w:val="21"/>
          <w:lang w:eastAsia="ja-JP"/>
        </w:rPr>
      </w:pPr>
      <w:r>
        <w:rPr>
          <w:rFonts w:hint="eastAsia"/>
          <w:b/>
          <w:bCs/>
          <w:sz w:val="21"/>
          <w:szCs w:val="21"/>
          <w:lang w:eastAsia="ja-JP"/>
        </w:rPr>
        <w:t>意識の向上</w:t>
      </w:r>
      <w:r w:rsidR="00D73600" w:rsidRPr="007039B7">
        <w:rPr>
          <w:b/>
          <w:bCs/>
          <w:sz w:val="21"/>
          <w:szCs w:val="21"/>
          <w:lang w:eastAsia="ja-JP"/>
        </w:rPr>
        <w:t xml:space="preserve"> – </w:t>
      </w:r>
      <w:r w:rsidR="00D73600" w:rsidRPr="007039B7">
        <w:rPr>
          <w:b/>
          <w:bCs/>
          <w:sz w:val="21"/>
          <w:szCs w:val="21"/>
          <w:lang w:eastAsia="ja-JP"/>
        </w:rPr>
        <w:t>第</w:t>
      </w:r>
      <w:r w:rsidR="00D73600" w:rsidRPr="007039B7">
        <w:rPr>
          <w:b/>
          <w:bCs/>
          <w:sz w:val="21"/>
          <w:szCs w:val="21"/>
          <w:lang w:eastAsia="ja-JP"/>
        </w:rPr>
        <w:t>8</w:t>
      </w:r>
      <w:r w:rsidR="00D73600" w:rsidRPr="007039B7">
        <w:rPr>
          <w:b/>
          <w:bCs/>
          <w:sz w:val="21"/>
          <w:szCs w:val="21"/>
          <w:lang w:eastAsia="ja-JP"/>
        </w:rPr>
        <w:t>条</w:t>
      </w:r>
      <w:r w:rsidR="00D73600" w:rsidRPr="007039B7">
        <w:rPr>
          <w:b/>
          <w:bCs/>
          <w:sz w:val="21"/>
          <w:szCs w:val="21"/>
          <w:lang w:eastAsia="ja-JP"/>
        </w:rPr>
        <w:t xml:space="preserve"> </w:t>
      </w:r>
    </w:p>
    <w:p w14:paraId="4C20B145" w14:textId="20F15A21" w:rsidR="005079BC" w:rsidRPr="007039B7" w:rsidRDefault="0064333C" w:rsidP="002C5E33">
      <w:pPr>
        <w:rPr>
          <w:sz w:val="21"/>
          <w:szCs w:val="21"/>
          <w:lang w:eastAsia="ja-JP"/>
        </w:rPr>
      </w:pPr>
      <w:r w:rsidRPr="00457EA5">
        <w:rPr>
          <w:sz w:val="21"/>
          <w:szCs w:val="21"/>
          <w:lang w:eastAsia="ja-JP"/>
        </w:rPr>
        <w:t>国家が</w:t>
      </w:r>
      <w:r w:rsidR="00457EA5">
        <w:rPr>
          <w:rFonts w:hint="eastAsia"/>
          <w:sz w:val="21"/>
          <w:szCs w:val="21"/>
          <w:lang w:eastAsia="ja-JP"/>
        </w:rPr>
        <w:t>約束し</w:t>
      </w:r>
      <w:r w:rsidR="00CF449A" w:rsidRPr="00457EA5">
        <w:rPr>
          <w:sz w:val="21"/>
          <w:szCs w:val="21"/>
          <w:lang w:eastAsia="ja-JP"/>
        </w:rPr>
        <w:t>措置</w:t>
      </w:r>
      <w:r w:rsidRPr="00457EA5">
        <w:rPr>
          <w:sz w:val="21"/>
          <w:szCs w:val="21"/>
          <w:lang w:eastAsia="ja-JP"/>
        </w:rPr>
        <w:t>を</w:t>
      </w:r>
      <w:r w:rsidR="00CF449A" w:rsidRPr="00457EA5">
        <w:rPr>
          <w:sz w:val="21"/>
          <w:szCs w:val="21"/>
          <w:lang w:eastAsia="ja-JP"/>
        </w:rPr>
        <w:t>講じた</w:t>
      </w:r>
      <w:r w:rsidRPr="00457EA5">
        <w:rPr>
          <w:sz w:val="21"/>
          <w:szCs w:val="21"/>
          <w:lang w:eastAsia="ja-JP"/>
        </w:rPr>
        <w:t>にもかかわらず</w:t>
      </w:r>
      <w:r w:rsidR="00CF449A" w:rsidRPr="00457EA5">
        <w:rPr>
          <w:sz w:val="21"/>
          <w:szCs w:val="21"/>
          <w:lang w:eastAsia="ja-JP"/>
        </w:rPr>
        <w:t>、</w:t>
      </w:r>
      <w:r w:rsidR="008F110A" w:rsidRPr="00457EA5">
        <w:rPr>
          <w:sz w:val="21"/>
          <w:szCs w:val="21"/>
          <w:lang w:eastAsia="ja-JP"/>
        </w:rPr>
        <w:t>障害者</w:t>
      </w:r>
      <w:r w:rsidR="00A103B8" w:rsidRPr="00457EA5">
        <w:rPr>
          <w:sz w:val="21"/>
          <w:szCs w:val="21"/>
          <w:lang w:eastAsia="ja-JP"/>
        </w:rPr>
        <w:t>に対する偏見と否定的な態度は</w:t>
      </w:r>
      <w:r w:rsidR="00A103B8" w:rsidRPr="007039B7">
        <w:rPr>
          <w:sz w:val="21"/>
          <w:szCs w:val="21"/>
          <w:lang w:eastAsia="ja-JP"/>
        </w:rPr>
        <w:t>いまだに存在して</w:t>
      </w:r>
      <w:r w:rsidR="005342D1">
        <w:rPr>
          <w:sz w:val="21"/>
          <w:szCs w:val="21"/>
          <w:lang w:eastAsia="ja-JP"/>
        </w:rPr>
        <w:t>いる</w:t>
      </w:r>
      <w:r w:rsidR="00457EA5" w:rsidRPr="007039B7">
        <w:rPr>
          <w:rStyle w:val="af2"/>
          <w:sz w:val="21"/>
          <w:szCs w:val="21"/>
        </w:rPr>
        <w:footnoteReference w:id="14"/>
      </w:r>
      <w:r w:rsidR="00CF449A" w:rsidRPr="007039B7">
        <w:rPr>
          <w:sz w:val="21"/>
          <w:szCs w:val="21"/>
          <w:lang w:eastAsia="ja-JP"/>
        </w:rPr>
        <w:t>。</w:t>
      </w:r>
      <w:r w:rsidR="0037612C" w:rsidRPr="007039B7">
        <w:rPr>
          <w:sz w:val="21"/>
          <w:szCs w:val="21"/>
          <w:lang w:eastAsia="ja-JP"/>
        </w:rPr>
        <w:t>これは特に知的</w:t>
      </w:r>
      <w:r w:rsidR="008F110A">
        <w:rPr>
          <w:sz w:val="21"/>
          <w:szCs w:val="21"/>
          <w:lang w:eastAsia="ja-JP"/>
        </w:rPr>
        <w:t>障害者</w:t>
      </w:r>
      <w:r w:rsidR="0037612C" w:rsidRPr="007039B7">
        <w:rPr>
          <w:sz w:val="21"/>
          <w:szCs w:val="21"/>
          <w:lang w:eastAsia="ja-JP"/>
        </w:rPr>
        <w:t>に</w:t>
      </w:r>
      <w:r w:rsidR="00457EA5">
        <w:rPr>
          <w:rFonts w:hint="eastAsia"/>
          <w:sz w:val="21"/>
          <w:szCs w:val="21"/>
          <w:lang w:eastAsia="ja-JP"/>
        </w:rPr>
        <w:t>関して</w:t>
      </w:r>
      <w:r w:rsidR="0037612C" w:rsidRPr="007039B7">
        <w:rPr>
          <w:sz w:val="21"/>
          <w:szCs w:val="21"/>
          <w:lang w:eastAsia="ja-JP"/>
        </w:rPr>
        <w:t>顕著</w:t>
      </w:r>
      <w:r w:rsidR="005342D1">
        <w:rPr>
          <w:sz w:val="21"/>
          <w:szCs w:val="21"/>
          <w:lang w:eastAsia="ja-JP"/>
        </w:rPr>
        <w:t>である</w:t>
      </w:r>
      <w:r w:rsidR="0037612C" w:rsidRPr="007039B7">
        <w:rPr>
          <w:sz w:val="21"/>
          <w:szCs w:val="21"/>
          <w:lang w:eastAsia="ja-JP"/>
        </w:rPr>
        <w:t>。</w:t>
      </w:r>
      <w:r w:rsidR="0037612C" w:rsidRPr="007039B7">
        <w:rPr>
          <w:sz w:val="21"/>
          <w:szCs w:val="21"/>
          <w:lang w:eastAsia="ja-JP"/>
        </w:rPr>
        <w:t xml:space="preserve"> </w:t>
      </w: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161A27" w:rsidRPr="00C91307" w14:paraId="4C92AB53" w14:textId="77777777" w:rsidTr="002C5E33">
        <w:tc>
          <w:tcPr>
            <w:tcW w:w="8222" w:type="dxa"/>
            <w:shd w:val="clear" w:color="auto" w:fill="F2F2F2" w:themeFill="background1" w:themeFillShade="F2"/>
          </w:tcPr>
          <w:p w14:paraId="681B4116" w14:textId="213C35B3" w:rsidR="00161A27" w:rsidRPr="00CD59D3" w:rsidRDefault="00A35C45" w:rsidP="00161A27">
            <w:pPr>
              <w:spacing w:before="0" w:after="160" w:line="259" w:lineRule="auto"/>
              <w:rPr>
                <w:rFonts w:ascii="ＭＳ 明朝" w:eastAsia="ＭＳ 明朝" w:hAnsi="ＭＳ 明朝" w:cstheme="minorBidi"/>
                <w:b/>
                <w:bCs/>
                <w:color w:val="000000" w:themeColor="text1"/>
                <w:kern w:val="2"/>
                <w:sz w:val="21"/>
                <w:szCs w:val="21"/>
                <w:lang w:val="en-US" w:eastAsia="ja-JP"/>
                <w14:ligatures w14:val="standardContextual"/>
              </w:rPr>
            </w:pPr>
            <w:r w:rsidRPr="00CD59D3">
              <w:rPr>
                <w:rFonts w:ascii="ＭＳ 明朝" w:eastAsia="ＭＳ 明朝" w:hAnsi="ＭＳ 明朝" w:cstheme="minorBidi" w:hint="eastAsia"/>
                <w:b/>
                <w:bCs/>
                <w:color w:val="000000" w:themeColor="text1"/>
                <w:kern w:val="2"/>
                <w:sz w:val="21"/>
                <w:szCs w:val="21"/>
                <w:lang w:val="en-US" w:eastAsia="ja-JP"/>
                <w14:ligatures w14:val="standardContextual"/>
              </w:rPr>
              <w:t>私たちは、</w:t>
            </w:r>
            <w:r w:rsidR="00161A27" w:rsidRPr="00CD59D3">
              <w:rPr>
                <w:rFonts w:ascii="ＭＳ 明朝" w:eastAsia="ＭＳ 明朝" w:hAnsi="ＭＳ 明朝" w:cstheme="minorBidi"/>
                <w:b/>
                <w:bCs/>
                <w:color w:val="000000" w:themeColor="text1"/>
                <w:kern w:val="2"/>
                <w:sz w:val="21"/>
                <w:szCs w:val="21"/>
                <w:lang w:val="en-US" w:eastAsia="ja-JP"/>
                <w14:ligatures w14:val="standardContextual"/>
              </w:rPr>
              <w:t>CRPD委員会</w:t>
            </w:r>
            <w:r w:rsidR="00D835F5"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が</w:t>
            </w:r>
            <w:r w:rsidR="00161A27" w:rsidRPr="00CD59D3">
              <w:rPr>
                <w:rFonts w:ascii="ＭＳ 明朝" w:eastAsia="ＭＳ 明朝" w:hAnsi="ＭＳ 明朝" w:cstheme="minorBidi"/>
                <w:b/>
                <w:bCs/>
                <w:color w:val="000000" w:themeColor="text1"/>
                <w:kern w:val="2"/>
                <w:sz w:val="21"/>
                <w:szCs w:val="21"/>
                <w:lang w:val="en-US" w:eastAsia="ja-JP"/>
                <w14:ligatures w14:val="standardContextual"/>
              </w:rPr>
              <w:t>以下の点を尋ねることを推奨</w:t>
            </w:r>
            <w:r w:rsidR="005342D1"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する</w:t>
            </w:r>
            <w:r w:rsidR="00161A27" w:rsidRPr="00CD59D3">
              <w:rPr>
                <w:rFonts w:ascii="ＭＳ 明朝" w:eastAsia="ＭＳ 明朝" w:hAnsi="ＭＳ 明朝" w:cstheme="minorBidi"/>
                <w:b/>
                <w:bCs/>
                <w:color w:val="000000" w:themeColor="text1"/>
                <w:kern w:val="2"/>
                <w:sz w:val="21"/>
                <w:szCs w:val="21"/>
                <w:lang w:val="en-US" w:eastAsia="ja-JP"/>
                <w14:ligatures w14:val="standardContextual"/>
              </w:rPr>
              <w:t>：</w:t>
            </w:r>
          </w:p>
          <w:p w14:paraId="789CC587" w14:textId="17F40374" w:rsidR="00161A27" w:rsidRPr="00CD59D3" w:rsidRDefault="00161A27" w:rsidP="00AC0FFB">
            <w:pPr>
              <w:adjustRightInd w:val="0"/>
              <w:snapToGrid w:val="0"/>
              <w:spacing w:before="60" w:after="60"/>
              <w:ind w:left="431" w:hanging="397"/>
              <w:jc w:val="both"/>
              <w:rPr>
                <w:rFonts w:ascii="ＭＳ 明朝" w:eastAsia="ＭＳ 明朝" w:hAnsi="ＭＳ 明朝" w:cstheme="minorBidi"/>
                <w:color w:val="000000" w:themeColor="text1"/>
                <w:kern w:val="2"/>
                <w:sz w:val="21"/>
                <w:szCs w:val="21"/>
                <w:lang w:val="en-US" w:eastAsia="ja-JP"/>
                <w14:ligatures w14:val="standardContextual"/>
              </w:rPr>
            </w:pPr>
            <w:r w:rsidRPr="00CD59D3">
              <w:rPr>
                <w:rFonts w:ascii="ＭＳ 明朝" w:eastAsia="ＭＳ 明朝" w:hAnsi="ＭＳ 明朝" w:cstheme="minorBidi"/>
                <w:color w:val="000000" w:themeColor="text1"/>
                <w:kern w:val="2"/>
                <w:sz w:val="21"/>
                <w:szCs w:val="21"/>
                <w:lang w:val="en-US" w:eastAsia="ja-JP"/>
                <w14:ligatures w14:val="standardContextual"/>
              </w:rPr>
              <w:t xml:space="preserve">1. </w:t>
            </w:r>
            <w:r w:rsidR="00FF7F3C" w:rsidRPr="00CD59D3">
              <w:rPr>
                <w:rFonts w:ascii="ＭＳ 明朝" w:eastAsia="ＭＳ 明朝" w:hAnsi="ＭＳ 明朝" w:cstheme="minorBidi"/>
                <w:color w:val="000000" w:themeColor="text1"/>
                <w:kern w:val="2"/>
                <w:sz w:val="21"/>
                <w:szCs w:val="21"/>
                <w:lang w:val="en-US" w:eastAsia="ja-JP"/>
                <w14:ligatures w14:val="standardContextual"/>
              </w:rPr>
              <w:t>国家は、障害者に対する偏見と否定的な態度に</w:t>
            </w:r>
            <w:r w:rsidR="00D74CC1" w:rsidRPr="00CD59D3">
              <w:rPr>
                <w:rFonts w:ascii="ＭＳ 明朝" w:eastAsia="ＭＳ 明朝" w:hAnsi="ＭＳ 明朝" w:cstheme="minorBidi" w:hint="eastAsia"/>
                <w:color w:val="000000" w:themeColor="text1"/>
                <w:kern w:val="2"/>
                <w:sz w:val="21"/>
                <w:szCs w:val="21"/>
                <w:lang w:val="en-US" w:eastAsia="ja-JP"/>
                <w14:ligatures w14:val="standardContextual"/>
              </w:rPr>
              <w:t>どのように</w:t>
            </w:r>
            <w:r w:rsidR="00FF7F3C" w:rsidRPr="00CD59D3">
              <w:rPr>
                <w:rFonts w:ascii="ＭＳ 明朝" w:eastAsia="ＭＳ 明朝" w:hAnsi="ＭＳ 明朝" w:cstheme="minorBidi"/>
                <w:color w:val="000000" w:themeColor="text1"/>
                <w:kern w:val="2"/>
                <w:sz w:val="21"/>
                <w:szCs w:val="21"/>
                <w:lang w:val="en-US" w:eastAsia="ja-JP"/>
                <w14:ligatures w14:val="standardContextual"/>
              </w:rPr>
              <w:t>対処</w:t>
            </w:r>
            <w:r w:rsidR="00D74CC1" w:rsidRPr="00CD59D3">
              <w:rPr>
                <w:rFonts w:ascii="ＭＳ 明朝" w:eastAsia="ＭＳ 明朝" w:hAnsi="ＭＳ 明朝" w:cstheme="minorBidi" w:hint="eastAsia"/>
                <w:color w:val="000000" w:themeColor="text1"/>
                <w:kern w:val="2"/>
                <w:sz w:val="21"/>
                <w:szCs w:val="21"/>
                <w:lang w:val="en-US" w:eastAsia="ja-JP"/>
                <w14:ligatures w14:val="standardContextual"/>
              </w:rPr>
              <w:t>して</w:t>
            </w:r>
            <w:r w:rsidR="005342D1" w:rsidRPr="00CD59D3">
              <w:rPr>
                <w:rFonts w:ascii="ＭＳ 明朝" w:eastAsia="ＭＳ 明朝" w:hAnsi="ＭＳ 明朝" w:cs="ＭＳ 明朝" w:hint="eastAsia"/>
                <w:color w:val="000000" w:themeColor="text1"/>
                <w:kern w:val="2"/>
                <w:sz w:val="21"/>
                <w:szCs w:val="21"/>
                <w:lang w:val="en-US" w:eastAsia="ja-JP"/>
                <w14:ligatures w14:val="standardContextual"/>
              </w:rPr>
              <w:t>いる</w:t>
            </w:r>
            <w:r w:rsidR="00FF7F3C" w:rsidRPr="00CD59D3">
              <w:rPr>
                <w:rFonts w:ascii="ＭＳ 明朝" w:eastAsia="ＭＳ 明朝" w:hAnsi="ＭＳ 明朝" w:cstheme="minorBidi"/>
                <w:color w:val="000000" w:themeColor="text1"/>
                <w:kern w:val="2"/>
                <w:sz w:val="21"/>
                <w:szCs w:val="21"/>
                <w:lang w:val="en-US" w:eastAsia="ja-JP"/>
                <w14:ligatures w14:val="standardContextual"/>
              </w:rPr>
              <w:t xml:space="preserve">か？ </w:t>
            </w:r>
          </w:p>
          <w:p w14:paraId="0F4AEB08" w14:textId="647BFAD0" w:rsidR="00161A27" w:rsidRPr="00CD59D3" w:rsidRDefault="00161A27" w:rsidP="00AC0FFB">
            <w:pPr>
              <w:adjustRightInd w:val="0"/>
              <w:snapToGrid w:val="0"/>
              <w:spacing w:before="60" w:after="60"/>
              <w:ind w:left="431" w:hanging="397"/>
              <w:jc w:val="both"/>
              <w:rPr>
                <w:rFonts w:ascii="ＭＳ 明朝" w:eastAsia="ＭＳ 明朝" w:hAnsi="ＭＳ 明朝" w:cstheme="minorBidi"/>
                <w:color w:val="000000" w:themeColor="text1"/>
                <w:kern w:val="2"/>
                <w:sz w:val="21"/>
                <w:szCs w:val="21"/>
                <w:lang w:val="en-US" w:eastAsia="ja-JP"/>
                <w14:ligatures w14:val="standardContextual"/>
              </w:rPr>
            </w:pPr>
            <w:r w:rsidRPr="00CD59D3">
              <w:rPr>
                <w:rFonts w:ascii="ＭＳ 明朝" w:eastAsia="ＭＳ 明朝" w:hAnsi="ＭＳ 明朝" w:cstheme="minorBidi"/>
                <w:color w:val="000000" w:themeColor="text1"/>
                <w:kern w:val="2"/>
                <w:sz w:val="21"/>
                <w:szCs w:val="21"/>
                <w:lang w:val="en-US" w:eastAsia="ja-JP"/>
                <w14:ligatures w14:val="standardContextual"/>
              </w:rPr>
              <w:t>2.</w:t>
            </w:r>
            <w:r w:rsidR="008B1FE1" w:rsidRPr="00CD59D3">
              <w:rPr>
                <w:rFonts w:ascii="ＭＳ 明朝" w:eastAsia="ＭＳ 明朝" w:hAnsi="ＭＳ 明朝" w:cstheme="minorBidi"/>
                <w:color w:val="000000" w:themeColor="text1"/>
                <w:kern w:val="2"/>
                <w:sz w:val="21"/>
                <w:szCs w:val="21"/>
                <w:lang w:val="en-US" w:eastAsia="ja-JP"/>
                <w14:ligatures w14:val="standardContextual"/>
              </w:rPr>
              <w:t xml:space="preserve"> </w:t>
            </w:r>
            <w:r w:rsidR="00457EA5" w:rsidRPr="00CD59D3">
              <w:rPr>
                <w:rFonts w:ascii="ＭＳ 明朝" w:eastAsia="ＭＳ 明朝" w:hAnsi="ＭＳ 明朝" w:cstheme="minorBidi"/>
                <w:color w:val="000000" w:themeColor="text1"/>
                <w:kern w:val="2"/>
                <w:sz w:val="21"/>
                <w:szCs w:val="21"/>
                <w:lang w:val="en-US" w:eastAsia="ja-JP"/>
                <w14:ligatures w14:val="standardContextual"/>
              </w:rPr>
              <w:t>国家</w:t>
            </w:r>
            <w:r w:rsidR="00FF7F3C" w:rsidRPr="00CD59D3">
              <w:rPr>
                <w:rFonts w:ascii="ＭＳ 明朝" w:eastAsia="ＭＳ 明朝" w:hAnsi="ＭＳ 明朝" w:cstheme="minorBidi"/>
                <w:color w:val="000000" w:themeColor="text1"/>
                <w:kern w:val="2"/>
                <w:sz w:val="21"/>
                <w:szCs w:val="21"/>
                <w:lang w:val="en-US" w:eastAsia="ja-JP"/>
                <w14:ligatures w14:val="standardContextual"/>
              </w:rPr>
              <w:t>はCRPDの認知度</w:t>
            </w:r>
            <w:r w:rsidR="00457EA5" w:rsidRPr="00CD59D3">
              <w:rPr>
                <w:rFonts w:ascii="ＭＳ 明朝" w:eastAsia="ＭＳ 明朝" w:hAnsi="ＭＳ 明朝" w:cstheme="minorBidi" w:hint="eastAsia"/>
                <w:color w:val="000000" w:themeColor="text1"/>
                <w:kern w:val="2"/>
                <w:sz w:val="21"/>
                <w:szCs w:val="21"/>
                <w:lang w:val="en-US" w:eastAsia="ja-JP"/>
                <w14:ligatures w14:val="standardContextual"/>
              </w:rPr>
              <w:t>の</w:t>
            </w:r>
            <w:r w:rsidR="00FF7F3C" w:rsidRPr="00CD59D3">
              <w:rPr>
                <w:rFonts w:ascii="ＭＳ 明朝" w:eastAsia="ＭＳ 明朝" w:hAnsi="ＭＳ 明朝" w:cstheme="minorBidi"/>
                <w:color w:val="000000" w:themeColor="text1"/>
                <w:kern w:val="2"/>
                <w:sz w:val="21"/>
                <w:szCs w:val="21"/>
                <w:lang w:val="en-US" w:eastAsia="ja-JP"/>
                <w14:ligatures w14:val="standardContextual"/>
              </w:rPr>
              <w:t>向上をどのように確保して</w:t>
            </w:r>
            <w:r w:rsidR="005342D1" w:rsidRPr="00CD59D3">
              <w:rPr>
                <w:rFonts w:ascii="ＭＳ 明朝" w:eastAsia="ＭＳ 明朝" w:hAnsi="ＭＳ 明朝" w:cs="ＭＳ 明朝" w:hint="eastAsia"/>
                <w:color w:val="000000" w:themeColor="text1"/>
                <w:kern w:val="2"/>
                <w:sz w:val="21"/>
                <w:szCs w:val="21"/>
                <w:lang w:val="en-US" w:eastAsia="ja-JP"/>
                <w14:ligatures w14:val="standardContextual"/>
              </w:rPr>
              <w:t>いる</w:t>
            </w:r>
            <w:r w:rsidR="00FF7F3C" w:rsidRPr="00CD59D3">
              <w:rPr>
                <w:rFonts w:ascii="ＭＳ 明朝" w:eastAsia="ＭＳ 明朝" w:hAnsi="ＭＳ 明朝" w:cstheme="minorBidi"/>
                <w:color w:val="000000" w:themeColor="text1"/>
                <w:kern w:val="2"/>
                <w:sz w:val="21"/>
                <w:szCs w:val="21"/>
                <w:lang w:val="en-US" w:eastAsia="ja-JP"/>
                <w14:ligatures w14:val="standardContextual"/>
              </w:rPr>
              <w:t>か？</w:t>
            </w:r>
          </w:p>
          <w:p w14:paraId="1A2C508B" w14:textId="07354246" w:rsidR="0037612C" w:rsidRPr="00CD59D3" w:rsidRDefault="007B41C0" w:rsidP="00457EA5">
            <w:pPr>
              <w:adjustRightInd w:val="0"/>
              <w:snapToGrid w:val="0"/>
              <w:spacing w:before="60" w:after="60"/>
              <w:ind w:left="431" w:hanging="397"/>
              <w:jc w:val="both"/>
              <w:rPr>
                <w:rFonts w:ascii="ＭＳ 明朝" w:eastAsia="ＭＳ 明朝" w:hAnsi="ＭＳ 明朝" w:cstheme="minorBidi"/>
                <w:color w:val="000000" w:themeColor="text1"/>
                <w:kern w:val="2"/>
                <w:sz w:val="21"/>
                <w:szCs w:val="21"/>
                <w:lang w:val="en-US" w:eastAsia="ja-JP"/>
                <w14:ligatures w14:val="standardContextual"/>
              </w:rPr>
            </w:pPr>
            <w:r w:rsidRPr="00CD59D3">
              <w:rPr>
                <w:rFonts w:ascii="ＭＳ 明朝" w:eastAsia="ＭＳ 明朝" w:hAnsi="ＭＳ 明朝" w:cstheme="minorBidi"/>
                <w:color w:val="000000" w:themeColor="text1"/>
                <w:kern w:val="2"/>
                <w:sz w:val="21"/>
                <w:szCs w:val="21"/>
                <w:lang w:val="en-US" w:eastAsia="ja-JP"/>
                <w14:ligatures w14:val="standardContextual"/>
              </w:rPr>
              <w:t>3</w:t>
            </w:r>
            <w:r w:rsidR="0037612C" w:rsidRPr="00CD59D3">
              <w:rPr>
                <w:rFonts w:ascii="ＭＳ 明朝" w:eastAsia="ＭＳ 明朝" w:hAnsi="ＭＳ 明朝" w:cstheme="minorBidi"/>
                <w:color w:val="000000" w:themeColor="text1"/>
                <w:kern w:val="2"/>
                <w:sz w:val="21"/>
                <w:szCs w:val="21"/>
                <w:lang w:val="en-US" w:eastAsia="ja-JP"/>
                <w14:ligatures w14:val="standardContextual"/>
              </w:rPr>
              <w:t>.</w:t>
            </w:r>
            <w:r w:rsidRPr="00CD59D3">
              <w:rPr>
                <w:rFonts w:ascii="ＭＳ 明朝" w:eastAsia="ＭＳ 明朝" w:hAnsi="ＭＳ 明朝" w:cstheme="minorBidi"/>
                <w:color w:val="000000" w:themeColor="text1"/>
                <w:kern w:val="2"/>
                <w:sz w:val="21"/>
                <w:szCs w:val="21"/>
                <w:lang w:val="en-US" w:eastAsia="ja-JP"/>
                <w14:ligatures w14:val="standardContextual"/>
              </w:rPr>
              <w:t xml:space="preserve"> </w:t>
            </w:r>
            <w:r w:rsidR="005329C5" w:rsidRPr="00CD59D3">
              <w:rPr>
                <w:rFonts w:ascii="ＭＳ 明朝" w:eastAsia="ＭＳ 明朝" w:hAnsi="ＭＳ 明朝"/>
                <w:color w:val="000000" w:themeColor="text1"/>
                <w:sz w:val="21"/>
                <w:szCs w:val="21"/>
                <w:lang w:val="en-US" w:eastAsia="ja-JP"/>
              </w:rPr>
              <w:t>知的</w:t>
            </w:r>
            <w:r w:rsidR="008F110A" w:rsidRPr="00CD59D3">
              <w:rPr>
                <w:rFonts w:ascii="ＭＳ 明朝" w:eastAsia="ＭＳ 明朝" w:hAnsi="ＭＳ 明朝" w:cs="ＭＳ 明朝" w:hint="eastAsia"/>
                <w:color w:val="000000" w:themeColor="text1"/>
                <w:sz w:val="21"/>
                <w:szCs w:val="21"/>
                <w:lang w:val="en-US" w:eastAsia="ja-JP"/>
              </w:rPr>
              <w:t>障害者</w:t>
            </w:r>
            <w:r w:rsidRPr="00CD59D3">
              <w:rPr>
                <w:rFonts w:ascii="ＭＳ 明朝" w:eastAsia="ＭＳ 明朝" w:hAnsi="ＭＳ 明朝" w:cstheme="minorBidi"/>
                <w:color w:val="000000" w:themeColor="text1"/>
                <w:kern w:val="2"/>
                <w:sz w:val="21"/>
                <w:szCs w:val="21"/>
                <w:lang w:val="en-US" w:eastAsia="ja-JP"/>
                <w14:ligatures w14:val="standardContextual"/>
              </w:rPr>
              <w:t>が、差別を受けた場合</w:t>
            </w:r>
            <w:r w:rsidR="00457EA5" w:rsidRPr="00CD59D3">
              <w:rPr>
                <w:rFonts w:ascii="ＭＳ 明朝" w:eastAsia="ＭＳ 明朝" w:hAnsi="ＭＳ 明朝" w:cstheme="minorBidi" w:hint="eastAsia"/>
                <w:color w:val="000000" w:themeColor="text1"/>
                <w:kern w:val="2"/>
                <w:sz w:val="21"/>
                <w:szCs w:val="21"/>
                <w:lang w:val="en-US" w:eastAsia="ja-JP"/>
                <w14:ligatures w14:val="standardContextual"/>
              </w:rPr>
              <w:t>の</w:t>
            </w:r>
            <w:r w:rsidRPr="00CD59D3">
              <w:rPr>
                <w:rFonts w:ascii="ＭＳ 明朝" w:eastAsia="ＭＳ 明朝" w:hAnsi="ＭＳ 明朝" w:cstheme="minorBidi"/>
                <w:color w:val="000000" w:themeColor="text1"/>
                <w:kern w:val="2"/>
                <w:sz w:val="21"/>
                <w:szCs w:val="21"/>
                <w:lang w:val="en-US" w:eastAsia="ja-JP"/>
                <w14:ligatures w14:val="standardContextual"/>
              </w:rPr>
              <w:t>、自身の権利と利用可能な支援について</w:t>
            </w:r>
            <w:r w:rsidR="00457EA5" w:rsidRPr="00CD59D3">
              <w:rPr>
                <w:rFonts w:ascii="ＭＳ 明朝" w:eastAsia="ＭＳ 明朝" w:hAnsi="ＭＳ 明朝" w:cstheme="minorBidi" w:hint="eastAsia"/>
                <w:color w:val="000000" w:themeColor="text1"/>
                <w:kern w:val="2"/>
                <w:sz w:val="21"/>
                <w:szCs w:val="21"/>
                <w:lang w:val="en-US" w:eastAsia="ja-JP"/>
                <w14:ligatures w14:val="standardContextual"/>
              </w:rPr>
              <w:t>理解</w:t>
            </w:r>
            <w:r w:rsidR="00E26579" w:rsidRPr="00CD59D3">
              <w:rPr>
                <w:rFonts w:ascii="ＭＳ 明朝" w:eastAsia="ＭＳ 明朝" w:hAnsi="ＭＳ 明朝" w:cstheme="minorBidi" w:hint="eastAsia"/>
                <w:color w:val="000000" w:themeColor="text1"/>
                <w:kern w:val="2"/>
                <w:sz w:val="21"/>
                <w:szCs w:val="21"/>
                <w:lang w:val="en-US" w:eastAsia="ja-JP"/>
                <w14:ligatures w14:val="standardContextual"/>
              </w:rPr>
              <w:t>していることを確保する</w:t>
            </w:r>
            <w:r w:rsidRPr="00CD59D3">
              <w:rPr>
                <w:rFonts w:ascii="ＭＳ 明朝" w:eastAsia="ＭＳ 明朝" w:hAnsi="ＭＳ 明朝" w:cstheme="minorBidi"/>
                <w:color w:val="000000" w:themeColor="text1"/>
                <w:kern w:val="2"/>
                <w:sz w:val="21"/>
                <w:szCs w:val="21"/>
                <w:lang w:val="en-US" w:eastAsia="ja-JP"/>
                <w14:ligatures w14:val="standardContextual"/>
              </w:rPr>
              <w:t>ために、どのような措置を講じて</w:t>
            </w:r>
            <w:r w:rsidR="005342D1" w:rsidRPr="00CD59D3">
              <w:rPr>
                <w:rFonts w:ascii="ＭＳ 明朝" w:eastAsia="ＭＳ 明朝" w:hAnsi="ＭＳ 明朝" w:cs="ＭＳ 明朝" w:hint="eastAsia"/>
                <w:color w:val="000000" w:themeColor="text1"/>
                <w:kern w:val="2"/>
                <w:sz w:val="21"/>
                <w:szCs w:val="21"/>
                <w:lang w:val="en-US" w:eastAsia="ja-JP"/>
                <w14:ligatures w14:val="standardContextual"/>
              </w:rPr>
              <w:t>いる</w:t>
            </w:r>
            <w:r w:rsidRPr="00CD59D3">
              <w:rPr>
                <w:rFonts w:ascii="ＭＳ 明朝" w:eastAsia="ＭＳ 明朝" w:hAnsi="ＭＳ 明朝" w:cstheme="minorBidi"/>
                <w:color w:val="000000" w:themeColor="text1"/>
                <w:kern w:val="2"/>
                <w:sz w:val="21"/>
                <w:szCs w:val="21"/>
                <w:lang w:val="en-US" w:eastAsia="ja-JP"/>
                <w14:ligatures w14:val="standardContextual"/>
              </w:rPr>
              <w:t>か？</w:t>
            </w:r>
          </w:p>
          <w:p w14:paraId="3152B265" w14:textId="0970CEC2" w:rsidR="0059482B" w:rsidRPr="00CD59D3" w:rsidRDefault="0059482B" w:rsidP="007B41C0">
            <w:pPr>
              <w:adjustRightInd w:val="0"/>
              <w:snapToGrid w:val="0"/>
              <w:spacing w:before="60" w:after="60"/>
              <w:ind w:left="431" w:hanging="397"/>
              <w:jc w:val="both"/>
              <w:rPr>
                <w:rFonts w:ascii="ＭＳ 明朝" w:eastAsia="ＭＳ 明朝" w:hAnsi="ＭＳ 明朝" w:cstheme="minorBidi"/>
                <w:color w:val="000000" w:themeColor="text1"/>
                <w:kern w:val="2"/>
                <w:sz w:val="21"/>
                <w:szCs w:val="21"/>
                <w:lang w:val="en-US" w:eastAsia="ja-JP"/>
                <w14:ligatures w14:val="standardContextual"/>
              </w:rPr>
            </w:pPr>
            <w:r w:rsidRPr="00CD59D3">
              <w:rPr>
                <w:rFonts w:ascii="ＭＳ 明朝" w:eastAsia="ＭＳ 明朝" w:hAnsi="ＭＳ 明朝" w:cstheme="minorBidi"/>
                <w:color w:val="000000" w:themeColor="text1"/>
                <w:kern w:val="2"/>
                <w:sz w:val="21"/>
                <w:szCs w:val="21"/>
                <w:lang w:val="en-US" w:eastAsia="ja-JP"/>
                <w14:ligatures w14:val="standardContextual"/>
              </w:rPr>
              <w:t>4.</w:t>
            </w:r>
            <w:r w:rsidR="00740B41" w:rsidRPr="00CD59D3">
              <w:rPr>
                <w:rFonts w:ascii="ＭＳ 明朝" w:eastAsia="ＭＳ 明朝" w:hAnsi="ＭＳ 明朝" w:cstheme="minorBidi"/>
                <w:color w:val="000000" w:themeColor="text1"/>
                <w:kern w:val="2"/>
                <w:sz w:val="21"/>
                <w:szCs w:val="21"/>
                <w:lang w:val="en-US" w:eastAsia="ja-JP"/>
                <w14:ligatures w14:val="standardContextual"/>
              </w:rPr>
              <w:t xml:space="preserve"> </w:t>
            </w:r>
            <w:r w:rsidR="00457EA5" w:rsidRPr="00CD59D3">
              <w:rPr>
                <w:rFonts w:ascii="ＭＳ 明朝" w:eastAsia="ＭＳ 明朝" w:hAnsi="ＭＳ 明朝" w:cstheme="minorBidi"/>
                <w:color w:val="000000" w:themeColor="text1"/>
                <w:kern w:val="2"/>
                <w:sz w:val="21"/>
                <w:szCs w:val="21"/>
                <w:lang w:val="en-US" w:eastAsia="ja-JP"/>
                <w14:ligatures w14:val="standardContextual"/>
              </w:rPr>
              <w:t>国家</w:t>
            </w:r>
            <w:r w:rsidR="00740B41" w:rsidRPr="00CD59D3">
              <w:rPr>
                <w:rFonts w:ascii="ＭＳ 明朝" w:eastAsia="ＭＳ 明朝" w:hAnsi="ＭＳ 明朝" w:cstheme="minorBidi"/>
                <w:color w:val="000000" w:themeColor="text1"/>
                <w:kern w:val="2"/>
                <w:sz w:val="21"/>
                <w:szCs w:val="21"/>
                <w:lang w:val="en-US" w:eastAsia="ja-JP"/>
                <w14:ligatures w14:val="standardContextual"/>
              </w:rPr>
              <w:t>は、意識向上キャンペーンの策定においてDPO</w:t>
            </w:r>
            <w:r w:rsidR="009A5FD7" w:rsidRPr="00CD59D3">
              <w:rPr>
                <w:rFonts w:ascii="ＭＳ 明朝" w:eastAsia="ＭＳ 明朝" w:hAnsi="ＭＳ 明朝" w:cstheme="minorBidi" w:hint="eastAsia"/>
                <w:color w:val="000000" w:themeColor="text1"/>
                <w:kern w:val="2"/>
                <w:sz w:val="21"/>
                <w:szCs w:val="21"/>
                <w:lang w:val="en-US" w:eastAsia="ja-JP"/>
                <w14:ligatures w14:val="standardContextual"/>
              </w:rPr>
              <w:t>s</w:t>
            </w:r>
            <w:r w:rsidR="00740B41" w:rsidRPr="00CD59D3">
              <w:rPr>
                <w:rFonts w:ascii="ＭＳ 明朝" w:eastAsia="ＭＳ 明朝" w:hAnsi="ＭＳ 明朝" w:cstheme="minorBidi"/>
                <w:color w:val="000000" w:themeColor="text1"/>
                <w:kern w:val="2"/>
                <w:sz w:val="21"/>
                <w:szCs w:val="21"/>
                <w:lang w:val="en-US" w:eastAsia="ja-JP"/>
                <w14:ligatures w14:val="standardContextual"/>
              </w:rPr>
              <w:t>とどのように連携してきたか？</w:t>
            </w:r>
          </w:p>
        </w:tc>
      </w:tr>
    </w:tbl>
    <w:p w14:paraId="517C43D2" w14:textId="63E2870C" w:rsidR="005079BC" w:rsidRPr="007039B7" w:rsidRDefault="00033624" w:rsidP="00E7595B">
      <w:pPr>
        <w:spacing w:before="600" w:after="120"/>
        <w:rPr>
          <w:b/>
          <w:bCs/>
          <w:sz w:val="21"/>
          <w:szCs w:val="21"/>
          <w:lang w:eastAsia="ja-JP"/>
        </w:rPr>
      </w:pPr>
      <w:r w:rsidRPr="007039B7">
        <w:rPr>
          <w:b/>
          <w:bCs/>
          <w:sz w:val="21"/>
          <w:szCs w:val="21"/>
          <w:lang w:eastAsia="ja-JP"/>
        </w:rPr>
        <w:t>アクセシビリティ</w:t>
      </w:r>
      <w:r w:rsidRPr="007039B7">
        <w:rPr>
          <w:b/>
          <w:bCs/>
          <w:sz w:val="21"/>
          <w:szCs w:val="21"/>
          <w:lang w:eastAsia="ja-JP"/>
        </w:rPr>
        <w:t xml:space="preserve"> – </w:t>
      </w:r>
      <w:r w:rsidRPr="007039B7">
        <w:rPr>
          <w:b/>
          <w:bCs/>
          <w:sz w:val="21"/>
          <w:szCs w:val="21"/>
          <w:lang w:eastAsia="ja-JP"/>
        </w:rPr>
        <w:t>第</w:t>
      </w:r>
      <w:r w:rsidRPr="007039B7">
        <w:rPr>
          <w:b/>
          <w:bCs/>
          <w:sz w:val="21"/>
          <w:szCs w:val="21"/>
          <w:lang w:eastAsia="ja-JP"/>
        </w:rPr>
        <w:t>9</w:t>
      </w:r>
      <w:r w:rsidRPr="007039B7">
        <w:rPr>
          <w:b/>
          <w:bCs/>
          <w:sz w:val="21"/>
          <w:szCs w:val="21"/>
          <w:lang w:eastAsia="ja-JP"/>
        </w:rPr>
        <w:t>条、第</w:t>
      </w:r>
      <w:r w:rsidRPr="007039B7">
        <w:rPr>
          <w:b/>
          <w:bCs/>
          <w:sz w:val="21"/>
          <w:szCs w:val="21"/>
          <w:lang w:eastAsia="ja-JP"/>
        </w:rPr>
        <w:t>21</w:t>
      </w:r>
      <w:r w:rsidRPr="007039B7">
        <w:rPr>
          <w:b/>
          <w:bCs/>
          <w:sz w:val="21"/>
          <w:szCs w:val="21"/>
          <w:lang w:eastAsia="ja-JP"/>
        </w:rPr>
        <w:t>条</w:t>
      </w:r>
    </w:p>
    <w:p w14:paraId="1C51A5BE" w14:textId="1DE4C555" w:rsidR="00881C9A" w:rsidRPr="00CD59D3" w:rsidRDefault="00881C9A" w:rsidP="00881C9A">
      <w:pPr>
        <w:rPr>
          <w:color w:val="000000" w:themeColor="text1"/>
          <w:sz w:val="21"/>
          <w:szCs w:val="21"/>
          <w:lang w:eastAsia="ja-JP"/>
        </w:rPr>
      </w:pPr>
      <w:r w:rsidRPr="00CD59D3">
        <w:rPr>
          <w:color w:val="000000" w:themeColor="text1"/>
          <w:sz w:val="21"/>
          <w:szCs w:val="21"/>
          <w:lang w:eastAsia="ja-JP"/>
        </w:rPr>
        <w:t>国は「障害者</w:t>
      </w:r>
      <w:r w:rsidR="00457EA5" w:rsidRPr="00CD59D3">
        <w:rPr>
          <w:rFonts w:hint="eastAsia"/>
          <w:color w:val="000000" w:themeColor="text1"/>
          <w:sz w:val="21"/>
          <w:szCs w:val="21"/>
          <w:lang w:eastAsia="ja-JP"/>
        </w:rPr>
        <w:t>の</w:t>
      </w:r>
      <w:r w:rsidRPr="00CD59D3">
        <w:rPr>
          <w:color w:val="000000" w:themeColor="text1"/>
          <w:sz w:val="21"/>
          <w:szCs w:val="21"/>
          <w:lang w:eastAsia="ja-JP"/>
        </w:rPr>
        <w:t>情報、サービス、建物</w:t>
      </w:r>
      <w:r w:rsidR="00457EA5" w:rsidRPr="00CD59D3">
        <w:rPr>
          <w:rFonts w:hint="eastAsia"/>
          <w:color w:val="000000" w:themeColor="text1"/>
          <w:sz w:val="21"/>
          <w:szCs w:val="21"/>
          <w:lang w:eastAsia="ja-JP"/>
        </w:rPr>
        <w:t>への</w:t>
      </w:r>
      <w:r w:rsidRPr="00CD59D3">
        <w:rPr>
          <w:color w:val="000000" w:themeColor="text1"/>
          <w:sz w:val="21"/>
          <w:szCs w:val="21"/>
          <w:lang w:eastAsia="ja-JP"/>
        </w:rPr>
        <w:t>アクセスを確保する」と</w:t>
      </w:r>
      <w:r w:rsidR="00457EA5" w:rsidRPr="00CD59D3">
        <w:rPr>
          <w:rFonts w:hint="eastAsia"/>
          <w:color w:val="000000" w:themeColor="text1"/>
          <w:sz w:val="21"/>
          <w:szCs w:val="21"/>
          <w:lang w:eastAsia="ja-JP"/>
        </w:rPr>
        <w:t>約束</w:t>
      </w:r>
      <w:r w:rsidRPr="00CD59D3">
        <w:rPr>
          <w:color w:val="000000" w:themeColor="text1"/>
          <w:sz w:val="21"/>
          <w:szCs w:val="21"/>
          <w:lang w:eastAsia="ja-JP"/>
        </w:rPr>
        <w:t>し、この</w:t>
      </w:r>
      <w:r w:rsidR="00457EA5" w:rsidRPr="00CD59D3">
        <w:rPr>
          <w:rFonts w:hint="eastAsia"/>
          <w:color w:val="000000" w:themeColor="text1"/>
          <w:sz w:val="21"/>
          <w:szCs w:val="21"/>
          <w:lang w:eastAsia="ja-JP"/>
        </w:rPr>
        <w:t>約束</w:t>
      </w:r>
      <w:r w:rsidRPr="00CD59D3">
        <w:rPr>
          <w:color w:val="000000" w:themeColor="text1"/>
          <w:sz w:val="21"/>
          <w:szCs w:val="21"/>
          <w:lang w:eastAsia="ja-JP"/>
        </w:rPr>
        <w:t>を差別禁止法、特定の</w:t>
      </w:r>
      <w:r w:rsidR="00457EA5" w:rsidRPr="00CD59D3">
        <w:rPr>
          <w:rFonts w:hint="eastAsia"/>
          <w:color w:val="000000" w:themeColor="text1"/>
          <w:sz w:val="21"/>
          <w:szCs w:val="21"/>
          <w:lang w:eastAsia="ja-JP"/>
        </w:rPr>
        <w:t>法的</w:t>
      </w:r>
      <w:r w:rsidRPr="00CD59D3">
        <w:rPr>
          <w:color w:val="000000" w:themeColor="text1"/>
          <w:sz w:val="21"/>
          <w:szCs w:val="21"/>
          <w:lang w:eastAsia="ja-JP"/>
        </w:rPr>
        <w:t>要件、および</w:t>
      </w:r>
      <w:r w:rsidR="00457EA5" w:rsidRPr="00CD59D3">
        <w:rPr>
          <w:rFonts w:hint="eastAsia"/>
          <w:color w:val="000000" w:themeColor="text1"/>
          <w:sz w:val="21"/>
          <w:szCs w:val="21"/>
          <w:lang w:eastAsia="ja-JP"/>
        </w:rPr>
        <w:t>障害者</w:t>
      </w:r>
      <w:r w:rsidR="003E5536" w:rsidRPr="00CD59D3">
        <w:rPr>
          <w:rFonts w:hint="eastAsia"/>
          <w:color w:val="000000" w:themeColor="text1"/>
          <w:sz w:val="21"/>
          <w:szCs w:val="21"/>
          <w:lang w:eastAsia="ja-JP"/>
        </w:rPr>
        <w:t>インクルージョン</w:t>
      </w:r>
      <w:r w:rsidR="00457EA5" w:rsidRPr="00CD59D3">
        <w:rPr>
          <w:rFonts w:hint="eastAsia"/>
          <w:color w:val="000000" w:themeColor="text1"/>
          <w:sz w:val="21"/>
          <w:szCs w:val="21"/>
          <w:lang w:eastAsia="ja-JP"/>
        </w:rPr>
        <w:t>全国戦略（</w:t>
      </w:r>
      <w:r w:rsidRPr="00CD59D3">
        <w:rPr>
          <w:color w:val="000000" w:themeColor="text1"/>
          <w:sz w:val="21"/>
          <w:szCs w:val="21"/>
          <w:lang w:eastAsia="ja-JP"/>
        </w:rPr>
        <w:t>NDIS</w:t>
      </w:r>
      <w:r w:rsidR="00457EA5" w:rsidRPr="00CD59D3">
        <w:rPr>
          <w:rFonts w:hint="eastAsia"/>
          <w:color w:val="000000" w:themeColor="text1"/>
          <w:sz w:val="21"/>
          <w:szCs w:val="21"/>
          <w:lang w:eastAsia="ja-JP"/>
        </w:rPr>
        <w:t>）</w:t>
      </w:r>
      <w:r w:rsidRPr="00CD59D3">
        <w:rPr>
          <w:color w:val="000000" w:themeColor="text1"/>
          <w:sz w:val="21"/>
          <w:szCs w:val="21"/>
          <w:lang w:eastAsia="ja-JP"/>
        </w:rPr>
        <w:t>の措置を通じて実施して</w:t>
      </w:r>
      <w:r w:rsidR="005342D1" w:rsidRPr="00CD59D3">
        <w:rPr>
          <w:color w:val="000000" w:themeColor="text1"/>
          <w:sz w:val="21"/>
          <w:szCs w:val="21"/>
          <w:lang w:eastAsia="ja-JP"/>
        </w:rPr>
        <w:t>いる</w:t>
      </w:r>
      <w:r w:rsidR="00807432" w:rsidRPr="00CD59D3">
        <w:rPr>
          <w:rStyle w:val="af2"/>
          <w:color w:val="000000" w:themeColor="text1"/>
          <w:sz w:val="21"/>
          <w:szCs w:val="21"/>
        </w:rPr>
        <w:footnoteReference w:id="15"/>
      </w:r>
      <w:r w:rsidR="00457EA5" w:rsidRPr="00CD59D3">
        <w:rPr>
          <w:color w:val="000000" w:themeColor="text1"/>
          <w:sz w:val="21"/>
          <w:szCs w:val="21"/>
          <w:lang w:eastAsia="ja-JP"/>
        </w:rPr>
        <w:t>。</w:t>
      </w:r>
    </w:p>
    <w:p w14:paraId="474D3B65" w14:textId="34177371" w:rsidR="005079BC" w:rsidRPr="00CD59D3" w:rsidRDefault="009A48D4" w:rsidP="00881C9A">
      <w:pPr>
        <w:rPr>
          <w:color w:val="000000" w:themeColor="text1"/>
          <w:sz w:val="21"/>
          <w:szCs w:val="21"/>
          <w:lang w:eastAsia="ja-JP"/>
        </w:rPr>
      </w:pPr>
      <w:r w:rsidRPr="00CD59D3">
        <w:rPr>
          <w:color w:val="000000" w:themeColor="text1"/>
          <w:sz w:val="21"/>
          <w:szCs w:val="21"/>
          <w:lang w:eastAsia="ja-JP"/>
        </w:rPr>
        <w:t>一部の分野で改善が見られるものの、障害者は適切な住宅、建築環境、公共交通機関、公共サービス、情報へのアクセスにおいて依然として困難に直面して</w:t>
      </w:r>
      <w:r w:rsidR="005342D1" w:rsidRPr="00CD59D3">
        <w:rPr>
          <w:color w:val="000000" w:themeColor="text1"/>
          <w:sz w:val="21"/>
          <w:szCs w:val="21"/>
          <w:lang w:eastAsia="ja-JP"/>
        </w:rPr>
        <w:t>いる</w:t>
      </w:r>
      <w:r w:rsidRPr="00CD59D3">
        <w:rPr>
          <w:color w:val="000000" w:themeColor="text1"/>
          <w:sz w:val="21"/>
          <w:szCs w:val="21"/>
          <w:lang w:eastAsia="ja-JP"/>
        </w:rPr>
        <w:t>。</w:t>
      </w:r>
    </w:p>
    <w:p w14:paraId="7FD70BB6" w14:textId="6C731548" w:rsidR="00431872" w:rsidRPr="007039B7" w:rsidRDefault="00700F96" w:rsidP="00EF1F02">
      <w:pPr>
        <w:rPr>
          <w:sz w:val="21"/>
          <w:szCs w:val="21"/>
          <w:lang w:eastAsia="ja-JP"/>
        </w:rPr>
      </w:pPr>
      <w:r w:rsidRPr="00CD59D3">
        <w:rPr>
          <w:color w:val="000000" w:themeColor="text1"/>
          <w:sz w:val="21"/>
          <w:szCs w:val="21"/>
          <w:lang w:eastAsia="ja-JP"/>
        </w:rPr>
        <w:t>公共交通機関は</w:t>
      </w:r>
      <w:r w:rsidR="00D617A4" w:rsidRPr="00CD59D3">
        <w:rPr>
          <w:rFonts w:hint="eastAsia"/>
          <w:color w:val="000000" w:themeColor="text1"/>
          <w:sz w:val="21"/>
          <w:szCs w:val="21"/>
          <w:lang w:eastAsia="ja-JP"/>
        </w:rPr>
        <w:t>多くの障害者</w:t>
      </w:r>
      <w:r w:rsidRPr="00CD59D3">
        <w:rPr>
          <w:color w:val="000000" w:themeColor="text1"/>
          <w:sz w:val="21"/>
          <w:szCs w:val="21"/>
          <w:lang w:eastAsia="ja-JP"/>
        </w:rPr>
        <w:t>、特に農村部に住む</w:t>
      </w:r>
      <w:r w:rsidR="008F110A" w:rsidRPr="00CD59D3">
        <w:rPr>
          <w:color w:val="000000" w:themeColor="text1"/>
          <w:sz w:val="21"/>
          <w:szCs w:val="21"/>
          <w:lang w:eastAsia="ja-JP"/>
        </w:rPr>
        <w:t>障害者</w:t>
      </w:r>
      <w:r w:rsidRPr="00CD59D3">
        <w:rPr>
          <w:color w:val="000000" w:themeColor="text1"/>
          <w:sz w:val="21"/>
          <w:szCs w:val="21"/>
          <w:lang w:eastAsia="ja-JP"/>
        </w:rPr>
        <w:t>にとって、インフラの不足により利用でき</w:t>
      </w:r>
      <w:r w:rsidR="00457EA5" w:rsidRPr="00CD59D3">
        <w:rPr>
          <w:rFonts w:hint="eastAsia"/>
          <w:color w:val="000000" w:themeColor="text1"/>
          <w:sz w:val="21"/>
          <w:szCs w:val="21"/>
          <w:lang w:eastAsia="ja-JP"/>
        </w:rPr>
        <w:t>ない</w:t>
      </w:r>
      <w:r w:rsidR="00D617A4" w:rsidRPr="00CD59D3">
        <w:rPr>
          <w:rFonts w:hint="eastAsia"/>
          <w:color w:val="000000" w:themeColor="text1"/>
          <w:sz w:val="21"/>
          <w:szCs w:val="21"/>
          <w:lang w:eastAsia="ja-JP"/>
        </w:rPr>
        <w:t>ままである</w:t>
      </w:r>
      <w:r w:rsidRPr="00CD59D3">
        <w:rPr>
          <w:color w:val="000000" w:themeColor="text1"/>
          <w:sz w:val="21"/>
          <w:szCs w:val="21"/>
          <w:lang w:eastAsia="ja-JP"/>
        </w:rPr>
        <w:t>。インフラが存在する場合でも、信頼性が低いことが多く</w:t>
      </w:r>
      <w:r w:rsidR="00671259" w:rsidRPr="00CD59D3">
        <w:rPr>
          <w:color w:val="000000" w:themeColor="text1"/>
          <w:sz w:val="21"/>
          <w:szCs w:val="21"/>
          <w:lang w:eastAsia="ja-JP"/>
        </w:rPr>
        <w:t>、</w:t>
      </w:r>
      <w:r w:rsidRPr="00CD59D3">
        <w:rPr>
          <w:color w:val="000000" w:themeColor="text1"/>
          <w:sz w:val="21"/>
          <w:szCs w:val="21"/>
          <w:lang w:eastAsia="ja-JP"/>
        </w:rPr>
        <w:t>例えば多くの鉄道駅や</w:t>
      </w:r>
      <w:r w:rsidR="00306117" w:rsidRPr="00CD59D3">
        <w:rPr>
          <w:rFonts w:hint="eastAsia"/>
          <w:color w:val="000000" w:themeColor="text1"/>
          <w:sz w:val="21"/>
          <w:szCs w:val="21"/>
          <w:lang w:eastAsia="ja-JP"/>
        </w:rPr>
        <w:t>都市鉄道サービス</w:t>
      </w:r>
      <w:r w:rsidR="00BE1806" w:rsidRPr="00CD59D3">
        <w:rPr>
          <w:rFonts w:hint="eastAsia"/>
          <w:color w:val="000000" w:themeColor="text1"/>
          <w:sz w:val="21"/>
          <w:szCs w:val="21"/>
          <w:lang w:eastAsia="ja-JP"/>
        </w:rPr>
        <w:t>の</w:t>
      </w:r>
      <w:r w:rsidRPr="00CD59D3">
        <w:rPr>
          <w:color w:val="000000" w:themeColor="text1"/>
          <w:sz w:val="21"/>
          <w:szCs w:val="21"/>
          <w:lang w:eastAsia="ja-JP"/>
        </w:rPr>
        <w:t>DART</w:t>
      </w:r>
      <w:r w:rsidRPr="00CD59D3">
        <w:rPr>
          <w:color w:val="000000" w:themeColor="text1"/>
          <w:sz w:val="21"/>
          <w:szCs w:val="21"/>
          <w:lang w:eastAsia="ja-JP"/>
        </w:rPr>
        <w:t>駅には機能しないエレベーターがあり、移動に重大な</w:t>
      </w:r>
      <w:r w:rsidR="00011AD2" w:rsidRPr="00CD59D3">
        <w:rPr>
          <w:rFonts w:hint="eastAsia"/>
          <w:color w:val="000000" w:themeColor="text1"/>
          <w:sz w:val="21"/>
          <w:szCs w:val="21"/>
          <w:lang w:eastAsia="ja-JP"/>
        </w:rPr>
        <w:t>バリア</w:t>
      </w:r>
      <w:r w:rsidRPr="007039B7">
        <w:rPr>
          <w:sz w:val="21"/>
          <w:szCs w:val="21"/>
          <w:lang w:eastAsia="ja-JP"/>
        </w:rPr>
        <w:lastRenderedPageBreak/>
        <w:t>となって</w:t>
      </w:r>
      <w:r w:rsidR="005342D1">
        <w:rPr>
          <w:sz w:val="21"/>
          <w:szCs w:val="21"/>
          <w:lang w:eastAsia="ja-JP"/>
        </w:rPr>
        <w:t>いる</w:t>
      </w:r>
      <w:r w:rsidR="00C8102C" w:rsidRPr="007039B7">
        <w:rPr>
          <w:rStyle w:val="af2"/>
          <w:sz w:val="21"/>
          <w:szCs w:val="21"/>
        </w:rPr>
        <w:footnoteReference w:id="16"/>
      </w:r>
      <w:r w:rsidR="00011AD2" w:rsidRPr="007039B7">
        <w:rPr>
          <w:sz w:val="21"/>
          <w:szCs w:val="21"/>
          <w:lang w:eastAsia="ja-JP"/>
        </w:rPr>
        <w:t>。</w:t>
      </w:r>
      <w:r w:rsidR="00011AD2">
        <w:rPr>
          <w:rFonts w:hint="eastAsia"/>
          <w:sz w:val="21"/>
          <w:szCs w:val="21"/>
          <w:lang w:eastAsia="ja-JP"/>
        </w:rPr>
        <w:t>インクルーシブ</w:t>
      </w:r>
      <w:r w:rsidR="00573BCB" w:rsidRPr="007039B7">
        <w:rPr>
          <w:sz w:val="21"/>
          <w:szCs w:val="21"/>
          <w:lang w:eastAsia="ja-JP"/>
        </w:rPr>
        <w:t>な交通への投資は不可欠</w:t>
      </w:r>
      <w:r w:rsidR="005342D1">
        <w:rPr>
          <w:sz w:val="21"/>
          <w:szCs w:val="21"/>
          <w:lang w:eastAsia="ja-JP"/>
        </w:rPr>
        <w:t>である</w:t>
      </w:r>
      <w:r w:rsidR="00573BCB" w:rsidRPr="007039B7">
        <w:rPr>
          <w:sz w:val="21"/>
          <w:szCs w:val="21"/>
          <w:lang w:eastAsia="ja-JP"/>
        </w:rPr>
        <w:t>が、公共交通機関が利用できな</w:t>
      </w:r>
      <w:r w:rsidR="00573BCB" w:rsidRPr="00CD59D3">
        <w:rPr>
          <w:color w:val="000000" w:themeColor="text1"/>
          <w:sz w:val="21"/>
          <w:szCs w:val="21"/>
          <w:lang w:eastAsia="ja-JP"/>
        </w:rPr>
        <w:t>い場合、障害者</w:t>
      </w:r>
      <w:r w:rsidR="00011AD2" w:rsidRPr="00CD59D3">
        <w:rPr>
          <w:rFonts w:hint="eastAsia"/>
          <w:color w:val="000000" w:themeColor="text1"/>
          <w:sz w:val="21"/>
          <w:szCs w:val="21"/>
          <w:lang w:eastAsia="ja-JP"/>
        </w:rPr>
        <w:t>に</w:t>
      </w:r>
      <w:r w:rsidR="00573BCB" w:rsidRPr="00CD59D3">
        <w:rPr>
          <w:color w:val="000000" w:themeColor="text1"/>
          <w:sz w:val="21"/>
          <w:szCs w:val="21"/>
          <w:lang w:eastAsia="ja-JP"/>
        </w:rPr>
        <w:t>は自家用車や</w:t>
      </w:r>
      <w:r w:rsidR="0067574C" w:rsidRPr="00CD59D3">
        <w:rPr>
          <w:rFonts w:hint="eastAsia"/>
          <w:color w:val="000000" w:themeColor="text1"/>
          <w:sz w:val="21"/>
          <w:szCs w:val="21"/>
          <w:lang w:eastAsia="ja-JP"/>
        </w:rPr>
        <w:t>私的な交通手段</w:t>
      </w:r>
      <w:r w:rsidR="00573BCB" w:rsidRPr="00CD59D3">
        <w:rPr>
          <w:color w:val="000000" w:themeColor="text1"/>
          <w:sz w:val="21"/>
          <w:szCs w:val="21"/>
          <w:lang w:eastAsia="ja-JP"/>
        </w:rPr>
        <w:t>へのアクセスを支援する必要が</w:t>
      </w:r>
      <w:r w:rsidR="005342D1" w:rsidRPr="00CD59D3">
        <w:rPr>
          <w:color w:val="000000" w:themeColor="text1"/>
          <w:sz w:val="21"/>
          <w:szCs w:val="21"/>
          <w:lang w:eastAsia="ja-JP"/>
        </w:rPr>
        <w:t>ある</w:t>
      </w:r>
      <w:r w:rsidR="00573BCB" w:rsidRPr="00CD59D3">
        <w:rPr>
          <w:color w:val="000000" w:themeColor="text1"/>
          <w:sz w:val="21"/>
          <w:szCs w:val="21"/>
          <w:lang w:eastAsia="ja-JP"/>
        </w:rPr>
        <w:t>。</w:t>
      </w:r>
      <w:r w:rsidR="00752E23" w:rsidRPr="00CD59D3">
        <w:rPr>
          <w:color w:val="000000" w:themeColor="text1"/>
          <w:sz w:val="21"/>
          <w:szCs w:val="21"/>
          <w:lang w:eastAsia="ja-JP"/>
        </w:rPr>
        <w:t>アクセス</w:t>
      </w:r>
      <w:r w:rsidR="00752E23" w:rsidRPr="007039B7">
        <w:rPr>
          <w:sz w:val="21"/>
          <w:szCs w:val="21"/>
          <w:lang w:eastAsia="ja-JP"/>
        </w:rPr>
        <w:t>可能な交通の</w:t>
      </w:r>
      <w:r w:rsidR="00400E8F" w:rsidRPr="007039B7">
        <w:rPr>
          <w:sz w:val="21"/>
          <w:szCs w:val="21"/>
          <w:lang w:eastAsia="ja-JP"/>
        </w:rPr>
        <w:t>不足は、</w:t>
      </w:r>
      <w:r w:rsidR="00752E23" w:rsidRPr="007039B7">
        <w:rPr>
          <w:sz w:val="21"/>
          <w:szCs w:val="21"/>
          <w:lang w:eastAsia="ja-JP"/>
        </w:rPr>
        <w:t>人々の</w:t>
      </w:r>
      <w:r w:rsidR="0004176E" w:rsidRPr="007039B7">
        <w:rPr>
          <w:sz w:val="21"/>
          <w:szCs w:val="21"/>
          <w:lang w:eastAsia="ja-JP"/>
        </w:rPr>
        <w:t>生活のあらゆる面</w:t>
      </w:r>
      <w:r w:rsidR="00752E23" w:rsidRPr="007039B7">
        <w:rPr>
          <w:sz w:val="21"/>
          <w:szCs w:val="21"/>
          <w:lang w:eastAsia="ja-JP"/>
        </w:rPr>
        <w:t>への参加に影響を及ぼして</w:t>
      </w:r>
      <w:r w:rsidR="005342D1">
        <w:rPr>
          <w:sz w:val="21"/>
          <w:szCs w:val="21"/>
          <w:lang w:eastAsia="ja-JP"/>
        </w:rPr>
        <w:t>いる</w:t>
      </w:r>
      <w:r w:rsidR="0004176E" w:rsidRPr="007039B7">
        <w:rPr>
          <w:sz w:val="21"/>
          <w:szCs w:val="21"/>
          <w:lang w:eastAsia="ja-JP"/>
        </w:rPr>
        <w:t>。</w:t>
      </w:r>
      <w:r w:rsidR="0004176E" w:rsidRPr="007039B7">
        <w:rPr>
          <w:sz w:val="21"/>
          <w:szCs w:val="21"/>
          <w:lang w:eastAsia="ja-JP"/>
        </w:rPr>
        <w:t xml:space="preserve"> </w:t>
      </w:r>
    </w:p>
    <w:p w14:paraId="18463A8A" w14:textId="4705DF3C" w:rsidR="00573BCB" w:rsidRPr="007039B7" w:rsidRDefault="00B11164" w:rsidP="002C37A4">
      <w:pPr>
        <w:rPr>
          <w:sz w:val="21"/>
          <w:szCs w:val="21"/>
          <w:lang w:eastAsia="ja-JP"/>
        </w:rPr>
      </w:pPr>
      <w:r w:rsidRPr="007039B7">
        <w:rPr>
          <w:sz w:val="21"/>
          <w:szCs w:val="21"/>
          <w:lang w:eastAsia="ja-JP"/>
        </w:rPr>
        <w:t>コミュニケーション支援を必要とする</w:t>
      </w:r>
      <w:r w:rsidR="00013032" w:rsidRPr="007039B7">
        <w:rPr>
          <w:sz w:val="21"/>
          <w:szCs w:val="21"/>
          <w:lang w:eastAsia="ja-JP"/>
        </w:rPr>
        <w:t>人々</w:t>
      </w:r>
      <w:r w:rsidRPr="007039B7">
        <w:rPr>
          <w:sz w:val="21"/>
          <w:szCs w:val="21"/>
          <w:lang w:eastAsia="ja-JP"/>
        </w:rPr>
        <w:t>にとって、</w:t>
      </w:r>
      <w:r w:rsidR="00013032" w:rsidRPr="007039B7">
        <w:rPr>
          <w:sz w:val="21"/>
          <w:szCs w:val="21"/>
          <w:lang w:eastAsia="ja-JP"/>
        </w:rPr>
        <w:t>アクセス可能なコミュニケーションと情報の</w:t>
      </w:r>
      <w:r w:rsidR="002B614E" w:rsidRPr="007039B7">
        <w:rPr>
          <w:sz w:val="21"/>
          <w:szCs w:val="21"/>
          <w:lang w:eastAsia="ja-JP"/>
        </w:rPr>
        <w:t>不足</w:t>
      </w:r>
      <w:r w:rsidR="00013032" w:rsidRPr="007039B7">
        <w:rPr>
          <w:sz w:val="21"/>
          <w:szCs w:val="21"/>
          <w:lang w:eastAsia="ja-JP"/>
        </w:rPr>
        <w:t>も問題</w:t>
      </w:r>
      <w:r w:rsidR="005342D1">
        <w:rPr>
          <w:sz w:val="21"/>
          <w:szCs w:val="21"/>
          <w:lang w:eastAsia="ja-JP"/>
        </w:rPr>
        <w:t>である</w:t>
      </w:r>
      <w:r w:rsidRPr="007039B7">
        <w:rPr>
          <w:sz w:val="21"/>
          <w:szCs w:val="21"/>
          <w:lang w:eastAsia="ja-JP"/>
        </w:rPr>
        <w:t>。</w:t>
      </w:r>
      <w:r w:rsidR="00A83596" w:rsidRPr="007039B7">
        <w:rPr>
          <w:sz w:val="21"/>
          <w:szCs w:val="21"/>
          <w:lang w:eastAsia="ja-JP"/>
        </w:rPr>
        <w:t>障害者は情報へのアクセスに</w:t>
      </w:r>
      <w:r w:rsidR="00011AD2">
        <w:rPr>
          <w:rFonts w:hint="eastAsia"/>
          <w:sz w:val="21"/>
          <w:szCs w:val="21"/>
          <w:lang w:eastAsia="ja-JP"/>
        </w:rPr>
        <w:t>バリア</w:t>
      </w:r>
      <w:r w:rsidR="00A83596" w:rsidRPr="007039B7">
        <w:rPr>
          <w:sz w:val="21"/>
          <w:szCs w:val="21"/>
          <w:lang w:eastAsia="ja-JP"/>
        </w:rPr>
        <w:t>を経験し続けて</w:t>
      </w:r>
      <w:r w:rsidR="005342D1">
        <w:rPr>
          <w:sz w:val="21"/>
          <w:szCs w:val="21"/>
          <w:lang w:eastAsia="ja-JP"/>
        </w:rPr>
        <w:t>いる</w:t>
      </w:r>
      <w:r w:rsidR="00A83596" w:rsidRPr="007039B7">
        <w:rPr>
          <w:sz w:val="21"/>
          <w:szCs w:val="21"/>
          <w:lang w:eastAsia="ja-JP"/>
        </w:rPr>
        <w:t>。</w:t>
      </w:r>
      <w:r w:rsidR="00160B4E" w:rsidRPr="007039B7">
        <w:rPr>
          <w:sz w:val="21"/>
          <w:szCs w:val="21"/>
          <w:lang w:eastAsia="ja-JP"/>
        </w:rPr>
        <w:t>例えば、</w:t>
      </w:r>
      <w:r w:rsidR="00011AD2">
        <w:rPr>
          <w:rFonts w:hint="eastAsia"/>
          <w:sz w:val="21"/>
          <w:szCs w:val="21"/>
          <w:lang w:eastAsia="ja-JP"/>
        </w:rPr>
        <w:t>ろう者</w:t>
      </w:r>
      <w:r w:rsidR="00654D43" w:rsidRPr="007039B7">
        <w:rPr>
          <w:sz w:val="21"/>
          <w:szCs w:val="21"/>
          <w:lang w:eastAsia="ja-JP"/>
        </w:rPr>
        <w:t>（</w:t>
      </w:r>
      <w:r w:rsidR="00011AD2" w:rsidRPr="007039B7">
        <w:rPr>
          <w:sz w:val="21"/>
          <w:szCs w:val="21"/>
          <w:lang w:eastAsia="ja-JP"/>
        </w:rPr>
        <w:t>D/deaf</w:t>
      </w:r>
      <w:r w:rsidR="00654D43" w:rsidRPr="007039B7">
        <w:rPr>
          <w:sz w:val="21"/>
          <w:szCs w:val="21"/>
          <w:lang w:eastAsia="ja-JP"/>
        </w:rPr>
        <w:t>）と</w:t>
      </w:r>
      <w:r w:rsidR="00011AD2">
        <w:rPr>
          <w:rFonts w:hint="eastAsia"/>
          <w:sz w:val="21"/>
          <w:szCs w:val="21"/>
          <w:lang w:eastAsia="ja-JP"/>
        </w:rPr>
        <w:t>盲ろう者</w:t>
      </w:r>
      <w:r w:rsidR="00654D43" w:rsidRPr="007039B7">
        <w:rPr>
          <w:sz w:val="21"/>
          <w:szCs w:val="21"/>
          <w:lang w:eastAsia="ja-JP"/>
        </w:rPr>
        <w:t>（</w:t>
      </w:r>
      <w:r w:rsidR="00011AD2" w:rsidRPr="007039B7">
        <w:rPr>
          <w:sz w:val="21"/>
          <w:szCs w:val="21"/>
          <w:lang w:eastAsia="ja-JP"/>
        </w:rPr>
        <w:t>D/deafblind</w:t>
      </w:r>
      <w:r w:rsidR="00654D43" w:rsidRPr="007039B7">
        <w:rPr>
          <w:sz w:val="21"/>
          <w:szCs w:val="21"/>
          <w:lang w:eastAsia="ja-JP"/>
        </w:rPr>
        <w:t>）の</w:t>
      </w:r>
      <w:r w:rsidR="00011AD2">
        <w:rPr>
          <w:rFonts w:hint="eastAsia"/>
          <w:sz w:val="21"/>
          <w:szCs w:val="21"/>
          <w:lang w:eastAsia="ja-JP"/>
        </w:rPr>
        <w:t>人々の間に</w:t>
      </w:r>
      <w:r w:rsidR="00654D43" w:rsidRPr="007039B7">
        <w:rPr>
          <w:sz w:val="21"/>
          <w:szCs w:val="21"/>
          <w:lang w:eastAsia="ja-JP"/>
        </w:rPr>
        <w:t>は</w:t>
      </w:r>
      <w:r w:rsidR="0056070A" w:rsidRPr="007039B7">
        <w:rPr>
          <w:sz w:val="21"/>
          <w:szCs w:val="21"/>
          <w:lang w:eastAsia="ja-JP"/>
        </w:rPr>
        <w:t>、</w:t>
      </w:r>
      <w:r w:rsidR="006225C5" w:rsidRPr="007039B7">
        <w:rPr>
          <w:sz w:val="21"/>
          <w:szCs w:val="21"/>
          <w:lang w:eastAsia="ja-JP"/>
        </w:rPr>
        <w:t>アイルランド手話（</w:t>
      </w:r>
      <w:r w:rsidR="006225C5" w:rsidRPr="007039B7">
        <w:rPr>
          <w:sz w:val="21"/>
          <w:szCs w:val="21"/>
          <w:lang w:eastAsia="ja-JP"/>
        </w:rPr>
        <w:t>ISL</w:t>
      </w:r>
      <w:r w:rsidR="006225C5" w:rsidRPr="007039B7">
        <w:rPr>
          <w:sz w:val="21"/>
          <w:szCs w:val="21"/>
          <w:lang w:eastAsia="ja-JP"/>
        </w:rPr>
        <w:t>）使用者</w:t>
      </w:r>
      <w:r w:rsidR="006225C5" w:rsidRPr="007039B7">
        <w:rPr>
          <w:sz w:val="21"/>
          <w:szCs w:val="21"/>
          <w:lang w:eastAsia="ja-JP"/>
        </w:rPr>
        <w:t xml:space="preserve"> </w:t>
      </w:r>
      <w:r w:rsidR="00011AD2">
        <w:rPr>
          <w:rFonts w:hint="eastAsia"/>
          <w:sz w:val="21"/>
          <w:szCs w:val="21"/>
          <w:lang w:eastAsia="ja-JP"/>
        </w:rPr>
        <w:t>にとって</w:t>
      </w:r>
      <w:r w:rsidR="006363D8" w:rsidRPr="007039B7">
        <w:rPr>
          <w:sz w:val="21"/>
          <w:szCs w:val="21"/>
          <w:lang w:eastAsia="ja-JP"/>
        </w:rPr>
        <w:t>アイルランド手話法</w:t>
      </w:r>
      <w:r w:rsidR="006363D8" w:rsidRPr="007039B7">
        <w:rPr>
          <w:sz w:val="21"/>
          <w:szCs w:val="21"/>
          <w:lang w:eastAsia="ja-JP"/>
        </w:rPr>
        <w:t>2017</w:t>
      </w:r>
      <w:r w:rsidR="006363D8" w:rsidRPr="007039B7">
        <w:rPr>
          <w:sz w:val="21"/>
          <w:szCs w:val="21"/>
          <w:lang w:eastAsia="ja-JP"/>
        </w:rPr>
        <w:t>年</w:t>
      </w:r>
      <w:r w:rsidR="00510D6E" w:rsidRPr="007039B7">
        <w:rPr>
          <w:rStyle w:val="af2"/>
          <w:sz w:val="21"/>
          <w:szCs w:val="21"/>
        </w:rPr>
        <w:footnoteReference w:id="17"/>
      </w:r>
      <w:r w:rsidR="00EA0F1C" w:rsidRPr="007039B7">
        <w:rPr>
          <w:sz w:val="21"/>
          <w:szCs w:val="21"/>
          <w:lang w:eastAsia="ja-JP"/>
        </w:rPr>
        <w:t>の施行</w:t>
      </w:r>
      <w:r w:rsidR="00011AD2">
        <w:rPr>
          <w:rFonts w:hint="eastAsia"/>
          <w:sz w:val="21"/>
          <w:szCs w:val="21"/>
          <w:lang w:eastAsia="ja-JP"/>
        </w:rPr>
        <w:t>、および政府の</w:t>
      </w:r>
      <w:r w:rsidR="00011AD2">
        <w:rPr>
          <w:rFonts w:hint="eastAsia"/>
          <w:sz w:val="21"/>
          <w:szCs w:val="21"/>
          <w:lang w:eastAsia="ja-JP"/>
        </w:rPr>
        <w:t>ISL</w:t>
      </w:r>
      <w:r w:rsidR="00011AD2">
        <w:rPr>
          <w:rFonts w:hint="eastAsia"/>
          <w:sz w:val="21"/>
          <w:szCs w:val="21"/>
          <w:lang w:eastAsia="ja-JP"/>
        </w:rPr>
        <w:t>通訳者の増加の約束</w:t>
      </w:r>
      <w:r w:rsidR="00EA0F1C" w:rsidRPr="007039B7">
        <w:rPr>
          <w:sz w:val="21"/>
          <w:szCs w:val="21"/>
          <w:lang w:eastAsia="ja-JP"/>
        </w:rPr>
        <w:t>にもかかわらず</w:t>
      </w:r>
      <w:r w:rsidR="00510D6E" w:rsidRPr="007039B7">
        <w:rPr>
          <w:sz w:val="21"/>
          <w:szCs w:val="21"/>
          <w:lang w:eastAsia="ja-JP"/>
        </w:rPr>
        <w:t>、</w:t>
      </w:r>
      <w:r w:rsidR="00160B4E" w:rsidRPr="007039B7">
        <w:rPr>
          <w:sz w:val="21"/>
          <w:szCs w:val="21"/>
          <w:lang w:eastAsia="ja-JP"/>
        </w:rPr>
        <w:t>公共サービスへの平等なアクセスが確保されていないとの</w:t>
      </w:r>
      <w:r w:rsidR="0056070A" w:rsidRPr="007039B7">
        <w:rPr>
          <w:sz w:val="21"/>
          <w:szCs w:val="21"/>
          <w:lang w:eastAsia="ja-JP"/>
        </w:rPr>
        <w:t>懸念が</w:t>
      </w:r>
      <w:r w:rsidR="005342D1">
        <w:rPr>
          <w:sz w:val="21"/>
          <w:szCs w:val="21"/>
          <w:lang w:eastAsia="ja-JP"/>
        </w:rPr>
        <w:t>ある</w:t>
      </w:r>
      <w:r w:rsidR="002214BE" w:rsidRPr="007039B7">
        <w:rPr>
          <w:sz w:val="21"/>
          <w:szCs w:val="21"/>
          <w:lang w:eastAsia="ja-JP"/>
        </w:rPr>
        <w:t>。</w:t>
      </w:r>
      <w:r w:rsidR="002214BE" w:rsidRPr="007039B7">
        <w:rPr>
          <w:sz w:val="21"/>
          <w:szCs w:val="21"/>
          <w:lang w:eastAsia="ja-JP"/>
        </w:rPr>
        <w:t xml:space="preserve"> </w:t>
      </w:r>
    </w:p>
    <w:p w14:paraId="2324F837" w14:textId="2FEBF269" w:rsidR="005079BC" w:rsidRPr="007039B7" w:rsidRDefault="00A155FB" w:rsidP="00A155FB">
      <w:pPr>
        <w:rPr>
          <w:sz w:val="21"/>
          <w:szCs w:val="21"/>
          <w:lang w:eastAsia="ja-JP"/>
        </w:rPr>
      </w:pPr>
      <w:r w:rsidRPr="007039B7">
        <w:rPr>
          <w:sz w:val="21"/>
          <w:szCs w:val="21"/>
          <w:lang w:eastAsia="ja-JP"/>
        </w:rPr>
        <w:t>地方自治体は、</w:t>
      </w:r>
      <w:r w:rsidRPr="007039B7">
        <w:rPr>
          <w:sz w:val="21"/>
          <w:szCs w:val="21"/>
          <w:lang w:eastAsia="ja-JP"/>
        </w:rPr>
        <w:t>UNCRPD</w:t>
      </w:r>
      <w:r w:rsidRPr="007039B7">
        <w:rPr>
          <w:sz w:val="21"/>
          <w:szCs w:val="21"/>
          <w:lang w:eastAsia="ja-JP"/>
        </w:rPr>
        <w:t>に基づき、公共インフラへの投資が障害者のニーズを満たすよう確保し、段差のない歩道</w:t>
      </w:r>
      <w:r w:rsidR="007328C0" w:rsidRPr="007039B7">
        <w:rPr>
          <w:sz w:val="21"/>
          <w:szCs w:val="21"/>
          <w:lang w:eastAsia="ja-JP"/>
        </w:rPr>
        <w:t>や</w:t>
      </w:r>
      <w:r w:rsidRPr="007039B7">
        <w:rPr>
          <w:sz w:val="21"/>
          <w:szCs w:val="21"/>
          <w:lang w:eastAsia="ja-JP"/>
        </w:rPr>
        <w:t>ペリカン横断歩道</w:t>
      </w:r>
      <w:r w:rsidR="007328C0" w:rsidRPr="007039B7">
        <w:rPr>
          <w:sz w:val="21"/>
          <w:szCs w:val="21"/>
          <w:lang w:eastAsia="ja-JP"/>
        </w:rPr>
        <w:t>などの</w:t>
      </w:r>
      <w:r w:rsidRPr="007039B7">
        <w:rPr>
          <w:sz w:val="21"/>
          <w:szCs w:val="21"/>
          <w:lang w:eastAsia="ja-JP"/>
        </w:rPr>
        <w:t>障害を招く環境上の</w:t>
      </w:r>
      <w:r w:rsidR="00011AD2">
        <w:rPr>
          <w:rFonts w:hint="eastAsia"/>
          <w:sz w:val="21"/>
          <w:szCs w:val="21"/>
          <w:lang w:eastAsia="ja-JP"/>
        </w:rPr>
        <w:t>バリア</w:t>
      </w:r>
      <w:r w:rsidRPr="007039B7">
        <w:rPr>
          <w:sz w:val="21"/>
          <w:szCs w:val="21"/>
          <w:lang w:eastAsia="ja-JP"/>
        </w:rPr>
        <w:t>を解消する義務が</w:t>
      </w:r>
      <w:r w:rsidR="005342D1">
        <w:rPr>
          <w:sz w:val="21"/>
          <w:szCs w:val="21"/>
          <w:lang w:eastAsia="ja-JP"/>
        </w:rPr>
        <w:t>ある</w:t>
      </w:r>
      <w:r w:rsidR="007328C0" w:rsidRPr="007039B7">
        <w:rPr>
          <w:sz w:val="21"/>
          <w:szCs w:val="21"/>
          <w:lang w:eastAsia="ja-JP"/>
        </w:rPr>
        <w:t>。</w:t>
      </w:r>
      <w:r w:rsidR="001342AB" w:rsidRPr="007039B7">
        <w:rPr>
          <w:sz w:val="21"/>
          <w:szCs w:val="21"/>
          <w:lang w:eastAsia="ja-JP"/>
        </w:rPr>
        <w:t>さらに、</w:t>
      </w:r>
      <w:r w:rsidR="008454FF" w:rsidRPr="007039B7">
        <w:rPr>
          <w:sz w:val="21"/>
          <w:szCs w:val="21"/>
          <w:lang w:eastAsia="ja-JP"/>
        </w:rPr>
        <w:t>アートセンターなどのコミュニティ施設への</w:t>
      </w:r>
      <w:r w:rsidR="00F519EB" w:rsidRPr="007039B7">
        <w:rPr>
          <w:sz w:val="21"/>
          <w:szCs w:val="21"/>
          <w:lang w:eastAsia="ja-JP"/>
        </w:rPr>
        <w:t>完全なアクセス</w:t>
      </w:r>
      <w:r w:rsidR="008454FF" w:rsidRPr="007039B7">
        <w:rPr>
          <w:sz w:val="21"/>
          <w:szCs w:val="21"/>
          <w:lang w:eastAsia="ja-JP"/>
        </w:rPr>
        <w:t>と、</w:t>
      </w:r>
      <w:r w:rsidR="003C4701" w:rsidRPr="007039B7">
        <w:rPr>
          <w:sz w:val="21"/>
          <w:szCs w:val="21"/>
          <w:lang w:eastAsia="ja-JP"/>
        </w:rPr>
        <w:t>各県に少なくとも</w:t>
      </w:r>
      <w:r w:rsidR="003C4701" w:rsidRPr="007039B7">
        <w:rPr>
          <w:sz w:val="21"/>
          <w:szCs w:val="21"/>
          <w:lang w:eastAsia="ja-JP"/>
        </w:rPr>
        <w:t>1</w:t>
      </w:r>
      <w:r w:rsidR="003C4701" w:rsidRPr="007039B7">
        <w:rPr>
          <w:sz w:val="21"/>
          <w:szCs w:val="21"/>
          <w:lang w:eastAsia="ja-JP"/>
        </w:rPr>
        <w:t>つの</w:t>
      </w:r>
      <w:r w:rsidR="00C875A9">
        <w:rPr>
          <w:rFonts w:hint="eastAsia"/>
          <w:sz w:val="21"/>
          <w:szCs w:val="21"/>
          <w:lang w:eastAsia="ja-JP"/>
        </w:rPr>
        <w:t>多目的トイレ（</w:t>
      </w:r>
      <w:r w:rsidR="008454FF" w:rsidRPr="007039B7">
        <w:rPr>
          <w:sz w:val="21"/>
          <w:szCs w:val="21"/>
          <w:lang w:eastAsia="ja-JP"/>
        </w:rPr>
        <w:t>Changing Places</w:t>
      </w:r>
      <w:r w:rsidR="00C875A9">
        <w:rPr>
          <w:rFonts w:hint="eastAsia"/>
          <w:sz w:val="21"/>
          <w:szCs w:val="21"/>
          <w:lang w:eastAsia="ja-JP"/>
        </w:rPr>
        <w:t xml:space="preserve"> facilities</w:t>
      </w:r>
      <w:r w:rsidR="00C875A9">
        <w:rPr>
          <w:rFonts w:hint="eastAsia"/>
          <w:sz w:val="21"/>
          <w:szCs w:val="21"/>
          <w:lang w:eastAsia="ja-JP"/>
        </w:rPr>
        <w:t>）を</w:t>
      </w:r>
      <w:r w:rsidR="003C4701" w:rsidRPr="007039B7">
        <w:rPr>
          <w:sz w:val="21"/>
          <w:szCs w:val="21"/>
          <w:lang w:eastAsia="ja-JP"/>
        </w:rPr>
        <w:t>設置することが必要</w:t>
      </w:r>
      <w:r w:rsidR="005342D1">
        <w:rPr>
          <w:sz w:val="21"/>
          <w:szCs w:val="21"/>
          <w:lang w:eastAsia="ja-JP"/>
        </w:rPr>
        <w:t>である</w:t>
      </w:r>
      <w:r w:rsidR="003C4701" w:rsidRPr="007039B7">
        <w:rPr>
          <w:sz w:val="21"/>
          <w:szCs w:val="21"/>
          <w:lang w:eastAsia="ja-JP"/>
        </w:rPr>
        <w:t>。</w:t>
      </w:r>
      <w:r w:rsidR="003C4701" w:rsidRPr="007039B7">
        <w:rPr>
          <w:sz w:val="21"/>
          <w:szCs w:val="21"/>
          <w:lang w:eastAsia="ja-JP"/>
        </w:rPr>
        <w:t xml:space="preserve"> </w:t>
      </w: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5F3B89" w:rsidRPr="007039B7" w14:paraId="1525468B" w14:textId="77777777" w:rsidTr="00341E3C">
        <w:tc>
          <w:tcPr>
            <w:tcW w:w="9072" w:type="dxa"/>
            <w:shd w:val="clear" w:color="auto" w:fill="F2F2F2" w:themeFill="background1" w:themeFillShade="F2"/>
          </w:tcPr>
          <w:p w14:paraId="25CBD004" w14:textId="0F1A8EF2" w:rsidR="005F3B89" w:rsidRPr="00CD59D3" w:rsidRDefault="005F3B89" w:rsidP="005F3B89">
            <w:pPr>
              <w:spacing w:before="0" w:after="160" w:line="259" w:lineRule="auto"/>
              <w:rPr>
                <w:rFonts w:asciiTheme="minorHAnsi" w:eastAsiaTheme="minorHAnsi" w:hAnsiTheme="minorHAnsi" w:cstheme="minorBidi"/>
                <w:b/>
                <w:bCs/>
                <w:color w:val="000000" w:themeColor="text1"/>
                <w:kern w:val="2"/>
                <w:sz w:val="21"/>
                <w:szCs w:val="21"/>
                <w:lang w:val="en-US" w:eastAsia="ja-JP"/>
                <w14:ligatures w14:val="standardContextual"/>
              </w:rPr>
            </w:pPr>
            <w:r w:rsidRPr="00CD59D3">
              <w:rPr>
                <w:rFonts w:asciiTheme="minorHAnsi" w:eastAsiaTheme="minorHAnsi" w:hAnsiTheme="minorHAnsi" w:cstheme="minorBidi"/>
                <w:b/>
                <w:bCs/>
                <w:color w:val="000000" w:themeColor="text1"/>
                <w:kern w:val="2"/>
                <w:sz w:val="21"/>
                <w:szCs w:val="21"/>
                <w:lang w:val="en-US" w:eastAsia="ja-JP"/>
                <w14:ligatures w14:val="standardContextual"/>
              </w:rPr>
              <w:t>私たちは、</w:t>
            </w:r>
            <w:r w:rsidRPr="00CD59D3">
              <w:rPr>
                <w:rFonts w:ascii="ＭＳ 明朝" w:eastAsia="ＭＳ 明朝" w:hAnsi="ＭＳ 明朝" w:cstheme="minorBidi"/>
                <w:b/>
                <w:bCs/>
                <w:color w:val="000000" w:themeColor="text1"/>
                <w:kern w:val="2"/>
                <w:sz w:val="21"/>
                <w:szCs w:val="21"/>
                <w:lang w:val="en-US" w:eastAsia="ja-JP"/>
                <w14:ligatures w14:val="standardContextual"/>
              </w:rPr>
              <w:t>CRPD</w:t>
            </w:r>
            <w:r w:rsidRPr="00CD59D3">
              <w:rPr>
                <w:rFonts w:asciiTheme="minorHAnsi" w:eastAsiaTheme="minorHAnsi" w:hAnsiTheme="minorHAnsi" w:cstheme="minorBidi"/>
                <w:b/>
                <w:bCs/>
                <w:color w:val="000000" w:themeColor="text1"/>
                <w:kern w:val="2"/>
                <w:sz w:val="21"/>
                <w:szCs w:val="21"/>
                <w:lang w:val="en-US" w:eastAsia="ja-JP"/>
                <w14:ligatures w14:val="standardContextual"/>
              </w:rPr>
              <w:t>委員会が以下の点を尋ねることを推奨</w:t>
            </w:r>
            <w:r w:rsidR="005342D1"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する</w:t>
            </w:r>
            <w:r w:rsidRPr="00CD59D3">
              <w:rPr>
                <w:rFonts w:asciiTheme="minorHAnsi" w:eastAsiaTheme="minorHAnsi" w:hAnsiTheme="minorHAnsi" w:cstheme="minorBidi"/>
                <w:b/>
                <w:bCs/>
                <w:color w:val="000000" w:themeColor="text1"/>
                <w:kern w:val="2"/>
                <w:sz w:val="21"/>
                <w:szCs w:val="21"/>
                <w:lang w:val="en-US" w:eastAsia="ja-JP"/>
                <w14:ligatures w14:val="standardContextual"/>
              </w:rPr>
              <w:t>：</w:t>
            </w:r>
          </w:p>
          <w:p w14:paraId="16F7DDC2" w14:textId="21A26F81" w:rsidR="005F3B89" w:rsidRPr="00CD59D3" w:rsidRDefault="005F3B89" w:rsidP="005F3B8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1.</w:t>
            </w:r>
            <w:r w:rsidRPr="00CD59D3">
              <w:rPr>
                <w:rFonts w:asciiTheme="minorHAnsi" w:eastAsiaTheme="minorHAnsi" w:hAnsiTheme="minorHAnsi" w:cstheme="minorBidi"/>
                <w:color w:val="000000" w:themeColor="text1"/>
                <w:kern w:val="2"/>
                <w:sz w:val="21"/>
                <w:szCs w:val="21"/>
                <w:lang w:val="en-US" w:eastAsia="ja-JP"/>
                <w14:ligatures w14:val="standardContextual"/>
              </w:rPr>
              <w:tab/>
              <w:t>運輸省は、DPO（障害</w:t>
            </w:r>
            <w:r w:rsidR="00AD0C03" w:rsidRPr="00CD59D3">
              <w:rPr>
                <w:rFonts w:ascii="ＭＳ 明朝" w:eastAsia="ＭＳ 明朝" w:hAnsi="ＭＳ 明朝" w:cs="ＭＳ 明朝" w:hint="eastAsia"/>
                <w:color w:val="000000" w:themeColor="text1"/>
                <w:kern w:val="2"/>
                <w:sz w:val="21"/>
                <w:szCs w:val="21"/>
                <w:lang w:val="en-US" w:eastAsia="ja-JP"/>
                <w14:ligatures w14:val="standardContextual"/>
              </w:rPr>
              <w:t>当事</w:t>
            </w:r>
            <w:r w:rsidRPr="00CD59D3">
              <w:rPr>
                <w:rFonts w:asciiTheme="minorHAnsi" w:eastAsiaTheme="minorHAnsi" w:hAnsiTheme="minorHAnsi" w:cstheme="minorBidi"/>
                <w:color w:val="000000" w:themeColor="text1"/>
                <w:kern w:val="2"/>
                <w:sz w:val="21"/>
                <w:szCs w:val="21"/>
                <w:lang w:val="en-US" w:eastAsia="ja-JP"/>
                <w14:ligatures w14:val="standardContextual"/>
              </w:rPr>
              <w:t>者団体）と協力して、公共交通サービスへの国家投資がアクセシビリティ基準を満たすよう、どのように確保する</w:t>
            </w:r>
            <w:r w:rsidR="005342D1" w:rsidRPr="00CD59D3">
              <w:rPr>
                <w:rFonts w:ascii="ＭＳ 明朝" w:eastAsia="ＭＳ 明朝" w:hAnsi="ＭＳ 明朝" w:cs="ＭＳ 明朝" w:hint="eastAsia"/>
                <w:color w:val="000000" w:themeColor="text1"/>
                <w:kern w:val="2"/>
                <w:sz w:val="21"/>
                <w:szCs w:val="21"/>
                <w:lang w:val="en-US" w:eastAsia="ja-JP"/>
                <w14:ligatures w14:val="standardContextual"/>
              </w:rPr>
              <w:t>か</w:t>
            </w:r>
            <w:r w:rsidRPr="00CD59D3">
              <w:rPr>
                <w:rFonts w:asciiTheme="minorHAnsi" w:eastAsiaTheme="minorHAnsi" w:hAnsiTheme="minorHAnsi" w:cstheme="minorBidi"/>
                <w:color w:val="000000" w:themeColor="text1"/>
                <w:kern w:val="2"/>
                <w:sz w:val="21"/>
                <w:szCs w:val="21"/>
                <w:lang w:val="en-US" w:eastAsia="ja-JP"/>
                <w14:ligatures w14:val="standardContextual"/>
              </w:rPr>
              <w:t>？</w:t>
            </w:r>
          </w:p>
          <w:p w14:paraId="3C8D68B7" w14:textId="7F29AC59" w:rsidR="005F3B89" w:rsidRPr="00CD59D3" w:rsidRDefault="005F3B89" w:rsidP="005F3B8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IE"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2.</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Pr="00CD59D3">
              <w:rPr>
                <w:rFonts w:asciiTheme="minorHAnsi" w:eastAsiaTheme="minorHAnsi" w:hAnsiTheme="minorHAnsi" w:cstheme="minorBidi"/>
                <w:color w:val="000000" w:themeColor="text1"/>
                <w:kern w:val="2"/>
                <w:sz w:val="21"/>
                <w:szCs w:val="21"/>
                <w:lang w:val="en-IE" w:eastAsia="ja-JP"/>
                <w14:ligatures w14:val="standardContextual"/>
              </w:rPr>
              <w:t>国家は、障害者が公共交通機関で直面する</w:t>
            </w:r>
            <w:r w:rsidR="00C875A9" w:rsidRPr="00CD59D3">
              <w:rPr>
                <w:rFonts w:ascii="ＭＳ 明朝" w:eastAsia="ＭＳ 明朝" w:hAnsi="ＭＳ 明朝" w:cs="ＭＳ 明朝" w:hint="eastAsia"/>
                <w:color w:val="000000" w:themeColor="text1"/>
                <w:kern w:val="2"/>
                <w:sz w:val="21"/>
                <w:szCs w:val="21"/>
                <w:lang w:val="en-IE" w:eastAsia="ja-JP"/>
                <w14:ligatures w14:val="standardContextual"/>
              </w:rPr>
              <w:t>バリアに</w:t>
            </w:r>
            <w:r w:rsidRPr="00CD59D3">
              <w:rPr>
                <w:rFonts w:asciiTheme="minorHAnsi" w:eastAsiaTheme="minorHAnsi" w:hAnsiTheme="minorHAnsi" w:cstheme="minorBidi"/>
                <w:color w:val="000000" w:themeColor="text1"/>
                <w:kern w:val="2"/>
                <w:sz w:val="21"/>
                <w:szCs w:val="21"/>
                <w:lang w:val="en-IE" w:eastAsia="ja-JP"/>
                <w14:ligatures w14:val="standardContextual"/>
              </w:rPr>
              <w:t>どのように対処して</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いる</w:t>
            </w:r>
            <w:r w:rsidRPr="00CD59D3">
              <w:rPr>
                <w:rFonts w:asciiTheme="minorHAnsi" w:eastAsiaTheme="minorHAnsi" w:hAnsiTheme="minorHAnsi" w:cstheme="minorBidi"/>
                <w:color w:val="000000" w:themeColor="text1"/>
                <w:kern w:val="2"/>
                <w:sz w:val="21"/>
                <w:szCs w:val="21"/>
                <w:lang w:val="en-IE" w:eastAsia="ja-JP"/>
                <w14:ligatures w14:val="standardContextual"/>
              </w:rPr>
              <w:t>か？</w:t>
            </w:r>
          </w:p>
          <w:p w14:paraId="05AC9428" w14:textId="7C5B7A97" w:rsidR="005F3B89" w:rsidRPr="00CD59D3" w:rsidRDefault="005F3B89" w:rsidP="005F3B8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IE" w:eastAsia="ja-JP"/>
                <w14:ligatures w14:val="standardContextual"/>
              </w:rPr>
            </w:pPr>
            <w:r w:rsidRPr="00CD59D3">
              <w:rPr>
                <w:rFonts w:asciiTheme="minorHAnsi" w:eastAsiaTheme="minorHAnsi" w:hAnsiTheme="minorHAnsi" w:cstheme="minorBidi"/>
                <w:color w:val="000000" w:themeColor="text1"/>
                <w:kern w:val="2"/>
                <w:sz w:val="21"/>
                <w:szCs w:val="21"/>
                <w:lang w:val="en-IE" w:eastAsia="ja-JP"/>
                <w14:ligatures w14:val="standardContextual"/>
              </w:rPr>
              <w:t>3.</w:t>
            </w:r>
            <w:r w:rsidRPr="00CD59D3">
              <w:rPr>
                <w:rFonts w:asciiTheme="minorHAnsi" w:eastAsiaTheme="minorHAnsi" w:hAnsiTheme="minorHAnsi" w:cstheme="minorBidi"/>
                <w:color w:val="000000" w:themeColor="text1"/>
                <w:kern w:val="2"/>
                <w:sz w:val="21"/>
                <w:szCs w:val="21"/>
                <w:lang w:val="en-IE" w:eastAsia="ja-JP"/>
                <w14:ligatures w14:val="standardContextual"/>
              </w:rPr>
              <w:tab/>
            </w:r>
            <w:r w:rsidR="00C875A9" w:rsidRPr="00CD59D3">
              <w:rPr>
                <w:rFonts w:ascii="ＭＳ 明朝" w:eastAsia="ＭＳ 明朝" w:hAnsi="ＭＳ 明朝" w:cs="ＭＳ 明朝" w:hint="eastAsia"/>
                <w:color w:val="000000" w:themeColor="text1"/>
                <w:kern w:val="2"/>
                <w:sz w:val="21"/>
                <w:szCs w:val="21"/>
                <w:lang w:val="en-IE" w:eastAsia="ja-JP"/>
                <w14:ligatures w14:val="standardContextual"/>
              </w:rPr>
              <w:t>国家</w:t>
            </w:r>
            <w:r w:rsidRPr="00CD59D3">
              <w:rPr>
                <w:rFonts w:asciiTheme="minorHAnsi" w:eastAsiaTheme="minorHAnsi" w:hAnsiTheme="minorHAnsi" w:cstheme="minorBidi"/>
                <w:color w:val="000000" w:themeColor="text1"/>
                <w:kern w:val="2"/>
                <w:sz w:val="21"/>
                <w:szCs w:val="21"/>
                <w:lang w:val="en-IE" w:eastAsia="ja-JP"/>
                <w14:ligatures w14:val="standardContextual"/>
              </w:rPr>
              <w:t>は、すべての公共交通機関の職員が障害のある乗客を支援するためのスキルと知識を備える</w:t>
            </w:r>
            <w:r w:rsidR="00A148D0" w:rsidRPr="00CD59D3">
              <w:rPr>
                <w:rFonts w:asciiTheme="minorHAnsi" w:eastAsiaTheme="minorHAnsi" w:hAnsiTheme="minorHAnsi" w:cstheme="minorBidi"/>
                <w:color w:val="000000" w:themeColor="text1"/>
                <w:kern w:val="2"/>
                <w:sz w:val="21"/>
                <w:szCs w:val="21"/>
                <w:lang w:val="en-US" w:eastAsia="ja-JP"/>
                <w14:ligatures w14:val="standardContextual"/>
              </w:rPr>
              <w:t>よう</w:t>
            </w:r>
            <w:r w:rsidRPr="00CD59D3">
              <w:rPr>
                <w:rFonts w:asciiTheme="minorHAnsi" w:eastAsiaTheme="minorHAnsi" w:hAnsiTheme="minorHAnsi" w:cstheme="minorBidi"/>
                <w:color w:val="000000" w:themeColor="text1"/>
                <w:kern w:val="2"/>
                <w:sz w:val="21"/>
                <w:szCs w:val="21"/>
                <w:lang w:val="en-IE" w:eastAsia="ja-JP"/>
                <w14:ligatures w14:val="standardContextual"/>
              </w:rPr>
              <w:t>、どのように確保して</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いる</w:t>
            </w:r>
            <w:r w:rsidRPr="00CD59D3">
              <w:rPr>
                <w:rFonts w:asciiTheme="minorHAnsi" w:eastAsiaTheme="minorHAnsi" w:hAnsiTheme="minorHAnsi" w:cstheme="minorBidi"/>
                <w:color w:val="000000" w:themeColor="text1"/>
                <w:kern w:val="2"/>
                <w:sz w:val="21"/>
                <w:szCs w:val="21"/>
                <w:lang w:val="en-IE" w:eastAsia="ja-JP"/>
                <w14:ligatures w14:val="standardContextual"/>
              </w:rPr>
              <w:t>か？</w:t>
            </w:r>
          </w:p>
          <w:p w14:paraId="70236670" w14:textId="1CC7B051" w:rsidR="00F16CAD" w:rsidRPr="00CD59D3" w:rsidRDefault="00F16CAD" w:rsidP="005F3B8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IE" w:eastAsia="ja-JP"/>
                <w14:ligatures w14:val="standardContextual"/>
              </w:rPr>
            </w:pPr>
            <w:r w:rsidRPr="00CD59D3">
              <w:rPr>
                <w:rFonts w:asciiTheme="minorHAnsi" w:eastAsiaTheme="minorHAnsi" w:hAnsiTheme="minorHAnsi" w:cstheme="minorBidi"/>
                <w:color w:val="000000" w:themeColor="text1"/>
                <w:kern w:val="2"/>
                <w:sz w:val="21"/>
                <w:szCs w:val="21"/>
                <w:lang w:val="en-IE" w:eastAsia="ja-JP"/>
                <w14:ligatures w14:val="standardContextual"/>
              </w:rPr>
              <w:t>4.</w:t>
            </w:r>
            <w:r w:rsidR="00C875A9" w:rsidRPr="00CD59D3">
              <w:rPr>
                <w:rFonts w:ascii="ＭＳ 明朝" w:eastAsia="ＭＳ 明朝" w:hAnsi="ＭＳ 明朝" w:cs="ＭＳ 明朝" w:hint="eastAsia"/>
                <w:color w:val="000000" w:themeColor="text1"/>
                <w:kern w:val="2"/>
                <w:sz w:val="21"/>
                <w:szCs w:val="21"/>
                <w:lang w:val="en-IE" w:eastAsia="ja-JP"/>
                <w14:ligatures w14:val="standardContextual"/>
              </w:rPr>
              <w:t xml:space="preserve">　</w:t>
            </w:r>
            <w:r w:rsidRPr="00CD59D3">
              <w:rPr>
                <w:rFonts w:asciiTheme="minorHAnsi" w:eastAsiaTheme="minorHAnsi" w:hAnsiTheme="minorHAnsi" w:cstheme="minorBidi"/>
                <w:color w:val="000000" w:themeColor="text1"/>
                <w:kern w:val="2"/>
                <w:sz w:val="21"/>
                <w:szCs w:val="21"/>
                <w:lang w:val="en-IE" w:eastAsia="ja-JP"/>
                <w14:ligatures w14:val="standardContextual"/>
              </w:rPr>
              <w:t>自動車交通補助金に代わる</w:t>
            </w:r>
            <w:r w:rsidR="009B4826" w:rsidRPr="00CD59D3">
              <w:rPr>
                <w:rFonts w:asciiTheme="minorHAnsi" w:eastAsiaTheme="minorHAnsi" w:hAnsiTheme="minorHAnsi" w:cstheme="minorBidi"/>
                <w:color w:val="000000" w:themeColor="text1"/>
                <w:kern w:val="2"/>
                <w:sz w:val="21"/>
                <w:szCs w:val="21"/>
                <w:lang w:val="en-IE" w:eastAsia="ja-JP"/>
                <w14:ligatures w14:val="standardContextual"/>
              </w:rPr>
              <w:t>新たな交通支援</w:t>
            </w:r>
            <w:r w:rsidRPr="00CD59D3">
              <w:rPr>
                <w:rFonts w:asciiTheme="minorHAnsi" w:eastAsiaTheme="minorHAnsi" w:hAnsiTheme="minorHAnsi" w:cstheme="minorBidi"/>
                <w:color w:val="000000" w:themeColor="text1"/>
                <w:kern w:val="2"/>
                <w:sz w:val="21"/>
                <w:szCs w:val="21"/>
                <w:lang w:val="en-IE" w:eastAsia="ja-JP"/>
                <w14:ligatures w14:val="standardContextual"/>
              </w:rPr>
              <w:t>制度を実現するため</w:t>
            </w:r>
            <w:r w:rsidR="004E5A04" w:rsidRPr="00CD59D3">
              <w:rPr>
                <w:rFonts w:ascii="ＭＳ 明朝" w:eastAsia="ＭＳ 明朝" w:hAnsi="ＭＳ 明朝" w:cs="ＭＳ 明朝" w:hint="eastAsia"/>
                <w:color w:val="000000" w:themeColor="text1"/>
                <w:kern w:val="2"/>
                <w:sz w:val="21"/>
                <w:szCs w:val="21"/>
                <w:lang w:val="en-IE" w:eastAsia="ja-JP"/>
                <w14:ligatures w14:val="standardContextual"/>
              </w:rPr>
              <w:t>に</w:t>
            </w:r>
            <w:r w:rsidRPr="00CD59D3">
              <w:rPr>
                <w:rFonts w:asciiTheme="minorHAnsi" w:eastAsiaTheme="minorHAnsi" w:hAnsiTheme="minorHAnsi" w:cstheme="minorBidi"/>
                <w:color w:val="000000" w:themeColor="text1"/>
                <w:kern w:val="2"/>
                <w:sz w:val="21"/>
                <w:szCs w:val="21"/>
                <w:lang w:val="en-IE" w:eastAsia="ja-JP"/>
                <w14:ligatures w14:val="standardContextual"/>
              </w:rPr>
              <w:t>、</w:t>
            </w:r>
            <w:r w:rsidR="004E5A04" w:rsidRPr="00CD59D3">
              <w:rPr>
                <w:rFonts w:asciiTheme="minorHAnsi" w:eastAsiaTheme="minorHAnsi" w:hAnsiTheme="minorHAnsi" w:cstheme="minorBidi"/>
                <w:color w:val="000000" w:themeColor="text1"/>
                <w:kern w:val="2"/>
                <w:sz w:val="21"/>
                <w:szCs w:val="21"/>
                <w:lang w:val="en-IE" w:eastAsia="ja-JP"/>
                <w14:ligatures w14:val="standardContextual"/>
              </w:rPr>
              <w:t>2018年に</w:t>
            </w:r>
            <w:r w:rsidRPr="00CD59D3">
              <w:rPr>
                <w:rFonts w:asciiTheme="minorHAnsi" w:eastAsiaTheme="minorHAnsi" w:hAnsiTheme="minorHAnsi" w:cstheme="minorBidi"/>
                <w:color w:val="000000" w:themeColor="text1"/>
                <w:kern w:val="2"/>
                <w:sz w:val="21"/>
                <w:szCs w:val="21"/>
                <w:lang w:val="en-IE" w:eastAsia="ja-JP"/>
                <w14:ligatures w14:val="standardContextual"/>
              </w:rPr>
              <w:t>提案された</w:t>
            </w:r>
            <w:r w:rsidR="004E5A04" w:rsidRPr="00CD59D3">
              <w:rPr>
                <w:rFonts w:ascii="ＭＳ 明朝" w:eastAsia="ＭＳ 明朝" w:hAnsi="ＭＳ 明朝" w:cs="ＭＳ 明朝" w:hint="eastAsia"/>
                <w:color w:val="000000" w:themeColor="text1"/>
                <w:kern w:val="2"/>
                <w:sz w:val="21"/>
                <w:szCs w:val="21"/>
                <w:lang w:val="en-IE" w:eastAsia="ja-JP"/>
                <w14:ligatures w14:val="standardContextual"/>
              </w:rPr>
              <w:t>「</w:t>
            </w:r>
            <w:r w:rsidR="004E5A04" w:rsidRPr="00CD59D3">
              <w:rPr>
                <w:rFonts w:asciiTheme="minorHAnsi" w:eastAsiaTheme="minorHAnsi" w:hAnsiTheme="minorHAnsi" w:cstheme="minorBidi"/>
                <w:color w:val="000000" w:themeColor="text1"/>
                <w:kern w:val="2"/>
                <w:sz w:val="21"/>
                <w:szCs w:val="21"/>
                <w:lang w:val="en-IE" w:eastAsia="ja-JP"/>
                <w14:ligatures w14:val="standardContextual"/>
              </w:rPr>
              <w:t>健康（交通支援）法」</w:t>
            </w:r>
            <w:r w:rsidR="005B70D4" w:rsidRPr="00CD59D3">
              <w:rPr>
                <w:rFonts w:ascii="ＭＳ 明朝" w:eastAsia="ＭＳ 明朝" w:hAnsi="ＭＳ 明朝" w:cs="ＭＳ 明朝" w:hint="eastAsia"/>
                <w:color w:val="000000" w:themeColor="text1"/>
                <w:kern w:val="2"/>
                <w:sz w:val="21"/>
                <w:szCs w:val="21"/>
                <w:lang w:val="en-IE" w:eastAsia="ja-JP"/>
                <w14:ligatures w14:val="standardContextual"/>
              </w:rPr>
              <w:t>案</w:t>
            </w:r>
            <w:r w:rsidRPr="00CD59D3">
              <w:rPr>
                <w:rFonts w:asciiTheme="minorHAnsi" w:eastAsiaTheme="minorHAnsi" w:hAnsiTheme="minorHAnsi" w:cstheme="minorBidi"/>
                <w:color w:val="000000" w:themeColor="text1"/>
                <w:kern w:val="2"/>
                <w:sz w:val="21"/>
                <w:szCs w:val="21"/>
                <w:lang w:val="en-IE" w:eastAsia="ja-JP"/>
                <w14:ligatures w14:val="standardContextual"/>
              </w:rPr>
              <w:t>のスケジュールは</w:t>
            </w:r>
            <w:r w:rsidR="00F82AD4" w:rsidRPr="00CD59D3">
              <w:rPr>
                <w:rFonts w:ascii="ＭＳ 明朝" w:eastAsia="ＭＳ 明朝" w:hAnsi="ＭＳ 明朝" w:cs="ＭＳ 明朝" w:hint="eastAsia"/>
                <w:color w:val="000000" w:themeColor="text1"/>
                <w:kern w:val="2"/>
                <w:sz w:val="21"/>
                <w:szCs w:val="21"/>
                <w:lang w:val="en-IE" w:eastAsia="ja-JP"/>
                <w14:ligatures w14:val="standardContextual"/>
              </w:rPr>
              <w:t>どのようなものか</w:t>
            </w:r>
            <w:r w:rsidRPr="00CD59D3">
              <w:rPr>
                <w:rFonts w:asciiTheme="minorHAnsi" w:eastAsiaTheme="minorHAnsi" w:hAnsiTheme="minorHAnsi" w:cstheme="minorBidi"/>
                <w:color w:val="000000" w:themeColor="text1"/>
                <w:kern w:val="2"/>
                <w:sz w:val="21"/>
                <w:szCs w:val="21"/>
                <w:lang w:val="en-IE" w:eastAsia="ja-JP"/>
                <w14:ligatures w14:val="standardContextual"/>
              </w:rPr>
              <w:t xml:space="preserve">？ </w:t>
            </w:r>
          </w:p>
          <w:p w14:paraId="1C391F03" w14:textId="6C8FCEF0" w:rsidR="005F3B89" w:rsidRPr="00CD59D3" w:rsidRDefault="00F16CAD" w:rsidP="005F3B8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IE" w:eastAsia="ja-JP"/>
                <w14:ligatures w14:val="standardContextual"/>
              </w:rPr>
            </w:pPr>
            <w:r w:rsidRPr="00CD59D3">
              <w:rPr>
                <w:rFonts w:asciiTheme="minorHAnsi" w:eastAsiaTheme="minorHAnsi" w:hAnsiTheme="minorHAnsi" w:cstheme="minorBidi"/>
                <w:color w:val="000000" w:themeColor="text1"/>
                <w:kern w:val="2"/>
                <w:sz w:val="21"/>
                <w:szCs w:val="21"/>
                <w:lang w:val="en-IE" w:eastAsia="ja-JP"/>
                <w14:ligatures w14:val="standardContextual"/>
              </w:rPr>
              <w:t>5</w:t>
            </w:r>
            <w:r w:rsidR="005F3B89" w:rsidRPr="00CD59D3">
              <w:rPr>
                <w:rFonts w:asciiTheme="minorHAnsi" w:eastAsiaTheme="minorHAnsi" w:hAnsiTheme="minorHAnsi" w:cstheme="minorBidi"/>
                <w:color w:val="000000" w:themeColor="text1"/>
                <w:kern w:val="2"/>
                <w:sz w:val="21"/>
                <w:szCs w:val="21"/>
                <w:lang w:val="en-IE" w:eastAsia="ja-JP"/>
                <w14:ligatures w14:val="standardContextual"/>
              </w:rPr>
              <w:t>.</w:t>
            </w:r>
            <w:r w:rsidR="005F3B89" w:rsidRPr="00CD59D3">
              <w:rPr>
                <w:rFonts w:asciiTheme="minorHAnsi" w:eastAsiaTheme="minorHAnsi" w:hAnsiTheme="minorHAnsi" w:cstheme="minorBidi"/>
                <w:color w:val="000000" w:themeColor="text1"/>
                <w:kern w:val="2"/>
                <w:sz w:val="21"/>
                <w:szCs w:val="21"/>
                <w:lang w:val="en-IE" w:eastAsia="ja-JP"/>
                <w14:ligatures w14:val="standardContextual"/>
              </w:rPr>
              <w:tab/>
              <w:t>国は、公共機関のすべての通信（オンライン</w:t>
            </w:r>
            <w:r w:rsidR="00C875A9" w:rsidRPr="00CD59D3">
              <w:rPr>
                <w:rFonts w:ascii="ＭＳ 明朝" w:eastAsia="ＭＳ 明朝" w:hAnsi="ＭＳ 明朝" w:cs="ＭＳ 明朝" w:hint="eastAsia"/>
                <w:color w:val="000000" w:themeColor="text1"/>
                <w:kern w:val="2"/>
                <w:sz w:val="21"/>
                <w:szCs w:val="21"/>
                <w:lang w:val="en-IE" w:eastAsia="ja-JP"/>
                <w14:ligatures w14:val="standardContextual"/>
              </w:rPr>
              <w:t>の様式</w:t>
            </w:r>
            <w:r w:rsidR="005F3B89" w:rsidRPr="00CD59D3">
              <w:rPr>
                <w:rFonts w:asciiTheme="minorHAnsi" w:eastAsiaTheme="minorHAnsi" w:hAnsiTheme="minorHAnsi" w:cstheme="minorBidi"/>
                <w:color w:val="000000" w:themeColor="text1"/>
                <w:kern w:val="2"/>
                <w:sz w:val="21"/>
                <w:szCs w:val="21"/>
                <w:lang w:val="en-IE" w:eastAsia="ja-JP"/>
                <w14:ligatures w14:val="standardContextual"/>
              </w:rPr>
              <w:t>を含む）が</w:t>
            </w:r>
            <w:r w:rsidR="008F110A" w:rsidRPr="00CD59D3">
              <w:rPr>
                <w:rFonts w:ascii="ＭＳ 明朝" w:eastAsia="ＭＳ 明朝" w:hAnsi="ＭＳ 明朝" w:cs="ＭＳ 明朝" w:hint="eastAsia"/>
                <w:color w:val="000000" w:themeColor="text1"/>
                <w:kern w:val="2"/>
                <w:sz w:val="21"/>
                <w:szCs w:val="21"/>
                <w:lang w:val="en-IE" w:eastAsia="ja-JP"/>
                <w14:ligatures w14:val="standardContextual"/>
              </w:rPr>
              <w:t>障害者</w:t>
            </w:r>
            <w:r w:rsidR="00921E11" w:rsidRPr="00CD59D3">
              <w:rPr>
                <w:rFonts w:ascii="ＭＳ 明朝" w:eastAsia="ＭＳ 明朝" w:hAnsi="ＭＳ 明朝" w:cs="ＭＳ 明朝" w:hint="eastAsia"/>
                <w:color w:val="000000" w:themeColor="text1"/>
                <w:kern w:val="2"/>
                <w:sz w:val="21"/>
                <w:szCs w:val="21"/>
                <w:lang w:val="en-IE" w:eastAsia="ja-JP"/>
                <w14:ligatures w14:val="standardContextual"/>
              </w:rPr>
              <w:t>にとって</w:t>
            </w:r>
            <w:r w:rsidR="005F3B89" w:rsidRPr="00CD59D3">
              <w:rPr>
                <w:rFonts w:asciiTheme="minorHAnsi" w:eastAsiaTheme="minorHAnsi" w:hAnsiTheme="minorHAnsi" w:cstheme="minorBidi"/>
                <w:color w:val="000000" w:themeColor="text1"/>
                <w:kern w:val="2"/>
                <w:sz w:val="21"/>
                <w:szCs w:val="21"/>
                <w:lang w:val="en-IE" w:eastAsia="ja-JP"/>
                <w14:ligatures w14:val="standardContextual"/>
              </w:rPr>
              <w:t>利用可能となるよう、どのような措置を講じて</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いる</w:t>
            </w:r>
            <w:r w:rsidR="005F3B89" w:rsidRPr="00CD59D3">
              <w:rPr>
                <w:rFonts w:asciiTheme="minorHAnsi" w:eastAsiaTheme="minorHAnsi" w:hAnsiTheme="minorHAnsi" w:cstheme="minorBidi"/>
                <w:color w:val="000000" w:themeColor="text1"/>
                <w:kern w:val="2"/>
                <w:sz w:val="21"/>
                <w:szCs w:val="21"/>
                <w:lang w:val="en-IE" w:eastAsia="ja-JP"/>
                <w14:ligatures w14:val="standardContextual"/>
              </w:rPr>
              <w:t>か？</w:t>
            </w:r>
          </w:p>
          <w:p w14:paraId="32476C12" w14:textId="52311254" w:rsidR="005F3B89" w:rsidRPr="00CD59D3" w:rsidRDefault="00F16CAD" w:rsidP="005F3B8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IE"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6</w:t>
            </w:r>
            <w:r w:rsidR="005F3B89" w:rsidRPr="00CD59D3">
              <w:rPr>
                <w:rFonts w:asciiTheme="minorHAnsi" w:eastAsiaTheme="minorHAnsi" w:hAnsiTheme="minorHAnsi" w:cstheme="minorBidi"/>
                <w:color w:val="000000" w:themeColor="text1"/>
                <w:kern w:val="2"/>
                <w:sz w:val="21"/>
                <w:szCs w:val="21"/>
                <w:lang w:val="en-US" w:eastAsia="ja-JP"/>
                <w14:ligatures w14:val="standardContextual"/>
              </w:rPr>
              <w:t>.</w:t>
            </w:r>
            <w:r w:rsidR="005F3B89" w:rsidRPr="00CD59D3">
              <w:rPr>
                <w:rFonts w:asciiTheme="minorHAnsi" w:eastAsiaTheme="minorHAnsi" w:hAnsiTheme="minorHAnsi" w:cstheme="minorBidi"/>
                <w:color w:val="000000" w:themeColor="text1"/>
                <w:kern w:val="2"/>
                <w:sz w:val="21"/>
                <w:szCs w:val="21"/>
                <w:lang w:val="en-US" w:eastAsia="ja-JP"/>
                <w14:ligatures w14:val="standardContextual"/>
              </w:rPr>
              <w:tab/>
            </w:r>
            <w:r w:rsidR="00C875A9" w:rsidRPr="00CD59D3">
              <w:rPr>
                <w:rFonts w:ascii="ＭＳ 明朝" w:eastAsia="ＭＳ 明朝" w:hAnsi="ＭＳ 明朝" w:cs="ＭＳ 明朝" w:hint="eastAsia"/>
                <w:color w:val="000000" w:themeColor="text1"/>
                <w:kern w:val="2"/>
                <w:sz w:val="21"/>
                <w:szCs w:val="21"/>
                <w:lang w:val="en-IE" w:eastAsia="ja-JP"/>
                <w14:ligatures w14:val="standardContextual"/>
              </w:rPr>
              <w:t>国家</w:t>
            </w:r>
            <w:r w:rsidR="005F3B89" w:rsidRPr="00CD59D3">
              <w:rPr>
                <w:rFonts w:asciiTheme="minorHAnsi" w:eastAsiaTheme="minorHAnsi" w:hAnsiTheme="minorHAnsi" w:cstheme="minorBidi"/>
                <w:color w:val="000000" w:themeColor="text1"/>
                <w:kern w:val="2"/>
                <w:sz w:val="21"/>
                <w:szCs w:val="21"/>
                <w:lang w:val="en-IE" w:eastAsia="ja-JP"/>
                <w14:ligatures w14:val="standardContextual"/>
              </w:rPr>
              <w:t>は、すべての公共機関が、法定の権利やサービスへのアクセスを確保するためのISL通訳の提供に関する法的義務を</w:t>
            </w:r>
            <w:r w:rsidR="00856C8B" w:rsidRPr="00CD59D3">
              <w:rPr>
                <w:rFonts w:asciiTheme="minorHAnsi" w:eastAsiaTheme="minorHAnsi" w:hAnsiTheme="minorHAnsi" w:cstheme="minorBidi"/>
                <w:color w:val="000000" w:themeColor="text1"/>
                <w:kern w:val="2"/>
                <w:sz w:val="21"/>
                <w:szCs w:val="21"/>
                <w:lang w:val="en-IE" w:eastAsia="ja-JP"/>
                <w14:ligatures w14:val="standardContextual"/>
              </w:rPr>
              <w:t>、</w:t>
            </w:r>
            <w:r w:rsidR="005F3B89" w:rsidRPr="00CD59D3">
              <w:rPr>
                <w:rFonts w:asciiTheme="minorHAnsi" w:eastAsiaTheme="minorHAnsi" w:hAnsiTheme="minorHAnsi" w:cstheme="minorBidi"/>
                <w:color w:val="000000" w:themeColor="text1"/>
                <w:kern w:val="2"/>
                <w:sz w:val="21"/>
                <w:szCs w:val="21"/>
                <w:lang w:val="en-IE" w:eastAsia="ja-JP"/>
                <w14:ligatures w14:val="standardContextual"/>
              </w:rPr>
              <w:t>十分に認識し、遵守するために、どのような措置を講じて</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いる</w:t>
            </w:r>
            <w:r w:rsidR="005F3B89" w:rsidRPr="00CD59D3">
              <w:rPr>
                <w:rFonts w:asciiTheme="minorHAnsi" w:eastAsiaTheme="minorHAnsi" w:hAnsiTheme="minorHAnsi" w:cstheme="minorBidi"/>
                <w:color w:val="000000" w:themeColor="text1"/>
                <w:kern w:val="2"/>
                <w:sz w:val="21"/>
                <w:szCs w:val="21"/>
                <w:lang w:val="en-IE" w:eastAsia="ja-JP"/>
                <w14:ligatures w14:val="standardContextual"/>
              </w:rPr>
              <w:t>か？</w:t>
            </w:r>
          </w:p>
          <w:p w14:paraId="3E0306B6" w14:textId="0B4B876F" w:rsidR="001E440D" w:rsidRPr="00CD59D3" w:rsidRDefault="001E440D" w:rsidP="005F3B8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IE" w:eastAsia="ja-JP"/>
                <w14:ligatures w14:val="standardContextual"/>
              </w:rPr>
              <w:t>7.</w:t>
            </w:r>
            <w:r w:rsidR="00C875A9" w:rsidRPr="00CD59D3">
              <w:rPr>
                <w:rFonts w:hint="eastAsia"/>
                <w:color w:val="000000" w:themeColor="text1"/>
                <w:lang w:eastAsia="ja-JP"/>
              </w:rPr>
              <w:t xml:space="preserve"> </w:t>
            </w:r>
            <w:r w:rsidR="00C875A9" w:rsidRPr="00CD59D3">
              <w:rPr>
                <w:rFonts w:hint="eastAsia"/>
                <w:color w:val="000000" w:themeColor="text1"/>
                <w:lang w:eastAsia="ja-JP"/>
              </w:rPr>
              <w:t xml:space="preserve">　</w:t>
            </w:r>
            <w:r w:rsidR="00C875A9" w:rsidRPr="00CD59D3">
              <w:rPr>
                <w:rFonts w:ascii="ＭＳ 明朝" w:eastAsia="ＭＳ 明朝" w:hAnsi="ＭＳ 明朝" w:cs="ＭＳ 明朝" w:hint="eastAsia"/>
                <w:color w:val="000000" w:themeColor="text1"/>
                <w:kern w:val="2"/>
                <w:sz w:val="21"/>
                <w:szCs w:val="21"/>
                <w:lang w:val="en-IE" w:eastAsia="ja-JP"/>
                <w14:ligatures w14:val="standardContextual"/>
              </w:rPr>
              <w:t>国家</w:t>
            </w:r>
            <w:r w:rsidRPr="00CD59D3">
              <w:rPr>
                <w:rFonts w:asciiTheme="minorHAnsi" w:eastAsiaTheme="minorHAnsi" w:hAnsiTheme="minorHAnsi" w:cstheme="minorBidi"/>
                <w:color w:val="000000" w:themeColor="text1"/>
                <w:kern w:val="2"/>
                <w:sz w:val="21"/>
                <w:szCs w:val="21"/>
                <w:lang w:val="en-IE" w:eastAsia="ja-JP"/>
                <w14:ligatures w14:val="standardContextual"/>
              </w:rPr>
              <w:t>は、地方の障害</w:t>
            </w:r>
            <w:r w:rsidR="00DE6F51" w:rsidRPr="00CD59D3">
              <w:rPr>
                <w:rFonts w:ascii="ＭＳ 明朝" w:eastAsia="ＭＳ 明朝" w:hAnsi="ＭＳ 明朝" w:cs="ＭＳ 明朝" w:hint="eastAsia"/>
                <w:color w:val="000000" w:themeColor="text1"/>
                <w:kern w:val="2"/>
                <w:sz w:val="21"/>
                <w:szCs w:val="21"/>
                <w:lang w:val="en-IE" w:eastAsia="ja-JP"/>
                <w14:ligatures w14:val="standardContextual"/>
              </w:rPr>
              <w:t>当事</w:t>
            </w:r>
            <w:r w:rsidRPr="00CD59D3">
              <w:rPr>
                <w:rFonts w:asciiTheme="minorHAnsi" w:eastAsiaTheme="minorHAnsi" w:hAnsiTheme="minorHAnsi" w:cstheme="minorBidi"/>
                <w:color w:val="000000" w:themeColor="text1"/>
                <w:kern w:val="2"/>
                <w:sz w:val="21"/>
                <w:szCs w:val="21"/>
                <w:lang w:val="en-IE" w:eastAsia="ja-JP"/>
                <w14:ligatures w14:val="standardContextual"/>
              </w:rPr>
              <w:t>者団体（DPOs）が公共参加ネットワーク（PPN）、地域コミュニティ開発委員会（LCDCs）</w:t>
            </w:r>
            <w:r w:rsidR="00E44A38" w:rsidRPr="00CD59D3">
              <w:rPr>
                <w:rFonts w:asciiTheme="minorHAnsi" w:eastAsiaTheme="minorHAnsi" w:hAnsiTheme="minorHAnsi" w:cstheme="minorBidi"/>
                <w:color w:val="000000" w:themeColor="text1"/>
                <w:kern w:val="2"/>
                <w:sz w:val="21"/>
                <w:szCs w:val="21"/>
                <w:lang w:val="en-IE" w:eastAsia="ja-JP"/>
                <w14:ligatures w14:val="standardContextual"/>
              </w:rPr>
              <w:t>、</w:t>
            </w:r>
            <w:r w:rsidRPr="00CD59D3">
              <w:rPr>
                <w:rFonts w:asciiTheme="minorHAnsi" w:eastAsiaTheme="minorHAnsi" w:hAnsiTheme="minorHAnsi" w:cstheme="minorBidi"/>
                <w:color w:val="000000" w:themeColor="text1"/>
                <w:kern w:val="2"/>
                <w:sz w:val="21"/>
                <w:szCs w:val="21"/>
                <w:lang w:val="en-IE" w:eastAsia="ja-JP"/>
                <w14:ligatures w14:val="standardContextual"/>
              </w:rPr>
              <w:t>住宅障害者調整グループ（HDSGs）を含むすべての関連する</w:t>
            </w:r>
            <w:r w:rsidR="00E44A38" w:rsidRPr="00CD59D3">
              <w:rPr>
                <w:rFonts w:asciiTheme="minorHAnsi" w:eastAsiaTheme="minorHAnsi" w:hAnsiTheme="minorHAnsi" w:cstheme="minorBidi"/>
                <w:color w:val="000000" w:themeColor="text1"/>
                <w:kern w:val="2"/>
                <w:sz w:val="21"/>
                <w:szCs w:val="21"/>
                <w:lang w:val="en-IE" w:eastAsia="ja-JP"/>
                <w14:ligatures w14:val="standardContextual"/>
              </w:rPr>
              <w:t>地方自治体</w:t>
            </w:r>
            <w:r w:rsidR="00C875A9" w:rsidRPr="00CD59D3">
              <w:rPr>
                <w:rFonts w:ascii="ＭＳ 明朝" w:eastAsia="ＭＳ 明朝" w:hAnsi="ＭＳ 明朝" w:cs="ＭＳ 明朝" w:hint="eastAsia"/>
                <w:color w:val="000000" w:themeColor="text1"/>
                <w:kern w:val="2"/>
                <w:sz w:val="21"/>
                <w:szCs w:val="21"/>
                <w:lang w:val="en-IE" w:eastAsia="ja-JP"/>
                <w14:ligatures w14:val="standardContextual"/>
              </w:rPr>
              <w:t>の仕組み</w:t>
            </w:r>
            <w:r w:rsidRPr="00CD59D3">
              <w:rPr>
                <w:rFonts w:asciiTheme="minorHAnsi" w:eastAsiaTheme="minorHAnsi" w:hAnsiTheme="minorHAnsi" w:cstheme="minorBidi"/>
                <w:color w:val="000000" w:themeColor="text1"/>
                <w:kern w:val="2"/>
                <w:sz w:val="21"/>
                <w:szCs w:val="21"/>
                <w:lang w:val="en-IE" w:eastAsia="ja-JP"/>
                <w14:ligatures w14:val="standardContextual"/>
              </w:rPr>
              <w:t xml:space="preserve">に参加するため、複数年度にわたる資金調達にどのように投資し、リソースを配分する予定か？ </w:t>
            </w:r>
          </w:p>
        </w:tc>
      </w:tr>
    </w:tbl>
    <w:p w14:paraId="2A6133B0" w14:textId="33C3CF25" w:rsidR="00BD19D8" w:rsidRPr="00CD59D3" w:rsidRDefault="00BD19D8" w:rsidP="00E7595B">
      <w:pPr>
        <w:spacing w:before="600" w:after="120"/>
        <w:rPr>
          <w:b/>
          <w:bCs/>
          <w:color w:val="000000" w:themeColor="text1"/>
          <w:sz w:val="21"/>
          <w:szCs w:val="21"/>
          <w:lang w:eastAsia="ja-JP"/>
        </w:rPr>
      </w:pPr>
      <w:r w:rsidRPr="00CD59D3">
        <w:rPr>
          <w:b/>
          <w:bCs/>
          <w:color w:val="000000" w:themeColor="text1"/>
          <w:sz w:val="21"/>
          <w:szCs w:val="21"/>
          <w:lang w:eastAsia="ja-JP"/>
        </w:rPr>
        <w:t>法</w:t>
      </w:r>
      <w:r w:rsidR="006E4BC3" w:rsidRPr="00CD59D3">
        <w:rPr>
          <w:rFonts w:hint="eastAsia"/>
          <w:b/>
          <w:bCs/>
          <w:color w:val="000000" w:themeColor="text1"/>
          <w:sz w:val="21"/>
          <w:szCs w:val="21"/>
          <w:lang w:eastAsia="ja-JP"/>
        </w:rPr>
        <w:t>律</w:t>
      </w:r>
      <w:r w:rsidRPr="00CD59D3">
        <w:rPr>
          <w:b/>
          <w:bCs/>
          <w:color w:val="000000" w:themeColor="text1"/>
          <w:sz w:val="21"/>
          <w:szCs w:val="21"/>
          <w:lang w:eastAsia="ja-JP"/>
        </w:rPr>
        <w:t>の前</w:t>
      </w:r>
      <w:r w:rsidR="00753EA4" w:rsidRPr="00CD59D3">
        <w:rPr>
          <w:b/>
          <w:bCs/>
          <w:color w:val="000000" w:themeColor="text1"/>
          <w:sz w:val="21"/>
          <w:szCs w:val="21"/>
          <w:lang w:eastAsia="ja-JP"/>
        </w:rPr>
        <w:t>にひとしく認められる権利</w:t>
      </w:r>
      <w:r w:rsidRPr="00CD59D3">
        <w:rPr>
          <w:b/>
          <w:bCs/>
          <w:color w:val="000000" w:themeColor="text1"/>
          <w:sz w:val="21"/>
          <w:szCs w:val="21"/>
          <w:lang w:eastAsia="ja-JP"/>
        </w:rPr>
        <w:t xml:space="preserve">– </w:t>
      </w:r>
      <w:r w:rsidRPr="00CD59D3">
        <w:rPr>
          <w:b/>
          <w:bCs/>
          <w:color w:val="000000" w:themeColor="text1"/>
          <w:sz w:val="21"/>
          <w:szCs w:val="21"/>
          <w:lang w:eastAsia="ja-JP"/>
        </w:rPr>
        <w:t>第</w:t>
      </w:r>
      <w:r w:rsidRPr="00CD59D3">
        <w:rPr>
          <w:b/>
          <w:bCs/>
          <w:color w:val="000000" w:themeColor="text1"/>
          <w:sz w:val="21"/>
          <w:szCs w:val="21"/>
          <w:lang w:eastAsia="ja-JP"/>
        </w:rPr>
        <w:t>12</w:t>
      </w:r>
      <w:r w:rsidRPr="00CD59D3">
        <w:rPr>
          <w:b/>
          <w:bCs/>
          <w:color w:val="000000" w:themeColor="text1"/>
          <w:sz w:val="21"/>
          <w:szCs w:val="21"/>
          <w:lang w:eastAsia="ja-JP"/>
        </w:rPr>
        <w:t>条</w:t>
      </w:r>
      <w:r w:rsidRPr="00CD59D3">
        <w:rPr>
          <w:b/>
          <w:bCs/>
          <w:color w:val="000000" w:themeColor="text1"/>
          <w:sz w:val="21"/>
          <w:szCs w:val="21"/>
          <w:lang w:eastAsia="ja-JP"/>
        </w:rPr>
        <w:t xml:space="preserve"> </w:t>
      </w:r>
    </w:p>
    <w:p w14:paraId="5A835F54" w14:textId="79EE8F5C" w:rsidR="005C4B24" w:rsidRPr="007039B7" w:rsidRDefault="00220F7E" w:rsidP="00341E3C">
      <w:pPr>
        <w:rPr>
          <w:sz w:val="21"/>
          <w:szCs w:val="21"/>
          <w:lang w:eastAsia="ja-JP"/>
        </w:rPr>
      </w:pPr>
      <w:r w:rsidRPr="00CD59D3">
        <w:rPr>
          <w:color w:val="000000" w:themeColor="text1"/>
          <w:sz w:val="21"/>
          <w:szCs w:val="21"/>
          <w:lang w:eastAsia="ja-JP"/>
        </w:rPr>
        <w:t>第</w:t>
      </w:r>
      <w:r w:rsidRPr="00CD59D3">
        <w:rPr>
          <w:color w:val="000000" w:themeColor="text1"/>
          <w:sz w:val="21"/>
          <w:szCs w:val="21"/>
          <w:lang w:eastAsia="ja-JP"/>
        </w:rPr>
        <w:t>12</w:t>
      </w:r>
      <w:r w:rsidRPr="00CD59D3">
        <w:rPr>
          <w:color w:val="000000" w:themeColor="text1"/>
          <w:sz w:val="21"/>
          <w:szCs w:val="21"/>
          <w:lang w:eastAsia="ja-JP"/>
        </w:rPr>
        <w:t>条において、</w:t>
      </w:r>
      <w:r w:rsidRPr="00CD59D3">
        <w:rPr>
          <w:color w:val="000000" w:themeColor="text1"/>
          <w:sz w:val="21"/>
          <w:szCs w:val="21"/>
          <w:lang w:eastAsia="ja-JP"/>
        </w:rPr>
        <w:t>CRPD</w:t>
      </w:r>
      <w:r w:rsidRPr="00CD59D3">
        <w:rPr>
          <w:color w:val="000000" w:themeColor="text1"/>
          <w:sz w:val="21"/>
          <w:szCs w:val="21"/>
          <w:lang w:eastAsia="ja-JP"/>
        </w:rPr>
        <w:t>は障害者が法的能力に関する平等な権利を有することを認め、これにより、障害者が自らの意思決定を行う権利およびその意思決定が法的に認められる権利を有する</w:t>
      </w:r>
      <w:r w:rsidR="005C4B24" w:rsidRPr="00CD59D3">
        <w:rPr>
          <w:color w:val="000000" w:themeColor="text1"/>
          <w:sz w:val="21"/>
          <w:szCs w:val="21"/>
          <w:lang w:eastAsia="ja-JP"/>
        </w:rPr>
        <w:t>。</w:t>
      </w:r>
      <w:r w:rsidR="00C316A7" w:rsidRPr="00CD59D3">
        <w:rPr>
          <w:color w:val="000000" w:themeColor="text1"/>
          <w:sz w:val="21"/>
          <w:szCs w:val="21"/>
          <w:lang w:eastAsia="ja-JP"/>
        </w:rPr>
        <w:t>CRPD</w:t>
      </w:r>
      <w:r w:rsidR="00C316A7" w:rsidRPr="00CD59D3">
        <w:rPr>
          <w:color w:val="000000" w:themeColor="text1"/>
          <w:sz w:val="21"/>
          <w:szCs w:val="21"/>
          <w:lang w:eastAsia="ja-JP"/>
        </w:rPr>
        <w:t>は</w:t>
      </w:r>
      <w:r w:rsidR="005C4B24" w:rsidRPr="00CD59D3">
        <w:rPr>
          <w:color w:val="000000" w:themeColor="text1"/>
          <w:sz w:val="21"/>
          <w:szCs w:val="21"/>
          <w:lang w:eastAsia="ja-JP"/>
        </w:rPr>
        <w:t>また、締約国に対し、この権利の実現を可能にするための適切な意思決定支援を提</w:t>
      </w:r>
      <w:r w:rsidR="005C4B24" w:rsidRPr="007039B7">
        <w:rPr>
          <w:sz w:val="21"/>
          <w:szCs w:val="21"/>
          <w:lang w:eastAsia="ja-JP"/>
        </w:rPr>
        <w:t>供することを求めて</w:t>
      </w:r>
      <w:r w:rsidR="005342D1">
        <w:rPr>
          <w:sz w:val="21"/>
          <w:szCs w:val="21"/>
          <w:lang w:eastAsia="ja-JP"/>
        </w:rPr>
        <w:t>いる</w:t>
      </w:r>
      <w:r w:rsidR="005C4B24" w:rsidRPr="007039B7">
        <w:rPr>
          <w:sz w:val="21"/>
          <w:szCs w:val="21"/>
          <w:lang w:eastAsia="ja-JP"/>
        </w:rPr>
        <w:t>。これは、代理意思決定から支援付き意思決定への移行を反映したもの</w:t>
      </w:r>
      <w:r w:rsidR="005342D1">
        <w:rPr>
          <w:sz w:val="21"/>
          <w:szCs w:val="21"/>
          <w:lang w:eastAsia="ja-JP"/>
        </w:rPr>
        <w:t>である</w:t>
      </w:r>
      <w:r w:rsidR="001424D9" w:rsidRPr="007039B7">
        <w:rPr>
          <w:rStyle w:val="af2"/>
          <w:sz w:val="21"/>
          <w:szCs w:val="21"/>
        </w:rPr>
        <w:footnoteReference w:id="18"/>
      </w:r>
      <w:r w:rsidR="001C5A13" w:rsidRPr="007039B7">
        <w:rPr>
          <w:sz w:val="21"/>
          <w:szCs w:val="21"/>
          <w:lang w:eastAsia="ja-JP"/>
        </w:rPr>
        <w:t>。</w:t>
      </w:r>
    </w:p>
    <w:p w14:paraId="19487B31" w14:textId="7B940C7D" w:rsidR="00CD1BAC" w:rsidRPr="007039B7" w:rsidRDefault="00BD19D8" w:rsidP="00956CDC">
      <w:pPr>
        <w:rPr>
          <w:sz w:val="21"/>
          <w:szCs w:val="21"/>
          <w:lang w:eastAsia="ja-JP"/>
        </w:rPr>
      </w:pPr>
      <w:r w:rsidRPr="00CD59D3">
        <w:rPr>
          <w:color w:val="000000" w:themeColor="text1"/>
          <w:sz w:val="21"/>
          <w:szCs w:val="21"/>
          <w:lang w:eastAsia="ja-JP"/>
        </w:rPr>
        <w:lastRenderedPageBreak/>
        <w:t>アイルランドは、第</w:t>
      </w:r>
      <w:r w:rsidRPr="00CD59D3">
        <w:rPr>
          <w:color w:val="000000" w:themeColor="text1"/>
          <w:sz w:val="21"/>
          <w:szCs w:val="21"/>
          <w:lang w:eastAsia="ja-JP"/>
        </w:rPr>
        <w:t>12</w:t>
      </w:r>
      <w:r w:rsidRPr="00CD59D3">
        <w:rPr>
          <w:color w:val="000000" w:themeColor="text1"/>
          <w:sz w:val="21"/>
          <w:szCs w:val="21"/>
          <w:lang w:eastAsia="ja-JP"/>
        </w:rPr>
        <w:t>条に関して</w:t>
      </w:r>
      <w:r w:rsidR="001C5A13" w:rsidRPr="00CD59D3">
        <w:rPr>
          <w:rFonts w:hint="eastAsia"/>
          <w:color w:val="000000" w:themeColor="text1"/>
          <w:sz w:val="21"/>
          <w:szCs w:val="21"/>
          <w:lang w:eastAsia="ja-JP"/>
        </w:rPr>
        <w:t>（解釈）</w:t>
      </w:r>
      <w:r w:rsidRPr="00CD59D3">
        <w:rPr>
          <w:color w:val="000000" w:themeColor="text1"/>
          <w:sz w:val="21"/>
          <w:szCs w:val="21"/>
          <w:lang w:eastAsia="ja-JP"/>
        </w:rPr>
        <w:t>宣言と留保を表明しており、必要</w:t>
      </w:r>
      <w:r w:rsidR="00677589" w:rsidRPr="00CD59D3">
        <w:rPr>
          <w:rFonts w:hint="eastAsia"/>
          <w:color w:val="000000" w:themeColor="text1"/>
          <w:sz w:val="21"/>
          <w:szCs w:val="21"/>
          <w:lang w:eastAsia="ja-JP"/>
        </w:rPr>
        <w:t>で、</w:t>
      </w:r>
      <w:r w:rsidRPr="00CD59D3">
        <w:rPr>
          <w:color w:val="000000" w:themeColor="text1"/>
          <w:sz w:val="21"/>
          <w:szCs w:val="21"/>
          <w:lang w:eastAsia="ja-JP"/>
        </w:rPr>
        <w:t>適切</w:t>
      </w:r>
      <w:r w:rsidR="00677589" w:rsidRPr="00CD59D3">
        <w:rPr>
          <w:rFonts w:hint="eastAsia"/>
          <w:color w:val="000000" w:themeColor="text1"/>
          <w:sz w:val="21"/>
          <w:szCs w:val="21"/>
          <w:lang w:eastAsia="ja-JP"/>
        </w:rPr>
        <w:t>かつ</w:t>
      </w:r>
      <w:r w:rsidR="00DC5CCA" w:rsidRPr="00CD59D3">
        <w:rPr>
          <w:rFonts w:hint="eastAsia"/>
          <w:color w:val="000000" w:themeColor="text1"/>
          <w:sz w:val="21"/>
          <w:szCs w:val="21"/>
          <w:lang w:eastAsia="ja-JP"/>
        </w:rPr>
        <w:t>効果的</w:t>
      </w:r>
      <w:r w:rsidRPr="00CD59D3">
        <w:rPr>
          <w:color w:val="000000" w:themeColor="text1"/>
          <w:sz w:val="21"/>
          <w:szCs w:val="21"/>
          <w:lang w:eastAsia="ja-JP"/>
        </w:rPr>
        <w:t>な保護措置に従う場合に限って代理意思決定が認められるとの理解を</w:t>
      </w:r>
      <w:r w:rsidR="00921E11" w:rsidRPr="00CD59D3">
        <w:rPr>
          <w:rFonts w:hint="eastAsia"/>
          <w:color w:val="000000" w:themeColor="text1"/>
          <w:sz w:val="21"/>
          <w:szCs w:val="21"/>
          <w:lang w:eastAsia="ja-JP"/>
        </w:rPr>
        <w:t>表明</w:t>
      </w:r>
      <w:r w:rsidRPr="00CD59D3">
        <w:rPr>
          <w:color w:val="000000" w:themeColor="text1"/>
          <w:sz w:val="21"/>
          <w:szCs w:val="21"/>
          <w:lang w:eastAsia="ja-JP"/>
        </w:rPr>
        <w:t>して</w:t>
      </w:r>
      <w:r w:rsidR="005342D1" w:rsidRPr="00CD59D3">
        <w:rPr>
          <w:color w:val="000000" w:themeColor="text1"/>
          <w:sz w:val="21"/>
          <w:szCs w:val="21"/>
          <w:lang w:eastAsia="ja-JP"/>
        </w:rPr>
        <w:t>いる</w:t>
      </w:r>
      <w:r w:rsidRPr="00CD59D3">
        <w:rPr>
          <w:color w:val="000000" w:themeColor="text1"/>
          <w:sz w:val="21"/>
          <w:szCs w:val="21"/>
          <w:lang w:eastAsia="ja-JP"/>
        </w:rPr>
        <w:t>。</w:t>
      </w:r>
      <w:r w:rsidR="00956CDC" w:rsidRPr="00CD59D3">
        <w:rPr>
          <w:color w:val="000000" w:themeColor="text1"/>
          <w:sz w:val="21"/>
          <w:szCs w:val="21"/>
          <w:lang w:eastAsia="ja-JP"/>
        </w:rPr>
        <w:t>アイルランドの第</w:t>
      </w:r>
      <w:r w:rsidR="00956CDC" w:rsidRPr="00CD59D3">
        <w:rPr>
          <w:color w:val="000000" w:themeColor="text1"/>
          <w:sz w:val="21"/>
          <w:szCs w:val="21"/>
          <w:lang w:eastAsia="ja-JP"/>
        </w:rPr>
        <w:t>12</w:t>
      </w:r>
      <w:r w:rsidR="00956CDC" w:rsidRPr="00CD59D3">
        <w:rPr>
          <w:color w:val="000000" w:themeColor="text1"/>
          <w:sz w:val="21"/>
          <w:szCs w:val="21"/>
          <w:lang w:eastAsia="ja-JP"/>
        </w:rPr>
        <w:t>条に関する宣言と留保は、</w:t>
      </w:r>
      <w:r w:rsidR="00D71E3F" w:rsidRPr="00CD59D3">
        <w:rPr>
          <w:rFonts w:ascii="ＭＳ 明朝" w:hAnsi="ＭＳ 明朝"/>
          <w:color w:val="000000" w:themeColor="text1"/>
          <w:szCs w:val="21"/>
          <w:lang w:eastAsia="ja-JP"/>
        </w:rPr>
        <w:t>支援付き意思決定（能力）法</w:t>
      </w:r>
      <w:r w:rsidR="00956CDC" w:rsidRPr="00CD59D3">
        <w:rPr>
          <w:color w:val="000000" w:themeColor="text1"/>
          <w:sz w:val="21"/>
          <w:szCs w:val="21"/>
          <w:lang w:eastAsia="ja-JP"/>
        </w:rPr>
        <w:t>2015</w:t>
      </w:r>
      <w:r w:rsidR="00956CDC" w:rsidRPr="00CD59D3">
        <w:rPr>
          <w:color w:val="000000" w:themeColor="text1"/>
          <w:sz w:val="21"/>
          <w:szCs w:val="21"/>
          <w:lang w:eastAsia="ja-JP"/>
        </w:rPr>
        <w:t>に反映されており、</w:t>
      </w:r>
      <w:r w:rsidR="00563AC6" w:rsidRPr="00CD59D3">
        <w:rPr>
          <w:rFonts w:hint="eastAsia"/>
          <w:color w:val="000000" w:themeColor="text1"/>
          <w:sz w:val="21"/>
          <w:szCs w:val="21"/>
          <w:lang w:eastAsia="ja-JP"/>
        </w:rPr>
        <w:t>ある人が</w:t>
      </w:r>
      <w:r w:rsidR="00956CDC" w:rsidRPr="00CD59D3">
        <w:rPr>
          <w:color w:val="000000" w:themeColor="text1"/>
          <w:sz w:val="21"/>
          <w:szCs w:val="21"/>
          <w:lang w:eastAsia="ja-JP"/>
        </w:rPr>
        <w:t>意思決定支援を受けても意思決定が不可能</w:t>
      </w:r>
      <w:r w:rsidR="00326F7F" w:rsidRPr="00CD59D3">
        <w:rPr>
          <w:rFonts w:hint="eastAsia"/>
          <w:color w:val="000000" w:themeColor="text1"/>
          <w:sz w:val="21"/>
          <w:szCs w:val="21"/>
          <w:lang w:eastAsia="ja-JP"/>
        </w:rPr>
        <w:t>だ</w:t>
      </w:r>
      <w:r w:rsidR="00956CDC" w:rsidRPr="00CD59D3">
        <w:rPr>
          <w:color w:val="000000" w:themeColor="text1"/>
          <w:sz w:val="21"/>
          <w:szCs w:val="21"/>
          <w:lang w:eastAsia="ja-JP"/>
        </w:rPr>
        <w:t>とみなされる場合、限定的状況下で代理意思決定を認めて</w:t>
      </w:r>
      <w:r w:rsidR="005342D1" w:rsidRPr="00CD59D3">
        <w:rPr>
          <w:color w:val="000000" w:themeColor="text1"/>
          <w:sz w:val="21"/>
          <w:szCs w:val="21"/>
          <w:lang w:eastAsia="ja-JP"/>
        </w:rPr>
        <w:t>いる</w:t>
      </w:r>
      <w:r w:rsidR="00562121" w:rsidRPr="00CD59D3">
        <w:rPr>
          <w:rStyle w:val="af2"/>
          <w:color w:val="000000" w:themeColor="text1"/>
          <w:sz w:val="21"/>
          <w:szCs w:val="21"/>
        </w:rPr>
        <w:footnoteReference w:id="19"/>
      </w:r>
      <w:r w:rsidR="001C5A13" w:rsidRPr="00CD59D3">
        <w:rPr>
          <w:color w:val="000000" w:themeColor="text1"/>
          <w:sz w:val="21"/>
          <w:szCs w:val="21"/>
          <w:lang w:eastAsia="ja-JP"/>
        </w:rPr>
        <w:t>。</w:t>
      </w:r>
      <w:r w:rsidR="00956CDC" w:rsidRPr="00CD59D3">
        <w:rPr>
          <w:color w:val="000000" w:themeColor="text1"/>
          <w:sz w:val="21"/>
          <w:szCs w:val="21"/>
          <w:lang w:eastAsia="ja-JP"/>
        </w:rPr>
        <w:t>この点において、</w:t>
      </w:r>
      <w:r w:rsidR="00956CDC" w:rsidRPr="00CD59D3">
        <w:rPr>
          <w:color w:val="000000" w:themeColor="text1"/>
          <w:sz w:val="21"/>
          <w:szCs w:val="21"/>
          <w:lang w:eastAsia="ja-JP"/>
        </w:rPr>
        <w:t>2015</w:t>
      </w:r>
      <w:r w:rsidR="00956CDC" w:rsidRPr="00CD59D3">
        <w:rPr>
          <w:color w:val="000000" w:themeColor="text1"/>
          <w:sz w:val="21"/>
          <w:szCs w:val="21"/>
          <w:lang w:eastAsia="ja-JP"/>
        </w:rPr>
        <w:t>年法は、</w:t>
      </w:r>
      <w:r w:rsidR="00956CDC" w:rsidRPr="00CD59D3">
        <w:rPr>
          <w:color w:val="000000" w:themeColor="text1"/>
          <w:sz w:val="21"/>
          <w:szCs w:val="21"/>
          <w:lang w:eastAsia="ja-JP"/>
        </w:rPr>
        <w:t>CRPD</w:t>
      </w:r>
      <w:r w:rsidR="00956CDC" w:rsidRPr="00CD59D3">
        <w:rPr>
          <w:color w:val="000000" w:themeColor="text1"/>
          <w:sz w:val="21"/>
          <w:szCs w:val="21"/>
          <w:lang w:eastAsia="ja-JP"/>
        </w:rPr>
        <w:t>第</w:t>
      </w:r>
      <w:r w:rsidR="00956CDC" w:rsidRPr="00CD59D3">
        <w:rPr>
          <w:color w:val="000000" w:themeColor="text1"/>
          <w:sz w:val="21"/>
          <w:szCs w:val="21"/>
          <w:lang w:eastAsia="ja-JP"/>
        </w:rPr>
        <w:t>12</w:t>
      </w:r>
      <w:r w:rsidR="00956CDC" w:rsidRPr="00CD59D3">
        <w:rPr>
          <w:color w:val="000000" w:themeColor="text1"/>
          <w:sz w:val="21"/>
          <w:szCs w:val="21"/>
          <w:lang w:eastAsia="ja-JP"/>
        </w:rPr>
        <w:t>条が求める「すべて</w:t>
      </w:r>
      <w:r w:rsidR="00956CDC" w:rsidRPr="007039B7">
        <w:rPr>
          <w:sz w:val="21"/>
          <w:szCs w:val="21"/>
          <w:lang w:eastAsia="ja-JP"/>
        </w:rPr>
        <w:t>の形態の代理意思決定を支援付き意思決定に置き換える」という要件に完全に</w:t>
      </w:r>
      <w:r w:rsidR="001C5A13">
        <w:rPr>
          <w:rFonts w:hint="eastAsia"/>
          <w:sz w:val="21"/>
          <w:szCs w:val="21"/>
          <w:lang w:eastAsia="ja-JP"/>
        </w:rPr>
        <w:t>は</w:t>
      </w:r>
      <w:r w:rsidR="00956CDC" w:rsidRPr="007039B7">
        <w:rPr>
          <w:sz w:val="21"/>
          <w:szCs w:val="21"/>
          <w:lang w:eastAsia="ja-JP"/>
        </w:rPr>
        <w:t>準拠していないと主張でき</w:t>
      </w:r>
      <w:r w:rsidR="001C5A13">
        <w:rPr>
          <w:rFonts w:hint="eastAsia"/>
          <w:sz w:val="21"/>
          <w:szCs w:val="21"/>
          <w:lang w:eastAsia="ja-JP"/>
        </w:rPr>
        <w:t>る</w:t>
      </w:r>
      <w:r w:rsidR="00956CDC" w:rsidRPr="007039B7">
        <w:rPr>
          <w:sz w:val="21"/>
          <w:szCs w:val="21"/>
          <w:lang w:eastAsia="ja-JP"/>
        </w:rPr>
        <w:t>。</w:t>
      </w:r>
      <w:r w:rsidR="00956CDC" w:rsidRPr="007039B7">
        <w:rPr>
          <w:sz w:val="21"/>
          <w:szCs w:val="21"/>
          <w:lang w:eastAsia="ja-JP"/>
        </w:rPr>
        <w:t xml:space="preserve"> </w:t>
      </w:r>
    </w:p>
    <w:p w14:paraId="6128E058" w14:textId="16F11F56" w:rsidR="00BD19D8" w:rsidRPr="007039B7" w:rsidRDefault="00BD19D8" w:rsidP="00956CDC">
      <w:pPr>
        <w:rPr>
          <w:sz w:val="21"/>
          <w:szCs w:val="21"/>
          <w:lang w:eastAsia="ja-JP"/>
        </w:rPr>
      </w:pPr>
      <w:r w:rsidRPr="007039B7">
        <w:rPr>
          <w:sz w:val="21"/>
          <w:szCs w:val="21"/>
          <w:lang w:eastAsia="ja-JP"/>
        </w:rPr>
        <w:t>法の前での平等な認識の権利および</w:t>
      </w:r>
      <w:r w:rsidR="004A6692" w:rsidRPr="007039B7">
        <w:rPr>
          <w:sz w:val="21"/>
          <w:szCs w:val="21"/>
          <w:lang w:eastAsia="ja-JP"/>
        </w:rPr>
        <w:t>自己の事柄に関する法的決定への積極的な参加の権利は</w:t>
      </w:r>
      <w:r w:rsidRPr="007039B7">
        <w:rPr>
          <w:sz w:val="21"/>
          <w:szCs w:val="21"/>
          <w:lang w:eastAsia="ja-JP"/>
        </w:rPr>
        <w:t>、</w:t>
      </w:r>
      <w:r w:rsidRPr="007039B7">
        <w:rPr>
          <w:sz w:val="21"/>
          <w:szCs w:val="21"/>
          <w:lang w:eastAsia="ja-JP"/>
        </w:rPr>
        <w:t>CRPD</w:t>
      </w:r>
      <w:r w:rsidRPr="007039B7">
        <w:rPr>
          <w:sz w:val="21"/>
          <w:szCs w:val="21"/>
          <w:lang w:eastAsia="ja-JP"/>
        </w:rPr>
        <w:t>の核心的な要素であり、したがって、このような宣言</w:t>
      </w:r>
      <w:r w:rsidR="00321484" w:rsidRPr="007039B7">
        <w:rPr>
          <w:sz w:val="21"/>
          <w:szCs w:val="21"/>
          <w:lang w:eastAsia="ja-JP"/>
        </w:rPr>
        <w:t>と</w:t>
      </w:r>
      <w:r w:rsidRPr="007039B7">
        <w:rPr>
          <w:sz w:val="21"/>
          <w:szCs w:val="21"/>
          <w:lang w:eastAsia="ja-JP"/>
        </w:rPr>
        <w:t>留保は条約の目的と趣旨に反するものであり、撤回されるべき</w:t>
      </w:r>
      <w:r w:rsidR="005342D1">
        <w:rPr>
          <w:sz w:val="21"/>
          <w:szCs w:val="21"/>
          <w:lang w:eastAsia="ja-JP"/>
        </w:rPr>
        <w:t>である</w:t>
      </w:r>
      <w:r w:rsidRPr="007039B7">
        <w:rPr>
          <w:sz w:val="21"/>
          <w:szCs w:val="21"/>
          <w:lang w:eastAsia="ja-JP"/>
        </w:rPr>
        <w:t>。</w:t>
      </w: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040387" w:rsidRPr="007039B7" w14:paraId="4478D049" w14:textId="77777777">
        <w:tc>
          <w:tcPr>
            <w:tcW w:w="9072" w:type="dxa"/>
            <w:shd w:val="clear" w:color="auto" w:fill="F2F2F2" w:themeFill="background1" w:themeFillShade="F2"/>
          </w:tcPr>
          <w:p w14:paraId="7FF4306D" w14:textId="71E5E69B" w:rsidR="00040387" w:rsidRPr="00CD59D3" w:rsidRDefault="00A35C45" w:rsidP="00040387">
            <w:pPr>
              <w:spacing w:before="0" w:after="160" w:line="259" w:lineRule="auto"/>
              <w:rPr>
                <w:rFonts w:asciiTheme="minorHAnsi" w:eastAsiaTheme="minorHAnsi" w:hAnsiTheme="minorHAnsi" w:cstheme="minorBidi"/>
                <w:b/>
                <w:bCs/>
                <w:color w:val="000000" w:themeColor="text1"/>
                <w:kern w:val="2"/>
                <w:sz w:val="21"/>
                <w:szCs w:val="21"/>
                <w:lang w:val="en-US" w:eastAsia="ja-JP"/>
                <w14:ligatures w14:val="standardContextual"/>
              </w:rPr>
            </w:pPr>
            <w:r w:rsidRPr="00CD59D3">
              <w:rPr>
                <w:rFonts w:ascii="ＭＳ 明朝" w:eastAsia="ＭＳ 明朝" w:hAnsi="ＭＳ 明朝" w:cs="ＭＳ 明朝" w:hint="eastAsia"/>
                <w:b/>
                <w:bCs/>
                <w:color w:val="000000" w:themeColor="text1"/>
                <w:kern w:val="2"/>
                <w:sz w:val="21"/>
                <w:szCs w:val="21"/>
                <w:lang w:val="en-US" w:eastAsia="ja-JP"/>
                <w14:ligatures w14:val="standardContextual"/>
              </w:rPr>
              <w:t>私たちは、</w:t>
            </w:r>
            <w:r w:rsidR="00040387" w:rsidRPr="00CD59D3">
              <w:rPr>
                <w:rFonts w:ascii="ＭＳ 明朝" w:eastAsia="ＭＳ 明朝" w:hAnsi="ＭＳ 明朝" w:cstheme="minorBidi"/>
                <w:b/>
                <w:bCs/>
                <w:color w:val="000000" w:themeColor="text1"/>
                <w:kern w:val="2"/>
                <w:sz w:val="21"/>
                <w:szCs w:val="21"/>
                <w:lang w:val="en-US" w:eastAsia="ja-JP"/>
                <w14:ligatures w14:val="standardContextual"/>
              </w:rPr>
              <w:t>CRPD</w:t>
            </w:r>
            <w:r w:rsidR="00040387" w:rsidRPr="00CD59D3">
              <w:rPr>
                <w:rFonts w:asciiTheme="minorHAnsi" w:eastAsiaTheme="minorHAnsi" w:hAnsiTheme="minorHAnsi" w:cstheme="minorBidi"/>
                <w:b/>
                <w:bCs/>
                <w:color w:val="000000" w:themeColor="text1"/>
                <w:kern w:val="2"/>
                <w:sz w:val="21"/>
                <w:szCs w:val="21"/>
                <w:lang w:val="en-US" w:eastAsia="ja-JP"/>
                <w14:ligatures w14:val="standardContextual"/>
              </w:rPr>
              <w:t>委員会</w:t>
            </w:r>
            <w:r w:rsidR="00D835F5"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が</w:t>
            </w:r>
            <w:r w:rsidR="00040387" w:rsidRPr="00CD59D3">
              <w:rPr>
                <w:rFonts w:asciiTheme="minorHAnsi" w:eastAsiaTheme="minorHAnsi" w:hAnsiTheme="minorHAnsi" w:cstheme="minorBidi"/>
                <w:b/>
                <w:bCs/>
                <w:color w:val="000000" w:themeColor="text1"/>
                <w:kern w:val="2"/>
                <w:sz w:val="21"/>
                <w:szCs w:val="21"/>
                <w:lang w:val="en-US" w:eastAsia="ja-JP"/>
                <w14:ligatures w14:val="standardContextual"/>
              </w:rPr>
              <w:t>以下の点を</w:t>
            </w:r>
            <w:r w:rsidR="00602FE7" w:rsidRPr="00CD59D3">
              <w:rPr>
                <w:rFonts w:asciiTheme="minorHAnsi" w:eastAsiaTheme="minorHAnsi" w:hAnsiTheme="minorHAnsi" w:cstheme="minorBidi"/>
                <w:b/>
                <w:bCs/>
                <w:color w:val="000000" w:themeColor="text1"/>
                <w:kern w:val="2"/>
                <w:sz w:val="21"/>
                <w:szCs w:val="21"/>
                <w:lang w:val="en-US" w:eastAsia="ja-JP"/>
                <w14:ligatures w14:val="standardContextual"/>
              </w:rPr>
              <w:t>尋ねる</w:t>
            </w:r>
            <w:r w:rsidR="00602FE7" w:rsidRPr="00CD59D3">
              <w:rPr>
                <w:rFonts w:ascii="ＭＳ 明朝" w:eastAsia="ＭＳ 明朝" w:hAnsi="ＭＳ 明朝"/>
                <w:b/>
                <w:bCs/>
                <w:color w:val="000000" w:themeColor="text1"/>
                <w:sz w:val="21"/>
                <w:szCs w:val="21"/>
                <w:lang w:val="en-US" w:eastAsia="ja-JP"/>
              </w:rPr>
              <w:t>ことを</w:t>
            </w:r>
            <w:r w:rsidR="00040387" w:rsidRPr="00CD59D3">
              <w:rPr>
                <w:rFonts w:asciiTheme="minorHAnsi" w:eastAsiaTheme="minorHAnsi" w:hAnsiTheme="minorHAnsi" w:cstheme="minorBidi"/>
                <w:b/>
                <w:bCs/>
                <w:color w:val="000000" w:themeColor="text1"/>
                <w:kern w:val="2"/>
                <w:sz w:val="21"/>
                <w:szCs w:val="21"/>
                <w:lang w:val="en-US" w:eastAsia="ja-JP"/>
                <w14:ligatures w14:val="standardContextual"/>
              </w:rPr>
              <w:t>推奨</w:t>
            </w:r>
            <w:r w:rsidR="005342D1"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する</w:t>
            </w:r>
            <w:r w:rsidR="00040387" w:rsidRPr="00CD59D3">
              <w:rPr>
                <w:rFonts w:asciiTheme="minorHAnsi" w:eastAsiaTheme="minorHAnsi" w:hAnsiTheme="minorHAnsi" w:cstheme="minorBidi"/>
                <w:b/>
                <w:bCs/>
                <w:color w:val="000000" w:themeColor="text1"/>
                <w:kern w:val="2"/>
                <w:sz w:val="21"/>
                <w:szCs w:val="21"/>
                <w:lang w:val="en-US" w:eastAsia="ja-JP"/>
                <w14:ligatures w14:val="standardContextual"/>
              </w:rPr>
              <w:t>：</w:t>
            </w:r>
          </w:p>
          <w:p w14:paraId="5A4281C2" w14:textId="58290B30" w:rsidR="00040387" w:rsidRPr="00CD59D3" w:rsidRDefault="00040387" w:rsidP="008668AF">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1.</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00CF239C" w:rsidRPr="00CD59D3">
              <w:rPr>
                <w:rFonts w:asciiTheme="minorHAnsi" w:eastAsiaTheme="minorHAnsi" w:hAnsiTheme="minorHAnsi" w:cstheme="minorBidi"/>
                <w:color w:val="000000" w:themeColor="text1"/>
                <w:kern w:val="2"/>
                <w:sz w:val="21"/>
                <w:szCs w:val="21"/>
                <w:lang w:val="en-IE" w:eastAsia="ja-JP"/>
                <w14:ligatures w14:val="standardContextual"/>
              </w:rPr>
              <w:t>第12条に関する留保と宣言を撤回する計画、および支援</w:t>
            </w:r>
            <w:r w:rsidR="00BC34B8" w:rsidRPr="00CD59D3">
              <w:rPr>
                <w:rFonts w:ascii="ＭＳ 明朝" w:eastAsia="ＭＳ 明朝" w:hAnsi="ＭＳ 明朝"/>
                <w:color w:val="000000" w:themeColor="text1"/>
                <w:szCs w:val="21"/>
                <w:lang w:eastAsia="ja-JP"/>
              </w:rPr>
              <w:t>付き意思</w:t>
            </w:r>
            <w:r w:rsidR="00CF239C" w:rsidRPr="00CD59D3">
              <w:rPr>
                <w:rFonts w:asciiTheme="minorHAnsi" w:eastAsiaTheme="minorHAnsi" w:hAnsiTheme="minorHAnsi" w:cstheme="minorBidi"/>
                <w:color w:val="000000" w:themeColor="text1"/>
                <w:kern w:val="2"/>
                <w:sz w:val="21"/>
                <w:szCs w:val="21"/>
                <w:lang w:val="en-IE" w:eastAsia="ja-JP"/>
                <w14:ligatures w14:val="standardContextual"/>
              </w:rPr>
              <w:t>決定（能力）法を改正してすべての形態の代理意思決定を廃止する</w:t>
            </w:r>
            <w:r w:rsidR="00EE2AF5" w:rsidRPr="00CD59D3">
              <w:rPr>
                <w:rFonts w:ascii="ＭＳ 明朝" w:eastAsia="ＭＳ 明朝" w:hAnsi="ＭＳ 明朝" w:cs="ＭＳ 明朝" w:hint="eastAsia"/>
                <w:color w:val="000000" w:themeColor="text1"/>
                <w:kern w:val="2"/>
                <w:sz w:val="21"/>
                <w:szCs w:val="21"/>
                <w:lang w:val="en-IE" w:eastAsia="ja-JP"/>
                <w14:ligatures w14:val="standardContextual"/>
              </w:rPr>
              <w:t>国の</w:t>
            </w:r>
            <w:r w:rsidR="00CF239C" w:rsidRPr="00CD59D3">
              <w:rPr>
                <w:rFonts w:asciiTheme="minorHAnsi" w:eastAsiaTheme="minorHAnsi" w:hAnsiTheme="minorHAnsi" w:cstheme="minorBidi"/>
                <w:color w:val="000000" w:themeColor="text1"/>
                <w:kern w:val="2"/>
                <w:sz w:val="21"/>
                <w:szCs w:val="21"/>
                <w:lang w:val="en-IE" w:eastAsia="ja-JP"/>
                <w14:ligatures w14:val="standardContextual"/>
              </w:rPr>
              <w:t>計画は何か？</w:t>
            </w:r>
          </w:p>
        </w:tc>
      </w:tr>
    </w:tbl>
    <w:p w14:paraId="29C6FC0B" w14:textId="1BCCC5D1" w:rsidR="00341E3C" w:rsidRPr="00CD59D3" w:rsidRDefault="00341E3C" w:rsidP="00E7595B">
      <w:pPr>
        <w:spacing w:before="600" w:after="120"/>
        <w:rPr>
          <w:b/>
          <w:bCs/>
          <w:color w:val="000000" w:themeColor="text1"/>
          <w:sz w:val="21"/>
          <w:szCs w:val="21"/>
          <w:lang w:eastAsia="ja-JP"/>
        </w:rPr>
      </w:pPr>
      <w:r w:rsidRPr="00CD59D3">
        <w:rPr>
          <w:b/>
          <w:bCs/>
          <w:color w:val="000000" w:themeColor="text1"/>
          <w:sz w:val="21"/>
          <w:szCs w:val="21"/>
          <w:lang w:eastAsia="ja-JP"/>
        </w:rPr>
        <w:t>司法</w:t>
      </w:r>
      <w:r w:rsidR="00504975" w:rsidRPr="00CD59D3">
        <w:rPr>
          <w:b/>
          <w:bCs/>
          <w:color w:val="000000" w:themeColor="text1"/>
          <w:sz w:val="21"/>
          <w:szCs w:val="21"/>
          <w:lang w:eastAsia="ja-JP"/>
        </w:rPr>
        <w:t>手続の利用の機会</w:t>
      </w:r>
      <w:r w:rsidRPr="00CD59D3">
        <w:rPr>
          <w:b/>
          <w:bCs/>
          <w:color w:val="000000" w:themeColor="text1"/>
          <w:sz w:val="21"/>
          <w:szCs w:val="21"/>
          <w:lang w:eastAsia="ja-JP"/>
        </w:rPr>
        <w:t xml:space="preserve">– </w:t>
      </w:r>
      <w:r w:rsidRPr="00CD59D3">
        <w:rPr>
          <w:b/>
          <w:bCs/>
          <w:color w:val="000000" w:themeColor="text1"/>
          <w:sz w:val="21"/>
          <w:szCs w:val="21"/>
          <w:lang w:eastAsia="ja-JP"/>
        </w:rPr>
        <w:t>第</w:t>
      </w:r>
      <w:r w:rsidRPr="00CD59D3">
        <w:rPr>
          <w:b/>
          <w:bCs/>
          <w:color w:val="000000" w:themeColor="text1"/>
          <w:sz w:val="21"/>
          <w:szCs w:val="21"/>
          <w:lang w:eastAsia="ja-JP"/>
        </w:rPr>
        <w:t>13</w:t>
      </w:r>
      <w:r w:rsidRPr="00CD59D3">
        <w:rPr>
          <w:b/>
          <w:bCs/>
          <w:color w:val="000000" w:themeColor="text1"/>
          <w:sz w:val="21"/>
          <w:szCs w:val="21"/>
          <w:lang w:eastAsia="ja-JP"/>
        </w:rPr>
        <w:t>条</w:t>
      </w:r>
      <w:r w:rsidRPr="00CD59D3">
        <w:rPr>
          <w:b/>
          <w:bCs/>
          <w:color w:val="000000" w:themeColor="text1"/>
          <w:sz w:val="21"/>
          <w:szCs w:val="21"/>
          <w:lang w:eastAsia="ja-JP"/>
        </w:rPr>
        <w:t xml:space="preserve"> </w:t>
      </w:r>
    </w:p>
    <w:p w14:paraId="5F394F2E" w14:textId="007FAE8A" w:rsidR="008D32F6" w:rsidRPr="00CD59D3" w:rsidRDefault="00122FB2" w:rsidP="00341E3C">
      <w:pPr>
        <w:rPr>
          <w:color w:val="000000" w:themeColor="text1"/>
          <w:sz w:val="21"/>
          <w:szCs w:val="21"/>
          <w:lang w:eastAsia="ja-JP"/>
        </w:rPr>
      </w:pPr>
      <w:r w:rsidRPr="00CD59D3">
        <w:rPr>
          <w:color w:val="000000" w:themeColor="text1"/>
          <w:sz w:val="21"/>
          <w:szCs w:val="21"/>
          <w:lang w:eastAsia="ja-JP"/>
        </w:rPr>
        <w:t>アイルランドにおいて、障害者は司法制度へのアクセスと関与において重大な</w:t>
      </w:r>
      <w:r w:rsidR="008F110A" w:rsidRPr="00CD59D3">
        <w:rPr>
          <w:color w:val="000000" w:themeColor="text1"/>
          <w:sz w:val="21"/>
          <w:szCs w:val="21"/>
          <w:lang w:eastAsia="ja-JP"/>
        </w:rPr>
        <w:t>バリア</w:t>
      </w:r>
      <w:r w:rsidRPr="00CD59D3">
        <w:rPr>
          <w:color w:val="000000" w:themeColor="text1"/>
          <w:sz w:val="21"/>
          <w:szCs w:val="21"/>
          <w:lang w:eastAsia="ja-JP"/>
        </w:rPr>
        <w:t>に直面して</w:t>
      </w:r>
      <w:r w:rsidR="005342D1" w:rsidRPr="00CD59D3">
        <w:rPr>
          <w:color w:val="000000" w:themeColor="text1"/>
          <w:sz w:val="21"/>
          <w:szCs w:val="21"/>
          <w:lang w:eastAsia="ja-JP"/>
        </w:rPr>
        <w:t>いる</w:t>
      </w:r>
      <w:r w:rsidRPr="00CD59D3">
        <w:rPr>
          <w:color w:val="000000" w:themeColor="text1"/>
          <w:sz w:val="21"/>
          <w:szCs w:val="21"/>
          <w:lang w:eastAsia="ja-JP"/>
        </w:rPr>
        <w:t>。</w:t>
      </w:r>
      <w:r w:rsidR="001C5A13" w:rsidRPr="00CD59D3">
        <w:rPr>
          <w:color w:val="000000" w:themeColor="text1"/>
          <w:sz w:val="21"/>
          <w:szCs w:val="21"/>
          <w:lang w:eastAsia="ja-JP"/>
        </w:rPr>
        <w:t>国連</w:t>
      </w:r>
      <w:r w:rsidR="003250A8" w:rsidRPr="00CD59D3">
        <w:rPr>
          <w:color w:val="000000" w:themeColor="text1"/>
          <w:sz w:val="21"/>
          <w:szCs w:val="21"/>
          <w:lang w:eastAsia="ja-JP"/>
        </w:rPr>
        <w:t>障害者権利条約第</w:t>
      </w:r>
      <w:r w:rsidR="003250A8" w:rsidRPr="00CD59D3">
        <w:rPr>
          <w:color w:val="000000" w:themeColor="text1"/>
          <w:sz w:val="21"/>
          <w:szCs w:val="21"/>
          <w:lang w:eastAsia="ja-JP"/>
        </w:rPr>
        <w:t>12</w:t>
      </w:r>
      <w:r w:rsidR="003250A8" w:rsidRPr="00CD59D3">
        <w:rPr>
          <w:color w:val="000000" w:themeColor="text1"/>
          <w:sz w:val="21"/>
          <w:szCs w:val="21"/>
          <w:lang w:eastAsia="ja-JP"/>
        </w:rPr>
        <w:t>条</w:t>
      </w:r>
      <w:r w:rsidR="003250A8" w:rsidRPr="00CD59D3">
        <w:rPr>
          <w:color w:val="000000" w:themeColor="text1"/>
          <w:sz w:val="21"/>
          <w:szCs w:val="21"/>
          <w:lang w:eastAsia="ja-JP"/>
        </w:rPr>
        <w:t>3</w:t>
      </w:r>
      <w:r w:rsidR="003250A8" w:rsidRPr="00CD59D3">
        <w:rPr>
          <w:color w:val="000000" w:themeColor="text1"/>
          <w:sz w:val="21"/>
          <w:szCs w:val="21"/>
          <w:lang w:eastAsia="ja-JP"/>
        </w:rPr>
        <w:t>項は、</w:t>
      </w:r>
      <w:r w:rsidR="00DF5E01" w:rsidRPr="00CD59D3">
        <w:rPr>
          <w:color w:val="000000" w:themeColor="text1"/>
          <w:sz w:val="21"/>
          <w:szCs w:val="21"/>
          <w:lang w:eastAsia="ja-JP"/>
        </w:rPr>
        <w:t>「</w:t>
      </w:r>
      <w:r w:rsidR="003250A8" w:rsidRPr="00CD59D3">
        <w:rPr>
          <w:color w:val="000000" w:themeColor="text1"/>
          <w:sz w:val="21"/>
          <w:szCs w:val="21"/>
          <w:lang w:eastAsia="ja-JP"/>
        </w:rPr>
        <w:t>締約国は</w:t>
      </w:r>
      <w:r w:rsidR="00DF5E01" w:rsidRPr="00CD59D3">
        <w:rPr>
          <w:color w:val="000000" w:themeColor="text1"/>
          <w:sz w:val="21"/>
          <w:szCs w:val="21"/>
          <w:lang w:eastAsia="ja-JP"/>
        </w:rPr>
        <w:t>、</w:t>
      </w:r>
      <w:r w:rsidR="003250A8" w:rsidRPr="00CD59D3">
        <w:rPr>
          <w:color w:val="000000" w:themeColor="text1"/>
          <w:sz w:val="21"/>
          <w:szCs w:val="21"/>
          <w:lang w:eastAsia="ja-JP"/>
        </w:rPr>
        <w:t>障害者が法的能力を行使する際に必要とする支援へのアクセスを</w:t>
      </w:r>
      <w:r w:rsidR="006C49B4" w:rsidRPr="00CD59D3">
        <w:rPr>
          <w:rFonts w:hint="eastAsia"/>
          <w:color w:val="000000" w:themeColor="text1"/>
          <w:sz w:val="21"/>
          <w:szCs w:val="21"/>
          <w:lang w:eastAsia="ja-JP"/>
        </w:rPr>
        <w:t>提供</w:t>
      </w:r>
      <w:r w:rsidR="003250A8" w:rsidRPr="00CD59D3">
        <w:rPr>
          <w:color w:val="000000" w:themeColor="text1"/>
          <w:sz w:val="21"/>
          <w:szCs w:val="21"/>
          <w:lang w:eastAsia="ja-JP"/>
        </w:rPr>
        <w:t>するための適切な措置を講じなければならない</w:t>
      </w:r>
      <w:r w:rsidR="00DF5E01" w:rsidRPr="00CD59D3">
        <w:rPr>
          <w:color w:val="000000" w:themeColor="text1"/>
          <w:sz w:val="21"/>
          <w:szCs w:val="21"/>
          <w:lang w:eastAsia="ja-JP"/>
        </w:rPr>
        <w:t>」</w:t>
      </w:r>
      <w:r w:rsidR="003250A8" w:rsidRPr="00CD59D3">
        <w:rPr>
          <w:color w:val="000000" w:themeColor="text1"/>
          <w:sz w:val="21"/>
          <w:szCs w:val="21"/>
          <w:lang w:eastAsia="ja-JP"/>
        </w:rPr>
        <w:t>（第</w:t>
      </w:r>
      <w:r w:rsidR="003250A8" w:rsidRPr="00CD59D3">
        <w:rPr>
          <w:color w:val="000000" w:themeColor="text1"/>
          <w:sz w:val="21"/>
          <w:szCs w:val="21"/>
          <w:lang w:eastAsia="ja-JP"/>
        </w:rPr>
        <w:t>3</w:t>
      </w:r>
      <w:r w:rsidR="003250A8" w:rsidRPr="00CD59D3">
        <w:rPr>
          <w:color w:val="000000" w:themeColor="text1"/>
          <w:sz w:val="21"/>
          <w:szCs w:val="21"/>
          <w:lang w:eastAsia="ja-JP"/>
        </w:rPr>
        <w:t>項）と定めて</w:t>
      </w:r>
      <w:r w:rsidR="005342D1" w:rsidRPr="00CD59D3">
        <w:rPr>
          <w:color w:val="000000" w:themeColor="text1"/>
          <w:sz w:val="21"/>
          <w:szCs w:val="21"/>
          <w:lang w:eastAsia="ja-JP"/>
        </w:rPr>
        <w:t>いる</w:t>
      </w:r>
      <w:r w:rsidR="003250A8" w:rsidRPr="00CD59D3">
        <w:rPr>
          <w:rStyle w:val="af2"/>
          <w:color w:val="000000" w:themeColor="text1"/>
          <w:sz w:val="21"/>
          <w:szCs w:val="21"/>
        </w:rPr>
        <w:footnoteReference w:id="20"/>
      </w:r>
      <w:r w:rsidR="001C5A13" w:rsidRPr="00CD59D3">
        <w:rPr>
          <w:color w:val="000000" w:themeColor="text1"/>
          <w:sz w:val="21"/>
          <w:szCs w:val="21"/>
          <w:lang w:eastAsia="ja-JP"/>
        </w:rPr>
        <w:t>。</w:t>
      </w:r>
      <w:r w:rsidR="008D32F6" w:rsidRPr="00CD59D3">
        <w:rPr>
          <w:color w:val="000000" w:themeColor="text1"/>
          <w:sz w:val="21"/>
          <w:szCs w:val="21"/>
          <w:lang w:eastAsia="ja-JP"/>
        </w:rPr>
        <w:t>これは、司法制度への</w:t>
      </w:r>
      <w:r w:rsidR="008F110A" w:rsidRPr="00CD59D3">
        <w:rPr>
          <w:color w:val="000000" w:themeColor="text1"/>
          <w:sz w:val="21"/>
          <w:szCs w:val="21"/>
          <w:lang w:eastAsia="ja-JP"/>
        </w:rPr>
        <w:t>バリア</w:t>
      </w:r>
      <w:r w:rsidR="008D32F6" w:rsidRPr="00CD59D3">
        <w:rPr>
          <w:color w:val="000000" w:themeColor="text1"/>
          <w:sz w:val="21"/>
          <w:szCs w:val="21"/>
          <w:lang w:eastAsia="ja-JP"/>
        </w:rPr>
        <w:t>（</w:t>
      </w:r>
      <w:r w:rsidR="00A62515" w:rsidRPr="00CD59D3">
        <w:rPr>
          <w:color w:val="000000" w:themeColor="text1"/>
          <w:sz w:val="21"/>
          <w:szCs w:val="21"/>
          <w:lang w:eastAsia="ja-JP"/>
        </w:rPr>
        <w:t>物理的</w:t>
      </w:r>
      <w:r w:rsidR="008F110A" w:rsidRPr="00CD59D3">
        <w:rPr>
          <w:color w:val="000000" w:themeColor="text1"/>
          <w:sz w:val="21"/>
          <w:szCs w:val="21"/>
          <w:lang w:eastAsia="ja-JP"/>
        </w:rPr>
        <w:t>バリア</w:t>
      </w:r>
      <w:r w:rsidR="00A62515" w:rsidRPr="00CD59D3">
        <w:rPr>
          <w:color w:val="000000" w:themeColor="text1"/>
          <w:sz w:val="21"/>
          <w:szCs w:val="21"/>
          <w:lang w:eastAsia="ja-JP"/>
        </w:rPr>
        <w:t>やコミュニケーション</w:t>
      </w:r>
      <w:r w:rsidR="008F110A" w:rsidRPr="00CD59D3">
        <w:rPr>
          <w:color w:val="000000" w:themeColor="text1"/>
          <w:sz w:val="21"/>
          <w:szCs w:val="21"/>
          <w:lang w:eastAsia="ja-JP"/>
        </w:rPr>
        <w:t>バリア</w:t>
      </w:r>
      <w:r w:rsidR="00A62515" w:rsidRPr="00CD59D3">
        <w:rPr>
          <w:color w:val="000000" w:themeColor="text1"/>
          <w:sz w:val="21"/>
          <w:szCs w:val="21"/>
          <w:lang w:eastAsia="ja-JP"/>
        </w:rPr>
        <w:t>など）</w:t>
      </w:r>
      <w:r w:rsidR="008D32F6" w:rsidRPr="00CD59D3">
        <w:rPr>
          <w:color w:val="000000" w:themeColor="text1"/>
          <w:sz w:val="21"/>
          <w:szCs w:val="21"/>
          <w:lang w:eastAsia="ja-JP"/>
        </w:rPr>
        <w:t>の除去だけでなく、障害者が</w:t>
      </w:r>
      <w:r w:rsidR="00013909" w:rsidRPr="00CD59D3">
        <w:rPr>
          <w:color w:val="000000" w:themeColor="text1"/>
          <w:sz w:val="21"/>
          <w:szCs w:val="21"/>
          <w:lang w:eastAsia="ja-JP"/>
        </w:rPr>
        <w:t>裁判手続きに</w:t>
      </w:r>
      <w:r w:rsidR="008D32F6" w:rsidRPr="00CD59D3">
        <w:rPr>
          <w:color w:val="000000" w:themeColor="text1"/>
          <w:sz w:val="21"/>
          <w:szCs w:val="21"/>
          <w:lang w:eastAsia="ja-JP"/>
        </w:rPr>
        <w:t>積極的に参加し、手続上の配慮を受けることを意味</w:t>
      </w:r>
      <w:r w:rsidR="005342D1" w:rsidRPr="00CD59D3">
        <w:rPr>
          <w:color w:val="000000" w:themeColor="text1"/>
          <w:sz w:val="21"/>
          <w:szCs w:val="21"/>
          <w:lang w:eastAsia="ja-JP"/>
        </w:rPr>
        <w:t>する</w:t>
      </w:r>
      <w:r w:rsidR="008D32F6" w:rsidRPr="00CD59D3">
        <w:rPr>
          <w:color w:val="000000" w:themeColor="text1"/>
          <w:sz w:val="21"/>
          <w:szCs w:val="21"/>
          <w:lang w:eastAsia="ja-JP"/>
        </w:rPr>
        <w:t>。</w:t>
      </w:r>
      <w:r w:rsidR="00B214A0" w:rsidRPr="00CD59D3">
        <w:rPr>
          <w:color w:val="000000" w:themeColor="text1"/>
          <w:sz w:val="21"/>
          <w:szCs w:val="21"/>
          <w:lang w:eastAsia="ja-JP"/>
        </w:rPr>
        <w:t>これは、障害者が司法手続きを円滑に進行させ、専門家と関わり、司法プロセスと手続を理解するための支援に不可欠</w:t>
      </w:r>
      <w:r w:rsidR="005342D1" w:rsidRPr="00CD59D3">
        <w:rPr>
          <w:color w:val="000000" w:themeColor="text1"/>
          <w:sz w:val="21"/>
          <w:szCs w:val="21"/>
          <w:lang w:eastAsia="ja-JP"/>
        </w:rPr>
        <w:t>である</w:t>
      </w:r>
      <w:r w:rsidR="00B214A0" w:rsidRPr="00CD59D3">
        <w:rPr>
          <w:color w:val="000000" w:themeColor="text1"/>
          <w:sz w:val="21"/>
          <w:szCs w:val="21"/>
          <w:lang w:eastAsia="ja-JP"/>
        </w:rPr>
        <w:t>。</w:t>
      </w:r>
    </w:p>
    <w:p w14:paraId="2F5BEAEE" w14:textId="617B447B" w:rsidR="004904EE" w:rsidRPr="00CD59D3" w:rsidRDefault="008E4903" w:rsidP="00341E3C">
      <w:pPr>
        <w:rPr>
          <w:color w:val="000000" w:themeColor="text1"/>
          <w:sz w:val="21"/>
          <w:szCs w:val="21"/>
          <w:lang w:eastAsia="ja-JP"/>
        </w:rPr>
      </w:pPr>
      <w:r w:rsidRPr="00CD59D3">
        <w:rPr>
          <w:color w:val="000000" w:themeColor="text1"/>
          <w:sz w:val="21"/>
          <w:szCs w:val="21"/>
          <w:lang w:eastAsia="ja-JP"/>
        </w:rPr>
        <w:t>第</w:t>
      </w:r>
      <w:r w:rsidRPr="00CD59D3">
        <w:rPr>
          <w:color w:val="000000" w:themeColor="text1"/>
          <w:sz w:val="21"/>
          <w:szCs w:val="21"/>
          <w:lang w:eastAsia="ja-JP"/>
        </w:rPr>
        <w:t>13</w:t>
      </w:r>
      <w:r w:rsidRPr="00CD59D3">
        <w:rPr>
          <w:color w:val="000000" w:themeColor="text1"/>
          <w:sz w:val="21"/>
          <w:szCs w:val="21"/>
          <w:lang w:eastAsia="ja-JP"/>
        </w:rPr>
        <w:t>条はまた、</w:t>
      </w:r>
      <w:r w:rsidR="004944EF" w:rsidRPr="00CD59D3">
        <w:rPr>
          <w:color w:val="000000" w:themeColor="text1"/>
          <w:sz w:val="21"/>
          <w:szCs w:val="21"/>
          <w:lang w:eastAsia="ja-JP"/>
        </w:rPr>
        <w:t>「</w:t>
      </w:r>
      <w:r w:rsidRPr="00CD59D3">
        <w:rPr>
          <w:color w:val="000000" w:themeColor="text1"/>
          <w:sz w:val="21"/>
          <w:szCs w:val="21"/>
          <w:lang w:eastAsia="ja-JP"/>
        </w:rPr>
        <w:t>司法行政</w:t>
      </w:r>
      <w:r w:rsidR="004A02F3" w:rsidRPr="00CD59D3">
        <w:rPr>
          <w:rFonts w:hint="eastAsia"/>
          <w:color w:val="000000" w:themeColor="text1"/>
          <w:sz w:val="21"/>
          <w:szCs w:val="21"/>
          <w:lang w:eastAsia="ja-JP"/>
        </w:rPr>
        <w:t>領域</w:t>
      </w:r>
      <w:r w:rsidRPr="00CD59D3">
        <w:rPr>
          <w:color w:val="000000" w:themeColor="text1"/>
          <w:sz w:val="21"/>
          <w:szCs w:val="21"/>
          <w:lang w:eastAsia="ja-JP"/>
        </w:rPr>
        <w:t>に従事する者</w:t>
      </w:r>
      <w:r w:rsidR="004944EF" w:rsidRPr="00CD59D3">
        <w:rPr>
          <w:color w:val="000000" w:themeColor="text1"/>
          <w:sz w:val="21"/>
          <w:szCs w:val="21"/>
          <w:lang w:eastAsia="ja-JP"/>
        </w:rPr>
        <w:t>」</w:t>
      </w:r>
      <w:r w:rsidRPr="00CD59D3">
        <w:rPr>
          <w:color w:val="000000" w:themeColor="text1"/>
          <w:sz w:val="21"/>
          <w:szCs w:val="21"/>
          <w:lang w:eastAsia="ja-JP"/>
        </w:rPr>
        <w:t>が適切な訓練を受けることを要求して</w:t>
      </w:r>
      <w:r w:rsidR="005342D1" w:rsidRPr="00CD59D3">
        <w:rPr>
          <w:color w:val="000000" w:themeColor="text1"/>
          <w:sz w:val="21"/>
          <w:szCs w:val="21"/>
          <w:lang w:eastAsia="ja-JP"/>
        </w:rPr>
        <w:t>いる</w:t>
      </w:r>
      <w:r w:rsidRPr="00CD59D3">
        <w:rPr>
          <w:color w:val="000000" w:themeColor="text1"/>
          <w:sz w:val="21"/>
          <w:szCs w:val="21"/>
          <w:lang w:eastAsia="ja-JP"/>
        </w:rPr>
        <w:t>が、</w:t>
      </w:r>
      <w:r w:rsidR="00341E3C" w:rsidRPr="00CD59D3">
        <w:rPr>
          <w:color w:val="000000" w:themeColor="text1"/>
          <w:sz w:val="21"/>
          <w:szCs w:val="21"/>
          <w:lang w:eastAsia="ja-JP"/>
        </w:rPr>
        <w:t>司法機関の構成員に対</w:t>
      </w:r>
      <w:r w:rsidR="001C5A13" w:rsidRPr="00CD59D3">
        <w:rPr>
          <w:rFonts w:hint="eastAsia"/>
          <w:color w:val="000000" w:themeColor="text1"/>
          <w:sz w:val="21"/>
          <w:szCs w:val="21"/>
          <w:lang w:eastAsia="ja-JP"/>
        </w:rPr>
        <w:t>する</w:t>
      </w:r>
      <w:r w:rsidR="00341E3C" w:rsidRPr="00CD59D3">
        <w:rPr>
          <w:color w:val="000000" w:themeColor="text1"/>
          <w:sz w:val="21"/>
          <w:szCs w:val="21"/>
          <w:lang w:eastAsia="ja-JP"/>
        </w:rPr>
        <w:t>UNCRPD</w:t>
      </w:r>
      <w:r w:rsidR="00F70316" w:rsidRPr="00CD59D3">
        <w:rPr>
          <w:rFonts w:hint="eastAsia"/>
          <w:color w:val="000000" w:themeColor="text1"/>
          <w:sz w:val="21"/>
          <w:szCs w:val="21"/>
          <w:lang w:eastAsia="ja-JP"/>
        </w:rPr>
        <w:t>の</w:t>
      </w:r>
      <w:r w:rsidR="00D87247" w:rsidRPr="00CD59D3">
        <w:rPr>
          <w:color w:val="000000" w:themeColor="text1"/>
          <w:sz w:val="21"/>
          <w:szCs w:val="21"/>
          <w:lang w:eastAsia="ja-JP"/>
        </w:rPr>
        <w:t>義務的な訓練は存在</w:t>
      </w:r>
      <w:r w:rsidR="00F70316" w:rsidRPr="00CD59D3">
        <w:rPr>
          <w:rFonts w:hint="eastAsia"/>
          <w:color w:val="000000" w:themeColor="text1"/>
          <w:sz w:val="21"/>
          <w:szCs w:val="21"/>
          <w:lang w:eastAsia="ja-JP"/>
        </w:rPr>
        <w:t>せず、</w:t>
      </w:r>
      <w:r w:rsidR="006206B4" w:rsidRPr="00CD59D3">
        <w:rPr>
          <w:rFonts w:hint="eastAsia"/>
          <w:color w:val="000000" w:themeColor="text1"/>
          <w:sz w:val="21"/>
          <w:szCs w:val="21"/>
          <w:lang w:eastAsia="ja-JP"/>
        </w:rPr>
        <w:t>司法への平等なアクセスを確保するための</w:t>
      </w:r>
      <w:r w:rsidR="00341E3C" w:rsidRPr="00CD59D3">
        <w:rPr>
          <w:color w:val="000000" w:themeColor="text1"/>
          <w:sz w:val="21"/>
          <w:szCs w:val="21"/>
          <w:lang w:eastAsia="ja-JP"/>
        </w:rPr>
        <w:t>合理的配慮の形態</w:t>
      </w:r>
      <w:r w:rsidR="00840D2F" w:rsidRPr="00CD59D3">
        <w:rPr>
          <w:rFonts w:hint="eastAsia"/>
          <w:color w:val="000000" w:themeColor="text1"/>
          <w:sz w:val="21"/>
          <w:szCs w:val="21"/>
          <w:lang w:eastAsia="ja-JP"/>
        </w:rPr>
        <w:t>もない</w:t>
      </w:r>
      <w:r w:rsidR="00341E3C" w:rsidRPr="00CD59D3">
        <w:rPr>
          <w:color w:val="000000" w:themeColor="text1"/>
          <w:sz w:val="21"/>
          <w:szCs w:val="21"/>
          <w:lang w:eastAsia="ja-JP"/>
        </w:rPr>
        <w:t>。</w:t>
      </w:r>
      <w:r w:rsidR="00D765B5" w:rsidRPr="00CD59D3">
        <w:rPr>
          <w:color w:val="000000" w:themeColor="text1"/>
          <w:sz w:val="21"/>
          <w:szCs w:val="21"/>
          <w:lang w:eastAsia="ja-JP"/>
        </w:rPr>
        <w:t>DPO</w:t>
      </w:r>
      <w:r w:rsidR="00D765B5" w:rsidRPr="00CD59D3">
        <w:rPr>
          <w:color w:val="000000" w:themeColor="text1"/>
          <w:sz w:val="21"/>
          <w:szCs w:val="21"/>
          <w:lang w:eastAsia="ja-JP"/>
        </w:rPr>
        <w:t>ネットワークは、司法機関が障害</w:t>
      </w:r>
      <w:r w:rsidR="00840D2F" w:rsidRPr="00CD59D3">
        <w:rPr>
          <w:rFonts w:hint="eastAsia"/>
          <w:color w:val="000000" w:themeColor="text1"/>
          <w:sz w:val="21"/>
          <w:szCs w:val="21"/>
          <w:lang w:eastAsia="ja-JP"/>
        </w:rPr>
        <w:t>と</w:t>
      </w:r>
      <w:r w:rsidR="00840D2F" w:rsidRPr="00CD59D3">
        <w:rPr>
          <w:color w:val="000000" w:themeColor="text1"/>
          <w:sz w:val="21"/>
          <w:szCs w:val="21"/>
          <w:lang w:eastAsia="ja-JP"/>
        </w:rPr>
        <w:t>CRPD</w:t>
      </w:r>
      <w:r w:rsidR="00D765B5" w:rsidRPr="00CD59D3">
        <w:rPr>
          <w:color w:val="000000" w:themeColor="text1"/>
          <w:sz w:val="21"/>
          <w:szCs w:val="21"/>
          <w:lang w:eastAsia="ja-JP"/>
        </w:rPr>
        <w:t>に関する権利に基づく訓練</w:t>
      </w:r>
      <w:r w:rsidR="00C35E89" w:rsidRPr="00CD59D3">
        <w:rPr>
          <w:color w:val="000000" w:themeColor="text1"/>
          <w:sz w:val="21"/>
          <w:szCs w:val="21"/>
          <w:lang w:eastAsia="ja-JP"/>
        </w:rPr>
        <w:t>、</w:t>
      </w:r>
      <w:r w:rsidR="00D765B5" w:rsidRPr="00CD59D3">
        <w:rPr>
          <w:color w:val="000000" w:themeColor="text1"/>
          <w:sz w:val="21"/>
          <w:szCs w:val="21"/>
          <w:lang w:eastAsia="ja-JP"/>
        </w:rPr>
        <w:t>およびコミュニケーションアクセスに関する実践的なスキル訓練を</w:t>
      </w:r>
      <w:r w:rsidR="00D765B5" w:rsidRPr="00CD59D3">
        <w:rPr>
          <w:color w:val="000000" w:themeColor="text1"/>
          <w:sz w:val="21"/>
          <w:szCs w:val="21"/>
          <w:lang w:eastAsia="ja-JP"/>
        </w:rPr>
        <w:t xml:space="preserve"> </w:t>
      </w:r>
      <w:r w:rsidR="00D765B5" w:rsidRPr="00CD59D3">
        <w:rPr>
          <w:color w:val="000000" w:themeColor="text1"/>
          <w:sz w:val="21"/>
          <w:szCs w:val="21"/>
          <w:lang w:eastAsia="ja-JP"/>
        </w:rPr>
        <w:t>実施する義務を負うべきだと考えて</w:t>
      </w:r>
      <w:r w:rsidR="005342D1" w:rsidRPr="00CD59D3">
        <w:rPr>
          <w:color w:val="000000" w:themeColor="text1"/>
          <w:sz w:val="21"/>
          <w:szCs w:val="21"/>
          <w:lang w:eastAsia="ja-JP"/>
        </w:rPr>
        <w:t>いる</w:t>
      </w:r>
      <w:r w:rsidR="00A511BE" w:rsidRPr="00CD59D3">
        <w:rPr>
          <w:rStyle w:val="af2"/>
          <w:color w:val="000000" w:themeColor="text1"/>
          <w:sz w:val="21"/>
          <w:szCs w:val="21"/>
        </w:rPr>
        <w:footnoteReference w:id="21"/>
      </w:r>
      <w:r w:rsidR="001C5A13" w:rsidRPr="00CD59D3">
        <w:rPr>
          <w:color w:val="000000" w:themeColor="text1"/>
          <w:sz w:val="21"/>
          <w:szCs w:val="21"/>
          <w:lang w:eastAsia="ja-JP"/>
        </w:rPr>
        <w:t>。</w:t>
      </w: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CD59D3" w:rsidRPr="00CD59D3" w14:paraId="57599EC5" w14:textId="77777777">
        <w:tc>
          <w:tcPr>
            <w:tcW w:w="9072" w:type="dxa"/>
            <w:shd w:val="clear" w:color="auto" w:fill="F2F2F2" w:themeFill="background1" w:themeFillShade="F2"/>
          </w:tcPr>
          <w:p w14:paraId="0B0151A5" w14:textId="23CC4CF7" w:rsidR="00040387" w:rsidRPr="00CD59D3" w:rsidRDefault="00040387" w:rsidP="00040387">
            <w:pPr>
              <w:spacing w:before="0" w:after="160" w:line="259" w:lineRule="auto"/>
              <w:rPr>
                <w:rFonts w:asciiTheme="minorHAnsi" w:eastAsiaTheme="minorHAnsi" w:hAnsiTheme="minorHAnsi" w:cstheme="minorBidi"/>
                <w:b/>
                <w:bCs/>
                <w:color w:val="000000" w:themeColor="text1"/>
                <w:kern w:val="2"/>
                <w:sz w:val="21"/>
                <w:szCs w:val="21"/>
                <w:lang w:val="en-US" w:eastAsia="ja-JP"/>
                <w14:ligatures w14:val="standardContextual"/>
              </w:rPr>
            </w:pPr>
            <w:r w:rsidRPr="00CD59D3">
              <w:rPr>
                <w:rFonts w:asciiTheme="minorHAnsi" w:eastAsiaTheme="minorHAnsi" w:hAnsiTheme="minorHAnsi" w:cstheme="minorBidi"/>
                <w:b/>
                <w:bCs/>
                <w:color w:val="000000" w:themeColor="text1"/>
                <w:kern w:val="2"/>
                <w:sz w:val="21"/>
                <w:szCs w:val="21"/>
                <w:lang w:val="en-US" w:eastAsia="ja-JP"/>
                <w14:ligatures w14:val="standardContextual"/>
              </w:rPr>
              <w:t>私たちは、</w:t>
            </w:r>
            <w:r w:rsidRPr="00CD59D3">
              <w:rPr>
                <w:rFonts w:ascii="ＭＳ 明朝" w:eastAsia="ＭＳ 明朝" w:hAnsi="ＭＳ 明朝" w:cstheme="minorBidi"/>
                <w:b/>
                <w:bCs/>
                <w:color w:val="000000" w:themeColor="text1"/>
                <w:kern w:val="2"/>
                <w:sz w:val="21"/>
                <w:szCs w:val="21"/>
                <w:lang w:val="en-US" w:eastAsia="ja-JP"/>
                <w14:ligatures w14:val="standardContextual"/>
              </w:rPr>
              <w:t>CRPD</w:t>
            </w:r>
            <w:r w:rsidRPr="00CD59D3">
              <w:rPr>
                <w:rFonts w:asciiTheme="minorHAnsi" w:eastAsiaTheme="minorHAnsi" w:hAnsiTheme="minorHAnsi" w:cstheme="minorBidi"/>
                <w:b/>
                <w:bCs/>
                <w:color w:val="000000" w:themeColor="text1"/>
                <w:kern w:val="2"/>
                <w:sz w:val="21"/>
                <w:szCs w:val="21"/>
                <w:lang w:val="en-US" w:eastAsia="ja-JP"/>
                <w14:ligatures w14:val="standardContextual"/>
              </w:rPr>
              <w:t>委員会が以下の点を尋ねることを推奨</w:t>
            </w:r>
            <w:r w:rsidR="005342D1"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する</w:t>
            </w:r>
            <w:r w:rsidRPr="00CD59D3">
              <w:rPr>
                <w:rFonts w:asciiTheme="minorHAnsi" w:eastAsiaTheme="minorHAnsi" w:hAnsiTheme="minorHAnsi" w:cstheme="minorBidi"/>
                <w:b/>
                <w:bCs/>
                <w:color w:val="000000" w:themeColor="text1"/>
                <w:kern w:val="2"/>
                <w:sz w:val="21"/>
                <w:szCs w:val="21"/>
                <w:lang w:val="en-US" w:eastAsia="ja-JP"/>
                <w14:ligatures w14:val="standardContextual"/>
              </w:rPr>
              <w:t>：</w:t>
            </w:r>
          </w:p>
          <w:p w14:paraId="4CA5ED00" w14:textId="27462692" w:rsidR="00040387" w:rsidRPr="00CD59D3" w:rsidRDefault="00040387" w:rsidP="009F6F28">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1.</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009F6F28" w:rsidRPr="00CD59D3">
              <w:rPr>
                <w:rFonts w:asciiTheme="minorHAnsi" w:eastAsiaTheme="minorHAnsi" w:hAnsiTheme="minorHAnsi" w:cstheme="minorBidi"/>
                <w:color w:val="000000" w:themeColor="text1"/>
                <w:kern w:val="2"/>
                <w:sz w:val="21"/>
                <w:szCs w:val="21"/>
                <w:lang w:val="en-IE" w:eastAsia="ja-JP"/>
                <w14:ligatures w14:val="standardContextual"/>
              </w:rPr>
              <w:t>障害者の司法制度へのアクセス改善（物理的アクセス、コミュニケーション支援、手続</w:t>
            </w:r>
            <w:r w:rsidR="00BA72BB" w:rsidRPr="00CD59D3">
              <w:rPr>
                <w:rFonts w:ascii="ＭＳ 明朝" w:eastAsia="ＭＳ 明朝" w:hAnsi="ＭＳ 明朝" w:cs="ＭＳ 明朝" w:hint="eastAsia"/>
                <w:color w:val="000000" w:themeColor="text1"/>
                <w:kern w:val="2"/>
                <w:sz w:val="21"/>
                <w:szCs w:val="21"/>
                <w:lang w:val="en-IE" w:eastAsia="ja-JP"/>
                <w14:ligatures w14:val="standardContextual"/>
              </w:rPr>
              <w:t>的</w:t>
            </w:r>
            <w:r w:rsidR="009F6F28" w:rsidRPr="00CD59D3">
              <w:rPr>
                <w:rFonts w:asciiTheme="minorHAnsi" w:eastAsiaTheme="minorHAnsi" w:hAnsiTheme="minorHAnsi" w:cstheme="minorBidi"/>
                <w:color w:val="000000" w:themeColor="text1"/>
                <w:kern w:val="2"/>
                <w:sz w:val="21"/>
                <w:szCs w:val="21"/>
                <w:lang w:val="en-IE" w:eastAsia="ja-JP"/>
                <w14:ligatures w14:val="standardContextual"/>
              </w:rPr>
              <w:t>配慮を含む）に関する計画はどのようなもので、これらはどのように監視される</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か</w:t>
            </w:r>
            <w:r w:rsidR="009F6F28" w:rsidRPr="00CD59D3">
              <w:rPr>
                <w:rFonts w:asciiTheme="minorHAnsi" w:eastAsiaTheme="minorHAnsi" w:hAnsiTheme="minorHAnsi" w:cstheme="minorBidi"/>
                <w:color w:val="000000" w:themeColor="text1"/>
                <w:kern w:val="2"/>
                <w:sz w:val="21"/>
                <w:szCs w:val="21"/>
                <w:lang w:val="en-IE" w:eastAsia="ja-JP"/>
                <w14:ligatures w14:val="standardContextual"/>
              </w:rPr>
              <w:t>？</w:t>
            </w:r>
          </w:p>
          <w:p w14:paraId="330A3B82" w14:textId="406BEA4C" w:rsidR="00040387" w:rsidRPr="00CD59D3" w:rsidRDefault="00040387" w:rsidP="009F6F28">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IE"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2.</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009F6F28" w:rsidRPr="00CD59D3">
              <w:rPr>
                <w:rFonts w:asciiTheme="minorHAnsi" w:eastAsiaTheme="minorHAnsi" w:hAnsiTheme="minorHAnsi" w:cstheme="minorBidi"/>
                <w:color w:val="000000" w:themeColor="text1"/>
                <w:kern w:val="2"/>
                <w:sz w:val="21"/>
                <w:szCs w:val="21"/>
                <w:lang w:val="en-IE" w:eastAsia="ja-JP"/>
                <w14:ligatures w14:val="standardContextual"/>
              </w:rPr>
              <w:t>国家は、司法機関の構成員がCRPDに関する研修を受ける義務の程度を明示し、司法への平等なアクセスを確保するための合理的配慮に関する研修の内容を説明でき</w:t>
            </w:r>
            <w:r w:rsidR="00BA72BB" w:rsidRPr="00CD59D3">
              <w:rPr>
                <w:rFonts w:ascii="ＭＳ 明朝" w:eastAsia="ＭＳ 明朝" w:hAnsi="ＭＳ 明朝" w:cs="ＭＳ 明朝" w:hint="eastAsia"/>
                <w:color w:val="000000" w:themeColor="text1"/>
                <w:kern w:val="2"/>
                <w:sz w:val="21"/>
                <w:szCs w:val="21"/>
                <w:lang w:val="en-IE" w:eastAsia="ja-JP"/>
                <w14:ligatures w14:val="standardContextual"/>
              </w:rPr>
              <w:t>る</w:t>
            </w:r>
            <w:r w:rsidR="009F6F28" w:rsidRPr="00CD59D3">
              <w:rPr>
                <w:rFonts w:asciiTheme="minorHAnsi" w:eastAsiaTheme="minorHAnsi" w:hAnsiTheme="minorHAnsi" w:cstheme="minorBidi"/>
                <w:color w:val="000000" w:themeColor="text1"/>
                <w:kern w:val="2"/>
                <w:sz w:val="21"/>
                <w:szCs w:val="21"/>
                <w:lang w:val="en-IE" w:eastAsia="ja-JP"/>
                <w14:ligatures w14:val="standardContextual"/>
              </w:rPr>
              <w:t>か？</w:t>
            </w:r>
          </w:p>
          <w:p w14:paraId="1481EC79" w14:textId="0A3ED4E5" w:rsidR="009F6F28" w:rsidRPr="00CD59D3" w:rsidRDefault="009F6F28" w:rsidP="009F6F28">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3.</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Pr="00CD59D3">
              <w:rPr>
                <w:rFonts w:asciiTheme="minorHAnsi" w:eastAsiaTheme="minorHAnsi" w:hAnsiTheme="minorHAnsi" w:cstheme="minorBidi"/>
                <w:color w:val="000000" w:themeColor="text1"/>
                <w:kern w:val="2"/>
                <w:sz w:val="21"/>
                <w:szCs w:val="21"/>
                <w:lang w:val="en-IE" w:eastAsia="ja-JP"/>
                <w14:ligatures w14:val="standardContextual"/>
              </w:rPr>
              <w:t>国家は、裁判所が障害者</w:t>
            </w:r>
            <w:r w:rsidR="00921E11" w:rsidRPr="00CD59D3">
              <w:rPr>
                <w:rFonts w:ascii="ＭＳ 明朝" w:eastAsia="ＭＳ 明朝" w:hAnsi="ＭＳ 明朝" w:cs="ＭＳ 明朝" w:hint="eastAsia"/>
                <w:color w:val="000000" w:themeColor="text1"/>
                <w:kern w:val="2"/>
                <w:sz w:val="21"/>
                <w:szCs w:val="21"/>
                <w:lang w:val="en-IE" w:eastAsia="ja-JP"/>
                <w14:ligatures w14:val="standardContextual"/>
              </w:rPr>
              <w:t>の</w:t>
            </w:r>
            <w:r w:rsidRPr="00CD59D3">
              <w:rPr>
                <w:rFonts w:asciiTheme="minorHAnsi" w:eastAsiaTheme="minorHAnsi" w:hAnsiTheme="minorHAnsi" w:cstheme="minorBidi"/>
                <w:color w:val="000000" w:themeColor="text1"/>
                <w:kern w:val="2"/>
                <w:sz w:val="21"/>
                <w:szCs w:val="21"/>
                <w:lang w:val="en-IE" w:eastAsia="ja-JP"/>
                <w14:ligatures w14:val="standardContextual"/>
              </w:rPr>
              <w:t>司法への平等なアクセスを確保するための指針を</w:t>
            </w:r>
            <w:r w:rsidR="00BA72BB" w:rsidRPr="00CD59D3">
              <w:rPr>
                <w:rFonts w:ascii="ＭＳ 明朝" w:eastAsia="ＭＳ 明朝" w:hAnsi="ＭＳ 明朝" w:cs="ＭＳ 明朝" w:hint="eastAsia"/>
                <w:color w:val="000000" w:themeColor="text1"/>
                <w:kern w:val="2"/>
                <w:sz w:val="21"/>
                <w:szCs w:val="21"/>
                <w:lang w:val="en-IE" w:eastAsia="ja-JP"/>
                <w14:ligatures w14:val="standardContextual"/>
              </w:rPr>
              <w:t>理解</w:t>
            </w:r>
            <w:r w:rsidRPr="00CD59D3">
              <w:rPr>
                <w:rFonts w:asciiTheme="minorHAnsi" w:eastAsiaTheme="minorHAnsi" w:hAnsiTheme="minorHAnsi" w:cstheme="minorBidi"/>
                <w:color w:val="000000" w:themeColor="text1"/>
                <w:kern w:val="2"/>
                <w:sz w:val="21"/>
                <w:szCs w:val="21"/>
                <w:lang w:val="en-IE" w:eastAsia="ja-JP"/>
                <w14:ligatures w14:val="standardContextual"/>
              </w:rPr>
              <w:t>し、遵守する</w:t>
            </w:r>
            <w:r w:rsidR="000A2C15" w:rsidRPr="00CD59D3">
              <w:rPr>
                <w:rFonts w:ascii="ＭＳ 明朝" w:eastAsia="ＭＳ 明朝" w:hAnsi="ＭＳ 明朝" w:cs="ＭＳ 明朝" w:hint="eastAsia"/>
                <w:color w:val="000000" w:themeColor="text1"/>
                <w:kern w:val="2"/>
                <w:sz w:val="21"/>
                <w:szCs w:val="21"/>
                <w:lang w:val="en-IE" w:eastAsia="ja-JP"/>
                <w14:ligatures w14:val="standardContextual"/>
              </w:rPr>
              <w:t>ことを確保する</w:t>
            </w:r>
            <w:r w:rsidRPr="00CD59D3">
              <w:rPr>
                <w:rFonts w:asciiTheme="minorHAnsi" w:eastAsiaTheme="minorHAnsi" w:hAnsiTheme="minorHAnsi" w:cstheme="minorBidi"/>
                <w:color w:val="000000" w:themeColor="text1"/>
                <w:kern w:val="2"/>
                <w:sz w:val="21"/>
                <w:szCs w:val="21"/>
                <w:lang w:val="en-IE" w:eastAsia="ja-JP"/>
                <w14:ligatures w14:val="standardContextual"/>
              </w:rPr>
              <w:t>ための努力をどのように行ってきたか？</w:t>
            </w:r>
          </w:p>
        </w:tc>
      </w:tr>
    </w:tbl>
    <w:p w14:paraId="2C0B61A1" w14:textId="50FF1699" w:rsidR="00C91307" w:rsidRPr="00CD59D3" w:rsidRDefault="0073742A" w:rsidP="00C91307">
      <w:pPr>
        <w:spacing w:before="600" w:after="120"/>
        <w:rPr>
          <w:b/>
          <w:bCs/>
          <w:color w:val="000000" w:themeColor="text1"/>
          <w:sz w:val="21"/>
          <w:szCs w:val="21"/>
          <w:lang w:eastAsia="ja-JP"/>
        </w:rPr>
      </w:pPr>
      <w:r w:rsidRPr="00CD59D3">
        <w:rPr>
          <w:b/>
          <w:bCs/>
          <w:color w:val="000000" w:themeColor="text1"/>
          <w:sz w:val="21"/>
          <w:szCs w:val="21"/>
          <w:lang w:eastAsia="ja-JP"/>
        </w:rPr>
        <w:lastRenderedPageBreak/>
        <w:t>搾取、暴力</w:t>
      </w:r>
      <w:r w:rsidR="00D01F45" w:rsidRPr="00CD59D3">
        <w:rPr>
          <w:rFonts w:hint="eastAsia"/>
          <w:b/>
          <w:bCs/>
          <w:color w:val="000000" w:themeColor="text1"/>
          <w:sz w:val="21"/>
          <w:szCs w:val="21"/>
          <w:lang w:eastAsia="ja-JP"/>
        </w:rPr>
        <w:t>及び</w:t>
      </w:r>
      <w:r w:rsidRPr="00CD59D3">
        <w:rPr>
          <w:b/>
          <w:bCs/>
          <w:color w:val="000000" w:themeColor="text1"/>
          <w:sz w:val="21"/>
          <w:szCs w:val="21"/>
          <w:lang w:eastAsia="ja-JP"/>
        </w:rPr>
        <w:t>虐待からの自由</w:t>
      </w:r>
      <w:r w:rsidRPr="00CD59D3">
        <w:rPr>
          <w:b/>
          <w:bCs/>
          <w:color w:val="000000" w:themeColor="text1"/>
          <w:sz w:val="21"/>
          <w:szCs w:val="21"/>
          <w:lang w:eastAsia="ja-JP"/>
        </w:rPr>
        <w:t xml:space="preserve"> </w:t>
      </w:r>
      <w:r w:rsidR="00526FEB" w:rsidRPr="00CD59D3">
        <w:rPr>
          <w:b/>
          <w:bCs/>
          <w:color w:val="000000" w:themeColor="text1"/>
          <w:sz w:val="21"/>
          <w:szCs w:val="21"/>
          <w:lang w:eastAsia="ja-JP"/>
        </w:rPr>
        <w:t xml:space="preserve">– </w:t>
      </w:r>
      <w:r w:rsidRPr="00CD59D3">
        <w:rPr>
          <w:b/>
          <w:bCs/>
          <w:color w:val="000000" w:themeColor="text1"/>
          <w:sz w:val="21"/>
          <w:szCs w:val="21"/>
          <w:lang w:eastAsia="ja-JP"/>
        </w:rPr>
        <w:t>第</w:t>
      </w:r>
      <w:r w:rsidRPr="00CD59D3">
        <w:rPr>
          <w:b/>
          <w:bCs/>
          <w:color w:val="000000" w:themeColor="text1"/>
          <w:sz w:val="21"/>
          <w:szCs w:val="21"/>
          <w:lang w:eastAsia="ja-JP"/>
        </w:rPr>
        <w:t>16</w:t>
      </w:r>
      <w:r w:rsidRPr="00CD59D3">
        <w:rPr>
          <w:b/>
          <w:bCs/>
          <w:color w:val="000000" w:themeColor="text1"/>
          <w:sz w:val="21"/>
          <w:szCs w:val="21"/>
          <w:lang w:eastAsia="ja-JP"/>
        </w:rPr>
        <w:t>条</w:t>
      </w:r>
    </w:p>
    <w:p w14:paraId="4F1FE3A4" w14:textId="162C48B6" w:rsidR="00FD04FB" w:rsidRPr="00CD59D3" w:rsidRDefault="0073742A" w:rsidP="00C91307">
      <w:pPr>
        <w:spacing w:before="600" w:after="120"/>
        <w:rPr>
          <w:color w:val="000000" w:themeColor="text1"/>
          <w:sz w:val="21"/>
          <w:szCs w:val="21"/>
          <w:lang w:eastAsia="ja-JP"/>
        </w:rPr>
      </w:pPr>
      <w:r w:rsidRPr="00CD59D3">
        <w:rPr>
          <w:color w:val="000000" w:themeColor="text1"/>
          <w:sz w:val="21"/>
          <w:szCs w:val="21"/>
          <w:lang w:eastAsia="ja-JP"/>
        </w:rPr>
        <w:t>障害者が暴力と虐待から自由であることを確保するため、さらなる措置が必要</w:t>
      </w:r>
      <w:r w:rsidR="005342D1" w:rsidRPr="00CD59D3">
        <w:rPr>
          <w:color w:val="000000" w:themeColor="text1"/>
          <w:sz w:val="21"/>
          <w:szCs w:val="21"/>
          <w:lang w:eastAsia="ja-JP"/>
        </w:rPr>
        <w:t>である</w:t>
      </w:r>
      <w:r w:rsidRPr="00CD59D3">
        <w:rPr>
          <w:color w:val="000000" w:themeColor="text1"/>
          <w:sz w:val="21"/>
          <w:szCs w:val="21"/>
          <w:lang w:eastAsia="ja-JP"/>
        </w:rPr>
        <w:t>。障害を理由とした</w:t>
      </w:r>
      <w:r w:rsidR="00BA72BB" w:rsidRPr="00CD59D3">
        <w:rPr>
          <w:rFonts w:hint="eastAsia"/>
          <w:color w:val="000000" w:themeColor="text1"/>
          <w:sz w:val="21"/>
          <w:szCs w:val="21"/>
          <w:lang w:eastAsia="ja-JP"/>
        </w:rPr>
        <w:t>ヘイトクライム</w:t>
      </w:r>
      <w:r w:rsidRPr="00CD59D3">
        <w:rPr>
          <w:color w:val="000000" w:themeColor="text1"/>
          <w:sz w:val="21"/>
          <w:szCs w:val="21"/>
          <w:lang w:eastAsia="ja-JP"/>
        </w:rPr>
        <w:t>は</w:t>
      </w:r>
      <w:r w:rsidR="00DF7B4D" w:rsidRPr="00CD59D3">
        <w:rPr>
          <w:color w:val="000000" w:themeColor="text1"/>
          <w:sz w:val="21"/>
          <w:szCs w:val="21"/>
          <w:lang w:eastAsia="ja-JP"/>
        </w:rPr>
        <w:t>存在</w:t>
      </w:r>
      <w:r w:rsidR="005342D1" w:rsidRPr="00CD59D3">
        <w:rPr>
          <w:color w:val="000000" w:themeColor="text1"/>
          <w:sz w:val="21"/>
          <w:szCs w:val="21"/>
          <w:lang w:eastAsia="ja-JP"/>
        </w:rPr>
        <w:t>する</w:t>
      </w:r>
      <w:r w:rsidR="00DF7B4D" w:rsidRPr="00CD59D3">
        <w:rPr>
          <w:color w:val="000000" w:themeColor="text1"/>
          <w:sz w:val="21"/>
          <w:szCs w:val="21"/>
          <w:lang w:eastAsia="ja-JP"/>
        </w:rPr>
        <w:t>が、</w:t>
      </w:r>
      <w:r w:rsidR="00BA72BB" w:rsidRPr="00CD59D3">
        <w:rPr>
          <w:rFonts w:hint="eastAsia"/>
          <w:color w:val="000000" w:themeColor="text1"/>
          <w:sz w:val="21"/>
          <w:szCs w:val="21"/>
          <w:lang w:eastAsia="ja-JP"/>
        </w:rPr>
        <w:t>通報</w:t>
      </w:r>
      <w:r w:rsidRPr="00CD59D3">
        <w:rPr>
          <w:color w:val="000000" w:themeColor="text1"/>
          <w:sz w:val="21"/>
          <w:szCs w:val="21"/>
          <w:lang w:eastAsia="ja-JP"/>
        </w:rPr>
        <w:t>が不十分</w:t>
      </w:r>
      <w:r w:rsidR="0006144E" w:rsidRPr="00CD59D3">
        <w:rPr>
          <w:color w:val="000000" w:themeColor="text1"/>
          <w:sz w:val="21"/>
          <w:szCs w:val="21"/>
          <w:lang w:eastAsia="ja-JP"/>
        </w:rPr>
        <w:t>で誤った</w:t>
      </w:r>
      <w:r w:rsidR="00BA72BB" w:rsidRPr="00CD59D3">
        <w:rPr>
          <w:rFonts w:hint="eastAsia"/>
          <w:color w:val="000000" w:themeColor="text1"/>
          <w:sz w:val="21"/>
          <w:szCs w:val="21"/>
          <w:lang w:eastAsia="ja-JP"/>
        </w:rPr>
        <w:t>通報</w:t>
      </w:r>
      <w:r w:rsidR="0006144E" w:rsidRPr="00CD59D3">
        <w:rPr>
          <w:color w:val="000000" w:themeColor="text1"/>
          <w:sz w:val="21"/>
          <w:szCs w:val="21"/>
          <w:lang w:eastAsia="ja-JP"/>
        </w:rPr>
        <w:t>が</w:t>
      </w:r>
      <w:r w:rsidRPr="00CD59D3">
        <w:rPr>
          <w:color w:val="000000" w:themeColor="text1"/>
          <w:sz w:val="21"/>
          <w:szCs w:val="21"/>
          <w:lang w:eastAsia="ja-JP"/>
        </w:rPr>
        <w:t>されて</w:t>
      </w:r>
      <w:r w:rsidR="005342D1" w:rsidRPr="00CD59D3">
        <w:rPr>
          <w:color w:val="000000" w:themeColor="text1"/>
          <w:sz w:val="21"/>
          <w:szCs w:val="21"/>
          <w:lang w:eastAsia="ja-JP"/>
        </w:rPr>
        <w:t>いる</w:t>
      </w:r>
      <w:r w:rsidRPr="00CD59D3">
        <w:rPr>
          <w:color w:val="000000" w:themeColor="text1"/>
          <w:sz w:val="21"/>
          <w:szCs w:val="21"/>
          <w:lang w:eastAsia="ja-JP"/>
        </w:rPr>
        <w:t>。</w:t>
      </w:r>
      <w:r w:rsidRPr="00CD59D3">
        <w:rPr>
          <w:color w:val="000000" w:themeColor="text1"/>
          <w:sz w:val="21"/>
          <w:szCs w:val="21"/>
          <w:lang w:eastAsia="ja-JP"/>
        </w:rPr>
        <w:t xml:space="preserve"> </w:t>
      </w:r>
    </w:p>
    <w:p w14:paraId="1460CACA" w14:textId="36595D4D" w:rsidR="0073742A" w:rsidRPr="00CD59D3" w:rsidRDefault="00992F41" w:rsidP="0073742A">
      <w:pPr>
        <w:rPr>
          <w:color w:val="000000" w:themeColor="text1"/>
          <w:sz w:val="21"/>
          <w:szCs w:val="21"/>
          <w:lang w:eastAsia="ja-JP"/>
        </w:rPr>
      </w:pPr>
      <w:r w:rsidRPr="00CD59D3">
        <w:rPr>
          <w:color w:val="000000" w:themeColor="text1"/>
          <w:sz w:val="21"/>
          <w:szCs w:val="21"/>
          <w:lang w:eastAsia="ja-JP"/>
        </w:rPr>
        <w:t>特に</w:t>
      </w:r>
      <w:r w:rsidR="0073742A" w:rsidRPr="00CD59D3">
        <w:rPr>
          <w:color w:val="000000" w:themeColor="text1"/>
          <w:sz w:val="21"/>
          <w:szCs w:val="21"/>
          <w:lang w:eastAsia="ja-JP"/>
        </w:rPr>
        <w:t>障害のある女性は</w:t>
      </w:r>
      <w:r w:rsidRPr="00CD59D3">
        <w:rPr>
          <w:color w:val="000000" w:themeColor="text1"/>
          <w:sz w:val="21"/>
          <w:szCs w:val="21"/>
          <w:lang w:eastAsia="ja-JP"/>
        </w:rPr>
        <w:t>、</w:t>
      </w:r>
      <w:r w:rsidR="0073742A" w:rsidRPr="00CD59D3">
        <w:rPr>
          <w:color w:val="000000" w:themeColor="text1"/>
          <w:sz w:val="21"/>
          <w:szCs w:val="21"/>
          <w:lang w:eastAsia="ja-JP"/>
        </w:rPr>
        <w:t>家庭内暴力の被害を過度に受けやすく、適切な支援へのアクセスに障害を抱えて</w:t>
      </w:r>
      <w:r w:rsidR="005342D1" w:rsidRPr="00CD59D3">
        <w:rPr>
          <w:color w:val="000000" w:themeColor="text1"/>
          <w:sz w:val="21"/>
          <w:szCs w:val="21"/>
          <w:lang w:eastAsia="ja-JP"/>
        </w:rPr>
        <w:t>いる</w:t>
      </w:r>
      <w:r w:rsidR="0073742A" w:rsidRPr="00CD59D3">
        <w:rPr>
          <w:color w:val="000000" w:themeColor="text1"/>
          <w:sz w:val="21"/>
          <w:szCs w:val="21"/>
          <w:lang w:eastAsia="ja-JP"/>
        </w:rPr>
        <w:t>。</w:t>
      </w:r>
      <w:r w:rsidR="0073742A" w:rsidRPr="00CD59D3">
        <w:rPr>
          <w:color w:val="000000" w:themeColor="text1"/>
          <w:sz w:val="21"/>
          <w:szCs w:val="21"/>
          <w:lang w:eastAsia="ja-JP"/>
        </w:rPr>
        <w:t xml:space="preserve"> </w:t>
      </w: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CD59D3" w:rsidRPr="00CD59D3" w14:paraId="254C187F" w14:textId="77777777">
        <w:tc>
          <w:tcPr>
            <w:tcW w:w="9072" w:type="dxa"/>
            <w:shd w:val="clear" w:color="auto" w:fill="F2F2F2" w:themeFill="background1" w:themeFillShade="F2"/>
          </w:tcPr>
          <w:p w14:paraId="1362139C" w14:textId="0EC390FC" w:rsidR="00040387" w:rsidRPr="00CD59D3" w:rsidRDefault="00040387" w:rsidP="00040387">
            <w:pPr>
              <w:spacing w:before="0" w:after="160" w:line="259" w:lineRule="auto"/>
              <w:rPr>
                <w:rFonts w:asciiTheme="minorHAnsi" w:eastAsiaTheme="minorHAnsi" w:hAnsiTheme="minorHAnsi" w:cstheme="minorBidi"/>
                <w:b/>
                <w:bCs/>
                <w:color w:val="000000" w:themeColor="text1"/>
                <w:kern w:val="2"/>
                <w:sz w:val="21"/>
                <w:szCs w:val="21"/>
                <w:lang w:val="en-US" w:eastAsia="ja-JP"/>
                <w14:ligatures w14:val="standardContextual"/>
              </w:rPr>
            </w:pPr>
            <w:r w:rsidRPr="00CD59D3">
              <w:rPr>
                <w:rFonts w:asciiTheme="minorHAnsi" w:eastAsiaTheme="minorHAnsi" w:hAnsiTheme="minorHAnsi" w:cstheme="minorBidi"/>
                <w:b/>
                <w:bCs/>
                <w:color w:val="000000" w:themeColor="text1"/>
                <w:kern w:val="2"/>
                <w:sz w:val="21"/>
                <w:szCs w:val="21"/>
                <w:lang w:val="en-US" w:eastAsia="ja-JP"/>
                <w14:ligatures w14:val="standardContextual"/>
              </w:rPr>
              <w:t>私たちは、</w:t>
            </w:r>
            <w:r w:rsidRPr="00CD59D3">
              <w:rPr>
                <w:rFonts w:ascii="ＭＳ 明朝" w:eastAsia="ＭＳ 明朝" w:hAnsi="ＭＳ 明朝" w:cstheme="minorBidi"/>
                <w:b/>
                <w:bCs/>
                <w:color w:val="000000" w:themeColor="text1"/>
                <w:kern w:val="2"/>
                <w:sz w:val="21"/>
                <w:szCs w:val="21"/>
                <w:lang w:val="en-US" w:eastAsia="ja-JP"/>
                <w14:ligatures w14:val="standardContextual"/>
              </w:rPr>
              <w:t>CRPD</w:t>
            </w:r>
            <w:r w:rsidRPr="00CD59D3">
              <w:rPr>
                <w:rFonts w:asciiTheme="minorHAnsi" w:eastAsiaTheme="minorHAnsi" w:hAnsiTheme="minorHAnsi" w:cstheme="minorBidi"/>
                <w:b/>
                <w:bCs/>
                <w:color w:val="000000" w:themeColor="text1"/>
                <w:kern w:val="2"/>
                <w:sz w:val="21"/>
                <w:szCs w:val="21"/>
                <w:lang w:val="en-US" w:eastAsia="ja-JP"/>
                <w14:ligatures w14:val="standardContextual"/>
              </w:rPr>
              <w:t>委員会が以下の点を尋ねることを推奨</w:t>
            </w:r>
            <w:r w:rsidR="005342D1"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する</w:t>
            </w:r>
            <w:r w:rsidRPr="00CD59D3">
              <w:rPr>
                <w:rFonts w:asciiTheme="minorHAnsi" w:eastAsiaTheme="minorHAnsi" w:hAnsiTheme="minorHAnsi" w:cstheme="minorBidi"/>
                <w:b/>
                <w:bCs/>
                <w:color w:val="000000" w:themeColor="text1"/>
                <w:kern w:val="2"/>
                <w:sz w:val="21"/>
                <w:szCs w:val="21"/>
                <w:lang w:val="en-US" w:eastAsia="ja-JP"/>
                <w14:ligatures w14:val="standardContextual"/>
              </w:rPr>
              <w:t>：</w:t>
            </w:r>
          </w:p>
          <w:p w14:paraId="34970018" w14:textId="047C5339" w:rsidR="00040387" w:rsidRPr="00CD59D3" w:rsidRDefault="00040387" w:rsidP="004A1DD8">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1.</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004A1DD8" w:rsidRPr="00CD59D3">
              <w:rPr>
                <w:rFonts w:asciiTheme="minorHAnsi" w:eastAsiaTheme="minorHAnsi" w:hAnsiTheme="minorHAnsi" w:cstheme="minorBidi"/>
                <w:color w:val="000000" w:themeColor="text1"/>
                <w:kern w:val="2"/>
                <w:sz w:val="21"/>
                <w:szCs w:val="21"/>
                <w:lang w:val="en-IE" w:eastAsia="ja-JP"/>
                <w14:ligatures w14:val="standardContextual"/>
              </w:rPr>
              <w:t>障害を動機とした</w:t>
            </w:r>
            <w:r w:rsidR="00BA72BB" w:rsidRPr="00CD59D3">
              <w:rPr>
                <w:rFonts w:ascii="ＭＳ 明朝" w:eastAsia="ＭＳ 明朝" w:hAnsi="ＭＳ 明朝" w:cs="ＭＳ 明朝" w:hint="eastAsia"/>
                <w:color w:val="000000" w:themeColor="text1"/>
                <w:kern w:val="2"/>
                <w:sz w:val="21"/>
                <w:szCs w:val="21"/>
                <w:lang w:val="en-IE" w:eastAsia="ja-JP"/>
                <w14:ligatures w14:val="standardContextual"/>
              </w:rPr>
              <w:t>ヘイトクライム</w:t>
            </w:r>
            <w:r w:rsidR="004A1DD8" w:rsidRPr="00CD59D3">
              <w:rPr>
                <w:rFonts w:asciiTheme="minorHAnsi" w:eastAsiaTheme="minorHAnsi" w:hAnsiTheme="minorHAnsi" w:cstheme="minorBidi"/>
                <w:color w:val="000000" w:themeColor="text1"/>
                <w:kern w:val="2"/>
                <w:sz w:val="21"/>
                <w:szCs w:val="21"/>
                <w:lang w:val="en-IE" w:eastAsia="ja-JP"/>
                <w14:ligatures w14:val="standardContextual"/>
              </w:rPr>
              <w:t>の</w:t>
            </w:r>
            <w:r w:rsidR="00BA72BB" w:rsidRPr="00CD59D3">
              <w:rPr>
                <w:rFonts w:ascii="ＭＳ 明朝" w:eastAsia="ＭＳ 明朝" w:hAnsi="ＭＳ 明朝" w:cs="ＭＳ 明朝" w:hint="eastAsia"/>
                <w:color w:val="000000" w:themeColor="text1"/>
                <w:kern w:val="2"/>
                <w:sz w:val="21"/>
                <w:szCs w:val="21"/>
                <w:lang w:val="en-IE" w:eastAsia="ja-JP"/>
                <w14:ligatures w14:val="standardContextual"/>
              </w:rPr>
              <w:t>通報</w:t>
            </w:r>
            <w:r w:rsidR="004A1DD8" w:rsidRPr="00CD59D3">
              <w:rPr>
                <w:rFonts w:asciiTheme="minorHAnsi" w:eastAsiaTheme="minorHAnsi" w:hAnsiTheme="minorHAnsi" w:cstheme="minorBidi"/>
                <w:color w:val="000000" w:themeColor="text1"/>
                <w:kern w:val="2"/>
                <w:sz w:val="21"/>
                <w:szCs w:val="21"/>
                <w:lang w:val="en-IE" w:eastAsia="ja-JP"/>
                <w14:ligatures w14:val="standardContextual"/>
              </w:rPr>
              <w:t>不足に対処するため、</w:t>
            </w:r>
            <w:r w:rsidR="00326A44" w:rsidRPr="00CD59D3">
              <w:rPr>
                <w:rFonts w:asciiTheme="minorHAnsi" w:eastAsiaTheme="minorHAnsi" w:hAnsiTheme="minorHAnsi" w:cstheme="minorBidi"/>
                <w:color w:val="000000" w:themeColor="text1"/>
                <w:kern w:val="2"/>
                <w:sz w:val="21"/>
                <w:szCs w:val="21"/>
                <w:lang w:val="en-IE" w:eastAsia="ja-JP"/>
                <w14:ligatures w14:val="standardContextual"/>
              </w:rPr>
              <w:t>国家は</w:t>
            </w:r>
            <w:r w:rsidR="004A1DD8" w:rsidRPr="00CD59D3">
              <w:rPr>
                <w:rFonts w:asciiTheme="minorHAnsi" w:eastAsiaTheme="minorHAnsi" w:hAnsiTheme="minorHAnsi" w:cstheme="minorBidi"/>
                <w:color w:val="000000" w:themeColor="text1"/>
                <w:kern w:val="2"/>
                <w:sz w:val="21"/>
                <w:szCs w:val="21"/>
                <w:lang w:val="en-IE" w:eastAsia="ja-JP"/>
                <w14:ligatures w14:val="standardContextual"/>
              </w:rPr>
              <w:t>どのような措置</w:t>
            </w:r>
            <w:r w:rsidR="00326A44" w:rsidRPr="00CD59D3">
              <w:rPr>
                <w:rFonts w:asciiTheme="minorHAnsi" w:eastAsiaTheme="minorHAnsi" w:hAnsiTheme="minorHAnsi" w:cstheme="minorBidi"/>
                <w:color w:val="000000" w:themeColor="text1"/>
                <w:kern w:val="2"/>
                <w:sz w:val="21"/>
                <w:szCs w:val="21"/>
                <w:lang w:val="en-IE" w:eastAsia="ja-JP"/>
                <w14:ligatures w14:val="standardContextual"/>
              </w:rPr>
              <w:t>を講じるか</w:t>
            </w:r>
            <w:r w:rsidR="004A1DD8" w:rsidRPr="00CD59D3">
              <w:rPr>
                <w:rFonts w:asciiTheme="minorHAnsi" w:eastAsiaTheme="minorHAnsi" w:hAnsiTheme="minorHAnsi" w:cstheme="minorBidi"/>
                <w:color w:val="000000" w:themeColor="text1"/>
                <w:kern w:val="2"/>
                <w:sz w:val="21"/>
                <w:szCs w:val="21"/>
                <w:lang w:val="en-IE" w:eastAsia="ja-JP"/>
                <w14:ligatures w14:val="standardContextual"/>
              </w:rPr>
              <w:t>？</w:t>
            </w:r>
          </w:p>
          <w:p w14:paraId="607A0363" w14:textId="6512C558" w:rsidR="00040387" w:rsidRPr="00CD59D3" w:rsidRDefault="00040387" w:rsidP="004A1DD8">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IE"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2.</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00BA72BB" w:rsidRPr="00CD59D3">
              <w:rPr>
                <w:rFonts w:ascii="ＭＳ 明朝" w:eastAsia="ＭＳ 明朝" w:hAnsi="ＭＳ 明朝" w:cs="ＭＳ 明朝" w:hint="eastAsia"/>
                <w:color w:val="000000" w:themeColor="text1"/>
                <w:kern w:val="2"/>
                <w:sz w:val="21"/>
                <w:szCs w:val="21"/>
                <w:lang w:val="en-IE" w:eastAsia="ja-JP"/>
                <w14:ligatures w14:val="standardContextual"/>
              </w:rPr>
              <w:t>国家</w:t>
            </w:r>
            <w:r w:rsidR="004A1DD8" w:rsidRPr="00CD59D3">
              <w:rPr>
                <w:rFonts w:asciiTheme="minorHAnsi" w:eastAsiaTheme="minorHAnsi" w:hAnsiTheme="minorHAnsi" w:cstheme="minorBidi"/>
                <w:color w:val="000000" w:themeColor="text1"/>
                <w:kern w:val="2"/>
                <w:sz w:val="21"/>
                <w:szCs w:val="21"/>
                <w:lang w:val="en-IE" w:eastAsia="ja-JP"/>
                <w14:ligatures w14:val="standardContextual"/>
              </w:rPr>
              <w:t>は、今後成人保護法が</w:t>
            </w:r>
            <w:r w:rsidR="00D32EE2" w:rsidRPr="00CD59D3">
              <w:rPr>
                <w:rFonts w:ascii="ＭＳ 明朝" w:eastAsia="ＭＳ 明朝" w:hAnsi="ＭＳ 明朝" w:cs="ＭＳ 明朝" w:hint="eastAsia"/>
                <w:color w:val="000000" w:themeColor="text1"/>
                <w:kern w:val="2"/>
                <w:sz w:val="21"/>
                <w:szCs w:val="21"/>
                <w:lang w:val="en-IE" w:eastAsia="ja-JP"/>
                <w14:ligatures w14:val="standardContextual"/>
              </w:rPr>
              <w:t>発展し</w:t>
            </w:r>
            <w:r w:rsidR="004A1DD8" w:rsidRPr="00CD59D3">
              <w:rPr>
                <w:rFonts w:asciiTheme="minorHAnsi" w:eastAsiaTheme="minorHAnsi" w:hAnsiTheme="minorHAnsi" w:cstheme="minorBidi"/>
                <w:color w:val="000000" w:themeColor="text1"/>
                <w:kern w:val="2"/>
                <w:sz w:val="21"/>
                <w:szCs w:val="21"/>
                <w:lang w:val="en-IE" w:eastAsia="ja-JP"/>
                <w14:ligatures w14:val="standardContextual"/>
              </w:rPr>
              <w:t>、</w:t>
            </w:r>
            <w:r w:rsidR="008F110A" w:rsidRPr="00CD59D3">
              <w:rPr>
                <w:rFonts w:ascii="ＭＳ 明朝" w:eastAsia="ＭＳ 明朝" w:hAnsi="ＭＳ 明朝" w:cs="ＭＳ 明朝" w:hint="eastAsia"/>
                <w:color w:val="000000" w:themeColor="text1"/>
                <w:kern w:val="2"/>
                <w:sz w:val="21"/>
                <w:szCs w:val="21"/>
                <w:lang w:val="en-IE" w:eastAsia="ja-JP"/>
                <w14:ligatures w14:val="standardContextual"/>
              </w:rPr>
              <w:t>障害者</w:t>
            </w:r>
            <w:r w:rsidR="004A1DD8" w:rsidRPr="00CD59D3">
              <w:rPr>
                <w:rFonts w:asciiTheme="minorHAnsi" w:eastAsiaTheme="minorHAnsi" w:hAnsiTheme="minorHAnsi" w:cstheme="minorBidi"/>
                <w:color w:val="000000" w:themeColor="text1"/>
                <w:kern w:val="2"/>
                <w:sz w:val="21"/>
                <w:szCs w:val="21"/>
                <w:lang w:val="en-IE" w:eastAsia="ja-JP"/>
                <w14:ligatures w14:val="standardContextual"/>
              </w:rPr>
              <w:t>とその代表団体との意味のある協議を経て</w:t>
            </w:r>
            <w:r w:rsidR="00BA72BB" w:rsidRPr="00CD59D3">
              <w:rPr>
                <w:rFonts w:ascii="ＭＳ 明朝" w:eastAsia="ＭＳ 明朝" w:hAnsi="ＭＳ 明朝" w:cs="ＭＳ 明朝" w:hint="eastAsia"/>
                <w:color w:val="000000" w:themeColor="text1"/>
                <w:kern w:val="2"/>
                <w:sz w:val="21"/>
                <w:szCs w:val="21"/>
                <w:lang w:val="en-IE" w:eastAsia="ja-JP"/>
                <w14:ligatures w14:val="standardContextual"/>
              </w:rPr>
              <w:t>制定</w:t>
            </w:r>
            <w:r w:rsidR="004A1DD8" w:rsidRPr="00CD59D3">
              <w:rPr>
                <w:rFonts w:asciiTheme="minorHAnsi" w:eastAsiaTheme="minorHAnsi" w:hAnsiTheme="minorHAnsi" w:cstheme="minorBidi"/>
                <w:color w:val="000000" w:themeColor="text1"/>
                <w:kern w:val="2"/>
                <w:sz w:val="21"/>
                <w:szCs w:val="21"/>
                <w:lang w:val="en-IE" w:eastAsia="ja-JP"/>
                <w14:ligatures w14:val="standardContextual"/>
              </w:rPr>
              <w:t>されるよう、どのような措置を講じる</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か</w:t>
            </w:r>
            <w:r w:rsidR="004A1DD8" w:rsidRPr="00CD59D3">
              <w:rPr>
                <w:rFonts w:asciiTheme="minorHAnsi" w:eastAsiaTheme="minorHAnsi" w:hAnsiTheme="minorHAnsi" w:cstheme="minorBidi"/>
                <w:color w:val="000000" w:themeColor="text1"/>
                <w:kern w:val="2"/>
                <w:sz w:val="21"/>
                <w:szCs w:val="21"/>
                <w:lang w:val="en-IE" w:eastAsia="ja-JP"/>
                <w14:ligatures w14:val="standardContextual"/>
              </w:rPr>
              <w:t>？</w:t>
            </w:r>
          </w:p>
          <w:p w14:paraId="1FEB69F1" w14:textId="069FE0C9" w:rsidR="004A1DD8" w:rsidRPr="00CD59D3" w:rsidRDefault="004A1DD8" w:rsidP="004A1DD8">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3.</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Pr="00CD59D3">
              <w:rPr>
                <w:rFonts w:asciiTheme="minorHAnsi" w:eastAsiaTheme="minorHAnsi" w:hAnsiTheme="minorHAnsi" w:cstheme="minorBidi"/>
                <w:color w:val="000000" w:themeColor="text1"/>
                <w:kern w:val="2"/>
                <w:sz w:val="21"/>
                <w:szCs w:val="21"/>
                <w:lang w:val="en-IE" w:eastAsia="ja-JP"/>
                <w14:ligatures w14:val="standardContextual"/>
              </w:rPr>
              <w:t>国家は、障害のある女性が</w:t>
            </w:r>
            <w:r w:rsidR="00BA72BB" w:rsidRPr="00CD59D3">
              <w:rPr>
                <w:rFonts w:ascii="ＭＳ 明朝" w:eastAsia="ＭＳ 明朝" w:hAnsi="ＭＳ 明朝" w:cs="ＭＳ 明朝" w:hint="eastAsia"/>
                <w:color w:val="000000" w:themeColor="text1"/>
                <w:kern w:val="2"/>
                <w:sz w:val="21"/>
                <w:szCs w:val="21"/>
                <w:lang w:val="en-IE" w:eastAsia="ja-JP"/>
                <w14:ligatures w14:val="standardContextual"/>
              </w:rPr>
              <w:t>ジェンダー</w:t>
            </w:r>
            <w:r w:rsidRPr="00CD59D3">
              <w:rPr>
                <w:rFonts w:asciiTheme="minorHAnsi" w:eastAsiaTheme="minorHAnsi" w:hAnsiTheme="minorHAnsi" w:cstheme="minorBidi"/>
                <w:color w:val="000000" w:themeColor="text1"/>
                <w:kern w:val="2"/>
                <w:sz w:val="21"/>
                <w:szCs w:val="21"/>
                <w:lang w:val="en-IE" w:eastAsia="ja-JP"/>
                <w14:ligatures w14:val="standardContextual"/>
              </w:rPr>
              <w:t>に基づく暴力に関する適切</w:t>
            </w:r>
            <w:r w:rsidR="00BA72BB" w:rsidRPr="00CD59D3">
              <w:rPr>
                <w:rFonts w:ascii="ＭＳ 明朝" w:eastAsia="ＭＳ 明朝" w:hAnsi="ＭＳ 明朝" w:cs="ＭＳ 明朝" w:hint="eastAsia"/>
                <w:color w:val="000000" w:themeColor="text1"/>
                <w:kern w:val="2"/>
                <w:sz w:val="21"/>
                <w:szCs w:val="21"/>
                <w:lang w:val="en-IE" w:eastAsia="ja-JP"/>
                <w14:ligatures w14:val="standardContextual"/>
              </w:rPr>
              <w:t>で</w:t>
            </w:r>
            <w:r w:rsidR="00372D39" w:rsidRPr="00CD59D3">
              <w:rPr>
                <w:rFonts w:ascii="ＭＳ 明朝" w:eastAsia="ＭＳ 明朝" w:hAnsi="ＭＳ 明朝" w:cs="ＭＳ 明朝" w:hint="eastAsia"/>
                <w:color w:val="000000" w:themeColor="text1"/>
                <w:kern w:val="2"/>
                <w:sz w:val="21"/>
                <w:szCs w:val="21"/>
                <w:lang w:val="en-IE" w:eastAsia="ja-JP"/>
                <w14:ligatures w14:val="standardContextual"/>
              </w:rPr>
              <w:t>適時の</w:t>
            </w:r>
            <w:r w:rsidRPr="00CD59D3">
              <w:rPr>
                <w:rFonts w:asciiTheme="minorHAnsi" w:eastAsiaTheme="minorHAnsi" w:hAnsiTheme="minorHAnsi" w:cstheme="minorBidi"/>
                <w:color w:val="000000" w:themeColor="text1"/>
                <w:kern w:val="2"/>
                <w:sz w:val="21"/>
                <w:szCs w:val="21"/>
                <w:lang w:val="en-IE" w:eastAsia="ja-JP"/>
                <w14:ligatures w14:val="standardContextual"/>
              </w:rPr>
              <w:t>支援と保護にアクセスできる</w:t>
            </w:r>
            <w:r w:rsidR="00C67B21" w:rsidRPr="00CD59D3">
              <w:rPr>
                <w:rFonts w:ascii="ＭＳ 明朝" w:eastAsia="ＭＳ 明朝" w:hAnsi="ＭＳ 明朝" w:cs="ＭＳ 明朝" w:hint="eastAsia"/>
                <w:color w:val="000000" w:themeColor="text1"/>
                <w:kern w:val="2"/>
                <w:sz w:val="21"/>
                <w:szCs w:val="21"/>
                <w:lang w:val="en-IE" w:eastAsia="ja-JP"/>
                <w14:ligatures w14:val="standardContextual"/>
              </w:rPr>
              <w:t>ことを確保するために</w:t>
            </w:r>
            <w:r w:rsidRPr="00CD59D3">
              <w:rPr>
                <w:rFonts w:asciiTheme="minorHAnsi" w:eastAsiaTheme="minorHAnsi" w:hAnsiTheme="minorHAnsi" w:cstheme="minorBidi"/>
                <w:color w:val="000000" w:themeColor="text1"/>
                <w:kern w:val="2"/>
                <w:sz w:val="21"/>
                <w:szCs w:val="21"/>
                <w:lang w:val="en-IE" w:eastAsia="ja-JP"/>
                <w14:ligatures w14:val="standardContextual"/>
              </w:rPr>
              <w:t>、どのような措置を講じ</w:t>
            </w:r>
            <w:r w:rsidR="00BA72BB" w:rsidRPr="00CD59D3">
              <w:rPr>
                <w:rFonts w:ascii="ＭＳ 明朝" w:eastAsia="ＭＳ 明朝" w:hAnsi="ＭＳ 明朝" w:cs="ＭＳ 明朝" w:hint="eastAsia"/>
                <w:color w:val="000000" w:themeColor="text1"/>
                <w:kern w:val="2"/>
                <w:sz w:val="21"/>
                <w:szCs w:val="21"/>
                <w:lang w:val="en-IE" w:eastAsia="ja-JP"/>
                <w14:ligatures w14:val="standardContextual"/>
              </w:rPr>
              <w:t>る</w:t>
            </w:r>
            <w:r w:rsidRPr="00CD59D3">
              <w:rPr>
                <w:rFonts w:asciiTheme="minorHAnsi" w:eastAsiaTheme="minorHAnsi" w:hAnsiTheme="minorHAnsi" w:cstheme="minorBidi"/>
                <w:color w:val="000000" w:themeColor="text1"/>
                <w:kern w:val="2"/>
                <w:sz w:val="21"/>
                <w:szCs w:val="21"/>
                <w:lang w:val="en-IE" w:eastAsia="ja-JP"/>
                <w14:ligatures w14:val="standardContextual"/>
              </w:rPr>
              <w:t>か？</w:t>
            </w:r>
          </w:p>
        </w:tc>
      </w:tr>
    </w:tbl>
    <w:p w14:paraId="71C29532" w14:textId="60045838" w:rsidR="001626F9" w:rsidRPr="00CD59D3" w:rsidRDefault="008926ED" w:rsidP="00E7595B">
      <w:pPr>
        <w:spacing w:before="600" w:after="120"/>
        <w:rPr>
          <w:b/>
          <w:bCs/>
          <w:color w:val="000000" w:themeColor="text1"/>
          <w:sz w:val="21"/>
          <w:szCs w:val="21"/>
          <w:lang w:eastAsia="ja-JP"/>
        </w:rPr>
      </w:pPr>
      <w:bookmarkStart w:id="1" w:name="_Hlk201312227"/>
      <w:r w:rsidRPr="00CD59D3">
        <w:rPr>
          <w:b/>
          <w:bCs/>
          <w:color w:val="000000" w:themeColor="text1"/>
          <w:sz w:val="21"/>
          <w:szCs w:val="21"/>
          <w:lang w:eastAsia="ja-JP"/>
        </w:rPr>
        <w:t>個人</w:t>
      </w:r>
      <w:r w:rsidR="00A35C45" w:rsidRPr="00CD59D3">
        <w:rPr>
          <w:rFonts w:hint="eastAsia"/>
          <w:b/>
          <w:bCs/>
          <w:color w:val="000000" w:themeColor="text1"/>
          <w:sz w:val="21"/>
          <w:szCs w:val="21"/>
          <w:lang w:eastAsia="ja-JP"/>
        </w:rPr>
        <w:t>をそのままの状態で</w:t>
      </w:r>
      <w:r w:rsidRPr="00CD59D3">
        <w:rPr>
          <w:b/>
          <w:bCs/>
          <w:color w:val="000000" w:themeColor="text1"/>
          <w:sz w:val="21"/>
          <w:szCs w:val="21"/>
          <w:lang w:eastAsia="ja-JP"/>
        </w:rPr>
        <w:t>保護</w:t>
      </w:r>
      <w:r w:rsidR="00A35C45" w:rsidRPr="00CD59D3">
        <w:rPr>
          <w:rFonts w:hint="eastAsia"/>
          <w:b/>
          <w:bCs/>
          <w:color w:val="000000" w:themeColor="text1"/>
          <w:sz w:val="21"/>
          <w:szCs w:val="21"/>
          <w:lang w:eastAsia="ja-JP"/>
        </w:rPr>
        <w:t>すること</w:t>
      </w:r>
      <w:r w:rsidRPr="00CD59D3">
        <w:rPr>
          <w:b/>
          <w:bCs/>
          <w:color w:val="000000" w:themeColor="text1"/>
          <w:sz w:val="21"/>
          <w:szCs w:val="21"/>
          <w:lang w:eastAsia="ja-JP"/>
        </w:rPr>
        <w:t xml:space="preserve"> </w:t>
      </w:r>
      <w:r w:rsidR="00526FEB" w:rsidRPr="00CD59D3">
        <w:rPr>
          <w:b/>
          <w:bCs/>
          <w:color w:val="000000" w:themeColor="text1"/>
          <w:sz w:val="21"/>
          <w:szCs w:val="21"/>
          <w:lang w:eastAsia="ja-JP"/>
        </w:rPr>
        <w:t xml:space="preserve">– </w:t>
      </w:r>
      <w:r w:rsidR="00E62340" w:rsidRPr="00CD59D3">
        <w:rPr>
          <w:b/>
          <w:bCs/>
          <w:color w:val="000000" w:themeColor="text1"/>
          <w:sz w:val="21"/>
          <w:szCs w:val="21"/>
          <w:lang w:eastAsia="ja-JP"/>
        </w:rPr>
        <w:t>第</w:t>
      </w:r>
      <w:r w:rsidR="00E62340" w:rsidRPr="00CD59D3">
        <w:rPr>
          <w:b/>
          <w:bCs/>
          <w:color w:val="000000" w:themeColor="text1"/>
          <w:sz w:val="21"/>
          <w:szCs w:val="21"/>
          <w:lang w:eastAsia="ja-JP"/>
        </w:rPr>
        <w:t>17</w:t>
      </w:r>
      <w:r w:rsidR="00E62340" w:rsidRPr="00CD59D3">
        <w:rPr>
          <w:b/>
          <w:bCs/>
          <w:color w:val="000000" w:themeColor="text1"/>
          <w:sz w:val="21"/>
          <w:szCs w:val="21"/>
          <w:lang w:eastAsia="ja-JP"/>
        </w:rPr>
        <w:t>条</w:t>
      </w:r>
    </w:p>
    <w:bookmarkEnd w:id="1"/>
    <w:p w14:paraId="046D6CC5" w14:textId="10C7A812" w:rsidR="001626F9" w:rsidRPr="00CD59D3" w:rsidRDefault="001626F9" w:rsidP="001626F9">
      <w:pPr>
        <w:rPr>
          <w:color w:val="000000" w:themeColor="text1"/>
          <w:sz w:val="21"/>
          <w:szCs w:val="21"/>
          <w:lang w:eastAsia="ja-JP"/>
        </w:rPr>
      </w:pPr>
      <w:r w:rsidRPr="00CD59D3">
        <w:rPr>
          <w:color w:val="000000" w:themeColor="text1"/>
          <w:sz w:val="21"/>
          <w:szCs w:val="21"/>
          <w:lang w:eastAsia="ja-JP"/>
        </w:rPr>
        <w:t>CRPD</w:t>
      </w:r>
      <w:r w:rsidRPr="00CD59D3">
        <w:rPr>
          <w:color w:val="000000" w:themeColor="text1"/>
          <w:sz w:val="21"/>
          <w:szCs w:val="21"/>
          <w:lang w:eastAsia="ja-JP"/>
        </w:rPr>
        <w:t>に準拠して、障害者の自律と尊厳を保護するための具体的な措置を講じる必要が</w:t>
      </w:r>
      <w:r w:rsidR="005342D1" w:rsidRPr="00CD59D3">
        <w:rPr>
          <w:color w:val="000000" w:themeColor="text1"/>
          <w:sz w:val="21"/>
          <w:szCs w:val="21"/>
          <w:lang w:eastAsia="ja-JP"/>
        </w:rPr>
        <w:t>ある</w:t>
      </w:r>
      <w:r w:rsidR="009A6EF0" w:rsidRPr="00CD59D3">
        <w:rPr>
          <w:color w:val="000000" w:themeColor="text1"/>
          <w:sz w:val="21"/>
          <w:szCs w:val="21"/>
          <w:lang w:eastAsia="ja-JP"/>
        </w:rPr>
        <w:t>。医療</w:t>
      </w:r>
      <w:r w:rsidR="00CF0ED7" w:rsidRPr="00CD59D3">
        <w:rPr>
          <w:color w:val="000000" w:themeColor="text1"/>
          <w:sz w:val="21"/>
          <w:szCs w:val="21"/>
          <w:lang w:eastAsia="ja-JP"/>
        </w:rPr>
        <w:t>や</w:t>
      </w:r>
      <w:r w:rsidR="009A6EF0" w:rsidRPr="00CD59D3">
        <w:rPr>
          <w:color w:val="000000" w:themeColor="text1"/>
          <w:sz w:val="21"/>
          <w:szCs w:val="21"/>
          <w:lang w:eastAsia="ja-JP"/>
        </w:rPr>
        <w:t>教育の現場で</w:t>
      </w:r>
      <w:r w:rsidR="00B05D8C" w:rsidRPr="00CD59D3">
        <w:rPr>
          <w:color w:val="000000" w:themeColor="text1"/>
          <w:sz w:val="21"/>
          <w:szCs w:val="21"/>
          <w:lang w:eastAsia="ja-JP"/>
        </w:rPr>
        <w:t>化学的・物理的拘束が</w:t>
      </w:r>
      <w:r w:rsidR="00C67B21" w:rsidRPr="00CD59D3">
        <w:rPr>
          <w:rFonts w:hint="eastAsia"/>
          <w:color w:val="000000" w:themeColor="text1"/>
          <w:sz w:val="21"/>
          <w:szCs w:val="21"/>
          <w:lang w:eastAsia="ja-JP"/>
        </w:rPr>
        <w:t>どの範囲で</w:t>
      </w:r>
      <w:r w:rsidR="00B05D8C" w:rsidRPr="00CD59D3">
        <w:rPr>
          <w:color w:val="000000" w:themeColor="text1"/>
          <w:sz w:val="21"/>
          <w:szCs w:val="21"/>
          <w:lang w:eastAsia="ja-JP"/>
        </w:rPr>
        <w:t>どの程度行われているか</w:t>
      </w:r>
      <w:r w:rsidR="00A1620A" w:rsidRPr="00CD59D3">
        <w:rPr>
          <w:color w:val="000000" w:themeColor="text1"/>
          <w:sz w:val="21"/>
          <w:szCs w:val="21"/>
          <w:lang w:eastAsia="ja-JP"/>
        </w:rPr>
        <w:t>に関するデータが深刻な不足状態に</w:t>
      </w:r>
      <w:r w:rsidR="005342D1" w:rsidRPr="00CD59D3">
        <w:rPr>
          <w:color w:val="000000" w:themeColor="text1"/>
          <w:sz w:val="21"/>
          <w:szCs w:val="21"/>
          <w:lang w:eastAsia="ja-JP"/>
        </w:rPr>
        <w:t>ある</w:t>
      </w:r>
      <w:r w:rsidR="009A6EF0" w:rsidRPr="00CD59D3">
        <w:rPr>
          <w:color w:val="000000" w:themeColor="text1"/>
          <w:sz w:val="21"/>
          <w:szCs w:val="21"/>
          <w:lang w:eastAsia="ja-JP"/>
        </w:rPr>
        <w:t>。</w:t>
      </w:r>
      <w:r w:rsidR="009A6EF0" w:rsidRPr="00CD59D3">
        <w:rPr>
          <w:color w:val="000000" w:themeColor="text1"/>
          <w:sz w:val="21"/>
          <w:szCs w:val="21"/>
          <w:lang w:eastAsia="ja-JP"/>
        </w:rPr>
        <w:t xml:space="preserve"> </w:t>
      </w:r>
    </w:p>
    <w:p w14:paraId="5DC14229" w14:textId="1566825E" w:rsidR="004662DB" w:rsidRPr="00CD59D3" w:rsidRDefault="004662DB" w:rsidP="004662DB">
      <w:pPr>
        <w:rPr>
          <w:color w:val="000000" w:themeColor="text1"/>
          <w:sz w:val="21"/>
          <w:szCs w:val="21"/>
          <w:lang w:eastAsia="ja-JP"/>
        </w:rPr>
      </w:pPr>
      <w:r w:rsidRPr="00CD59D3">
        <w:rPr>
          <w:color w:val="000000" w:themeColor="text1"/>
          <w:sz w:val="21"/>
          <w:szCs w:val="21"/>
          <w:lang w:eastAsia="ja-JP"/>
        </w:rPr>
        <w:t>2024</w:t>
      </w:r>
      <w:r w:rsidRPr="00CD59D3">
        <w:rPr>
          <w:color w:val="000000" w:themeColor="text1"/>
          <w:sz w:val="21"/>
          <w:szCs w:val="21"/>
          <w:lang w:eastAsia="ja-JP"/>
        </w:rPr>
        <w:t>年精神保健法案において、</w:t>
      </w:r>
      <w:r w:rsidR="00A35C45" w:rsidRPr="00CD59D3">
        <w:rPr>
          <w:rFonts w:hint="eastAsia"/>
          <w:color w:val="000000" w:themeColor="text1"/>
          <w:sz w:val="21"/>
          <w:szCs w:val="21"/>
          <w:lang w:eastAsia="ja-JP"/>
        </w:rPr>
        <w:t>事前</w:t>
      </w:r>
      <w:r w:rsidR="00A35C45" w:rsidRPr="00CD59D3">
        <w:rPr>
          <w:color w:val="000000" w:themeColor="text1"/>
          <w:sz w:val="21"/>
          <w:szCs w:val="21"/>
          <w:lang w:eastAsia="ja-JP"/>
        </w:rPr>
        <w:t>医療</w:t>
      </w:r>
      <w:r w:rsidR="00A35C45" w:rsidRPr="00CD59D3">
        <w:rPr>
          <w:rFonts w:hint="eastAsia"/>
          <w:color w:val="000000" w:themeColor="text1"/>
          <w:sz w:val="21"/>
          <w:szCs w:val="21"/>
          <w:lang w:eastAsia="ja-JP"/>
        </w:rPr>
        <w:t>指示</w:t>
      </w:r>
      <w:r w:rsidR="00A35C45" w:rsidRPr="00CD59D3">
        <w:rPr>
          <w:color w:val="000000" w:themeColor="text1"/>
          <w:sz w:val="21"/>
          <w:szCs w:val="21"/>
          <w:lang w:eastAsia="ja-JP"/>
        </w:rPr>
        <w:t>に関する</w:t>
      </w:r>
      <w:r w:rsidRPr="00CD59D3">
        <w:rPr>
          <w:color w:val="000000" w:themeColor="text1"/>
          <w:sz w:val="21"/>
          <w:szCs w:val="21"/>
          <w:lang w:eastAsia="ja-JP"/>
        </w:rPr>
        <w:t>障害者の意思や</w:t>
      </w:r>
      <w:r w:rsidR="00A35C45" w:rsidRPr="00CD59D3">
        <w:rPr>
          <w:rFonts w:hint="eastAsia"/>
          <w:color w:val="000000" w:themeColor="text1"/>
          <w:sz w:val="21"/>
          <w:szCs w:val="21"/>
          <w:lang w:eastAsia="ja-JP"/>
        </w:rPr>
        <w:t>選好</w:t>
      </w:r>
      <w:r w:rsidR="00083B77" w:rsidRPr="00CD59D3">
        <w:rPr>
          <w:color w:val="000000" w:themeColor="text1"/>
          <w:sz w:val="21"/>
          <w:szCs w:val="21"/>
          <w:lang w:eastAsia="ja-JP"/>
        </w:rPr>
        <w:t>が</w:t>
      </w:r>
      <w:r w:rsidRPr="00CD59D3">
        <w:rPr>
          <w:color w:val="000000" w:themeColor="text1"/>
          <w:sz w:val="21"/>
          <w:szCs w:val="21"/>
          <w:lang w:eastAsia="ja-JP"/>
        </w:rPr>
        <w:t>優先されていない。</w:t>
      </w: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CD59D3" w:rsidRPr="00CD59D3" w14:paraId="7E8FFFAA" w14:textId="77777777">
        <w:tc>
          <w:tcPr>
            <w:tcW w:w="9072" w:type="dxa"/>
            <w:shd w:val="clear" w:color="auto" w:fill="F2F2F2" w:themeFill="background1" w:themeFillShade="F2"/>
          </w:tcPr>
          <w:p w14:paraId="339B4332" w14:textId="6419B524" w:rsidR="00040387" w:rsidRPr="00CD59D3" w:rsidRDefault="00040387" w:rsidP="00040387">
            <w:pPr>
              <w:spacing w:before="0" w:after="160" w:line="259" w:lineRule="auto"/>
              <w:rPr>
                <w:rFonts w:asciiTheme="minorHAnsi" w:eastAsiaTheme="minorHAnsi" w:hAnsiTheme="minorHAnsi" w:cstheme="minorBidi"/>
                <w:b/>
                <w:bCs/>
                <w:color w:val="000000" w:themeColor="text1"/>
                <w:kern w:val="2"/>
                <w:sz w:val="21"/>
                <w:szCs w:val="21"/>
                <w:lang w:val="en-US" w:eastAsia="ja-JP"/>
                <w14:ligatures w14:val="standardContextual"/>
              </w:rPr>
            </w:pPr>
            <w:r w:rsidRPr="00CD59D3">
              <w:rPr>
                <w:rFonts w:asciiTheme="minorHAnsi" w:eastAsiaTheme="minorHAnsi" w:hAnsiTheme="minorHAnsi" w:cstheme="minorBidi"/>
                <w:b/>
                <w:bCs/>
                <w:color w:val="000000" w:themeColor="text1"/>
                <w:kern w:val="2"/>
                <w:sz w:val="21"/>
                <w:szCs w:val="21"/>
                <w:lang w:val="en-US" w:eastAsia="ja-JP"/>
                <w14:ligatures w14:val="standardContextual"/>
              </w:rPr>
              <w:t>私たちは、</w:t>
            </w:r>
            <w:r w:rsidRPr="00CD59D3">
              <w:rPr>
                <w:rFonts w:ascii="ＭＳ 明朝" w:eastAsia="ＭＳ 明朝" w:hAnsi="ＭＳ 明朝" w:cstheme="minorBidi"/>
                <w:b/>
                <w:bCs/>
                <w:color w:val="000000" w:themeColor="text1"/>
                <w:kern w:val="2"/>
                <w:sz w:val="21"/>
                <w:szCs w:val="21"/>
                <w:lang w:val="en-US" w:eastAsia="ja-JP"/>
                <w14:ligatures w14:val="standardContextual"/>
              </w:rPr>
              <w:t>CRPD</w:t>
            </w:r>
            <w:r w:rsidRPr="00CD59D3">
              <w:rPr>
                <w:rFonts w:asciiTheme="minorHAnsi" w:eastAsiaTheme="minorHAnsi" w:hAnsiTheme="minorHAnsi" w:cstheme="minorBidi"/>
                <w:b/>
                <w:bCs/>
                <w:color w:val="000000" w:themeColor="text1"/>
                <w:kern w:val="2"/>
                <w:sz w:val="21"/>
                <w:szCs w:val="21"/>
                <w:lang w:val="en-US" w:eastAsia="ja-JP"/>
                <w14:ligatures w14:val="standardContextual"/>
              </w:rPr>
              <w:t>委員会が以下の点を尋ねることを推奨</w:t>
            </w:r>
            <w:r w:rsidR="005342D1"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する</w:t>
            </w:r>
            <w:r w:rsidRPr="00CD59D3">
              <w:rPr>
                <w:rFonts w:asciiTheme="minorHAnsi" w:eastAsiaTheme="minorHAnsi" w:hAnsiTheme="minorHAnsi" w:cstheme="minorBidi"/>
                <w:b/>
                <w:bCs/>
                <w:color w:val="000000" w:themeColor="text1"/>
                <w:kern w:val="2"/>
                <w:sz w:val="21"/>
                <w:szCs w:val="21"/>
                <w:lang w:val="en-US" w:eastAsia="ja-JP"/>
                <w14:ligatures w14:val="standardContextual"/>
              </w:rPr>
              <w:t>：</w:t>
            </w:r>
          </w:p>
          <w:p w14:paraId="666DA14A" w14:textId="3E7F2682" w:rsidR="00040387" w:rsidRPr="00CD59D3" w:rsidRDefault="00040387" w:rsidP="00E86CBB">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1.</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00E86CBB" w:rsidRPr="00CD59D3">
              <w:rPr>
                <w:rFonts w:asciiTheme="minorHAnsi" w:eastAsiaTheme="minorHAnsi" w:hAnsiTheme="minorHAnsi" w:cstheme="minorBidi"/>
                <w:color w:val="000000" w:themeColor="text1"/>
                <w:kern w:val="2"/>
                <w:sz w:val="21"/>
                <w:szCs w:val="21"/>
                <w:lang w:val="en-IE" w:eastAsia="ja-JP"/>
                <w14:ligatures w14:val="standardContextual"/>
              </w:rPr>
              <w:t>国家は、医療および教育の現場において、障害に関連する理由による身体的</w:t>
            </w:r>
            <w:r w:rsidR="00A35C45" w:rsidRPr="00CD59D3">
              <w:rPr>
                <w:rFonts w:ascii="ＭＳ 明朝" w:eastAsia="ＭＳ 明朝" w:hAnsi="ＭＳ 明朝" w:cs="ＭＳ 明朝" w:hint="eastAsia"/>
                <w:color w:val="000000" w:themeColor="text1"/>
                <w:kern w:val="2"/>
                <w:sz w:val="21"/>
                <w:szCs w:val="21"/>
                <w:lang w:val="en-IE" w:eastAsia="ja-JP"/>
                <w14:ligatures w14:val="standardContextual"/>
              </w:rPr>
              <w:t>拘束</w:t>
            </w:r>
            <w:r w:rsidR="00E86CBB" w:rsidRPr="00CD59D3">
              <w:rPr>
                <w:rFonts w:asciiTheme="minorHAnsi" w:eastAsiaTheme="minorHAnsi" w:hAnsiTheme="minorHAnsi" w:cstheme="minorBidi"/>
                <w:color w:val="000000" w:themeColor="text1"/>
                <w:kern w:val="2"/>
                <w:sz w:val="21"/>
                <w:szCs w:val="21"/>
                <w:lang w:val="en-IE" w:eastAsia="ja-JP"/>
                <w14:ligatures w14:val="standardContextual"/>
              </w:rPr>
              <w:t>と化学的</w:t>
            </w:r>
            <w:r w:rsidR="00A35C45" w:rsidRPr="00CD59D3">
              <w:rPr>
                <w:rFonts w:ascii="ＭＳ 明朝" w:eastAsia="ＭＳ 明朝" w:hAnsi="ＭＳ 明朝" w:cs="ＭＳ 明朝" w:hint="eastAsia"/>
                <w:color w:val="000000" w:themeColor="text1"/>
                <w:kern w:val="2"/>
                <w:sz w:val="21"/>
                <w:szCs w:val="21"/>
                <w:lang w:val="en-IE" w:eastAsia="ja-JP"/>
                <w14:ligatures w14:val="standardContextual"/>
              </w:rPr>
              <w:t>拘束</w:t>
            </w:r>
            <w:r w:rsidR="00E86CBB" w:rsidRPr="00CD59D3">
              <w:rPr>
                <w:rFonts w:asciiTheme="minorHAnsi" w:eastAsiaTheme="minorHAnsi" w:hAnsiTheme="minorHAnsi" w:cstheme="minorBidi"/>
                <w:color w:val="000000" w:themeColor="text1"/>
                <w:kern w:val="2"/>
                <w:sz w:val="21"/>
                <w:szCs w:val="21"/>
                <w:lang w:val="en-IE" w:eastAsia="ja-JP"/>
                <w14:ligatures w14:val="standardContextual"/>
              </w:rPr>
              <w:t>の</w:t>
            </w:r>
            <w:r w:rsidR="00517239" w:rsidRPr="00CD59D3">
              <w:rPr>
                <w:rFonts w:ascii="ＭＳ 明朝" w:eastAsia="ＭＳ 明朝" w:hAnsi="ＭＳ 明朝" w:cs="ＭＳ 明朝" w:hint="eastAsia"/>
                <w:color w:val="000000" w:themeColor="text1"/>
                <w:kern w:val="2"/>
                <w:sz w:val="21"/>
                <w:szCs w:val="21"/>
                <w:lang w:val="en-IE" w:eastAsia="ja-JP"/>
                <w14:ligatures w14:val="standardContextual"/>
              </w:rPr>
              <w:t>広がり</w:t>
            </w:r>
            <w:r w:rsidR="00E86CBB" w:rsidRPr="00CD59D3">
              <w:rPr>
                <w:rFonts w:asciiTheme="minorHAnsi" w:eastAsiaTheme="minorHAnsi" w:hAnsiTheme="minorHAnsi" w:cstheme="minorBidi"/>
                <w:color w:val="000000" w:themeColor="text1"/>
                <w:kern w:val="2"/>
                <w:sz w:val="21"/>
                <w:szCs w:val="21"/>
                <w:lang w:val="en-IE" w:eastAsia="ja-JP"/>
                <w14:ligatures w14:val="standardContextual"/>
              </w:rPr>
              <w:t>に関する証拠を提供でき</w:t>
            </w:r>
            <w:r w:rsidR="00A35C45" w:rsidRPr="00CD59D3">
              <w:rPr>
                <w:rFonts w:ascii="ＭＳ 明朝" w:eastAsia="ＭＳ 明朝" w:hAnsi="ＭＳ 明朝" w:cs="ＭＳ 明朝" w:hint="eastAsia"/>
                <w:color w:val="000000" w:themeColor="text1"/>
                <w:kern w:val="2"/>
                <w:sz w:val="21"/>
                <w:szCs w:val="21"/>
                <w:lang w:val="en-IE" w:eastAsia="ja-JP"/>
                <w14:ligatures w14:val="standardContextual"/>
              </w:rPr>
              <w:t>る</w:t>
            </w:r>
            <w:r w:rsidR="00E86CBB" w:rsidRPr="00CD59D3">
              <w:rPr>
                <w:rFonts w:asciiTheme="minorHAnsi" w:eastAsiaTheme="minorHAnsi" w:hAnsiTheme="minorHAnsi" w:cstheme="minorBidi"/>
                <w:color w:val="000000" w:themeColor="text1"/>
                <w:kern w:val="2"/>
                <w:sz w:val="21"/>
                <w:szCs w:val="21"/>
                <w:lang w:val="en-IE" w:eastAsia="ja-JP"/>
                <w14:ligatures w14:val="standardContextual"/>
              </w:rPr>
              <w:t>か？</w:t>
            </w:r>
          </w:p>
          <w:p w14:paraId="678FDC38" w14:textId="6645E5D8" w:rsidR="00040387" w:rsidRPr="00CD59D3" w:rsidRDefault="00040387" w:rsidP="00E86CBB">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IE"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2.</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00E86CBB" w:rsidRPr="00CD59D3">
              <w:rPr>
                <w:rFonts w:asciiTheme="minorHAnsi" w:eastAsiaTheme="minorHAnsi" w:hAnsiTheme="minorHAnsi" w:cstheme="minorBidi"/>
                <w:color w:val="000000" w:themeColor="text1"/>
                <w:kern w:val="2"/>
                <w:sz w:val="21"/>
                <w:szCs w:val="21"/>
                <w:lang w:val="en-IE" w:eastAsia="ja-JP"/>
                <w14:ligatures w14:val="standardContextual"/>
              </w:rPr>
              <w:t>国家は、これらの施設</w:t>
            </w:r>
            <w:r w:rsidR="00A35C45" w:rsidRPr="00CD59D3">
              <w:rPr>
                <w:rFonts w:ascii="ＭＳ 明朝" w:eastAsia="ＭＳ 明朝" w:hAnsi="ＭＳ 明朝" w:cs="ＭＳ 明朝" w:hint="eastAsia"/>
                <w:color w:val="000000" w:themeColor="text1"/>
                <w:kern w:val="2"/>
                <w:sz w:val="21"/>
                <w:szCs w:val="21"/>
                <w:lang w:val="en-IE" w:eastAsia="ja-JP"/>
                <w14:ligatures w14:val="standardContextual"/>
              </w:rPr>
              <w:t>での</w:t>
            </w:r>
            <w:r w:rsidR="00E86CBB" w:rsidRPr="00CD59D3">
              <w:rPr>
                <w:rFonts w:asciiTheme="minorHAnsi" w:eastAsiaTheme="minorHAnsi" w:hAnsiTheme="minorHAnsi" w:cstheme="minorBidi"/>
                <w:color w:val="000000" w:themeColor="text1"/>
                <w:kern w:val="2"/>
                <w:sz w:val="21"/>
                <w:szCs w:val="21"/>
                <w:lang w:val="en-IE" w:eastAsia="ja-JP"/>
                <w14:ligatures w14:val="standardContextual"/>
              </w:rPr>
              <w:t>拘束を根絶するために、どのような措置を講じて</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いる</w:t>
            </w:r>
            <w:r w:rsidR="00E86CBB" w:rsidRPr="00CD59D3">
              <w:rPr>
                <w:rFonts w:asciiTheme="minorHAnsi" w:eastAsiaTheme="minorHAnsi" w:hAnsiTheme="minorHAnsi" w:cstheme="minorBidi"/>
                <w:color w:val="000000" w:themeColor="text1"/>
                <w:kern w:val="2"/>
                <w:sz w:val="21"/>
                <w:szCs w:val="21"/>
                <w:lang w:val="en-IE" w:eastAsia="ja-JP"/>
                <w14:ligatures w14:val="standardContextual"/>
              </w:rPr>
              <w:t>か？</w:t>
            </w:r>
          </w:p>
          <w:p w14:paraId="16D182B4" w14:textId="0BB9C716" w:rsidR="00E86CBB" w:rsidRPr="00CD59D3" w:rsidRDefault="00E86CBB" w:rsidP="00E86CBB">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3.</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Pr="00CD59D3">
              <w:rPr>
                <w:rFonts w:asciiTheme="minorHAnsi" w:eastAsiaTheme="minorHAnsi" w:hAnsiTheme="minorHAnsi" w:cstheme="minorBidi"/>
                <w:color w:val="000000" w:themeColor="text1"/>
                <w:kern w:val="2"/>
                <w:sz w:val="21"/>
                <w:szCs w:val="21"/>
                <w:lang w:val="en-IE" w:eastAsia="ja-JP"/>
                <w14:ligatures w14:val="standardContextual"/>
              </w:rPr>
              <w:t>国家は、</w:t>
            </w:r>
            <w:r w:rsidR="00DF6A62" w:rsidRPr="00CD59D3">
              <w:rPr>
                <w:rFonts w:asciiTheme="minorHAnsi" w:eastAsiaTheme="minorHAnsi" w:hAnsiTheme="minorHAnsi" w:cstheme="minorBidi"/>
                <w:color w:val="000000" w:themeColor="text1"/>
                <w:kern w:val="2"/>
                <w:sz w:val="21"/>
                <w:szCs w:val="21"/>
                <w:lang w:val="en-IE" w:eastAsia="ja-JP"/>
                <w14:ligatures w14:val="standardContextual"/>
              </w:rPr>
              <w:t>どのように</w:t>
            </w:r>
            <w:r w:rsidR="00DF6A62" w:rsidRPr="00CD59D3">
              <w:rPr>
                <w:rFonts w:ascii="ＭＳ 明朝" w:eastAsia="ＭＳ 明朝" w:hAnsi="ＭＳ 明朝" w:cs="ＭＳ 明朝" w:hint="eastAsia"/>
                <w:color w:val="000000" w:themeColor="text1"/>
                <w:kern w:val="2"/>
                <w:sz w:val="21"/>
                <w:szCs w:val="21"/>
                <w:lang w:val="en-IE" w:eastAsia="ja-JP"/>
                <w14:ligatures w14:val="standardContextual"/>
              </w:rPr>
              <w:t>して</w:t>
            </w:r>
            <w:r w:rsidRPr="00CD59D3">
              <w:rPr>
                <w:rFonts w:asciiTheme="minorHAnsi" w:eastAsiaTheme="minorHAnsi" w:hAnsiTheme="minorHAnsi" w:cstheme="minorBidi"/>
                <w:color w:val="000000" w:themeColor="text1"/>
                <w:kern w:val="2"/>
                <w:sz w:val="21"/>
                <w:szCs w:val="21"/>
                <w:lang w:val="en-IE" w:eastAsia="ja-JP"/>
                <w14:ligatures w14:val="standardContextual"/>
              </w:rPr>
              <w:t>ケア計画がCRPDに準拠する</w:t>
            </w:r>
            <w:r w:rsidR="00710233" w:rsidRPr="00CD59D3">
              <w:rPr>
                <w:rFonts w:ascii="ＭＳ 明朝" w:eastAsia="ＭＳ 明朝" w:hAnsi="ＭＳ 明朝" w:cs="ＭＳ 明朝" w:hint="eastAsia"/>
                <w:color w:val="000000" w:themeColor="text1"/>
                <w:kern w:val="2"/>
                <w:sz w:val="21"/>
                <w:szCs w:val="21"/>
                <w:lang w:val="en-IE" w:eastAsia="ja-JP"/>
                <w14:ligatures w14:val="standardContextual"/>
              </w:rPr>
              <w:t>ことを</w:t>
            </w:r>
            <w:r w:rsidRPr="00CD59D3">
              <w:rPr>
                <w:rFonts w:asciiTheme="minorHAnsi" w:eastAsiaTheme="minorHAnsi" w:hAnsiTheme="minorHAnsi" w:cstheme="minorBidi"/>
                <w:color w:val="000000" w:themeColor="text1"/>
                <w:kern w:val="2"/>
                <w:sz w:val="21"/>
                <w:szCs w:val="21"/>
                <w:lang w:val="en-IE" w:eastAsia="ja-JP"/>
                <w14:ligatures w14:val="standardContextual"/>
              </w:rPr>
              <w:t>確保し、このプロセスにDPO</w:t>
            </w:r>
            <w:r w:rsidR="00353696" w:rsidRPr="00CD59D3">
              <w:rPr>
                <w:rFonts w:asciiTheme="minorHAnsi" w:eastAsiaTheme="minorHAnsi" w:hAnsiTheme="minorHAnsi" w:cstheme="minorBidi"/>
                <w:color w:val="000000" w:themeColor="text1"/>
                <w:kern w:val="2"/>
                <w:sz w:val="21"/>
                <w:szCs w:val="21"/>
                <w:lang w:val="en-IE" w:eastAsia="ja-JP"/>
                <w14:ligatures w14:val="standardContextual"/>
              </w:rPr>
              <w:t>s</w:t>
            </w:r>
            <w:r w:rsidRPr="00CD59D3">
              <w:rPr>
                <w:rFonts w:asciiTheme="minorHAnsi" w:eastAsiaTheme="minorHAnsi" w:hAnsiTheme="minorHAnsi" w:cstheme="minorBidi"/>
                <w:color w:val="000000" w:themeColor="text1"/>
                <w:kern w:val="2"/>
                <w:sz w:val="21"/>
                <w:szCs w:val="21"/>
                <w:lang w:val="en-IE" w:eastAsia="ja-JP"/>
                <w14:ligatures w14:val="standardContextual"/>
              </w:rPr>
              <w:t>を参画させるため</w:t>
            </w:r>
            <w:r w:rsidR="0075023B" w:rsidRPr="00CD59D3">
              <w:rPr>
                <w:rFonts w:ascii="ＭＳ 明朝" w:eastAsia="ＭＳ 明朝" w:hAnsi="ＭＳ 明朝" w:cs="ＭＳ 明朝" w:hint="eastAsia"/>
                <w:color w:val="000000" w:themeColor="text1"/>
                <w:kern w:val="2"/>
                <w:sz w:val="21"/>
                <w:szCs w:val="21"/>
                <w:lang w:val="en-IE" w:eastAsia="ja-JP"/>
                <w14:ligatures w14:val="standardContextual"/>
              </w:rPr>
              <w:t>にどのような</w:t>
            </w:r>
            <w:r w:rsidRPr="00CD59D3">
              <w:rPr>
                <w:rFonts w:asciiTheme="minorHAnsi" w:eastAsiaTheme="minorHAnsi" w:hAnsiTheme="minorHAnsi" w:cstheme="minorBidi"/>
                <w:color w:val="000000" w:themeColor="text1"/>
                <w:kern w:val="2"/>
                <w:sz w:val="21"/>
                <w:szCs w:val="21"/>
                <w:lang w:val="en-IE" w:eastAsia="ja-JP"/>
                <w14:ligatures w14:val="standardContextual"/>
              </w:rPr>
              <w:t>具体的な措置を講じる</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か</w:t>
            </w:r>
            <w:r w:rsidRPr="00CD59D3">
              <w:rPr>
                <w:rFonts w:asciiTheme="minorHAnsi" w:eastAsiaTheme="minorHAnsi" w:hAnsiTheme="minorHAnsi" w:cstheme="minorBidi"/>
                <w:color w:val="000000" w:themeColor="text1"/>
                <w:kern w:val="2"/>
                <w:sz w:val="21"/>
                <w:szCs w:val="21"/>
                <w:lang w:val="en-IE" w:eastAsia="ja-JP"/>
                <w14:ligatures w14:val="standardContextual"/>
              </w:rPr>
              <w:t>？</w:t>
            </w:r>
          </w:p>
        </w:tc>
      </w:tr>
    </w:tbl>
    <w:p w14:paraId="37924417" w14:textId="26570658" w:rsidR="00341E3C" w:rsidRPr="00CD59D3" w:rsidRDefault="00341E3C" w:rsidP="00E7595B">
      <w:pPr>
        <w:spacing w:before="600" w:after="120"/>
        <w:rPr>
          <w:b/>
          <w:bCs/>
          <w:color w:val="000000" w:themeColor="text1"/>
          <w:sz w:val="21"/>
          <w:szCs w:val="21"/>
          <w:lang w:eastAsia="ja-JP"/>
        </w:rPr>
      </w:pPr>
      <w:r w:rsidRPr="00CD59D3">
        <w:rPr>
          <w:b/>
          <w:bCs/>
          <w:color w:val="000000" w:themeColor="text1"/>
          <w:sz w:val="21"/>
          <w:szCs w:val="21"/>
          <w:lang w:eastAsia="ja-JP"/>
        </w:rPr>
        <w:t>自立</w:t>
      </w:r>
      <w:r w:rsidR="00D01F45" w:rsidRPr="00CD59D3">
        <w:rPr>
          <w:rFonts w:hint="eastAsia"/>
          <w:b/>
          <w:bCs/>
          <w:color w:val="000000" w:themeColor="text1"/>
          <w:sz w:val="21"/>
          <w:szCs w:val="21"/>
          <w:lang w:eastAsia="ja-JP"/>
        </w:rPr>
        <w:t>した</w:t>
      </w:r>
      <w:r w:rsidR="00933206" w:rsidRPr="00CD59D3">
        <w:rPr>
          <w:b/>
          <w:bCs/>
          <w:color w:val="000000" w:themeColor="text1"/>
          <w:sz w:val="21"/>
          <w:szCs w:val="21"/>
          <w:lang w:eastAsia="ja-JP"/>
        </w:rPr>
        <w:t>生活</w:t>
      </w:r>
      <w:r w:rsidR="00D01F45" w:rsidRPr="00CD59D3">
        <w:rPr>
          <w:rFonts w:hint="eastAsia"/>
          <w:b/>
          <w:bCs/>
          <w:color w:val="000000" w:themeColor="text1"/>
          <w:sz w:val="21"/>
          <w:szCs w:val="21"/>
          <w:lang w:eastAsia="ja-JP"/>
        </w:rPr>
        <w:t>及び</w:t>
      </w:r>
      <w:r w:rsidR="00933206" w:rsidRPr="00CD59D3">
        <w:rPr>
          <w:b/>
          <w:bCs/>
          <w:color w:val="000000" w:themeColor="text1"/>
          <w:sz w:val="21"/>
          <w:szCs w:val="21"/>
          <w:lang w:eastAsia="ja-JP"/>
        </w:rPr>
        <w:t>地域社会への</w:t>
      </w:r>
      <w:r w:rsidR="00A35C45" w:rsidRPr="00CD59D3">
        <w:rPr>
          <w:rFonts w:hint="eastAsia"/>
          <w:b/>
          <w:bCs/>
          <w:color w:val="000000" w:themeColor="text1"/>
          <w:sz w:val="21"/>
          <w:szCs w:val="21"/>
          <w:lang w:eastAsia="ja-JP"/>
        </w:rPr>
        <w:t>インクルージョン</w:t>
      </w:r>
      <w:r w:rsidR="00933206" w:rsidRPr="00CD59D3">
        <w:rPr>
          <w:b/>
          <w:bCs/>
          <w:color w:val="000000" w:themeColor="text1"/>
          <w:sz w:val="21"/>
          <w:szCs w:val="21"/>
          <w:lang w:eastAsia="ja-JP"/>
        </w:rPr>
        <w:t xml:space="preserve"> </w:t>
      </w:r>
      <w:r w:rsidR="00526FEB" w:rsidRPr="00CD59D3">
        <w:rPr>
          <w:b/>
          <w:bCs/>
          <w:color w:val="000000" w:themeColor="text1"/>
          <w:sz w:val="21"/>
          <w:szCs w:val="21"/>
          <w:lang w:eastAsia="ja-JP"/>
        </w:rPr>
        <w:t xml:space="preserve">– </w:t>
      </w:r>
      <w:r w:rsidR="00933206" w:rsidRPr="00CD59D3">
        <w:rPr>
          <w:b/>
          <w:bCs/>
          <w:color w:val="000000" w:themeColor="text1"/>
          <w:sz w:val="21"/>
          <w:szCs w:val="21"/>
          <w:lang w:eastAsia="ja-JP"/>
        </w:rPr>
        <w:t>第</w:t>
      </w:r>
      <w:r w:rsidRPr="00CD59D3">
        <w:rPr>
          <w:b/>
          <w:bCs/>
          <w:color w:val="000000" w:themeColor="text1"/>
          <w:sz w:val="21"/>
          <w:szCs w:val="21"/>
          <w:lang w:eastAsia="ja-JP"/>
        </w:rPr>
        <w:t>19</w:t>
      </w:r>
      <w:r w:rsidRPr="00CD59D3">
        <w:rPr>
          <w:b/>
          <w:bCs/>
          <w:color w:val="000000" w:themeColor="text1"/>
          <w:sz w:val="21"/>
          <w:szCs w:val="21"/>
          <w:lang w:eastAsia="ja-JP"/>
        </w:rPr>
        <w:t>条</w:t>
      </w:r>
      <w:r w:rsidRPr="00CD59D3">
        <w:rPr>
          <w:b/>
          <w:bCs/>
          <w:color w:val="000000" w:themeColor="text1"/>
          <w:sz w:val="21"/>
          <w:szCs w:val="21"/>
          <w:lang w:eastAsia="ja-JP"/>
        </w:rPr>
        <w:t xml:space="preserve"> </w:t>
      </w:r>
    </w:p>
    <w:p w14:paraId="05E849F4" w14:textId="271C64E2" w:rsidR="000719A9" w:rsidRPr="00CD59D3" w:rsidRDefault="0020314C" w:rsidP="00341E3C">
      <w:pPr>
        <w:rPr>
          <w:color w:val="000000" w:themeColor="text1"/>
          <w:sz w:val="21"/>
          <w:szCs w:val="21"/>
          <w:lang w:eastAsia="ja-JP"/>
        </w:rPr>
      </w:pPr>
      <w:r w:rsidRPr="00CD59D3">
        <w:rPr>
          <w:color w:val="000000" w:themeColor="text1"/>
          <w:sz w:val="21"/>
          <w:szCs w:val="21"/>
          <w:lang w:eastAsia="ja-JP"/>
        </w:rPr>
        <w:t>アイルランドでは、自立した生活を送る権利は平等に保障されて</w:t>
      </w:r>
      <w:r w:rsidR="00A35C45" w:rsidRPr="00CD59D3">
        <w:rPr>
          <w:rFonts w:hint="eastAsia"/>
          <w:color w:val="000000" w:themeColor="text1"/>
          <w:sz w:val="21"/>
          <w:szCs w:val="21"/>
          <w:lang w:eastAsia="ja-JP"/>
        </w:rPr>
        <w:t>は</w:t>
      </w:r>
      <w:r w:rsidR="005342D1" w:rsidRPr="00CD59D3">
        <w:rPr>
          <w:color w:val="000000" w:themeColor="text1"/>
          <w:sz w:val="21"/>
          <w:szCs w:val="21"/>
          <w:lang w:eastAsia="ja-JP"/>
        </w:rPr>
        <w:t>いない</w:t>
      </w:r>
      <w:r w:rsidRPr="00CD59D3">
        <w:rPr>
          <w:color w:val="000000" w:themeColor="text1"/>
          <w:sz w:val="21"/>
          <w:szCs w:val="21"/>
          <w:lang w:eastAsia="ja-JP"/>
        </w:rPr>
        <w:t>。障害者の自立生活を可能にする</w:t>
      </w:r>
      <w:r w:rsidR="00060B66" w:rsidRPr="00CD59D3">
        <w:rPr>
          <w:rFonts w:hint="eastAsia"/>
          <w:color w:val="000000" w:themeColor="text1"/>
          <w:sz w:val="21"/>
          <w:szCs w:val="21"/>
          <w:lang w:eastAsia="ja-JP"/>
        </w:rPr>
        <w:t>のに</w:t>
      </w:r>
      <w:r w:rsidRPr="00CD59D3">
        <w:rPr>
          <w:color w:val="000000" w:themeColor="text1"/>
          <w:sz w:val="21"/>
          <w:szCs w:val="21"/>
          <w:lang w:eastAsia="ja-JP"/>
        </w:rPr>
        <w:t>中心的役割を果たす</w:t>
      </w:r>
      <w:r w:rsidR="00A35C45" w:rsidRPr="00CD59D3">
        <w:rPr>
          <w:rFonts w:hint="eastAsia"/>
          <w:color w:val="000000" w:themeColor="text1"/>
          <w:sz w:val="21"/>
          <w:szCs w:val="21"/>
          <w:lang w:eastAsia="ja-JP"/>
        </w:rPr>
        <w:t>パーソナルアシスタンス・サービス</w:t>
      </w:r>
      <w:r w:rsidRPr="00CD59D3">
        <w:rPr>
          <w:color w:val="000000" w:themeColor="text1"/>
          <w:sz w:val="21"/>
          <w:szCs w:val="21"/>
          <w:lang w:eastAsia="ja-JP"/>
        </w:rPr>
        <w:t>（</w:t>
      </w:r>
      <w:r w:rsidRPr="00CD59D3">
        <w:rPr>
          <w:color w:val="000000" w:themeColor="text1"/>
          <w:sz w:val="21"/>
          <w:szCs w:val="21"/>
          <w:lang w:eastAsia="ja-JP"/>
        </w:rPr>
        <w:t>PAS</w:t>
      </w:r>
      <w:r w:rsidRPr="00CD59D3">
        <w:rPr>
          <w:color w:val="000000" w:themeColor="text1"/>
          <w:sz w:val="21"/>
          <w:szCs w:val="21"/>
          <w:lang w:eastAsia="ja-JP"/>
        </w:rPr>
        <w:t>）システムは、不十分かつ不平等</w:t>
      </w:r>
      <w:r w:rsidR="005342D1" w:rsidRPr="00CD59D3">
        <w:rPr>
          <w:color w:val="000000" w:themeColor="text1"/>
          <w:sz w:val="21"/>
          <w:szCs w:val="21"/>
          <w:lang w:eastAsia="ja-JP"/>
        </w:rPr>
        <w:t>である</w:t>
      </w:r>
      <w:r w:rsidRPr="00CD59D3">
        <w:rPr>
          <w:color w:val="000000" w:themeColor="text1"/>
          <w:sz w:val="21"/>
          <w:szCs w:val="21"/>
          <w:lang w:eastAsia="ja-JP"/>
        </w:rPr>
        <w:t>。</w:t>
      </w:r>
      <w:r w:rsidR="000719A9" w:rsidRPr="00CD59D3">
        <w:rPr>
          <w:color w:val="000000" w:themeColor="text1"/>
          <w:sz w:val="21"/>
          <w:szCs w:val="21"/>
          <w:lang w:eastAsia="ja-JP"/>
        </w:rPr>
        <w:t>このシステムは、国内外で</w:t>
      </w:r>
      <w:r w:rsidR="00A25CF6" w:rsidRPr="00CD59D3">
        <w:rPr>
          <w:rFonts w:hint="eastAsia"/>
          <w:color w:val="000000" w:themeColor="text1"/>
          <w:sz w:val="21"/>
          <w:szCs w:val="21"/>
          <w:lang w:eastAsia="ja-JP"/>
        </w:rPr>
        <w:t>インクルージョンを広め</w:t>
      </w:r>
      <w:r w:rsidR="007E7064" w:rsidRPr="00CD59D3">
        <w:rPr>
          <w:rFonts w:hint="eastAsia"/>
          <w:color w:val="000000" w:themeColor="text1"/>
          <w:sz w:val="21"/>
          <w:szCs w:val="21"/>
          <w:lang w:eastAsia="ja-JP"/>
        </w:rPr>
        <w:t>るための</w:t>
      </w:r>
      <w:r w:rsidR="000719A9" w:rsidRPr="00CD59D3">
        <w:rPr>
          <w:color w:val="000000" w:themeColor="text1"/>
          <w:sz w:val="21"/>
          <w:szCs w:val="21"/>
          <w:lang w:eastAsia="ja-JP"/>
        </w:rPr>
        <w:t>最も</w:t>
      </w:r>
      <w:r w:rsidR="00A35C45" w:rsidRPr="00CD59D3">
        <w:rPr>
          <w:rFonts w:hint="eastAsia"/>
          <w:color w:val="000000" w:themeColor="text1"/>
          <w:sz w:val="21"/>
          <w:szCs w:val="21"/>
          <w:lang w:eastAsia="ja-JP"/>
        </w:rPr>
        <w:t>費用対</w:t>
      </w:r>
      <w:r w:rsidR="000719A9" w:rsidRPr="00CD59D3">
        <w:rPr>
          <w:color w:val="000000" w:themeColor="text1"/>
          <w:sz w:val="21"/>
          <w:szCs w:val="21"/>
          <w:lang w:eastAsia="ja-JP"/>
        </w:rPr>
        <w:t>効果の高い投資として認識されており</w:t>
      </w:r>
      <w:r w:rsidR="006B3093" w:rsidRPr="00CD59D3">
        <w:rPr>
          <w:color w:val="000000" w:themeColor="text1"/>
          <w:sz w:val="21"/>
          <w:szCs w:val="21"/>
          <w:lang w:eastAsia="ja-JP"/>
        </w:rPr>
        <w:t>、障害者の社会参加を実現するための基盤となって</w:t>
      </w:r>
      <w:r w:rsidR="005342D1" w:rsidRPr="00CD59D3">
        <w:rPr>
          <w:color w:val="000000" w:themeColor="text1"/>
          <w:sz w:val="21"/>
          <w:szCs w:val="21"/>
          <w:lang w:eastAsia="ja-JP"/>
        </w:rPr>
        <w:t>いる</w:t>
      </w:r>
      <w:r w:rsidR="000719A9" w:rsidRPr="00CD59D3">
        <w:rPr>
          <w:color w:val="000000" w:themeColor="text1"/>
          <w:sz w:val="21"/>
          <w:szCs w:val="21"/>
          <w:lang w:eastAsia="ja-JP"/>
        </w:rPr>
        <w:t>。</w:t>
      </w:r>
      <w:r w:rsidR="000719A9" w:rsidRPr="00CD59D3">
        <w:rPr>
          <w:color w:val="000000" w:themeColor="text1"/>
          <w:sz w:val="21"/>
          <w:szCs w:val="21"/>
          <w:lang w:eastAsia="ja-JP"/>
        </w:rPr>
        <w:t xml:space="preserve"> </w:t>
      </w:r>
    </w:p>
    <w:p w14:paraId="52782182" w14:textId="785A526D" w:rsidR="0020314C" w:rsidRPr="007039B7" w:rsidRDefault="00933206" w:rsidP="00931B50">
      <w:pPr>
        <w:rPr>
          <w:sz w:val="21"/>
          <w:szCs w:val="21"/>
          <w:lang w:eastAsia="ja-JP"/>
        </w:rPr>
      </w:pPr>
      <w:r w:rsidRPr="00CD59D3">
        <w:rPr>
          <w:color w:val="000000" w:themeColor="text1"/>
          <w:sz w:val="21"/>
          <w:szCs w:val="21"/>
          <w:lang w:eastAsia="ja-JP"/>
        </w:rPr>
        <w:t>国家の</w:t>
      </w:r>
      <w:r w:rsidRPr="00CD59D3">
        <w:rPr>
          <w:color w:val="000000" w:themeColor="text1"/>
          <w:sz w:val="21"/>
          <w:szCs w:val="21"/>
          <w:lang w:eastAsia="ja-JP"/>
        </w:rPr>
        <w:t>PAS</w:t>
      </w:r>
      <w:r w:rsidRPr="00CD59D3">
        <w:rPr>
          <w:color w:val="000000" w:themeColor="text1"/>
          <w:sz w:val="21"/>
          <w:szCs w:val="21"/>
          <w:lang w:eastAsia="ja-JP"/>
        </w:rPr>
        <w:t>への</w:t>
      </w:r>
      <w:r w:rsidR="0020314C" w:rsidRPr="00CD59D3">
        <w:rPr>
          <w:color w:val="000000" w:themeColor="text1"/>
          <w:sz w:val="21"/>
          <w:szCs w:val="21"/>
          <w:lang w:eastAsia="ja-JP"/>
        </w:rPr>
        <w:t>投資不足は、障害者の自律性、尊厳、および自己の生活をコントロールする機会を</w:t>
      </w:r>
      <w:r w:rsidRPr="00CD59D3">
        <w:rPr>
          <w:color w:val="000000" w:themeColor="text1"/>
          <w:sz w:val="21"/>
          <w:szCs w:val="21"/>
          <w:lang w:eastAsia="ja-JP"/>
        </w:rPr>
        <w:t>損なって</w:t>
      </w:r>
      <w:r w:rsidR="005342D1" w:rsidRPr="00CD59D3">
        <w:rPr>
          <w:color w:val="000000" w:themeColor="text1"/>
          <w:sz w:val="21"/>
          <w:szCs w:val="21"/>
          <w:lang w:eastAsia="ja-JP"/>
        </w:rPr>
        <w:t>いる</w:t>
      </w:r>
      <w:r w:rsidR="0020314C" w:rsidRPr="00CD59D3">
        <w:rPr>
          <w:color w:val="000000" w:themeColor="text1"/>
          <w:sz w:val="21"/>
          <w:szCs w:val="21"/>
          <w:lang w:eastAsia="ja-JP"/>
        </w:rPr>
        <w:t>。</w:t>
      </w:r>
      <w:r w:rsidR="00DA4005" w:rsidRPr="00CD59D3">
        <w:rPr>
          <w:color w:val="000000" w:themeColor="text1"/>
          <w:sz w:val="21"/>
          <w:szCs w:val="21"/>
          <w:lang w:eastAsia="ja-JP"/>
        </w:rPr>
        <w:t>障害者は</w:t>
      </w:r>
      <w:r w:rsidR="00DA4005" w:rsidRPr="00CD59D3">
        <w:rPr>
          <w:color w:val="000000" w:themeColor="text1"/>
          <w:sz w:val="21"/>
          <w:szCs w:val="21"/>
          <w:lang w:eastAsia="ja-JP"/>
        </w:rPr>
        <w:t>PAS</w:t>
      </w:r>
      <w:r w:rsidR="00DA4005" w:rsidRPr="00CD59D3">
        <w:rPr>
          <w:color w:val="000000" w:themeColor="text1"/>
          <w:sz w:val="21"/>
          <w:szCs w:val="21"/>
          <w:lang w:eastAsia="ja-JP"/>
        </w:rPr>
        <w:t>へのアクセスに関する主観的な権利を有しておらず、</w:t>
      </w:r>
      <w:r w:rsidR="00DA4005" w:rsidRPr="00CD59D3">
        <w:rPr>
          <w:color w:val="000000" w:themeColor="text1"/>
          <w:sz w:val="21"/>
          <w:szCs w:val="21"/>
          <w:lang w:eastAsia="ja-JP"/>
        </w:rPr>
        <w:t>PAS</w:t>
      </w:r>
      <w:r w:rsidR="00DA4005" w:rsidRPr="00CD59D3">
        <w:rPr>
          <w:color w:val="000000" w:themeColor="text1"/>
          <w:sz w:val="21"/>
          <w:szCs w:val="21"/>
          <w:lang w:eastAsia="ja-JP"/>
        </w:rPr>
        <w:t>の必要性を</w:t>
      </w:r>
      <w:r w:rsidR="008C23EE" w:rsidRPr="00CD59D3">
        <w:rPr>
          <w:color w:val="000000" w:themeColor="text1"/>
          <w:sz w:val="21"/>
          <w:szCs w:val="21"/>
          <w:lang w:eastAsia="ja-JP"/>
        </w:rPr>
        <w:t>評価する</w:t>
      </w:r>
      <w:r w:rsidR="00DA4005" w:rsidRPr="00CD59D3">
        <w:rPr>
          <w:color w:val="000000" w:themeColor="text1"/>
          <w:sz w:val="21"/>
          <w:szCs w:val="21"/>
          <w:lang w:eastAsia="ja-JP"/>
        </w:rPr>
        <w:t>標準化されたアプローチも</w:t>
      </w:r>
      <w:r w:rsidR="008C23EE" w:rsidRPr="00CD59D3">
        <w:rPr>
          <w:color w:val="000000" w:themeColor="text1"/>
          <w:sz w:val="21"/>
          <w:szCs w:val="21"/>
          <w:lang w:eastAsia="ja-JP"/>
        </w:rPr>
        <w:t>存在しないため</w:t>
      </w:r>
      <w:r w:rsidR="00DA4005" w:rsidRPr="00CD59D3">
        <w:rPr>
          <w:color w:val="000000" w:themeColor="text1"/>
          <w:sz w:val="21"/>
          <w:szCs w:val="21"/>
          <w:lang w:eastAsia="ja-JP"/>
        </w:rPr>
        <w:t>、不平等で一貫性のないアクセスが生じて</w:t>
      </w:r>
      <w:r w:rsidR="005342D1" w:rsidRPr="00CD59D3">
        <w:rPr>
          <w:color w:val="000000" w:themeColor="text1"/>
          <w:sz w:val="21"/>
          <w:szCs w:val="21"/>
          <w:lang w:eastAsia="ja-JP"/>
        </w:rPr>
        <w:t>いる</w:t>
      </w:r>
      <w:r w:rsidR="00DA4005" w:rsidRPr="00CD59D3">
        <w:rPr>
          <w:color w:val="000000" w:themeColor="text1"/>
          <w:sz w:val="21"/>
          <w:szCs w:val="21"/>
          <w:lang w:eastAsia="ja-JP"/>
        </w:rPr>
        <w:t>。</w:t>
      </w:r>
      <w:r w:rsidR="001E5987" w:rsidRPr="00CD59D3">
        <w:rPr>
          <w:color w:val="000000" w:themeColor="text1"/>
          <w:sz w:val="21"/>
          <w:szCs w:val="21"/>
          <w:lang w:eastAsia="ja-JP"/>
        </w:rPr>
        <w:t>さらに、</w:t>
      </w:r>
      <w:r w:rsidR="007B4635" w:rsidRPr="00CD59D3">
        <w:rPr>
          <w:rFonts w:hint="eastAsia"/>
          <w:color w:val="000000" w:themeColor="text1"/>
          <w:sz w:val="21"/>
          <w:szCs w:val="21"/>
          <w:lang w:eastAsia="ja-JP"/>
        </w:rPr>
        <w:t>PAS</w:t>
      </w:r>
      <w:r w:rsidR="007B4635" w:rsidRPr="00CD59D3">
        <w:rPr>
          <w:rFonts w:hint="eastAsia"/>
          <w:color w:val="000000" w:themeColor="text1"/>
          <w:sz w:val="21"/>
          <w:szCs w:val="21"/>
          <w:lang w:eastAsia="ja-JP"/>
        </w:rPr>
        <w:t>へ</w:t>
      </w:r>
      <w:r w:rsidR="001E5987" w:rsidRPr="00CD59D3">
        <w:rPr>
          <w:color w:val="000000" w:themeColor="text1"/>
          <w:sz w:val="21"/>
          <w:szCs w:val="21"/>
          <w:lang w:eastAsia="ja-JP"/>
        </w:rPr>
        <w:t>の認識不足</w:t>
      </w:r>
      <w:r w:rsidR="00584433" w:rsidRPr="00CD59D3">
        <w:rPr>
          <w:color w:val="000000" w:themeColor="text1"/>
          <w:sz w:val="21"/>
          <w:szCs w:val="21"/>
          <w:lang w:eastAsia="ja-JP"/>
        </w:rPr>
        <w:t>により</w:t>
      </w:r>
      <w:r w:rsidR="00931B50" w:rsidRPr="00CD59D3">
        <w:rPr>
          <w:color w:val="000000" w:themeColor="text1"/>
          <w:sz w:val="21"/>
          <w:szCs w:val="21"/>
          <w:lang w:eastAsia="ja-JP"/>
        </w:rPr>
        <w:t>、多くの障害者が自立生活と</w:t>
      </w:r>
      <w:r w:rsidR="007B4635" w:rsidRPr="00CD59D3">
        <w:rPr>
          <w:rFonts w:hint="eastAsia"/>
          <w:color w:val="000000" w:themeColor="text1"/>
          <w:sz w:val="21"/>
          <w:szCs w:val="21"/>
          <w:lang w:eastAsia="ja-JP"/>
        </w:rPr>
        <w:t>インクルージョン</w:t>
      </w:r>
      <w:r w:rsidR="00931B50" w:rsidRPr="007039B7">
        <w:rPr>
          <w:sz w:val="21"/>
          <w:szCs w:val="21"/>
          <w:lang w:eastAsia="ja-JP"/>
        </w:rPr>
        <w:lastRenderedPageBreak/>
        <w:t>の権利を否定されて</w:t>
      </w:r>
      <w:r w:rsidR="005342D1">
        <w:rPr>
          <w:sz w:val="21"/>
          <w:szCs w:val="21"/>
          <w:lang w:eastAsia="ja-JP"/>
        </w:rPr>
        <w:t>いる</w:t>
      </w:r>
      <w:r w:rsidR="00931B50" w:rsidRPr="007039B7">
        <w:rPr>
          <w:sz w:val="21"/>
          <w:szCs w:val="21"/>
          <w:lang w:eastAsia="ja-JP"/>
        </w:rPr>
        <w:t>。</w:t>
      </w:r>
      <w:r w:rsidR="007B4635" w:rsidRPr="007B4635">
        <w:rPr>
          <w:rFonts w:hint="eastAsia"/>
          <w:sz w:val="16"/>
          <w:szCs w:val="16"/>
          <w:lang w:eastAsia="ja-JP"/>
        </w:rPr>
        <w:t>（</w:t>
      </w:r>
      <w:r w:rsidR="00931B50" w:rsidRPr="007B4635">
        <w:rPr>
          <w:sz w:val="16"/>
          <w:szCs w:val="16"/>
          <w:lang w:eastAsia="ja-JP"/>
        </w:rPr>
        <w:t xml:space="preserve"> </w:t>
      </w:r>
      <w:r w:rsidR="007B4635" w:rsidRPr="007B4635">
        <w:rPr>
          <w:rFonts w:hint="eastAsia"/>
          <w:sz w:val="16"/>
          <w:szCs w:val="16"/>
          <w:lang w:eastAsia="ja-JP"/>
        </w:rPr>
        <w:t>訳注　主観的な権利とは、国民が国家に対して義務付けさせることのできる国民固有の「権利」、とされる。）</w:t>
      </w:r>
    </w:p>
    <w:p w14:paraId="1AB1E150" w14:textId="739B279F" w:rsidR="00E04410" w:rsidRPr="00CD59D3" w:rsidRDefault="00365FF1" w:rsidP="00365FF1">
      <w:pPr>
        <w:rPr>
          <w:color w:val="000000" w:themeColor="text1"/>
          <w:sz w:val="21"/>
          <w:szCs w:val="21"/>
          <w:lang w:eastAsia="ja-JP"/>
        </w:rPr>
      </w:pPr>
      <w:r w:rsidRPr="007039B7">
        <w:rPr>
          <w:sz w:val="21"/>
          <w:szCs w:val="21"/>
          <w:lang w:eastAsia="ja-JP"/>
        </w:rPr>
        <w:t>また、</w:t>
      </w:r>
      <w:r w:rsidR="007B4635">
        <w:rPr>
          <w:rFonts w:hint="eastAsia"/>
          <w:sz w:val="21"/>
          <w:szCs w:val="21"/>
          <w:lang w:eastAsia="ja-JP"/>
        </w:rPr>
        <w:t>居住</w:t>
      </w:r>
      <w:r w:rsidRPr="007039B7">
        <w:rPr>
          <w:sz w:val="21"/>
          <w:szCs w:val="21"/>
          <w:lang w:eastAsia="ja-JP"/>
        </w:rPr>
        <w:t>施設や集団</w:t>
      </w:r>
      <w:r w:rsidR="0065228E">
        <w:rPr>
          <w:rFonts w:hint="eastAsia"/>
          <w:sz w:val="21"/>
          <w:szCs w:val="21"/>
          <w:lang w:eastAsia="ja-JP"/>
        </w:rPr>
        <w:t>的な場に居住</w:t>
      </w:r>
      <w:r w:rsidRPr="007039B7">
        <w:rPr>
          <w:sz w:val="21"/>
          <w:szCs w:val="21"/>
          <w:lang w:eastAsia="ja-JP"/>
        </w:rPr>
        <w:t>する数千人の障害者が、自分自身の住居を持つ権利を否定</w:t>
      </w:r>
      <w:r w:rsidRPr="00CD59D3">
        <w:rPr>
          <w:color w:val="000000" w:themeColor="text1"/>
          <w:sz w:val="21"/>
          <w:szCs w:val="21"/>
          <w:lang w:eastAsia="ja-JP"/>
        </w:rPr>
        <w:t>されており</w:t>
      </w:r>
      <w:r w:rsidR="005D71DB" w:rsidRPr="00CD59D3">
        <w:rPr>
          <w:color w:val="000000" w:themeColor="text1"/>
          <w:sz w:val="21"/>
          <w:szCs w:val="21"/>
          <w:lang w:eastAsia="ja-JP"/>
        </w:rPr>
        <w:t>、</w:t>
      </w:r>
      <w:r w:rsidRPr="00CD59D3">
        <w:rPr>
          <w:color w:val="000000" w:themeColor="text1"/>
          <w:sz w:val="21"/>
          <w:szCs w:val="21"/>
          <w:lang w:eastAsia="ja-JP"/>
        </w:rPr>
        <w:t>住宅に関する政策の実施不足により、そのニーズが満たされて</w:t>
      </w:r>
      <w:r w:rsidR="005342D1" w:rsidRPr="00CD59D3">
        <w:rPr>
          <w:color w:val="000000" w:themeColor="text1"/>
          <w:sz w:val="21"/>
          <w:szCs w:val="21"/>
          <w:lang w:eastAsia="ja-JP"/>
        </w:rPr>
        <w:t>いない</w:t>
      </w:r>
      <w:r w:rsidRPr="00CD59D3">
        <w:rPr>
          <w:color w:val="000000" w:themeColor="text1"/>
          <w:sz w:val="21"/>
          <w:szCs w:val="21"/>
          <w:lang w:eastAsia="ja-JP"/>
        </w:rPr>
        <w:t>。</w:t>
      </w:r>
      <w:r w:rsidR="00E04410" w:rsidRPr="00CD59D3">
        <w:rPr>
          <w:color w:val="000000" w:themeColor="text1"/>
          <w:sz w:val="21"/>
          <w:szCs w:val="21"/>
          <w:lang w:eastAsia="ja-JP"/>
        </w:rPr>
        <w:t>さらに、</w:t>
      </w:r>
      <w:r w:rsidR="005D71DB" w:rsidRPr="00CD59D3">
        <w:rPr>
          <w:color w:val="000000" w:themeColor="text1"/>
          <w:sz w:val="21"/>
          <w:szCs w:val="21"/>
          <w:lang w:eastAsia="ja-JP"/>
        </w:rPr>
        <w:t>多くの障害者が不適切に</w:t>
      </w:r>
      <w:r w:rsidR="0065228E" w:rsidRPr="00CD59D3">
        <w:rPr>
          <w:rFonts w:hint="eastAsia"/>
          <w:color w:val="000000" w:themeColor="text1"/>
          <w:sz w:val="21"/>
          <w:szCs w:val="21"/>
          <w:lang w:eastAsia="ja-JP"/>
        </w:rPr>
        <w:t>ナーシングホーム</w:t>
      </w:r>
      <w:r w:rsidR="005D71DB" w:rsidRPr="00CD59D3">
        <w:rPr>
          <w:color w:val="000000" w:themeColor="text1"/>
          <w:sz w:val="21"/>
          <w:szCs w:val="21"/>
          <w:lang w:eastAsia="ja-JP"/>
        </w:rPr>
        <w:t>に</w:t>
      </w:r>
      <w:r w:rsidR="002E486D" w:rsidRPr="00CD59D3">
        <w:rPr>
          <w:rFonts w:hint="eastAsia"/>
          <w:color w:val="000000" w:themeColor="text1"/>
          <w:sz w:val="21"/>
          <w:szCs w:val="21"/>
          <w:lang w:eastAsia="ja-JP"/>
        </w:rPr>
        <w:t>置か</w:t>
      </w:r>
      <w:r w:rsidR="005D71DB" w:rsidRPr="00CD59D3">
        <w:rPr>
          <w:color w:val="000000" w:themeColor="text1"/>
          <w:sz w:val="21"/>
          <w:szCs w:val="21"/>
          <w:lang w:eastAsia="ja-JP"/>
        </w:rPr>
        <w:t>れて</w:t>
      </w:r>
      <w:r w:rsidR="005342D1" w:rsidRPr="00CD59D3">
        <w:rPr>
          <w:color w:val="000000" w:themeColor="text1"/>
          <w:sz w:val="21"/>
          <w:szCs w:val="21"/>
          <w:lang w:eastAsia="ja-JP"/>
        </w:rPr>
        <w:t>いる</w:t>
      </w:r>
      <w:r w:rsidR="003D5D62" w:rsidRPr="00CD59D3">
        <w:rPr>
          <w:color w:val="000000" w:themeColor="text1"/>
          <w:sz w:val="21"/>
          <w:szCs w:val="21"/>
          <w:lang w:eastAsia="ja-JP"/>
        </w:rPr>
        <w:t>。</w:t>
      </w:r>
      <w:r w:rsidR="003D5D62" w:rsidRPr="00CD59D3">
        <w:rPr>
          <w:color w:val="000000" w:themeColor="text1"/>
          <w:sz w:val="21"/>
          <w:szCs w:val="21"/>
          <w:lang w:eastAsia="ja-JP"/>
        </w:rPr>
        <w:t xml:space="preserve"> </w:t>
      </w: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CD59D3" w:rsidRPr="00CD59D3" w14:paraId="3253ACE4" w14:textId="77777777">
        <w:tc>
          <w:tcPr>
            <w:tcW w:w="9072" w:type="dxa"/>
            <w:shd w:val="clear" w:color="auto" w:fill="F2F2F2" w:themeFill="background1" w:themeFillShade="F2"/>
          </w:tcPr>
          <w:p w14:paraId="1227BD89" w14:textId="474A0436" w:rsidR="00040387" w:rsidRPr="00CD59D3" w:rsidRDefault="00040387" w:rsidP="00040387">
            <w:pPr>
              <w:spacing w:before="0" w:after="160" w:line="259" w:lineRule="auto"/>
              <w:rPr>
                <w:rFonts w:ascii="ＭＳ 明朝" w:eastAsia="ＭＳ 明朝" w:hAnsi="ＭＳ 明朝" w:cstheme="minorBidi"/>
                <w:b/>
                <w:bCs/>
                <w:color w:val="000000" w:themeColor="text1"/>
                <w:kern w:val="2"/>
                <w:sz w:val="21"/>
                <w:szCs w:val="21"/>
                <w:lang w:val="en-US" w:eastAsia="ja-JP"/>
                <w14:ligatures w14:val="standardContextual"/>
              </w:rPr>
            </w:pPr>
            <w:bookmarkStart w:id="2" w:name="_Hlk201906029"/>
            <w:r w:rsidRPr="00CD59D3">
              <w:rPr>
                <w:rFonts w:ascii="ＭＳ 明朝" w:eastAsia="ＭＳ 明朝" w:hAnsi="ＭＳ 明朝" w:cstheme="minorBidi"/>
                <w:b/>
                <w:bCs/>
                <w:color w:val="000000" w:themeColor="text1"/>
                <w:kern w:val="2"/>
                <w:sz w:val="21"/>
                <w:szCs w:val="21"/>
                <w:lang w:val="en-US" w:eastAsia="ja-JP"/>
                <w14:ligatures w14:val="standardContextual"/>
              </w:rPr>
              <w:t>私たちは、CRPD委員会が以下の点を尋ねることを推奨</w:t>
            </w:r>
            <w:r w:rsidR="005342D1"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する</w:t>
            </w:r>
            <w:r w:rsidRPr="00CD59D3">
              <w:rPr>
                <w:rFonts w:ascii="ＭＳ 明朝" w:eastAsia="ＭＳ 明朝" w:hAnsi="ＭＳ 明朝" w:cstheme="minorBidi"/>
                <w:b/>
                <w:bCs/>
                <w:color w:val="000000" w:themeColor="text1"/>
                <w:kern w:val="2"/>
                <w:sz w:val="21"/>
                <w:szCs w:val="21"/>
                <w:lang w:val="en-US" w:eastAsia="ja-JP"/>
                <w14:ligatures w14:val="standardContextual"/>
              </w:rPr>
              <w:t>：</w:t>
            </w:r>
          </w:p>
          <w:p w14:paraId="199EE8AB" w14:textId="224BEDCF" w:rsidR="00040387" w:rsidRPr="00CD59D3" w:rsidRDefault="00040387" w:rsidP="005D1B6D">
            <w:pPr>
              <w:adjustRightInd w:val="0"/>
              <w:snapToGrid w:val="0"/>
              <w:spacing w:before="60" w:after="60"/>
              <w:ind w:left="431" w:hanging="397"/>
              <w:jc w:val="both"/>
              <w:rPr>
                <w:rFonts w:ascii="ＭＳ 明朝" w:eastAsia="ＭＳ 明朝" w:hAnsi="ＭＳ 明朝" w:cstheme="minorBidi"/>
                <w:color w:val="000000" w:themeColor="text1"/>
                <w:kern w:val="2"/>
                <w:sz w:val="21"/>
                <w:szCs w:val="21"/>
                <w:lang w:val="en-US" w:eastAsia="ja-JP"/>
                <w14:ligatures w14:val="standardContextual"/>
              </w:rPr>
            </w:pPr>
            <w:r w:rsidRPr="00CD59D3">
              <w:rPr>
                <w:rFonts w:ascii="ＭＳ 明朝" w:eastAsia="ＭＳ 明朝" w:hAnsi="ＭＳ 明朝" w:cstheme="minorBidi"/>
                <w:color w:val="000000" w:themeColor="text1"/>
                <w:kern w:val="2"/>
                <w:sz w:val="21"/>
                <w:szCs w:val="21"/>
                <w:lang w:val="en-US" w:eastAsia="ja-JP"/>
                <w14:ligatures w14:val="standardContextual"/>
              </w:rPr>
              <w:t>1.</w:t>
            </w:r>
            <w:r w:rsidRPr="00CD59D3">
              <w:rPr>
                <w:rFonts w:ascii="ＭＳ 明朝" w:eastAsia="ＭＳ 明朝" w:hAnsi="ＭＳ 明朝" w:cstheme="minorBidi"/>
                <w:color w:val="000000" w:themeColor="text1"/>
                <w:kern w:val="2"/>
                <w:sz w:val="21"/>
                <w:szCs w:val="21"/>
                <w:lang w:val="en-US" w:eastAsia="ja-JP"/>
                <w14:ligatures w14:val="standardContextual"/>
              </w:rPr>
              <w:tab/>
            </w:r>
            <w:r w:rsidR="005D1B6D" w:rsidRPr="00CD59D3">
              <w:rPr>
                <w:rFonts w:ascii="ＭＳ 明朝" w:eastAsia="ＭＳ 明朝" w:hAnsi="ＭＳ 明朝" w:cstheme="minorBidi"/>
                <w:color w:val="000000" w:themeColor="text1"/>
                <w:kern w:val="2"/>
                <w:sz w:val="21"/>
                <w:szCs w:val="21"/>
                <w:lang w:val="en-IE" w:eastAsia="ja-JP"/>
                <w14:ligatures w14:val="standardContextual"/>
              </w:rPr>
              <w:t>国家は、全国的</w:t>
            </w:r>
            <w:r w:rsidR="002A7CD9" w:rsidRPr="00CD59D3">
              <w:rPr>
                <w:rFonts w:ascii="ＭＳ 明朝" w:eastAsia="ＭＳ 明朝" w:hAnsi="ＭＳ 明朝" w:cstheme="minorBidi" w:hint="eastAsia"/>
                <w:color w:val="000000" w:themeColor="text1"/>
                <w:kern w:val="2"/>
                <w:sz w:val="21"/>
                <w:szCs w:val="21"/>
                <w:lang w:val="en-IE" w:eastAsia="ja-JP"/>
                <w14:ligatures w14:val="standardContextual"/>
              </w:rPr>
              <w:t>に</w:t>
            </w:r>
            <w:r w:rsidR="005D1B6D" w:rsidRPr="00CD59D3">
              <w:rPr>
                <w:rFonts w:ascii="ＭＳ 明朝" w:eastAsia="ＭＳ 明朝" w:hAnsi="ＭＳ 明朝" w:cstheme="minorBidi"/>
                <w:color w:val="000000" w:themeColor="text1"/>
                <w:kern w:val="2"/>
                <w:sz w:val="21"/>
                <w:szCs w:val="21"/>
                <w:lang w:val="en-IE" w:eastAsia="ja-JP"/>
                <w14:ligatures w14:val="standardContextual"/>
              </w:rPr>
              <w:t>公平なアクセスを確保するため、</w:t>
            </w:r>
            <w:r w:rsidR="0065228E" w:rsidRPr="00CD59D3">
              <w:rPr>
                <w:rFonts w:ascii="ＭＳ 明朝" w:eastAsia="ＭＳ 明朝" w:hAnsi="ＭＳ 明朝" w:cstheme="minorBidi" w:hint="eastAsia"/>
                <w:color w:val="000000" w:themeColor="text1"/>
                <w:kern w:val="2"/>
                <w:sz w:val="21"/>
                <w:szCs w:val="21"/>
                <w:lang w:val="en-IE" w:eastAsia="ja-JP"/>
                <w14:ligatures w14:val="standardContextual"/>
              </w:rPr>
              <w:t>パーソナルアシスタンス・</w:t>
            </w:r>
            <w:r w:rsidR="005D1B6D" w:rsidRPr="00CD59D3">
              <w:rPr>
                <w:rFonts w:ascii="ＭＳ 明朝" w:eastAsia="ＭＳ 明朝" w:hAnsi="ＭＳ 明朝" w:cstheme="minorBidi"/>
                <w:color w:val="000000" w:themeColor="text1"/>
                <w:kern w:val="2"/>
                <w:sz w:val="21"/>
                <w:szCs w:val="21"/>
                <w:lang w:val="en-IE" w:eastAsia="ja-JP"/>
                <w14:ligatures w14:val="standardContextual"/>
              </w:rPr>
              <w:t>サービス（PAS）の法的かつ強制力のある権利を確立し、標準化され</w:t>
            </w:r>
            <w:r w:rsidR="00474984" w:rsidRPr="00CD59D3">
              <w:rPr>
                <w:rFonts w:ascii="ＭＳ 明朝" w:eastAsia="ＭＳ 明朝" w:hAnsi="ＭＳ 明朝" w:cstheme="minorBidi" w:hint="eastAsia"/>
                <w:color w:val="000000" w:themeColor="text1"/>
                <w:kern w:val="2"/>
                <w:sz w:val="21"/>
                <w:szCs w:val="21"/>
                <w:lang w:val="en-IE" w:eastAsia="ja-JP"/>
                <w14:ligatures w14:val="standardContextual"/>
              </w:rPr>
              <w:t>た</w:t>
            </w:r>
            <w:r w:rsidR="005D1B6D" w:rsidRPr="00CD59D3">
              <w:rPr>
                <w:rFonts w:ascii="ＭＳ 明朝" w:eastAsia="ＭＳ 明朝" w:hAnsi="ＭＳ 明朝" w:cstheme="minorBidi"/>
                <w:color w:val="000000" w:themeColor="text1"/>
                <w:kern w:val="2"/>
                <w:sz w:val="21"/>
                <w:szCs w:val="21"/>
                <w:lang w:val="en-IE" w:eastAsia="ja-JP"/>
                <w14:ligatures w14:val="standardContextual"/>
              </w:rPr>
              <w:t>ニーズに基づく評価プロセス</w:t>
            </w:r>
            <w:r w:rsidR="0065228E" w:rsidRPr="00CD59D3">
              <w:rPr>
                <w:rFonts w:ascii="ＭＳ 明朝" w:eastAsia="ＭＳ 明朝" w:hAnsi="ＭＳ 明朝" w:cstheme="minorBidi" w:hint="eastAsia"/>
                <w:color w:val="000000" w:themeColor="text1"/>
                <w:kern w:val="2"/>
                <w:sz w:val="21"/>
                <w:szCs w:val="21"/>
                <w:lang w:val="en-IE" w:eastAsia="ja-JP"/>
                <w14:ligatures w14:val="standardContextual"/>
              </w:rPr>
              <w:t>の</w:t>
            </w:r>
            <w:r w:rsidR="005D1B6D" w:rsidRPr="00CD59D3">
              <w:rPr>
                <w:rFonts w:ascii="ＭＳ 明朝" w:eastAsia="ＭＳ 明朝" w:hAnsi="ＭＳ 明朝" w:cstheme="minorBidi"/>
                <w:color w:val="000000" w:themeColor="text1"/>
                <w:kern w:val="2"/>
                <w:sz w:val="21"/>
                <w:szCs w:val="21"/>
                <w:lang w:val="en-IE" w:eastAsia="ja-JP"/>
                <w14:ligatures w14:val="standardContextual"/>
              </w:rPr>
              <w:t>導入を約束する</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か</w:t>
            </w:r>
            <w:r w:rsidR="005D1B6D" w:rsidRPr="00CD59D3">
              <w:rPr>
                <w:rFonts w:ascii="ＭＳ 明朝" w:eastAsia="ＭＳ 明朝" w:hAnsi="ＭＳ 明朝" w:cstheme="minorBidi"/>
                <w:color w:val="000000" w:themeColor="text1"/>
                <w:kern w:val="2"/>
                <w:sz w:val="21"/>
                <w:szCs w:val="21"/>
                <w:lang w:val="en-IE" w:eastAsia="ja-JP"/>
                <w14:ligatures w14:val="standardContextual"/>
              </w:rPr>
              <w:t>？</w:t>
            </w:r>
          </w:p>
          <w:p w14:paraId="1CFA1F43" w14:textId="08643216" w:rsidR="009A638E" w:rsidRPr="00CD59D3" w:rsidRDefault="00040387" w:rsidP="009A638E">
            <w:pPr>
              <w:adjustRightInd w:val="0"/>
              <w:snapToGrid w:val="0"/>
              <w:spacing w:before="60" w:after="60"/>
              <w:ind w:left="431" w:hanging="397"/>
              <w:jc w:val="both"/>
              <w:rPr>
                <w:rFonts w:ascii="ＭＳ 明朝" w:eastAsia="ＭＳ 明朝" w:hAnsi="ＭＳ 明朝" w:cstheme="minorBidi"/>
                <w:color w:val="000000" w:themeColor="text1"/>
                <w:kern w:val="2"/>
                <w:sz w:val="21"/>
                <w:szCs w:val="21"/>
                <w:lang w:val="en-IE" w:eastAsia="ja-JP"/>
                <w14:ligatures w14:val="standardContextual"/>
              </w:rPr>
            </w:pPr>
            <w:r w:rsidRPr="00CD59D3">
              <w:rPr>
                <w:rFonts w:ascii="ＭＳ 明朝" w:eastAsia="ＭＳ 明朝" w:hAnsi="ＭＳ 明朝" w:cstheme="minorBidi"/>
                <w:color w:val="000000" w:themeColor="text1"/>
                <w:kern w:val="2"/>
                <w:sz w:val="21"/>
                <w:szCs w:val="21"/>
                <w:lang w:val="en-US" w:eastAsia="ja-JP"/>
                <w14:ligatures w14:val="standardContextual"/>
              </w:rPr>
              <w:t>2.</w:t>
            </w:r>
            <w:r w:rsidRPr="00CD59D3">
              <w:rPr>
                <w:rFonts w:ascii="ＭＳ 明朝" w:eastAsia="ＭＳ 明朝" w:hAnsi="ＭＳ 明朝" w:cstheme="minorBidi"/>
                <w:color w:val="000000" w:themeColor="text1"/>
                <w:kern w:val="2"/>
                <w:sz w:val="21"/>
                <w:szCs w:val="21"/>
                <w:lang w:val="en-US" w:eastAsia="ja-JP"/>
                <w14:ligatures w14:val="standardContextual"/>
              </w:rPr>
              <w:tab/>
            </w:r>
            <w:r w:rsidR="005D1B6D" w:rsidRPr="00CD59D3">
              <w:rPr>
                <w:rFonts w:ascii="ＭＳ 明朝" w:eastAsia="ＭＳ 明朝" w:hAnsi="ＭＳ 明朝" w:cstheme="minorBidi"/>
                <w:color w:val="000000" w:themeColor="text1"/>
                <w:kern w:val="2"/>
                <w:sz w:val="21"/>
                <w:szCs w:val="21"/>
                <w:lang w:val="en-IE" w:eastAsia="ja-JP"/>
                <w14:ligatures w14:val="standardContextual"/>
              </w:rPr>
              <w:t>国家</w:t>
            </w:r>
            <w:r w:rsidR="0065228E" w:rsidRPr="00CD59D3">
              <w:rPr>
                <w:rFonts w:ascii="ＭＳ 明朝" w:eastAsia="ＭＳ 明朝" w:hAnsi="ＭＳ 明朝" w:cstheme="minorBidi" w:hint="eastAsia"/>
                <w:color w:val="000000" w:themeColor="text1"/>
                <w:kern w:val="2"/>
                <w:sz w:val="21"/>
                <w:szCs w:val="21"/>
                <w:lang w:val="en-IE" w:eastAsia="ja-JP"/>
                <w14:ligatures w14:val="standardContextual"/>
              </w:rPr>
              <w:t>に</w:t>
            </w:r>
            <w:r w:rsidR="005D1B6D" w:rsidRPr="00CD59D3">
              <w:rPr>
                <w:rFonts w:ascii="ＭＳ 明朝" w:eastAsia="ＭＳ 明朝" w:hAnsi="ＭＳ 明朝" w:cstheme="minorBidi"/>
                <w:color w:val="000000" w:themeColor="text1"/>
                <w:kern w:val="2"/>
                <w:sz w:val="21"/>
                <w:szCs w:val="21"/>
                <w:lang w:val="en-IE" w:eastAsia="ja-JP"/>
                <w14:ligatures w14:val="standardContextual"/>
              </w:rPr>
              <w:t>は、DPOが家族と協力し、PASの必要性を認識し、その</w:t>
            </w:r>
            <w:r w:rsidR="0065228E" w:rsidRPr="00CD59D3">
              <w:rPr>
                <w:rFonts w:ascii="ＭＳ 明朝" w:eastAsia="ＭＳ 明朝" w:hAnsi="ＭＳ 明朝" w:cstheme="minorBidi" w:hint="eastAsia"/>
                <w:color w:val="000000" w:themeColor="text1"/>
                <w:kern w:val="2"/>
                <w:sz w:val="21"/>
                <w:szCs w:val="21"/>
                <w:lang w:val="en-IE" w:eastAsia="ja-JP"/>
                <w14:ligatures w14:val="standardContextual"/>
              </w:rPr>
              <w:t>要望</w:t>
            </w:r>
            <w:r w:rsidR="005D1B6D" w:rsidRPr="00CD59D3">
              <w:rPr>
                <w:rFonts w:ascii="ＭＳ 明朝" w:eastAsia="ＭＳ 明朝" w:hAnsi="ＭＳ 明朝" w:cstheme="minorBidi"/>
                <w:color w:val="000000" w:themeColor="text1"/>
                <w:kern w:val="2"/>
                <w:sz w:val="21"/>
                <w:szCs w:val="21"/>
                <w:lang w:val="en-IE" w:eastAsia="ja-JP"/>
                <w14:ligatures w14:val="standardContextual"/>
              </w:rPr>
              <w:t>を促進するための</w:t>
            </w:r>
            <w:r w:rsidR="0065228E" w:rsidRPr="00CD59D3">
              <w:rPr>
                <w:rFonts w:ascii="ＭＳ 明朝" w:eastAsia="ＭＳ 明朝" w:hAnsi="ＭＳ 明朝" w:cstheme="minorBidi" w:hint="eastAsia"/>
                <w:color w:val="000000" w:themeColor="text1"/>
                <w:kern w:val="2"/>
                <w:sz w:val="21"/>
                <w:szCs w:val="21"/>
                <w:lang w:val="en-IE" w:eastAsia="ja-JP"/>
                <w14:ligatures w14:val="standardContextual"/>
              </w:rPr>
              <w:t>資源</w:t>
            </w:r>
            <w:r w:rsidR="005D1B6D" w:rsidRPr="00CD59D3">
              <w:rPr>
                <w:rFonts w:ascii="ＭＳ 明朝" w:eastAsia="ＭＳ 明朝" w:hAnsi="ＭＳ 明朝" w:cstheme="minorBidi"/>
                <w:color w:val="000000" w:themeColor="text1"/>
                <w:kern w:val="2"/>
                <w:sz w:val="21"/>
                <w:szCs w:val="21"/>
                <w:lang w:val="en-IE" w:eastAsia="ja-JP"/>
                <w14:ligatures w14:val="standardContextual"/>
              </w:rPr>
              <w:t>を投入する意向</w:t>
            </w:r>
            <w:r w:rsidR="0065228E" w:rsidRPr="00CD59D3">
              <w:rPr>
                <w:rFonts w:ascii="ＭＳ 明朝" w:eastAsia="ＭＳ 明朝" w:hAnsi="ＭＳ 明朝" w:cstheme="minorBidi" w:hint="eastAsia"/>
                <w:color w:val="000000" w:themeColor="text1"/>
                <w:kern w:val="2"/>
                <w:sz w:val="21"/>
                <w:szCs w:val="21"/>
                <w:lang w:val="en-IE" w:eastAsia="ja-JP"/>
                <w14:ligatures w14:val="standardContextual"/>
              </w:rPr>
              <w:t>が</w:t>
            </w:r>
            <w:r w:rsidR="005D1B6D" w:rsidRPr="00CD59D3">
              <w:rPr>
                <w:rFonts w:ascii="ＭＳ 明朝" w:eastAsia="ＭＳ 明朝" w:hAnsi="ＭＳ 明朝" w:cstheme="minorBidi"/>
                <w:color w:val="000000" w:themeColor="text1"/>
                <w:kern w:val="2"/>
                <w:sz w:val="21"/>
                <w:szCs w:val="21"/>
                <w:lang w:val="en-IE" w:eastAsia="ja-JP"/>
                <w14:ligatures w14:val="standardContextual"/>
              </w:rPr>
              <w:t>あるか？</w:t>
            </w:r>
          </w:p>
          <w:p w14:paraId="0050AEEF" w14:textId="470E1E96" w:rsidR="00E04410" w:rsidRPr="00CD59D3" w:rsidRDefault="007B26AD" w:rsidP="009A638E">
            <w:pPr>
              <w:adjustRightInd w:val="0"/>
              <w:snapToGrid w:val="0"/>
              <w:spacing w:before="60" w:after="60"/>
              <w:ind w:left="431" w:hanging="397"/>
              <w:jc w:val="both"/>
              <w:rPr>
                <w:rFonts w:ascii="ＭＳ 明朝" w:eastAsia="ＭＳ 明朝" w:hAnsi="ＭＳ 明朝" w:cstheme="minorBidi"/>
                <w:color w:val="000000" w:themeColor="text1"/>
                <w:kern w:val="2"/>
                <w:sz w:val="21"/>
                <w:szCs w:val="21"/>
                <w:lang w:val="en-IE" w:eastAsia="ja-JP"/>
                <w14:ligatures w14:val="standardContextual"/>
              </w:rPr>
            </w:pPr>
            <w:r w:rsidRPr="00CD59D3">
              <w:rPr>
                <w:rFonts w:ascii="ＭＳ 明朝" w:eastAsia="ＭＳ 明朝" w:hAnsi="ＭＳ 明朝"/>
                <w:color w:val="000000" w:themeColor="text1"/>
                <w:sz w:val="21"/>
                <w:szCs w:val="21"/>
                <w:lang w:val="en-IE" w:eastAsia="ja-JP"/>
              </w:rPr>
              <w:t>3.</w:t>
            </w:r>
            <w:r w:rsidR="0065228E" w:rsidRPr="00CD59D3">
              <w:rPr>
                <w:rFonts w:ascii="ＭＳ 明朝" w:eastAsia="ＭＳ 明朝" w:hAnsi="ＭＳ 明朝" w:hint="eastAsia"/>
                <w:color w:val="000000" w:themeColor="text1"/>
                <w:sz w:val="21"/>
                <w:szCs w:val="21"/>
                <w:lang w:val="en-IE" w:eastAsia="ja-JP"/>
              </w:rPr>
              <w:t xml:space="preserve">　</w:t>
            </w:r>
            <w:r w:rsidR="009A638E" w:rsidRPr="00CD59D3">
              <w:rPr>
                <w:rFonts w:ascii="ＭＳ 明朝" w:eastAsia="ＭＳ 明朝" w:hAnsi="ＭＳ 明朝"/>
                <w:color w:val="000000" w:themeColor="text1"/>
                <w:sz w:val="21"/>
                <w:szCs w:val="21"/>
                <w:lang w:val="en-US" w:eastAsia="ja-JP"/>
              </w:rPr>
              <w:t>2024年に、不適切に</w:t>
            </w:r>
            <w:r w:rsidR="0065228E" w:rsidRPr="00CD59D3">
              <w:rPr>
                <w:rFonts w:ascii="ＭＳ 明朝" w:eastAsia="ＭＳ 明朝" w:hAnsi="ＭＳ 明朝" w:hint="eastAsia"/>
                <w:color w:val="000000" w:themeColor="text1"/>
                <w:sz w:val="21"/>
                <w:szCs w:val="21"/>
                <w:lang w:val="en-US" w:eastAsia="ja-JP"/>
              </w:rPr>
              <w:t>ナーシングホーム</w:t>
            </w:r>
            <w:r w:rsidR="009A638E" w:rsidRPr="00CD59D3">
              <w:rPr>
                <w:rFonts w:ascii="ＭＳ 明朝" w:eastAsia="ＭＳ 明朝" w:hAnsi="ＭＳ 明朝"/>
                <w:color w:val="000000" w:themeColor="text1"/>
                <w:sz w:val="21"/>
                <w:szCs w:val="21"/>
                <w:lang w:val="en-US" w:eastAsia="ja-JP"/>
              </w:rPr>
              <w:t>に</w:t>
            </w:r>
            <w:r w:rsidR="0065228E" w:rsidRPr="00CD59D3">
              <w:rPr>
                <w:rFonts w:ascii="ＭＳ 明朝" w:eastAsia="ＭＳ 明朝" w:hAnsi="ＭＳ 明朝" w:hint="eastAsia"/>
                <w:color w:val="000000" w:themeColor="text1"/>
                <w:sz w:val="21"/>
                <w:szCs w:val="21"/>
                <w:lang w:val="en-US" w:eastAsia="ja-JP"/>
              </w:rPr>
              <w:t>入所した</w:t>
            </w:r>
            <w:r w:rsidR="009A638E" w:rsidRPr="00CD59D3">
              <w:rPr>
                <w:rFonts w:ascii="ＭＳ 明朝" w:eastAsia="ＭＳ 明朝" w:hAnsi="ＭＳ 明朝"/>
                <w:color w:val="000000" w:themeColor="text1"/>
                <w:sz w:val="21"/>
                <w:szCs w:val="21"/>
                <w:lang w:val="en-US" w:eastAsia="ja-JP"/>
              </w:rPr>
              <w:t>若年障害者の中で、適切な住居</w:t>
            </w:r>
            <w:r w:rsidR="00D42A97" w:rsidRPr="00CD59D3">
              <w:rPr>
                <w:rFonts w:ascii="ＭＳ 明朝" w:eastAsia="ＭＳ 明朝" w:hAnsi="ＭＳ 明朝" w:hint="eastAsia"/>
                <w:color w:val="000000" w:themeColor="text1"/>
                <w:sz w:val="21"/>
                <w:szCs w:val="21"/>
                <w:lang w:val="en-US" w:eastAsia="ja-JP"/>
              </w:rPr>
              <w:t>への</w:t>
            </w:r>
            <w:r w:rsidR="009A638E" w:rsidRPr="00CD59D3">
              <w:rPr>
                <w:rFonts w:ascii="ＭＳ 明朝" w:eastAsia="ＭＳ 明朝" w:hAnsi="ＭＳ 明朝"/>
                <w:color w:val="000000" w:themeColor="text1"/>
                <w:sz w:val="21"/>
                <w:szCs w:val="21"/>
                <w:lang w:val="en-US" w:eastAsia="ja-JP"/>
              </w:rPr>
              <w:t>移行</w:t>
            </w:r>
            <w:r w:rsidR="00D42A97" w:rsidRPr="00CD59D3">
              <w:rPr>
                <w:rFonts w:ascii="ＭＳ 明朝" w:eastAsia="ＭＳ 明朝" w:hAnsi="ＭＳ 明朝" w:hint="eastAsia"/>
                <w:color w:val="000000" w:themeColor="text1"/>
                <w:sz w:val="21"/>
                <w:szCs w:val="21"/>
                <w:lang w:val="en-US" w:eastAsia="ja-JP"/>
              </w:rPr>
              <w:t>を支援された</w:t>
            </w:r>
            <w:r w:rsidR="009A638E" w:rsidRPr="00CD59D3">
              <w:rPr>
                <w:rFonts w:ascii="ＭＳ 明朝" w:eastAsia="ＭＳ 明朝" w:hAnsi="ＭＳ 明朝"/>
                <w:color w:val="000000" w:themeColor="text1"/>
                <w:sz w:val="21"/>
                <w:szCs w:val="21"/>
                <w:lang w:val="en-US" w:eastAsia="ja-JP"/>
              </w:rPr>
              <w:t>人数はどれくらいか？</w:t>
            </w:r>
            <w:r w:rsidR="00E04410" w:rsidRPr="00CD59D3">
              <w:rPr>
                <w:rFonts w:ascii="ＭＳ 明朝" w:eastAsia="ＭＳ 明朝" w:hAnsi="ＭＳ 明朝"/>
                <w:color w:val="000000" w:themeColor="text1"/>
                <w:sz w:val="21"/>
                <w:szCs w:val="21"/>
                <w:lang w:val="en-US" w:eastAsia="ja-JP"/>
              </w:rPr>
              <w:t>また、同じ</w:t>
            </w:r>
            <w:r w:rsidR="00584433" w:rsidRPr="00CD59D3">
              <w:rPr>
                <w:rFonts w:ascii="ＭＳ 明朝" w:eastAsia="ＭＳ 明朝" w:hAnsi="ＭＳ 明朝"/>
                <w:color w:val="000000" w:themeColor="text1"/>
                <w:sz w:val="21"/>
                <w:szCs w:val="21"/>
                <w:lang w:val="en-US" w:eastAsia="ja-JP"/>
              </w:rPr>
              <w:t>期間に</w:t>
            </w:r>
            <w:r w:rsidR="0065228E" w:rsidRPr="00CD59D3">
              <w:rPr>
                <w:rFonts w:ascii="ＭＳ 明朝" w:eastAsia="ＭＳ 明朝" w:hAnsi="ＭＳ 明朝" w:hint="eastAsia"/>
                <w:color w:val="000000" w:themeColor="text1"/>
                <w:sz w:val="21"/>
                <w:szCs w:val="21"/>
                <w:lang w:val="en-US" w:eastAsia="ja-JP"/>
              </w:rPr>
              <w:t>ナーシングホームに</w:t>
            </w:r>
            <w:r w:rsidR="00E04410" w:rsidRPr="00CD59D3">
              <w:rPr>
                <w:rFonts w:ascii="ＭＳ 明朝" w:eastAsia="ＭＳ 明朝" w:hAnsi="ＭＳ 明朝"/>
                <w:color w:val="000000" w:themeColor="text1"/>
                <w:sz w:val="21"/>
                <w:szCs w:val="21"/>
                <w:lang w:val="en-US" w:eastAsia="ja-JP"/>
              </w:rPr>
              <w:t>入所した若年障害者の数はどれくらいか？</w:t>
            </w:r>
          </w:p>
        </w:tc>
      </w:tr>
    </w:tbl>
    <w:bookmarkEnd w:id="2"/>
    <w:p w14:paraId="0AC2D389" w14:textId="03B843C7" w:rsidR="00C870B2" w:rsidRPr="00CD59D3" w:rsidRDefault="00C870B2" w:rsidP="00E7595B">
      <w:pPr>
        <w:spacing w:before="600" w:after="120"/>
        <w:rPr>
          <w:b/>
          <w:bCs/>
          <w:color w:val="000000" w:themeColor="text1"/>
          <w:sz w:val="21"/>
          <w:szCs w:val="21"/>
          <w:lang w:eastAsia="ja-JP"/>
        </w:rPr>
      </w:pPr>
      <w:r w:rsidRPr="00CD59D3">
        <w:rPr>
          <w:b/>
          <w:bCs/>
          <w:color w:val="000000" w:themeColor="text1"/>
          <w:sz w:val="21"/>
          <w:szCs w:val="21"/>
          <w:lang w:eastAsia="ja-JP"/>
        </w:rPr>
        <w:t>家庭</w:t>
      </w:r>
      <w:r w:rsidR="008A74F4" w:rsidRPr="00CD59D3">
        <w:rPr>
          <w:rFonts w:hint="eastAsia"/>
          <w:b/>
          <w:bCs/>
          <w:color w:val="000000" w:themeColor="text1"/>
          <w:sz w:val="21"/>
          <w:szCs w:val="21"/>
          <w:lang w:eastAsia="ja-JP"/>
        </w:rPr>
        <w:t>及び</w:t>
      </w:r>
      <w:r w:rsidRPr="00CD59D3">
        <w:rPr>
          <w:b/>
          <w:bCs/>
          <w:color w:val="000000" w:themeColor="text1"/>
          <w:sz w:val="21"/>
          <w:szCs w:val="21"/>
          <w:lang w:eastAsia="ja-JP"/>
        </w:rPr>
        <w:t>家族の尊重</w:t>
      </w:r>
      <w:r w:rsidRPr="00CD59D3">
        <w:rPr>
          <w:b/>
          <w:bCs/>
          <w:color w:val="000000" w:themeColor="text1"/>
          <w:sz w:val="21"/>
          <w:szCs w:val="21"/>
          <w:lang w:eastAsia="ja-JP"/>
        </w:rPr>
        <w:t xml:space="preserve"> – </w:t>
      </w:r>
      <w:r w:rsidRPr="00CD59D3">
        <w:rPr>
          <w:b/>
          <w:bCs/>
          <w:color w:val="000000" w:themeColor="text1"/>
          <w:sz w:val="21"/>
          <w:szCs w:val="21"/>
          <w:lang w:eastAsia="ja-JP"/>
        </w:rPr>
        <w:t>第</w:t>
      </w:r>
      <w:r w:rsidRPr="00CD59D3">
        <w:rPr>
          <w:b/>
          <w:bCs/>
          <w:color w:val="000000" w:themeColor="text1"/>
          <w:sz w:val="21"/>
          <w:szCs w:val="21"/>
          <w:lang w:eastAsia="ja-JP"/>
        </w:rPr>
        <w:t>23</w:t>
      </w:r>
      <w:r w:rsidRPr="00CD59D3">
        <w:rPr>
          <w:b/>
          <w:bCs/>
          <w:color w:val="000000" w:themeColor="text1"/>
          <w:sz w:val="21"/>
          <w:szCs w:val="21"/>
          <w:lang w:eastAsia="ja-JP"/>
        </w:rPr>
        <w:t>条</w:t>
      </w:r>
    </w:p>
    <w:p w14:paraId="43C8D09F" w14:textId="4F0CD041" w:rsidR="006033E9" w:rsidRPr="00CD59D3" w:rsidRDefault="006033E9" w:rsidP="006033E9">
      <w:pPr>
        <w:spacing w:before="120" w:after="120"/>
        <w:rPr>
          <w:color w:val="000000" w:themeColor="text1"/>
          <w:sz w:val="21"/>
          <w:szCs w:val="21"/>
          <w:lang w:eastAsia="ja-JP"/>
        </w:rPr>
      </w:pPr>
      <w:r w:rsidRPr="00CD59D3">
        <w:rPr>
          <w:color w:val="000000" w:themeColor="text1"/>
          <w:sz w:val="21"/>
          <w:szCs w:val="21"/>
          <w:lang w:eastAsia="ja-JP"/>
        </w:rPr>
        <w:t>障害者は家族生活を送る権利を有</w:t>
      </w:r>
      <w:r w:rsidR="005342D1" w:rsidRPr="00CD59D3">
        <w:rPr>
          <w:color w:val="000000" w:themeColor="text1"/>
          <w:sz w:val="21"/>
          <w:szCs w:val="21"/>
          <w:lang w:eastAsia="ja-JP"/>
        </w:rPr>
        <w:t>する</w:t>
      </w:r>
      <w:r w:rsidRPr="00CD59D3">
        <w:rPr>
          <w:color w:val="000000" w:themeColor="text1"/>
          <w:sz w:val="21"/>
          <w:szCs w:val="21"/>
          <w:lang w:eastAsia="ja-JP"/>
        </w:rPr>
        <w:t>が、多くの障害者には「障害のある親として判断される」ことへの真の恐怖、子どもを「適切に養育できない」と見なされることへの恐怖が存在</w:t>
      </w:r>
      <w:r w:rsidR="0065228E" w:rsidRPr="00CD59D3">
        <w:rPr>
          <w:rFonts w:hint="eastAsia"/>
          <w:color w:val="000000" w:themeColor="text1"/>
          <w:sz w:val="21"/>
          <w:szCs w:val="21"/>
          <w:lang w:eastAsia="ja-JP"/>
        </w:rPr>
        <w:t>する。</w:t>
      </w:r>
      <w:r w:rsidRPr="00CD59D3">
        <w:rPr>
          <w:color w:val="000000" w:themeColor="text1"/>
          <w:sz w:val="21"/>
          <w:szCs w:val="21"/>
          <w:lang w:eastAsia="ja-JP"/>
        </w:rPr>
        <w:t>そのために多くの障害のある親は支援を求めることと</w:t>
      </w:r>
      <w:r w:rsidR="0065228E" w:rsidRPr="00CD59D3">
        <w:rPr>
          <w:rFonts w:hint="eastAsia"/>
          <w:color w:val="000000" w:themeColor="text1"/>
          <w:sz w:val="21"/>
          <w:szCs w:val="21"/>
          <w:lang w:eastAsia="ja-JP"/>
        </w:rPr>
        <w:t>そのように</w:t>
      </w:r>
      <w:r w:rsidRPr="00CD59D3">
        <w:rPr>
          <w:color w:val="000000" w:themeColor="text1"/>
          <w:sz w:val="21"/>
          <w:szCs w:val="21"/>
          <w:lang w:eastAsia="ja-JP"/>
        </w:rPr>
        <w:t>判断されることを避ける間の微妙なバランスを保って</w:t>
      </w:r>
      <w:r w:rsidR="005342D1" w:rsidRPr="00CD59D3">
        <w:rPr>
          <w:color w:val="000000" w:themeColor="text1"/>
          <w:sz w:val="21"/>
          <w:szCs w:val="21"/>
          <w:lang w:eastAsia="ja-JP"/>
        </w:rPr>
        <w:t>いる</w:t>
      </w:r>
      <w:r w:rsidRPr="00CD59D3">
        <w:rPr>
          <w:color w:val="000000" w:themeColor="text1"/>
          <w:sz w:val="21"/>
          <w:szCs w:val="21"/>
          <w:lang w:eastAsia="ja-JP"/>
        </w:rPr>
        <w:t>。一部の障害のある親は、特定の身体的な</w:t>
      </w:r>
      <w:r w:rsidR="0065228E" w:rsidRPr="00CD59D3">
        <w:rPr>
          <w:rFonts w:hint="eastAsia"/>
          <w:color w:val="000000" w:themeColor="text1"/>
          <w:sz w:val="21"/>
          <w:szCs w:val="21"/>
          <w:lang w:eastAsia="ja-JP"/>
        </w:rPr>
        <w:t>課題</w:t>
      </w:r>
      <w:r w:rsidRPr="00CD59D3">
        <w:rPr>
          <w:color w:val="000000" w:themeColor="text1"/>
          <w:sz w:val="21"/>
          <w:szCs w:val="21"/>
          <w:lang w:eastAsia="ja-JP"/>
        </w:rPr>
        <w:t>に</w:t>
      </w:r>
      <w:r w:rsidR="00457F79" w:rsidRPr="00CD59D3">
        <w:rPr>
          <w:rFonts w:hint="eastAsia"/>
          <w:color w:val="000000" w:themeColor="text1"/>
          <w:sz w:val="21"/>
          <w:szCs w:val="21"/>
          <w:lang w:eastAsia="ja-JP"/>
        </w:rPr>
        <w:t>よる</w:t>
      </w:r>
      <w:r w:rsidRPr="00CD59D3">
        <w:rPr>
          <w:color w:val="000000" w:themeColor="text1"/>
          <w:sz w:val="21"/>
          <w:szCs w:val="21"/>
          <w:lang w:eastAsia="ja-JP"/>
        </w:rPr>
        <w:t>支援を必要としており、これが「子どもを育てられない」と捉えられることが</w:t>
      </w:r>
      <w:r w:rsidR="005342D1" w:rsidRPr="00CD59D3">
        <w:rPr>
          <w:color w:val="000000" w:themeColor="text1"/>
          <w:sz w:val="21"/>
          <w:szCs w:val="21"/>
          <w:lang w:eastAsia="ja-JP"/>
        </w:rPr>
        <w:t>ある</w:t>
      </w:r>
      <w:r w:rsidRPr="00CD59D3">
        <w:rPr>
          <w:color w:val="000000" w:themeColor="text1"/>
          <w:sz w:val="21"/>
          <w:szCs w:val="21"/>
          <w:lang w:eastAsia="ja-JP"/>
        </w:rPr>
        <w:t>。</w:t>
      </w:r>
      <w:r w:rsidR="005A4DEE" w:rsidRPr="00CD59D3">
        <w:rPr>
          <w:color w:val="000000" w:themeColor="text1"/>
          <w:sz w:val="21"/>
          <w:szCs w:val="21"/>
          <w:lang w:eastAsia="ja-JP"/>
        </w:rPr>
        <w:t>障害のある親は、</w:t>
      </w:r>
      <w:r w:rsidR="0065228E" w:rsidRPr="00CD59D3">
        <w:rPr>
          <w:rFonts w:hint="eastAsia"/>
          <w:color w:val="000000" w:themeColor="text1"/>
          <w:sz w:val="21"/>
          <w:szCs w:val="21"/>
          <w:lang w:eastAsia="ja-JP"/>
        </w:rPr>
        <w:t>PAS</w:t>
      </w:r>
      <w:r w:rsidR="005A4DEE" w:rsidRPr="00CD59D3">
        <w:rPr>
          <w:color w:val="000000" w:themeColor="text1"/>
          <w:sz w:val="21"/>
          <w:szCs w:val="21"/>
          <w:lang w:eastAsia="ja-JP"/>
        </w:rPr>
        <w:t>へのアクセスを含む支援を必要として</w:t>
      </w:r>
      <w:r w:rsidR="005342D1" w:rsidRPr="00CD59D3">
        <w:rPr>
          <w:color w:val="000000" w:themeColor="text1"/>
          <w:sz w:val="21"/>
          <w:szCs w:val="21"/>
          <w:lang w:eastAsia="ja-JP"/>
        </w:rPr>
        <w:t>いる</w:t>
      </w:r>
      <w:r w:rsidR="005A4DEE" w:rsidRPr="00CD59D3">
        <w:rPr>
          <w:color w:val="000000" w:themeColor="text1"/>
          <w:sz w:val="21"/>
          <w:szCs w:val="21"/>
          <w:lang w:eastAsia="ja-JP"/>
        </w:rPr>
        <w:t>。</w:t>
      </w:r>
    </w:p>
    <w:p w14:paraId="26A729DA" w14:textId="05960412" w:rsidR="00F65005" w:rsidRPr="00CD59D3" w:rsidRDefault="00C503B6" w:rsidP="00CB640A">
      <w:pPr>
        <w:spacing w:before="120" w:after="120"/>
        <w:rPr>
          <w:color w:val="000000" w:themeColor="text1"/>
          <w:sz w:val="21"/>
          <w:szCs w:val="21"/>
          <w:lang w:eastAsia="ja-JP"/>
        </w:rPr>
      </w:pPr>
      <w:r w:rsidRPr="00CD59D3">
        <w:rPr>
          <w:color w:val="000000" w:themeColor="text1"/>
          <w:sz w:val="21"/>
          <w:szCs w:val="21"/>
          <w:lang w:eastAsia="ja-JP"/>
        </w:rPr>
        <w:t>家族の定義は、単に子</w:t>
      </w:r>
      <w:r w:rsidR="0065228E" w:rsidRPr="00CD59D3">
        <w:rPr>
          <w:rFonts w:hint="eastAsia"/>
          <w:color w:val="000000" w:themeColor="text1"/>
          <w:sz w:val="21"/>
          <w:szCs w:val="21"/>
          <w:lang w:eastAsia="ja-JP"/>
        </w:rPr>
        <w:t>ども</w:t>
      </w:r>
      <w:r w:rsidRPr="00CD59D3">
        <w:rPr>
          <w:color w:val="000000" w:themeColor="text1"/>
          <w:sz w:val="21"/>
          <w:szCs w:val="21"/>
          <w:lang w:eastAsia="ja-JP"/>
        </w:rPr>
        <w:t>を持つことだけでは</w:t>
      </w:r>
      <w:r w:rsidR="0065228E" w:rsidRPr="00CD59D3">
        <w:rPr>
          <w:rFonts w:hint="eastAsia"/>
          <w:color w:val="000000" w:themeColor="text1"/>
          <w:sz w:val="21"/>
          <w:szCs w:val="21"/>
          <w:lang w:eastAsia="ja-JP"/>
        </w:rPr>
        <w:t>ない</w:t>
      </w:r>
      <w:r w:rsidRPr="00CD59D3">
        <w:rPr>
          <w:color w:val="000000" w:themeColor="text1"/>
          <w:sz w:val="21"/>
          <w:szCs w:val="21"/>
          <w:lang w:eastAsia="ja-JP"/>
        </w:rPr>
        <w:t>。結婚生活も</w:t>
      </w:r>
      <w:r w:rsidR="005342D1" w:rsidRPr="00CD59D3">
        <w:rPr>
          <w:color w:val="000000" w:themeColor="text1"/>
          <w:sz w:val="21"/>
          <w:szCs w:val="21"/>
          <w:lang w:eastAsia="ja-JP"/>
        </w:rPr>
        <w:t>含まれる</w:t>
      </w:r>
      <w:r w:rsidRPr="00CD59D3">
        <w:rPr>
          <w:color w:val="000000" w:themeColor="text1"/>
          <w:sz w:val="21"/>
          <w:szCs w:val="21"/>
          <w:lang w:eastAsia="ja-JP"/>
        </w:rPr>
        <w:t>。</w:t>
      </w:r>
      <w:r w:rsidRPr="00CD59D3">
        <w:rPr>
          <w:color w:val="000000" w:themeColor="text1"/>
          <w:sz w:val="21"/>
          <w:szCs w:val="21"/>
          <w:lang w:eastAsia="ja-JP"/>
        </w:rPr>
        <w:t xml:space="preserve"> </w:t>
      </w:r>
    </w:p>
    <w:p w14:paraId="3E506C0A" w14:textId="78AD1715" w:rsidR="00CB640A" w:rsidRPr="00CD59D3" w:rsidRDefault="00C503B6" w:rsidP="00CB640A">
      <w:pPr>
        <w:spacing w:before="120" w:after="120"/>
        <w:rPr>
          <w:color w:val="000000" w:themeColor="text1"/>
          <w:sz w:val="21"/>
          <w:szCs w:val="21"/>
          <w:lang w:eastAsia="ja-JP"/>
        </w:rPr>
      </w:pPr>
      <w:r w:rsidRPr="00CD59D3">
        <w:rPr>
          <w:color w:val="000000" w:themeColor="text1"/>
          <w:sz w:val="21"/>
          <w:szCs w:val="21"/>
          <w:lang w:eastAsia="ja-JP"/>
        </w:rPr>
        <w:t>所得審査や収入に基づく家族住宅の取得には</w:t>
      </w:r>
      <w:r w:rsidR="008F110A" w:rsidRPr="00CD59D3">
        <w:rPr>
          <w:color w:val="000000" w:themeColor="text1"/>
          <w:sz w:val="21"/>
          <w:szCs w:val="21"/>
          <w:lang w:eastAsia="ja-JP"/>
        </w:rPr>
        <w:t>バリア</w:t>
      </w:r>
      <w:r w:rsidRPr="00CD59D3">
        <w:rPr>
          <w:color w:val="000000" w:themeColor="text1"/>
          <w:sz w:val="21"/>
          <w:szCs w:val="21"/>
          <w:lang w:eastAsia="ja-JP"/>
        </w:rPr>
        <w:t>が存在し、雇用機会が限られている多くの障害者にとってこれは大きな課題となって</w:t>
      </w:r>
      <w:r w:rsidR="005342D1" w:rsidRPr="00CD59D3">
        <w:rPr>
          <w:color w:val="000000" w:themeColor="text1"/>
          <w:sz w:val="21"/>
          <w:szCs w:val="21"/>
          <w:lang w:eastAsia="ja-JP"/>
        </w:rPr>
        <w:t>いる</w:t>
      </w:r>
      <w:r w:rsidRPr="00CD59D3">
        <w:rPr>
          <w:color w:val="000000" w:themeColor="text1"/>
          <w:sz w:val="21"/>
          <w:szCs w:val="21"/>
          <w:lang w:eastAsia="ja-JP"/>
        </w:rPr>
        <w:t>。</w:t>
      </w:r>
      <w:r w:rsidRPr="00CD59D3">
        <w:rPr>
          <w:color w:val="000000" w:themeColor="text1"/>
          <w:sz w:val="21"/>
          <w:szCs w:val="21"/>
          <w:lang w:eastAsia="ja-JP"/>
        </w:rPr>
        <w:t xml:space="preserve"> </w:t>
      </w: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CD59D3" w:rsidRPr="00CD59D3" w14:paraId="79604F61" w14:textId="77777777">
        <w:tc>
          <w:tcPr>
            <w:tcW w:w="9072" w:type="dxa"/>
            <w:shd w:val="clear" w:color="auto" w:fill="F2F2F2" w:themeFill="background1" w:themeFillShade="F2"/>
          </w:tcPr>
          <w:p w14:paraId="4B57EA5B" w14:textId="399E38D6" w:rsidR="00F65005" w:rsidRPr="00CD59D3" w:rsidRDefault="00A35C45">
            <w:pPr>
              <w:spacing w:before="0" w:after="160" w:line="259" w:lineRule="auto"/>
              <w:rPr>
                <w:rFonts w:ascii="ＭＳ 明朝" w:eastAsia="ＭＳ 明朝" w:hAnsi="ＭＳ 明朝" w:cstheme="minorBidi"/>
                <w:b/>
                <w:bCs/>
                <w:color w:val="000000" w:themeColor="text1"/>
                <w:kern w:val="2"/>
                <w:sz w:val="21"/>
                <w:szCs w:val="21"/>
                <w:lang w:val="en-US" w:eastAsia="ja-JP"/>
                <w14:ligatures w14:val="standardContextual"/>
              </w:rPr>
            </w:pPr>
            <w:r w:rsidRPr="00CD59D3">
              <w:rPr>
                <w:rFonts w:ascii="ＭＳ 明朝" w:eastAsia="ＭＳ 明朝" w:hAnsi="ＭＳ 明朝" w:cs="ＭＳ 明朝" w:hint="eastAsia"/>
                <w:b/>
                <w:bCs/>
                <w:color w:val="000000" w:themeColor="text1"/>
                <w:kern w:val="2"/>
                <w:sz w:val="21"/>
                <w:szCs w:val="21"/>
                <w:lang w:val="en-US" w:eastAsia="ja-JP"/>
                <w14:ligatures w14:val="standardContextual"/>
              </w:rPr>
              <w:t>私たちは、</w:t>
            </w:r>
            <w:r w:rsidR="00F65005" w:rsidRPr="00CD59D3">
              <w:rPr>
                <w:rFonts w:ascii="ＭＳ 明朝" w:eastAsia="ＭＳ 明朝" w:hAnsi="ＭＳ 明朝" w:cstheme="minorBidi"/>
                <w:b/>
                <w:bCs/>
                <w:color w:val="000000" w:themeColor="text1"/>
                <w:kern w:val="2"/>
                <w:sz w:val="21"/>
                <w:szCs w:val="21"/>
                <w:lang w:val="en-US" w:eastAsia="ja-JP"/>
                <w14:ligatures w14:val="standardContextual"/>
              </w:rPr>
              <w:t>CRPD委員会</w:t>
            </w:r>
            <w:r w:rsidR="00D835F5"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が</w:t>
            </w:r>
            <w:r w:rsidR="00F65005" w:rsidRPr="00CD59D3">
              <w:rPr>
                <w:rFonts w:ascii="ＭＳ 明朝" w:eastAsia="ＭＳ 明朝" w:hAnsi="ＭＳ 明朝" w:cstheme="minorBidi"/>
                <w:b/>
                <w:bCs/>
                <w:color w:val="000000" w:themeColor="text1"/>
                <w:kern w:val="2"/>
                <w:sz w:val="21"/>
                <w:szCs w:val="21"/>
                <w:lang w:val="en-US" w:eastAsia="ja-JP"/>
                <w14:ligatures w14:val="standardContextual"/>
              </w:rPr>
              <w:t>以下の点を尋ねることを推奨</w:t>
            </w:r>
            <w:r w:rsidR="005342D1"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する</w:t>
            </w:r>
            <w:r w:rsidR="00F65005" w:rsidRPr="00CD59D3">
              <w:rPr>
                <w:rFonts w:ascii="ＭＳ 明朝" w:eastAsia="ＭＳ 明朝" w:hAnsi="ＭＳ 明朝" w:cstheme="minorBidi"/>
                <w:b/>
                <w:bCs/>
                <w:color w:val="000000" w:themeColor="text1"/>
                <w:kern w:val="2"/>
                <w:sz w:val="21"/>
                <w:szCs w:val="21"/>
                <w:lang w:val="en-US" w:eastAsia="ja-JP"/>
                <w14:ligatures w14:val="standardContextual"/>
              </w:rPr>
              <w:t>：</w:t>
            </w:r>
          </w:p>
          <w:p w14:paraId="6512BE07" w14:textId="1EC93620" w:rsidR="0082464C" w:rsidRPr="00CD59D3" w:rsidRDefault="0082464C" w:rsidP="0082464C">
            <w:pPr>
              <w:pStyle w:val="a9"/>
              <w:numPr>
                <w:ilvl w:val="0"/>
                <w:numId w:val="28"/>
              </w:numPr>
              <w:adjustRightInd w:val="0"/>
              <w:snapToGrid w:val="0"/>
              <w:spacing w:before="60" w:after="60"/>
              <w:ind w:left="431" w:hanging="397"/>
              <w:jc w:val="both"/>
              <w:rPr>
                <w:rFonts w:ascii="ＭＳ 明朝" w:eastAsia="ＭＳ 明朝" w:hAnsi="ＭＳ 明朝" w:cstheme="minorBidi"/>
                <w:color w:val="000000" w:themeColor="text1"/>
                <w:kern w:val="2"/>
                <w:sz w:val="21"/>
                <w:szCs w:val="21"/>
                <w:lang w:val="en-IE" w:eastAsia="ja-JP"/>
                <w14:ligatures w14:val="standardContextual"/>
              </w:rPr>
            </w:pPr>
            <w:r w:rsidRPr="00CD59D3">
              <w:rPr>
                <w:rFonts w:ascii="ＭＳ 明朝" w:eastAsia="ＭＳ 明朝" w:hAnsi="ＭＳ 明朝"/>
                <w:color w:val="000000" w:themeColor="text1"/>
                <w:sz w:val="21"/>
                <w:szCs w:val="21"/>
                <w:lang w:val="en-IE" w:eastAsia="ja-JP"/>
              </w:rPr>
              <w:t>新たな全国的なPASが、</w:t>
            </w:r>
            <w:r w:rsidR="0065228E" w:rsidRPr="00CD59D3">
              <w:rPr>
                <w:rFonts w:ascii="ＭＳ 明朝" w:eastAsia="ＭＳ 明朝" w:hAnsi="ＭＳ 明朝" w:hint="eastAsia"/>
                <w:color w:val="000000" w:themeColor="text1"/>
                <w:sz w:val="21"/>
                <w:szCs w:val="21"/>
                <w:lang w:val="en-IE" w:eastAsia="ja-JP"/>
              </w:rPr>
              <w:t>サービス事業者の裁量によるのではなく、</w:t>
            </w:r>
            <w:r w:rsidRPr="00CD59D3">
              <w:rPr>
                <w:rFonts w:ascii="ＭＳ 明朝" w:eastAsia="ＭＳ 明朝" w:hAnsi="ＭＳ 明朝"/>
                <w:color w:val="000000" w:themeColor="text1"/>
                <w:sz w:val="21"/>
                <w:szCs w:val="21"/>
                <w:lang w:val="en-IE" w:eastAsia="ja-JP"/>
              </w:rPr>
              <w:t>一部の</w:t>
            </w:r>
            <w:r w:rsidRPr="00CD59D3">
              <w:rPr>
                <w:rFonts w:ascii="ＭＳ 明朝" w:eastAsia="ＭＳ 明朝" w:hAnsi="ＭＳ 明朝" w:cstheme="minorBidi"/>
                <w:color w:val="000000" w:themeColor="text1"/>
                <w:kern w:val="2"/>
                <w:sz w:val="21"/>
                <w:szCs w:val="21"/>
                <w:lang w:val="en-IE" w:eastAsia="ja-JP"/>
                <w14:ligatures w14:val="standardContextual"/>
              </w:rPr>
              <w:t>障害のある親にとって不可欠な支援として認</w:t>
            </w:r>
            <w:r w:rsidR="0065228E" w:rsidRPr="00CD59D3">
              <w:rPr>
                <w:rFonts w:ascii="ＭＳ 明朝" w:eastAsia="ＭＳ 明朝" w:hAnsi="ＭＳ 明朝" w:cstheme="minorBidi" w:hint="eastAsia"/>
                <w:color w:val="000000" w:themeColor="text1"/>
                <w:kern w:val="2"/>
                <w:sz w:val="21"/>
                <w:szCs w:val="21"/>
                <w:lang w:val="en-IE" w:eastAsia="ja-JP"/>
                <w14:ligatures w14:val="standardContextual"/>
              </w:rPr>
              <w:t>められ</w:t>
            </w:r>
            <w:r w:rsidR="005F71E0" w:rsidRPr="00CD59D3">
              <w:rPr>
                <w:rFonts w:ascii="ＭＳ 明朝" w:eastAsia="ＭＳ 明朝" w:hAnsi="ＭＳ 明朝" w:cstheme="minorBidi" w:hint="eastAsia"/>
                <w:color w:val="000000" w:themeColor="text1"/>
                <w:kern w:val="2"/>
                <w:sz w:val="21"/>
                <w:szCs w:val="21"/>
                <w:lang w:val="en-IE" w:eastAsia="ja-JP"/>
                <w14:ligatures w14:val="standardContextual"/>
              </w:rPr>
              <w:t>確保され</w:t>
            </w:r>
            <w:r w:rsidR="0065228E" w:rsidRPr="00CD59D3">
              <w:rPr>
                <w:rFonts w:ascii="ＭＳ 明朝" w:eastAsia="ＭＳ 明朝" w:hAnsi="ＭＳ 明朝" w:cstheme="minorBidi" w:hint="eastAsia"/>
                <w:color w:val="000000" w:themeColor="text1"/>
                <w:kern w:val="2"/>
                <w:sz w:val="21"/>
                <w:szCs w:val="21"/>
                <w:lang w:val="en-IE" w:eastAsia="ja-JP"/>
                <w14:ligatures w14:val="standardContextual"/>
              </w:rPr>
              <w:t>る</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か</w:t>
            </w:r>
            <w:r w:rsidRPr="00CD59D3">
              <w:rPr>
                <w:rFonts w:ascii="ＭＳ 明朝" w:eastAsia="ＭＳ 明朝" w:hAnsi="ＭＳ 明朝" w:cstheme="minorBidi"/>
                <w:color w:val="000000" w:themeColor="text1"/>
                <w:kern w:val="2"/>
                <w:sz w:val="21"/>
                <w:szCs w:val="21"/>
                <w:lang w:val="en-IE" w:eastAsia="ja-JP"/>
                <w14:ligatures w14:val="standardContextual"/>
              </w:rPr>
              <w:t>？</w:t>
            </w:r>
          </w:p>
          <w:p w14:paraId="2029A9B5" w14:textId="13B94CFE" w:rsidR="00F65005" w:rsidRPr="00CD59D3" w:rsidRDefault="0036208A" w:rsidP="000E5F82">
            <w:pPr>
              <w:pStyle w:val="a9"/>
              <w:numPr>
                <w:ilvl w:val="0"/>
                <w:numId w:val="28"/>
              </w:numPr>
              <w:adjustRightInd w:val="0"/>
              <w:snapToGrid w:val="0"/>
              <w:spacing w:before="60" w:after="60"/>
              <w:jc w:val="both"/>
              <w:rPr>
                <w:rFonts w:ascii="ＭＳ 明朝" w:eastAsia="ＭＳ 明朝" w:hAnsi="ＭＳ 明朝"/>
                <w:color w:val="000000" w:themeColor="text1"/>
                <w:sz w:val="21"/>
                <w:szCs w:val="21"/>
                <w:lang w:val="en-IE" w:eastAsia="ja-JP"/>
              </w:rPr>
            </w:pPr>
            <w:r w:rsidRPr="00CD59D3">
              <w:rPr>
                <w:rFonts w:ascii="ＭＳ 明朝" w:eastAsia="ＭＳ 明朝" w:hAnsi="ＭＳ 明朝"/>
                <w:color w:val="000000" w:themeColor="text1"/>
                <w:sz w:val="21"/>
                <w:szCs w:val="21"/>
                <w:lang w:val="en-IE" w:eastAsia="ja-JP"/>
              </w:rPr>
              <w:t>国家は</w:t>
            </w:r>
            <w:r w:rsidR="000E5F82" w:rsidRPr="00CD59D3">
              <w:rPr>
                <w:rFonts w:ascii="ＭＳ 明朝" w:eastAsia="ＭＳ 明朝" w:hAnsi="ＭＳ 明朝"/>
                <w:color w:val="000000" w:themeColor="text1"/>
                <w:sz w:val="21"/>
                <w:szCs w:val="21"/>
                <w:lang w:val="en-IE" w:eastAsia="ja-JP"/>
              </w:rPr>
              <w:t>、</w:t>
            </w:r>
            <w:r w:rsidRPr="00CD59D3">
              <w:rPr>
                <w:rFonts w:ascii="ＭＳ 明朝" w:eastAsia="ＭＳ 明朝" w:hAnsi="ＭＳ 明朝"/>
                <w:color w:val="000000" w:themeColor="text1"/>
                <w:sz w:val="21"/>
                <w:szCs w:val="21"/>
                <w:lang w:val="en-IE" w:eastAsia="ja-JP"/>
              </w:rPr>
              <w:t>家族支援</w:t>
            </w:r>
            <w:r w:rsidR="000E5F82" w:rsidRPr="00CD59D3">
              <w:rPr>
                <w:rFonts w:ascii="ＭＳ 明朝" w:eastAsia="ＭＳ 明朝" w:hAnsi="ＭＳ 明朝"/>
                <w:color w:val="000000" w:themeColor="text1"/>
                <w:sz w:val="21"/>
                <w:szCs w:val="21"/>
                <w:lang w:val="en-IE" w:eastAsia="ja-JP"/>
              </w:rPr>
              <w:t>サービスにおいて障害のある親に対する</w:t>
            </w:r>
            <w:r w:rsidR="0029411B" w:rsidRPr="00CD59D3">
              <w:rPr>
                <w:rFonts w:ascii="ＭＳ 明朝" w:eastAsia="ＭＳ 明朝" w:hAnsi="ＭＳ 明朝"/>
                <w:color w:val="000000" w:themeColor="text1"/>
                <w:sz w:val="21"/>
                <w:szCs w:val="21"/>
                <w:lang w:val="en-IE" w:eastAsia="ja-JP"/>
              </w:rPr>
              <w:t>差別的な</w:t>
            </w:r>
            <w:r w:rsidRPr="00CD59D3">
              <w:rPr>
                <w:rFonts w:ascii="ＭＳ 明朝" w:eastAsia="ＭＳ 明朝" w:hAnsi="ＭＳ 明朝"/>
                <w:color w:val="000000" w:themeColor="text1"/>
                <w:sz w:val="21"/>
                <w:szCs w:val="21"/>
                <w:lang w:val="en-IE" w:eastAsia="ja-JP"/>
              </w:rPr>
              <w:t>態度や慣行からどのように保護する</w:t>
            </w:r>
            <w:r w:rsidR="005342D1" w:rsidRPr="00CD59D3">
              <w:rPr>
                <w:rFonts w:ascii="ＭＳ 明朝" w:eastAsia="ＭＳ 明朝" w:hAnsi="ＭＳ 明朝"/>
                <w:color w:val="000000" w:themeColor="text1"/>
                <w:sz w:val="21"/>
                <w:szCs w:val="21"/>
                <w:lang w:val="en-IE" w:eastAsia="ja-JP"/>
              </w:rPr>
              <w:t>か</w:t>
            </w:r>
            <w:r w:rsidR="000E5F82" w:rsidRPr="00CD59D3">
              <w:rPr>
                <w:rFonts w:ascii="ＭＳ 明朝" w:eastAsia="ＭＳ 明朝" w:hAnsi="ＭＳ 明朝"/>
                <w:color w:val="000000" w:themeColor="text1"/>
                <w:sz w:val="21"/>
                <w:szCs w:val="21"/>
                <w:lang w:val="en-IE" w:eastAsia="ja-JP"/>
              </w:rPr>
              <w:t>？</w:t>
            </w:r>
          </w:p>
        </w:tc>
      </w:tr>
    </w:tbl>
    <w:p w14:paraId="34817947" w14:textId="2D58D3F9" w:rsidR="00341E3C" w:rsidRPr="00CD59D3" w:rsidRDefault="00341E3C" w:rsidP="00E7595B">
      <w:pPr>
        <w:spacing w:before="600" w:after="120"/>
        <w:rPr>
          <w:b/>
          <w:bCs/>
          <w:color w:val="000000" w:themeColor="text1"/>
          <w:sz w:val="21"/>
          <w:szCs w:val="21"/>
          <w:lang w:eastAsia="ja-JP"/>
        </w:rPr>
      </w:pPr>
      <w:r w:rsidRPr="00CD59D3">
        <w:rPr>
          <w:b/>
          <w:bCs/>
          <w:color w:val="000000" w:themeColor="text1"/>
          <w:sz w:val="21"/>
          <w:szCs w:val="21"/>
          <w:lang w:eastAsia="ja-JP"/>
        </w:rPr>
        <w:t>教育</w:t>
      </w:r>
      <w:r w:rsidRPr="00CD59D3">
        <w:rPr>
          <w:b/>
          <w:bCs/>
          <w:color w:val="000000" w:themeColor="text1"/>
          <w:sz w:val="21"/>
          <w:szCs w:val="21"/>
          <w:lang w:eastAsia="ja-JP"/>
        </w:rPr>
        <w:t xml:space="preserve"> </w:t>
      </w:r>
      <w:r w:rsidR="00526FEB" w:rsidRPr="00CD59D3">
        <w:rPr>
          <w:b/>
          <w:bCs/>
          <w:color w:val="000000" w:themeColor="text1"/>
          <w:sz w:val="21"/>
          <w:szCs w:val="21"/>
          <w:lang w:eastAsia="ja-JP"/>
        </w:rPr>
        <w:t xml:space="preserve">– </w:t>
      </w:r>
      <w:r w:rsidRPr="00CD59D3">
        <w:rPr>
          <w:b/>
          <w:bCs/>
          <w:color w:val="000000" w:themeColor="text1"/>
          <w:sz w:val="21"/>
          <w:szCs w:val="21"/>
          <w:lang w:eastAsia="ja-JP"/>
        </w:rPr>
        <w:t>第</w:t>
      </w:r>
      <w:r w:rsidRPr="00CD59D3">
        <w:rPr>
          <w:b/>
          <w:bCs/>
          <w:color w:val="000000" w:themeColor="text1"/>
          <w:sz w:val="21"/>
          <w:szCs w:val="21"/>
          <w:lang w:eastAsia="ja-JP"/>
        </w:rPr>
        <w:t>24</w:t>
      </w:r>
      <w:r w:rsidRPr="00CD59D3">
        <w:rPr>
          <w:b/>
          <w:bCs/>
          <w:color w:val="000000" w:themeColor="text1"/>
          <w:sz w:val="21"/>
          <w:szCs w:val="21"/>
          <w:lang w:eastAsia="ja-JP"/>
        </w:rPr>
        <w:t>条</w:t>
      </w:r>
    </w:p>
    <w:p w14:paraId="66166C1D" w14:textId="05F740D0" w:rsidR="00341E3C" w:rsidRPr="00CD59D3" w:rsidRDefault="007805B3" w:rsidP="0024201A">
      <w:pPr>
        <w:rPr>
          <w:color w:val="000000" w:themeColor="text1"/>
          <w:sz w:val="21"/>
          <w:szCs w:val="21"/>
          <w:lang w:eastAsia="ja-JP"/>
        </w:rPr>
      </w:pPr>
      <w:r w:rsidRPr="00CD59D3">
        <w:rPr>
          <w:color w:val="000000" w:themeColor="text1"/>
          <w:sz w:val="21"/>
          <w:szCs w:val="21"/>
          <w:lang w:eastAsia="ja-JP"/>
        </w:rPr>
        <w:t>アイルランドでは、</w:t>
      </w:r>
      <w:r w:rsidR="008F110A" w:rsidRPr="00CD59D3">
        <w:rPr>
          <w:color w:val="000000" w:themeColor="text1"/>
          <w:sz w:val="21"/>
          <w:szCs w:val="21"/>
          <w:lang w:eastAsia="ja-JP"/>
        </w:rPr>
        <w:t>障害児</w:t>
      </w:r>
      <w:r w:rsidRPr="00CD59D3">
        <w:rPr>
          <w:color w:val="000000" w:themeColor="text1"/>
          <w:sz w:val="21"/>
          <w:szCs w:val="21"/>
          <w:lang w:eastAsia="ja-JP"/>
        </w:rPr>
        <w:t>は、</w:t>
      </w:r>
      <w:r w:rsidRPr="00CD59D3">
        <w:rPr>
          <w:color w:val="000000" w:themeColor="text1"/>
          <w:sz w:val="21"/>
          <w:szCs w:val="21"/>
          <w:lang w:eastAsia="ja-JP"/>
        </w:rPr>
        <w:t>2004</w:t>
      </w:r>
      <w:r w:rsidRPr="00CD59D3">
        <w:rPr>
          <w:color w:val="000000" w:themeColor="text1"/>
          <w:sz w:val="21"/>
          <w:szCs w:val="21"/>
          <w:lang w:eastAsia="ja-JP"/>
        </w:rPr>
        <w:t>年</w:t>
      </w:r>
      <w:r w:rsidR="0065228E" w:rsidRPr="00CD59D3">
        <w:rPr>
          <w:rFonts w:hint="eastAsia"/>
          <w:color w:val="000000" w:themeColor="text1"/>
          <w:sz w:val="21"/>
          <w:szCs w:val="21"/>
          <w:lang w:eastAsia="ja-JP"/>
        </w:rPr>
        <w:t>特別</w:t>
      </w:r>
      <w:r w:rsidR="003260A2" w:rsidRPr="00CD59D3">
        <w:rPr>
          <w:rFonts w:ascii="ＭＳ 明朝" w:hAnsi="ＭＳ 明朝" w:cs="ＭＳ Ｐゴシック"/>
          <w:color w:val="000000" w:themeColor="text1"/>
          <w:kern w:val="0"/>
          <w:szCs w:val="21"/>
          <w:lang w:val="en-US" w:eastAsia="ja-JP"/>
          <w14:ligatures w14:val="none"/>
        </w:rPr>
        <w:t>教育</w:t>
      </w:r>
      <w:r w:rsidR="0065228E" w:rsidRPr="00CD59D3">
        <w:rPr>
          <w:rFonts w:hint="eastAsia"/>
          <w:color w:val="000000" w:themeColor="text1"/>
          <w:sz w:val="21"/>
          <w:szCs w:val="21"/>
          <w:lang w:eastAsia="ja-JP"/>
        </w:rPr>
        <w:t>ニーズ</w:t>
      </w:r>
      <w:r w:rsidRPr="00CD59D3">
        <w:rPr>
          <w:color w:val="000000" w:themeColor="text1"/>
          <w:sz w:val="21"/>
          <w:szCs w:val="21"/>
          <w:lang w:eastAsia="ja-JP"/>
        </w:rPr>
        <w:t>のある</w:t>
      </w:r>
      <w:r w:rsidR="00973E40" w:rsidRPr="00CD59D3">
        <w:rPr>
          <w:rFonts w:ascii="ＭＳ 明朝" w:hAnsi="ＭＳ 明朝" w:cs="ＭＳ Ｐゴシック" w:hint="eastAsia"/>
          <w:color w:val="000000" w:themeColor="text1"/>
          <w:kern w:val="0"/>
          <w:szCs w:val="21"/>
          <w:lang w:val="en-US" w:eastAsia="ja-JP"/>
          <w14:ligatures w14:val="none"/>
        </w:rPr>
        <w:t>人</w:t>
      </w:r>
      <w:r w:rsidR="00402202" w:rsidRPr="00CD59D3">
        <w:rPr>
          <w:rFonts w:ascii="ＭＳ 明朝" w:hAnsi="ＭＳ 明朝" w:cs="ＭＳ Ｐゴシック"/>
          <w:color w:val="000000" w:themeColor="text1"/>
          <w:kern w:val="0"/>
          <w:szCs w:val="21"/>
          <w:lang w:val="en-US" w:eastAsia="ja-JP"/>
          <w14:ligatures w14:val="none"/>
        </w:rPr>
        <w:t>に対する</w:t>
      </w:r>
      <w:r w:rsidRPr="00CD59D3">
        <w:rPr>
          <w:color w:val="000000" w:themeColor="text1"/>
          <w:sz w:val="21"/>
          <w:szCs w:val="21"/>
          <w:lang w:eastAsia="ja-JP"/>
        </w:rPr>
        <w:t>教育法（</w:t>
      </w:r>
      <w:r w:rsidRPr="00CD59D3">
        <w:rPr>
          <w:color w:val="000000" w:themeColor="text1"/>
          <w:sz w:val="21"/>
          <w:szCs w:val="21"/>
          <w:lang w:eastAsia="ja-JP"/>
        </w:rPr>
        <w:t>EPSEN</w:t>
      </w:r>
      <w:r w:rsidRPr="00CD59D3">
        <w:rPr>
          <w:color w:val="000000" w:themeColor="text1"/>
          <w:sz w:val="21"/>
          <w:szCs w:val="21"/>
          <w:lang w:eastAsia="ja-JP"/>
        </w:rPr>
        <w:t>法）に基づき、教育に参加するための追加的な支援を受ける権利を有して</w:t>
      </w:r>
      <w:r w:rsidR="005342D1" w:rsidRPr="00CD59D3">
        <w:rPr>
          <w:color w:val="000000" w:themeColor="text1"/>
          <w:sz w:val="21"/>
          <w:szCs w:val="21"/>
          <w:lang w:eastAsia="ja-JP"/>
        </w:rPr>
        <w:t>いる</w:t>
      </w:r>
      <w:r w:rsidRPr="00CD59D3">
        <w:rPr>
          <w:rStyle w:val="af2"/>
          <w:color w:val="000000" w:themeColor="text1"/>
          <w:sz w:val="21"/>
          <w:szCs w:val="21"/>
        </w:rPr>
        <w:footnoteReference w:id="22"/>
      </w:r>
      <w:r w:rsidR="0065228E" w:rsidRPr="00CD59D3">
        <w:rPr>
          <w:color w:val="000000" w:themeColor="text1"/>
          <w:sz w:val="21"/>
          <w:szCs w:val="21"/>
          <w:lang w:eastAsia="ja-JP"/>
        </w:rPr>
        <w:t>。</w:t>
      </w:r>
      <w:r w:rsidRPr="00CD59D3">
        <w:rPr>
          <w:color w:val="000000" w:themeColor="text1"/>
          <w:sz w:val="21"/>
          <w:szCs w:val="21"/>
          <w:lang w:eastAsia="ja-JP"/>
        </w:rPr>
        <w:t>しかし、</w:t>
      </w:r>
      <w:r w:rsidR="00D433A7" w:rsidRPr="00CD59D3">
        <w:rPr>
          <w:color w:val="000000" w:themeColor="text1"/>
          <w:sz w:val="21"/>
          <w:szCs w:val="21"/>
          <w:lang w:eastAsia="ja-JP"/>
        </w:rPr>
        <w:t>この</w:t>
      </w:r>
      <w:r w:rsidRPr="00CD59D3">
        <w:rPr>
          <w:color w:val="000000" w:themeColor="text1"/>
          <w:sz w:val="21"/>
          <w:szCs w:val="21"/>
          <w:lang w:eastAsia="ja-JP"/>
        </w:rPr>
        <w:t>法の</w:t>
      </w:r>
      <w:r w:rsidR="00D433A7" w:rsidRPr="00CD59D3">
        <w:rPr>
          <w:color w:val="000000" w:themeColor="text1"/>
          <w:sz w:val="21"/>
          <w:szCs w:val="21"/>
          <w:lang w:eastAsia="ja-JP"/>
        </w:rPr>
        <w:t>施行が</w:t>
      </w:r>
      <w:r w:rsidR="0024201A" w:rsidRPr="00CD59D3">
        <w:rPr>
          <w:color w:val="000000" w:themeColor="text1"/>
          <w:sz w:val="21"/>
          <w:szCs w:val="21"/>
          <w:lang w:eastAsia="ja-JP"/>
        </w:rPr>
        <w:t>開始されていないため、子どもたちは教育における</w:t>
      </w:r>
      <w:r w:rsidR="0065228E" w:rsidRPr="00CD59D3">
        <w:rPr>
          <w:rFonts w:hint="eastAsia"/>
          <w:color w:val="000000" w:themeColor="text1"/>
          <w:sz w:val="21"/>
          <w:szCs w:val="21"/>
          <w:lang w:eastAsia="ja-JP"/>
        </w:rPr>
        <w:t>具体的な</w:t>
      </w:r>
      <w:r w:rsidR="0024201A" w:rsidRPr="00CD59D3">
        <w:rPr>
          <w:color w:val="000000" w:themeColor="text1"/>
          <w:sz w:val="21"/>
          <w:szCs w:val="21"/>
          <w:lang w:eastAsia="ja-JP"/>
        </w:rPr>
        <w:t>支援に関する法的強制力のある権利を有して</w:t>
      </w:r>
      <w:r w:rsidR="005342D1" w:rsidRPr="00CD59D3">
        <w:rPr>
          <w:color w:val="000000" w:themeColor="text1"/>
          <w:sz w:val="21"/>
          <w:szCs w:val="21"/>
          <w:lang w:eastAsia="ja-JP"/>
        </w:rPr>
        <w:t>いない</w:t>
      </w:r>
      <w:r w:rsidR="0024201A" w:rsidRPr="00CD59D3">
        <w:rPr>
          <w:rStyle w:val="af2"/>
          <w:color w:val="000000" w:themeColor="text1"/>
          <w:sz w:val="21"/>
          <w:szCs w:val="21"/>
        </w:rPr>
        <w:footnoteReference w:id="23"/>
      </w:r>
      <w:r w:rsidR="0065228E" w:rsidRPr="00CD59D3">
        <w:rPr>
          <w:color w:val="000000" w:themeColor="text1"/>
          <w:sz w:val="21"/>
          <w:szCs w:val="21"/>
          <w:lang w:eastAsia="ja-JP"/>
        </w:rPr>
        <w:t>。</w:t>
      </w:r>
      <w:r w:rsidR="00D8715E" w:rsidRPr="00CD59D3">
        <w:rPr>
          <w:color w:val="000000" w:themeColor="text1"/>
          <w:sz w:val="21"/>
          <w:szCs w:val="21"/>
          <w:lang w:eastAsia="ja-JP"/>
        </w:rPr>
        <w:t>証拠によると、</w:t>
      </w:r>
      <w:r w:rsidR="00341E3C" w:rsidRPr="00CD59D3">
        <w:rPr>
          <w:color w:val="000000" w:themeColor="text1"/>
          <w:sz w:val="21"/>
          <w:szCs w:val="21"/>
          <w:lang w:eastAsia="ja-JP"/>
        </w:rPr>
        <w:t>障害のある生徒は学校での成績が障害のない生徒よ</w:t>
      </w:r>
      <w:r w:rsidR="00341E3C" w:rsidRPr="00CD59D3">
        <w:rPr>
          <w:color w:val="000000" w:themeColor="text1"/>
          <w:sz w:val="21"/>
          <w:szCs w:val="21"/>
          <w:lang w:eastAsia="ja-JP"/>
        </w:rPr>
        <w:lastRenderedPageBreak/>
        <w:t>りも劣っており、排除される可能性が著しく高く、学校からさらに</w:t>
      </w:r>
      <w:r w:rsidR="002B1F5B" w:rsidRPr="00CD59D3">
        <w:rPr>
          <w:rFonts w:hint="eastAsia"/>
          <w:color w:val="000000" w:themeColor="text1"/>
          <w:sz w:val="21"/>
          <w:szCs w:val="21"/>
          <w:lang w:eastAsia="ja-JP"/>
        </w:rPr>
        <w:t>上の</w:t>
      </w:r>
      <w:r w:rsidR="007D7714" w:rsidRPr="00CD59D3">
        <w:rPr>
          <w:rFonts w:hint="eastAsia"/>
          <w:color w:val="000000" w:themeColor="text1"/>
          <w:sz w:val="21"/>
          <w:szCs w:val="21"/>
          <w:lang w:eastAsia="ja-JP"/>
        </w:rPr>
        <w:t>高等</w:t>
      </w:r>
      <w:r w:rsidR="00341E3C" w:rsidRPr="00CD59D3">
        <w:rPr>
          <w:color w:val="000000" w:themeColor="text1"/>
          <w:sz w:val="21"/>
          <w:szCs w:val="21"/>
          <w:lang w:eastAsia="ja-JP"/>
        </w:rPr>
        <w:t>教育や雇用への移行</w:t>
      </w:r>
      <w:r w:rsidR="00282AB9" w:rsidRPr="00CD59D3">
        <w:rPr>
          <w:rFonts w:hint="eastAsia"/>
          <w:color w:val="000000" w:themeColor="text1"/>
          <w:sz w:val="21"/>
          <w:szCs w:val="21"/>
          <w:lang w:eastAsia="ja-JP"/>
        </w:rPr>
        <w:t>のバリア</w:t>
      </w:r>
      <w:r w:rsidR="00341E3C" w:rsidRPr="00CD59D3">
        <w:rPr>
          <w:color w:val="000000" w:themeColor="text1"/>
          <w:sz w:val="21"/>
          <w:szCs w:val="21"/>
          <w:lang w:eastAsia="ja-JP"/>
        </w:rPr>
        <w:t>に直面して</w:t>
      </w:r>
      <w:r w:rsidR="005342D1" w:rsidRPr="00CD59D3">
        <w:rPr>
          <w:color w:val="000000" w:themeColor="text1"/>
          <w:sz w:val="21"/>
          <w:szCs w:val="21"/>
          <w:lang w:eastAsia="ja-JP"/>
        </w:rPr>
        <w:t>いる</w:t>
      </w:r>
      <w:r w:rsidR="00D8715E" w:rsidRPr="00CD59D3">
        <w:rPr>
          <w:rStyle w:val="af2"/>
          <w:color w:val="000000" w:themeColor="text1"/>
          <w:sz w:val="21"/>
          <w:szCs w:val="21"/>
        </w:rPr>
        <w:footnoteReference w:id="24"/>
      </w:r>
      <w:r w:rsidR="00282AB9" w:rsidRPr="00CD59D3">
        <w:rPr>
          <w:color w:val="000000" w:themeColor="text1"/>
          <w:sz w:val="21"/>
          <w:szCs w:val="21"/>
          <w:lang w:eastAsia="ja-JP"/>
        </w:rPr>
        <w:t>。</w:t>
      </w:r>
      <w:r w:rsidR="0081185B" w:rsidRPr="00CD59D3">
        <w:rPr>
          <w:color w:val="000000" w:themeColor="text1"/>
          <w:sz w:val="21"/>
          <w:szCs w:val="21"/>
          <w:lang w:eastAsia="ja-JP"/>
        </w:rPr>
        <w:t xml:space="preserve"> </w:t>
      </w:r>
    </w:p>
    <w:p w14:paraId="76FC1E70" w14:textId="3B24453A" w:rsidR="0081185B" w:rsidRPr="00CD59D3" w:rsidRDefault="00F007F9" w:rsidP="00341E3C">
      <w:pPr>
        <w:rPr>
          <w:color w:val="000000" w:themeColor="text1"/>
          <w:sz w:val="21"/>
          <w:szCs w:val="21"/>
          <w:lang w:eastAsia="ja-JP"/>
        </w:rPr>
      </w:pPr>
      <w:r w:rsidRPr="00CD59D3">
        <w:rPr>
          <w:color w:val="000000" w:themeColor="text1"/>
          <w:sz w:val="21"/>
          <w:szCs w:val="21"/>
          <w:lang w:eastAsia="ja-JP"/>
        </w:rPr>
        <w:t>教育へのアクセス</w:t>
      </w:r>
      <w:r w:rsidR="00282AB9" w:rsidRPr="00CD59D3">
        <w:rPr>
          <w:rFonts w:hint="eastAsia"/>
          <w:color w:val="000000" w:themeColor="text1"/>
          <w:sz w:val="21"/>
          <w:szCs w:val="21"/>
          <w:lang w:eastAsia="ja-JP"/>
        </w:rPr>
        <w:t>のバリア</w:t>
      </w:r>
      <w:r w:rsidRPr="00CD59D3">
        <w:rPr>
          <w:color w:val="000000" w:themeColor="text1"/>
          <w:sz w:val="21"/>
          <w:szCs w:val="21"/>
          <w:lang w:eastAsia="ja-JP"/>
        </w:rPr>
        <w:t>には、</w:t>
      </w:r>
      <w:r w:rsidR="00E51FEA" w:rsidRPr="00CD59D3">
        <w:rPr>
          <w:color w:val="000000" w:themeColor="text1"/>
          <w:sz w:val="21"/>
          <w:szCs w:val="21"/>
          <w:lang w:eastAsia="ja-JP"/>
        </w:rPr>
        <w:t>学校入学枠の不足、隔離や拘束、短縮された時間割、教師の研修不足、</w:t>
      </w:r>
      <w:r w:rsidR="00282AB9" w:rsidRPr="00CD59D3">
        <w:rPr>
          <w:rFonts w:hint="eastAsia"/>
          <w:color w:val="000000" w:themeColor="text1"/>
          <w:sz w:val="21"/>
          <w:szCs w:val="21"/>
          <w:lang w:eastAsia="ja-JP"/>
        </w:rPr>
        <w:t>通学</w:t>
      </w:r>
      <w:r w:rsidR="00E51FEA" w:rsidRPr="00CD59D3">
        <w:rPr>
          <w:color w:val="000000" w:themeColor="text1"/>
          <w:sz w:val="21"/>
          <w:szCs w:val="21"/>
          <w:lang w:eastAsia="ja-JP"/>
        </w:rPr>
        <w:t>の困難、支援</w:t>
      </w:r>
      <w:r w:rsidR="00282AB9" w:rsidRPr="00CD59D3">
        <w:rPr>
          <w:rFonts w:hint="eastAsia"/>
          <w:color w:val="000000" w:themeColor="text1"/>
          <w:sz w:val="21"/>
          <w:szCs w:val="21"/>
          <w:lang w:eastAsia="ja-JP"/>
        </w:rPr>
        <w:t>機器</w:t>
      </w:r>
      <w:r w:rsidR="00E51FEA" w:rsidRPr="00CD59D3">
        <w:rPr>
          <w:color w:val="000000" w:themeColor="text1"/>
          <w:sz w:val="21"/>
          <w:szCs w:val="21"/>
          <w:lang w:eastAsia="ja-JP"/>
        </w:rPr>
        <w:t>へのアクセス不足、学校資源不足などが</w:t>
      </w:r>
      <w:r w:rsidR="005342D1" w:rsidRPr="00CD59D3">
        <w:rPr>
          <w:color w:val="000000" w:themeColor="text1"/>
          <w:sz w:val="21"/>
          <w:szCs w:val="21"/>
          <w:lang w:eastAsia="ja-JP"/>
        </w:rPr>
        <w:t>含まれる</w:t>
      </w:r>
      <w:r w:rsidRPr="00CD59D3">
        <w:rPr>
          <w:rStyle w:val="af2"/>
          <w:color w:val="000000" w:themeColor="text1"/>
          <w:sz w:val="21"/>
          <w:szCs w:val="21"/>
        </w:rPr>
        <w:footnoteReference w:id="25"/>
      </w:r>
      <w:r w:rsidR="00282AB9" w:rsidRPr="00CD59D3">
        <w:rPr>
          <w:color w:val="000000" w:themeColor="text1"/>
          <w:sz w:val="21"/>
          <w:szCs w:val="21"/>
          <w:lang w:eastAsia="ja-JP"/>
        </w:rPr>
        <w:t>。</w:t>
      </w:r>
    </w:p>
    <w:p w14:paraId="0A3117D3" w14:textId="4F5A42BA" w:rsidR="003A6A83" w:rsidRPr="00CD59D3" w:rsidRDefault="002E7AA2" w:rsidP="00341E3C">
      <w:pPr>
        <w:rPr>
          <w:color w:val="000000" w:themeColor="text1"/>
          <w:sz w:val="21"/>
          <w:szCs w:val="21"/>
          <w:lang w:eastAsia="ja-JP"/>
        </w:rPr>
      </w:pPr>
      <w:r w:rsidRPr="00CD59D3">
        <w:rPr>
          <w:color w:val="000000" w:themeColor="text1"/>
          <w:sz w:val="21"/>
          <w:szCs w:val="21"/>
          <w:lang w:eastAsia="ja-JP"/>
        </w:rPr>
        <w:t>学習支援を必要とする子どもの</w:t>
      </w:r>
      <w:r w:rsidR="003A6A83" w:rsidRPr="00CD59D3">
        <w:rPr>
          <w:color w:val="000000" w:themeColor="text1"/>
          <w:sz w:val="21"/>
          <w:szCs w:val="21"/>
          <w:lang w:eastAsia="ja-JP"/>
        </w:rPr>
        <w:t>分離</w:t>
      </w:r>
      <w:r w:rsidRPr="00CD59D3">
        <w:rPr>
          <w:color w:val="000000" w:themeColor="text1"/>
          <w:sz w:val="21"/>
          <w:szCs w:val="21"/>
          <w:lang w:eastAsia="ja-JP"/>
        </w:rPr>
        <w:t>は継続的に増加して</w:t>
      </w:r>
      <w:r w:rsidR="005342D1" w:rsidRPr="00CD59D3">
        <w:rPr>
          <w:color w:val="000000" w:themeColor="text1"/>
          <w:sz w:val="21"/>
          <w:szCs w:val="21"/>
          <w:lang w:eastAsia="ja-JP"/>
        </w:rPr>
        <w:t>いる</w:t>
      </w:r>
      <w:r w:rsidR="001711E1" w:rsidRPr="00CD59D3">
        <w:rPr>
          <w:color w:val="000000" w:themeColor="text1"/>
          <w:sz w:val="21"/>
          <w:szCs w:val="21"/>
          <w:lang w:eastAsia="ja-JP"/>
        </w:rPr>
        <w:t>。</w:t>
      </w:r>
      <w:r w:rsidR="009A2459" w:rsidRPr="00CD59D3">
        <w:rPr>
          <w:color w:val="000000" w:themeColor="text1"/>
          <w:sz w:val="21"/>
          <w:szCs w:val="21"/>
          <w:lang w:eastAsia="ja-JP"/>
        </w:rPr>
        <w:t>具体的には</w:t>
      </w:r>
      <w:r w:rsidR="001711E1" w:rsidRPr="00CD59D3">
        <w:rPr>
          <w:color w:val="000000" w:themeColor="text1"/>
          <w:sz w:val="21"/>
          <w:szCs w:val="21"/>
          <w:lang w:eastAsia="ja-JP"/>
        </w:rPr>
        <w:t>、</w:t>
      </w:r>
      <w:r w:rsidR="009A2459" w:rsidRPr="00CD59D3">
        <w:rPr>
          <w:color w:val="000000" w:themeColor="text1"/>
          <w:sz w:val="21"/>
          <w:szCs w:val="21"/>
          <w:lang w:eastAsia="ja-JP"/>
        </w:rPr>
        <w:t>主流の学校内にある</w:t>
      </w:r>
      <w:r w:rsidR="00DF5E01" w:rsidRPr="00CD59D3">
        <w:rPr>
          <w:color w:val="000000" w:themeColor="text1"/>
          <w:sz w:val="21"/>
          <w:szCs w:val="21"/>
          <w:lang w:eastAsia="ja-JP"/>
        </w:rPr>
        <w:t>「</w:t>
      </w:r>
      <w:r w:rsidR="009A2459" w:rsidRPr="00CD59D3">
        <w:rPr>
          <w:color w:val="000000" w:themeColor="text1"/>
          <w:sz w:val="21"/>
          <w:szCs w:val="21"/>
          <w:lang w:eastAsia="ja-JP"/>
        </w:rPr>
        <w:t>特別</w:t>
      </w:r>
      <w:r w:rsidR="00DF5E01" w:rsidRPr="00CD59D3">
        <w:rPr>
          <w:color w:val="000000" w:themeColor="text1"/>
          <w:sz w:val="21"/>
          <w:szCs w:val="21"/>
          <w:lang w:eastAsia="ja-JP"/>
        </w:rPr>
        <w:t>教室</w:t>
      </w:r>
      <w:r w:rsidR="00526FEB" w:rsidRPr="00CD59D3">
        <w:rPr>
          <w:color w:val="000000" w:themeColor="text1"/>
          <w:sz w:val="21"/>
          <w:szCs w:val="21"/>
          <w:lang w:eastAsia="ja-JP"/>
        </w:rPr>
        <w:t>」（</w:t>
      </w:r>
      <w:r w:rsidR="008F110A" w:rsidRPr="00CD59D3">
        <w:rPr>
          <w:color w:val="000000" w:themeColor="text1"/>
          <w:sz w:val="21"/>
          <w:szCs w:val="21"/>
          <w:lang w:eastAsia="ja-JP"/>
        </w:rPr>
        <w:t>障害児</w:t>
      </w:r>
      <w:r w:rsidR="003D5781" w:rsidRPr="00CD59D3">
        <w:rPr>
          <w:color w:val="000000" w:themeColor="text1"/>
          <w:sz w:val="21"/>
          <w:szCs w:val="21"/>
          <w:lang w:eastAsia="ja-JP"/>
        </w:rPr>
        <w:t>（</w:t>
      </w:r>
      <w:r w:rsidR="009A2459" w:rsidRPr="00CD59D3">
        <w:rPr>
          <w:color w:val="000000" w:themeColor="text1"/>
          <w:sz w:val="21"/>
          <w:szCs w:val="21"/>
          <w:lang w:eastAsia="ja-JP"/>
        </w:rPr>
        <w:t>主に自閉症や知的</w:t>
      </w:r>
      <w:r w:rsidR="008F110A" w:rsidRPr="00CD59D3">
        <w:rPr>
          <w:color w:val="000000" w:themeColor="text1"/>
          <w:sz w:val="21"/>
          <w:szCs w:val="21"/>
          <w:lang w:eastAsia="ja-JP"/>
        </w:rPr>
        <w:t>障害児</w:t>
      </w:r>
      <w:r w:rsidR="003D5781" w:rsidRPr="00CD59D3">
        <w:rPr>
          <w:color w:val="000000" w:themeColor="text1"/>
          <w:sz w:val="21"/>
          <w:szCs w:val="21"/>
          <w:lang w:eastAsia="ja-JP"/>
        </w:rPr>
        <w:t>）</w:t>
      </w:r>
      <w:r w:rsidR="009A2459" w:rsidRPr="00CD59D3">
        <w:rPr>
          <w:color w:val="000000" w:themeColor="text1"/>
          <w:sz w:val="21"/>
          <w:szCs w:val="21"/>
          <w:lang w:eastAsia="ja-JP"/>
        </w:rPr>
        <w:t>のみが利用する分離されたスペース</w:t>
      </w:r>
      <w:r w:rsidR="003D5781" w:rsidRPr="00CD59D3">
        <w:rPr>
          <w:color w:val="000000" w:themeColor="text1"/>
          <w:sz w:val="21"/>
          <w:szCs w:val="21"/>
          <w:lang w:eastAsia="ja-JP"/>
        </w:rPr>
        <w:t>）</w:t>
      </w:r>
      <w:r w:rsidR="009A2459" w:rsidRPr="00CD59D3">
        <w:rPr>
          <w:color w:val="000000" w:themeColor="text1"/>
          <w:sz w:val="21"/>
          <w:szCs w:val="21"/>
          <w:lang w:eastAsia="ja-JP"/>
        </w:rPr>
        <w:t>の数</w:t>
      </w:r>
      <w:r w:rsidR="001711E1" w:rsidRPr="00CD59D3">
        <w:rPr>
          <w:color w:val="000000" w:themeColor="text1"/>
          <w:sz w:val="21"/>
          <w:szCs w:val="21"/>
          <w:lang w:eastAsia="ja-JP"/>
        </w:rPr>
        <w:t>が増加して</w:t>
      </w:r>
      <w:r w:rsidR="005342D1" w:rsidRPr="00CD59D3">
        <w:rPr>
          <w:color w:val="000000" w:themeColor="text1"/>
          <w:sz w:val="21"/>
          <w:szCs w:val="21"/>
          <w:lang w:eastAsia="ja-JP"/>
        </w:rPr>
        <w:t>いる</w:t>
      </w:r>
      <w:r w:rsidR="009A2459" w:rsidRPr="00CD59D3">
        <w:rPr>
          <w:color w:val="000000" w:themeColor="text1"/>
          <w:sz w:val="21"/>
          <w:szCs w:val="21"/>
          <w:lang w:eastAsia="ja-JP"/>
        </w:rPr>
        <w:t>。</w:t>
      </w:r>
      <w:r w:rsidR="00CE6B6F" w:rsidRPr="00CD59D3">
        <w:rPr>
          <w:color w:val="000000" w:themeColor="text1"/>
          <w:sz w:val="21"/>
          <w:szCs w:val="21"/>
          <w:lang w:eastAsia="ja-JP"/>
        </w:rPr>
        <w:t>2022</w:t>
      </w:r>
      <w:r w:rsidR="00CE6B6F" w:rsidRPr="00CD59D3">
        <w:rPr>
          <w:color w:val="000000" w:themeColor="text1"/>
          <w:sz w:val="21"/>
          <w:szCs w:val="21"/>
          <w:lang w:eastAsia="ja-JP"/>
        </w:rPr>
        <w:t>年現在、アイルランドの学校には</w:t>
      </w:r>
      <w:r w:rsidR="00CE6B6F" w:rsidRPr="00CD59D3">
        <w:rPr>
          <w:color w:val="000000" w:themeColor="text1"/>
          <w:sz w:val="21"/>
          <w:szCs w:val="21"/>
          <w:lang w:eastAsia="ja-JP"/>
        </w:rPr>
        <w:t>2,535</w:t>
      </w:r>
      <w:r w:rsidR="00CE6B6F" w:rsidRPr="00CD59D3">
        <w:rPr>
          <w:color w:val="000000" w:themeColor="text1"/>
          <w:sz w:val="21"/>
          <w:szCs w:val="21"/>
          <w:lang w:eastAsia="ja-JP"/>
        </w:rPr>
        <w:t>のこのような教室が存在し、</w:t>
      </w:r>
      <w:r w:rsidR="00282AB9" w:rsidRPr="00CD59D3">
        <w:rPr>
          <w:rFonts w:hint="eastAsia"/>
          <w:color w:val="000000" w:themeColor="text1"/>
          <w:sz w:val="21"/>
          <w:szCs w:val="21"/>
          <w:lang w:eastAsia="ja-JP"/>
        </w:rPr>
        <w:t>この</w:t>
      </w:r>
      <w:r w:rsidR="00933206" w:rsidRPr="00CD59D3">
        <w:rPr>
          <w:color w:val="000000" w:themeColor="text1"/>
          <w:sz w:val="21"/>
          <w:szCs w:val="21"/>
          <w:lang w:eastAsia="ja-JP"/>
        </w:rPr>
        <w:t>年だけで</w:t>
      </w:r>
      <w:r w:rsidR="00CE6B6F" w:rsidRPr="00CD59D3">
        <w:rPr>
          <w:color w:val="000000" w:themeColor="text1"/>
          <w:sz w:val="21"/>
          <w:szCs w:val="21"/>
          <w:lang w:eastAsia="ja-JP"/>
        </w:rPr>
        <w:t>383</w:t>
      </w:r>
      <w:r w:rsidR="00CE6B6F" w:rsidRPr="00CD59D3">
        <w:rPr>
          <w:color w:val="000000" w:themeColor="text1"/>
          <w:sz w:val="21"/>
          <w:szCs w:val="21"/>
          <w:lang w:eastAsia="ja-JP"/>
        </w:rPr>
        <w:t>の新たな特別教室が開設された</w:t>
      </w:r>
      <w:r w:rsidR="00933206" w:rsidRPr="00CD59D3">
        <w:rPr>
          <w:color w:val="000000" w:themeColor="text1"/>
          <w:sz w:val="21"/>
          <w:szCs w:val="21"/>
          <w:lang w:eastAsia="ja-JP"/>
        </w:rPr>
        <w:t>。</w:t>
      </w:r>
      <w:r w:rsidR="00CE6B6F" w:rsidRPr="00CD59D3">
        <w:rPr>
          <w:color w:val="000000" w:themeColor="text1"/>
          <w:sz w:val="21"/>
          <w:szCs w:val="21"/>
          <w:lang w:eastAsia="ja-JP"/>
        </w:rPr>
        <w:t>アイルランドには完全</w:t>
      </w:r>
      <w:r w:rsidR="00282AB9" w:rsidRPr="00CD59D3">
        <w:rPr>
          <w:rFonts w:hint="eastAsia"/>
          <w:color w:val="000000" w:themeColor="text1"/>
          <w:sz w:val="21"/>
          <w:szCs w:val="21"/>
          <w:lang w:eastAsia="ja-JP"/>
        </w:rPr>
        <w:t>分離</w:t>
      </w:r>
      <w:r w:rsidR="00CE6B6F" w:rsidRPr="00CD59D3">
        <w:rPr>
          <w:color w:val="000000" w:themeColor="text1"/>
          <w:sz w:val="21"/>
          <w:szCs w:val="21"/>
          <w:lang w:eastAsia="ja-JP"/>
        </w:rPr>
        <w:t>型の特別学校も存在し、</w:t>
      </w:r>
      <w:r w:rsidR="00CE6B6F" w:rsidRPr="00CD59D3">
        <w:rPr>
          <w:color w:val="000000" w:themeColor="text1"/>
          <w:sz w:val="21"/>
          <w:szCs w:val="21"/>
          <w:lang w:eastAsia="ja-JP"/>
        </w:rPr>
        <w:t>2021</w:t>
      </w:r>
      <w:r w:rsidR="00CE6B6F" w:rsidRPr="00CD59D3">
        <w:rPr>
          <w:color w:val="000000" w:themeColor="text1"/>
          <w:sz w:val="21"/>
          <w:szCs w:val="21"/>
          <w:lang w:eastAsia="ja-JP"/>
        </w:rPr>
        <w:t>年時点で</w:t>
      </w:r>
      <w:r w:rsidR="00CE6B6F" w:rsidRPr="00CD59D3">
        <w:rPr>
          <w:color w:val="000000" w:themeColor="text1"/>
          <w:sz w:val="21"/>
          <w:szCs w:val="21"/>
          <w:lang w:eastAsia="ja-JP"/>
        </w:rPr>
        <w:t>8,018</w:t>
      </w:r>
      <w:r w:rsidR="00CE6B6F" w:rsidRPr="00CD59D3">
        <w:rPr>
          <w:color w:val="000000" w:themeColor="text1"/>
          <w:sz w:val="21"/>
          <w:szCs w:val="21"/>
          <w:lang w:eastAsia="ja-JP"/>
        </w:rPr>
        <w:t>人の子どもがこのような学校で教育を受けて</w:t>
      </w:r>
      <w:r w:rsidR="005342D1" w:rsidRPr="00CD59D3">
        <w:rPr>
          <w:color w:val="000000" w:themeColor="text1"/>
          <w:sz w:val="21"/>
          <w:szCs w:val="21"/>
          <w:lang w:eastAsia="ja-JP"/>
        </w:rPr>
        <w:t>いる</w:t>
      </w:r>
      <w:r w:rsidR="00CE6B6F" w:rsidRPr="00CD59D3">
        <w:rPr>
          <w:rStyle w:val="af2"/>
          <w:color w:val="000000" w:themeColor="text1"/>
          <w:sz w:val="21"/>
          <w:szCs w:val="21"/>
        </w:rPr>
        <w:footnoteReference w:id="26"/>
      </w:r>
      <w:r w:rsidRPr="00CD59D3">
        <w:rPr>
          <w:color w:val="000000" w:themeColor="text1"/>
          <w:sz w:val="21"/>
          <w:szCs w:val="21"/>
          <w:lang w:eastAsia="ja-JP"/>
        </w:rPr>
        <w:t>。</w:t>
      </w:r>
      <w:r w:rsidRPr="00CD59D3">
        <w:rPr>
          <w:color w:val="000000" w:themeColor="text1"/>
          <w:sz w:val="21"/>
          <w:szCs w:val="21"/>
          <w:lang w:eastAsia="ja-JP"/>
        </w:rPr>
        <w:t xml:space="preserve"> </w:t>
      </w:r>
    </w:p>
    <w:p w14:paraId="219E0CC3" w14:textId="3FF87EEE" w:rsidR="00D6043D" w:rsidRPr="00CD59D3" w:rsidRDefault="00D6043D" w:rsidP="00341E3C">
      <w:pPr>
        <w:rPr>
          <w:color w:val="000000" w:themeColor="text1"/>
          <w:sz w:val="21"/>
          <w:szCs w:val="21"/>
          <w:lang w:eastAsia="ja-JP"/>
        </w:rPr>
      </w:pPr>
      <w:r w:rsidRPr="00CD59D3">
        <w:rPr>
          <w:color w:val="000000" w:themeColor="text1"/>
          <w:sz w:val="21"/>
          <w:szCs w:val="21"/>
          <w:lang w:eastAsia="ja-JP"/>
        </w:rPr>
        <w:t>障害のある児童を短縮された時間割に配置する</w:t>
      </w:r>
      <w:r w:rsidR="00282AB9" w:rsidRPr="00CD59D3">
        <w:rPr>
          <w:rFonts w:hint="eastAsia"/>
          <w:color w:val="000000" w:themeColor="text1"/>
          <w:sz w:val="21"/>
          <w:szCs w:val="21"/>
          <w:lang w:eastAsia="ja-JP"/>
        </w:rPr>
        <w:t>慣行</w:t>
      </w:r>
      <w:r w:rsidRPr="00CD59D3">
        <w:rPr>
          <w:color w:val="000000" w:themeColor="text1"/>
          <w:sz w:val="21"/>
          <w:szCs w:val="21"/>
          <w:lang w:eastAsia="ja-JP"/>
        </w:rPr>
        <w:t>はアイルランドの学校で</w:t>
      </w:r>
      <w:r w:rsidR="001626A5" w:rsidRPr="00CD59D3">
        <w:rPr>
          <w:color w:val="000000" w:themeColor="text1"/>
          <w:sz w:val="21"/>
          <w:szCs w:val="21"/>
          <w:lang w:eastAsia="ja-JP"/>
        </w:rPr>
        <w:t>広く</w:t>
      </w:r>
      <w:r w:rsidRPr="00CD59D3">
        <w:rPr>
          <w:color w:val="000000" w:themeColor="text1"/>
          <w:sz w:val="21"/>
          <w:szCs w:val="21"/>
          <w:lang w:eastAsia="ja-JP"/>
        </w:rPr>
        <w:t>行われて</w:t>
      </w:r>
      <w:r w:rsidR="005342D1" w:rsidRPr="00CD59D3">
        <w:rPr>
          <w:color w:val="000000" w:themeColor="text1"/>
          <w:sz w:val="21"/>
          <w:szCs w:val="21"/>
          <w:lang w:eastAsia="ja-JP"/>
        </w:rPr>
        <w:t>いる</w:t>
      </w:r>
      <w:r w:rsidRPr="00CD59D3">
        <w:rPr>
          <w:color w:val="000000" w:themeColor="text1"/>
          <w:sz w:val="21"/>
          <w:szCs w:val="21"/>
          <w:lang w:eastAsia="ja-JP"/>
        </w:rPr>
        <w:t>。インクルージョン・アイルランドの報告書によると、知的障害や発達障害のある児童の約</w:t>
      </w:r>
      <w:r w:rsidRPr="00CD59D3">
        <w:rPr>
          <w:color w:val="000000" w:themeColor="text1"/>
          <w:sz w:val="21"/>
          <w:szCs w:val="21"/>
          <w:lang w:eastAsia="ja-JP"/>
        </w:rPr>
        <w:t>4</w:t>
      </w:r>
      <w:r w:rsidRPr="00CD59D3">
        <w:rPr>
          <w:color w:val="000000" w:themeColor="text1"/>
          <w:sz w:val="21"/>
          <w:szCs w:val="21"/>
          <w:lang w:eastAsia="ja-JP"/>
        </w:rPr>
        <w:t>分の</w:t>
      </w:r>
      <w:r w:rsidRPr="00CD59D3">
        <w:rPr>
          <w:color w:val="000000" w:themeColor="text1"/>
          <w:sz w:val="21"/>
          <w:szCs w:val="21"/>
          <w:lang w:eastAsia="ja-JP"/>
        </w:rPr>
        <w:t>1</w:t>
      </w:r>
      <w:r w:rsidRPr="00CD59D3">
        <w:rPr>
          <w:color w:val="000000" w:themeColor="text1"/>
          <w:sz w:val="21"/>
          <w:szCs w:val="21"/>
          <w:lang w:eastAsia="ja-JP"/>
        </w:rPr>
        <w:t>が短縮された時間割に配置されており、そのうち半数は</w:t>
      </w:r>
      <w:r w:rsidRPr="00CD59D3">
        <w:rPr>
          <w:color w:val="000000" w:themeColor="text1"/>
          <w:sz w:val="21"/>
          <w:szCs w:val="21"/>
          <w:lang w:eastAsia="ja-JP"/>
        </w:rPr>
        <w:t>20</w:t>
      </w:r>
      <w:r w:rsidRPr="00CD59D3">
        <w:rPr>
          <w:color w:val="000000" w:themeColor="text1"/>
          <w:sz w:val="21"/>
          <w:szCs w:val="21"/>
          <w:lang w:eastAsia="ja-JP"/>
        </w:rPr>
        <w:t>日以上継続していた</w:t>
      </w:r>
      <w:r w:rsidRPr="00CD59D3">
        <w:rPr>
          <w:rStyle w:val="af2"/>
          <w:color w:val="000000" w:themeColor="text1"/>
          <w:sz w:val="21"/>
          <w:szCs w:val="21"/>
        </w:rPr>
        <w:footnoteReference w:id="27"/>
      </w:r>
      <w:r w:rsidR="00282AB9" w:rsidRPr="00CD59D3">
        <w:rPr>
          <w:color w:val="000000" w:themeColor="text1"/>
          <w:sz w:val="21"/>
          <w:szCs w:val="21"/>
          <w:lang w:eastAsia="ja-JP"/>
        </w:rPr>
        <w:t>。</w:t>
      </w:r>
    </w:p>
    <w:p w14:paraId="312E3705" w14:textId="76DB4FE8" w:rsidR="003A08E5" w:rsidRPr="00CD59D3" w:rsidRDefault="003A08E5" w:rsidP="00341E3C">
      <w:pPr>
        <w:rPr>
          <w:color w:val="000000" w:themeColor="text1"/>
          <w:sz w:val="21"/>
          <w:szCs w:val="21"/>
          <w:lang w:eastAsia="ja-JP"/>
        </w:rPr>
      </w:pPr>
      <w:r w:rsidRPr="00CD59D3">
        <w:rPr>
          <w:color w:val="000000" w:themeColor="text1"/>
          <w:sz w:val="21"/>
          <w:szCs w:val="21"/>
          <w:lang w:eastAsia="ja-JP"/>
        </w:rPr>
        <w:t>隔離や拘束も、一部の</w:t>
      </w:r>
      <w:r w:rsidR="00282AB9" w:rsidRPr="00CD59D3">
        <w:rPr>
          <w:rFonts w:hint="eastAsia"/>
          <w:color w:val="000000" w:themeColor="text1"/>
          <w:sz w:val="21"/>
          <w:szCs w:val="21"/>
          <w:lang w:eastAsia="ja-JP"/>
        </w:rPr>
        <w:t>アイルランド</w:t>
      </w:r>
      <w:r w:rsidRPr="00CD59D3">
        <w:rPr>
          <w:color w:val="000000" w:themeColor="text1"/>
          <w:sz w:val="21"/>
          <w:szCs w:val="21"/>
          <w:lang w:eastAsia="ja-JP"/>
        </w:rPr>
        <w:t>の学校で</w:t>
      </w:r>
      <w:r w:rsidR="00C1156A" w:rsidRPr="00CD59D3">
        <w:rPr>
          <w:color w:val="000000" w:themeColor="text1"/>
          <w:sz w:val="21"/>
          <w:szCs w:val="21"/>
          <w:lang w:eastAsia="ja-JP"/>
        </w:rPr>
        <w:t>「</w:t>
      </w:r>
      <w:r w:rsidRPr="00CD59D3">
        <w:rPr>
          <w:color w:val="000000" w:themeColor="text1"/>
          <w:sz w:val="21"/>
          <w:szCs w:val="21"/>
          <w:lang w:eastAsia="ja-JP"/>
        </w:rPr>
        <w:t>問題</w:t>
      </w:r>
      <w:r w:rsidR="00C1156A" w:rsidRPr="00CD59D3">
        <w:rPr>
          <w:color w:val="000000" w:themeColor="text1"/>
          <w:sz w:val="21"/>
          <w:szCs w:val="21"/>
          <w:lang w:eastAsia="ja-JP"/>
        </w:rPr>
        <w:t>行動」</w:t>
      </w:r>
      <w:r w:rsidRPr="00CD59D3">
        <w:rPr>
          <w:color w:val="000000" w:themeColor="text1"/>
          <w:sz w:val="21"/>
          <w:szCs w:val="21"/>
          <w:lang w:eastAsia="ja-JP"/>
        </w:rPr>
        <w:t>への対応や懲戒措置として引き続き使用されて</w:t>
      </w:r>
      <w:r w:rsidR="005342D1" w:rsidRPr="00CD59D3">
        <w:rPr>
          <w:color w:val="000000" w:themeColor="text1"/>
          <w:sz w:val="21"/>
          <w:szCs w:val="21"/>
          <w:lang w:eastAsia="ja-JP"/>
        </w:rPr>
        <w:t>いる</w:t>
      </w:r>
      <w:r w:rsidRPr="00CD59D3">
        <w:rPr>
          <w:color w:val="000000" w:themeColor="text1"/>
          <w:sz w:val="21"/>
          <w:szCs w:val="21"/>
          <w:lang w:eastAsia="ja-JP"/>
        </w:rPr>
        <w:t>。例としては、</w:t>
      </w:r>
      <w:r w:rsidR="008F110A" w:rsidRPr="00CD59D3">
        <w:rPr>
          <w:color w:val="000000" w:themeColor="text1"/>
          <w:sz w:val="21"/>
          <w:szCs w:val="21"/>
          <w:lang w:eastAsia="ja-JP"/>
        </w:rPr>
        <w:t>障害児</w:t>
      </w:r>
      <w:r w:rsidRPr="00CD59D3">
        <w:rPr>
          <w:color w:val="000000" w:themeColor="text1"/>
          <w:sz w:val="21"/>
          <w:szCs w:val="21"/>
          <w:lang w:eastAsia="ja-JP"/>
        </w:rPr>
        <w:t>が部屋に閉じ込められる、強制的にスペースから排除される、または押さえつけられるなどが挙げられ</w:t>
      </w:r>
      <w:r w:rsidR="00282AB9" w:rsidRPr="00CD59D3">
        <w:rPr>
          <w:rFonts w:hint="eastAsia"/>
          <w:color w:val="000000" w:themeColor="text1"/>
          <w:sz w:val="21"/>
          <w:szCs w:val="21"/>
          <w:lang w:eastAsia="ja-JP"/>
        </w:rPr>
        <w:t>る</w:t>
      </w:r>
      <w:r w:rsidRPr="00CD59D3">
        <w:rPr>
          <w:color w:val="000000" w:themeColor="text1"/>
          <w:sz w:val="21"/>
          <w:szCs w:val="21"/>
          <w:lang w:eastAsia="ja-JP"/>
        </w:rPr>
        <w:t>。このような実践は、</w:t>
      </w:r>
      <w:r w:rsidR="008F110A" w:rsidRPr="00CD59D3">
        <w:rPr>
          <w:color w:val="000000" w:themeColor="text1"/>
          <w:sz w:val="21"/>
          <w:szCs w:val="21"/>
          <w:lang w:eastAsia="ja-JP"/>
        </w:rPr>
        <w:t>障害児</w:t>
      </w:r>
      <w:r w:rsidRPr="00CD59D3">
        <w:rPr>
          <w:color w:val="000000" w:themeColor="text1"/>
          <w:sz w:val="21"/>
          <w:szCs w:val="21"/>
          <w:lang w:eastAsia="ja-JP"/>
        </w:rPr>
        <w:t>の教育を受ける権利、身体の</w:t>
      </w:r>
      <w:r w:rsidR="00241D5D" w:rsidRPr="00CD59D3">
        <w:rPr>
          <w:rFonts w:hint="eastAsia"/>
          <w:color w:val="000000" w:themeColor="text1"/>
          <w:sz w:val="21"/>
          <w:szCs w:val="21"/>
          <w:lang w:eastAsia="ja-JP"/>
        </w:rPr>
        <w:t>尊厳</w:t>
      </w:r>
      <w:r w:rsidRPr="00CD59D3">
        <w:rPr>
          <w:color w:val="000000" w:themeColor="text1"/>
          <w:sz w:val="21"/>
          <w:szCs w:val="21"/>
          <w:lang w:eastAsia="ja-JP"/>
        </w:rPr>
        <w:t>、自由、安全、および差別禁止の権利を直接侵害して</w:t>
      </w:r>
      <w:r w:rsidR="005342D1" w:rsidRPr="00CD59D3">
        <w:rPr>
          <w:color w:val="000000" w:themeColor="text1"/>
          <w:sz w:val="21"/>
          <w:szCs w:val="21"/>
          <w:lang w:eastAsia="ja-JP"/>
        </w:rPr>
        <w:t>いる</w:t>
      </w:r>
      <w:r w:rsidRPr="00CD59D3">
        <w:rPr>
          <w:color w:val="000000" w:themeColor="text1"/>
          <w:sz w:val="21"/>
          <w:szCs w:val="21"/>
          <w:lang w:eastAsia="ja-JP"/>
        </w:rPr>
        <w:t>。これらの実践は廃止され、子どもは</w:t>
      </w:r>
      <w:r w:rsidR="00BC022F" w:rsidRPr="00CD59D3">
        <w:rPr>
          <w:rFonts w:hint="eastAsia"/>
          <w:color w:val="000000" w:themeColor="text1"/>
          <w:sz w:val="21"/>
          <w:szCs w:val="21"/>
          <w:lang w:eastAsia="ja-JP"/>
        </w:rPr>
        <w:t>その代わりに</w:t>
      </w:r>
      <w:r w:rsidRPr="00CD59D3">
        <w:rPr>
          <w:color w:val="000000" w:themeColor="text1"/>
          <w:sz w:val="21"/>
          <w:szCs w:val="21"/>
          <w:lang w:eastAsia="ja-JP"/>
        </w:rPr>
        <w:t>ニーズに応じ</w:t>
      </w:r>
      <w:r w:rsidR="00BC022F" w:rsidRPr="00CD59D3">
        <w:rPr>
          <w:rFonts w:hint="eastAsia"/>
          <w:color w:val="000000" w:themeColor="text1"/>
          <w:sz w:val="21"/>
          <w:szCs w:val="21"/>
          <w:lang w:eastAsia="ja-JP"/>
        </w:rPr>
        <w:t>た</w:t>
      </w:r>
      <w:r w:rsidRPr="00CD59D3">
        <w:rPr>
          <w:strike/>
          <w:color w:val="000000" w:themeColor="text1"/>
          <w:sz w:val="21"/>
          <w:szCs w:val="21"/>
          <w:shd w:val="pct15" w:color="auto" w:fill="FFFFFF"/>
          <w:lang w:eastAsia="ja-JP"/>
        </w:rPr>
        <w:t>て</w:t>
      </w:r>
      <w:r w:rsidRPr="00CD59D3">
        <w:rPr>
          <w:color w:val="000000" w:themeColor="text1"/>
          <w:sz w:val="21"/>
          <w:szCs w:val="21"/>
          <w:lang w:eastAsia="ja-JP"/>
        </w:rPr>
        <w:t>適切な対応を受けるべき</w:t>
      </w:r>
      <w:r w:rsidR="005342D1" w:rsidRPr="00CD59D3">
        <w:rPr>
          <w:color w:val="000000" w:themeColor="text1"/>
          <w:sz w:val="21"/>
          <w:szCs w:val="21"/>
          <w:lang w:eastAsia="ja-JP"/>
        </w:rPr>
        <w:t>である</w:t>
      </w:r>
      <w:r w:rsidRPr="00CD59D3">
        <w:rPr>
          <w:color w:val="000000" w:themeColor="text1"/>
          <w:sz w:val="21"/>
          <w:szCs w:val="21"/>
          <w:lang w:eastAsia="ja-JP"/>
        </w:rPr>
        <w:t>。職員は障害に関する人権に基づくアプローチに関する研修を受け、適切な苦情処理と審査の仕組みを整備する必要が</w:t>
      </w:r>
      <w:r w:rsidR="005342D1" w:rsidRPr="00CD59D3">
        <w:rPr>
          <w:color w:val="000000" w:themeColor="text1"/>
          <w:sz w:val="21"/>
          <w:szCs w:val="21"/>
          <w:lang w:eastAsia="ja-JP"/>
        </w:rPr>
        <w:t>ある</w:t>
      </w:r>
      <w:r w:rsidRPr="00CD59D3">
        <w:rPr>
          <w:color w:val="000000" w:themeColor="text1"/>
          <w:sz w:val="21"/>
          <w:szCs w:val="21"/>
          <w:lang w:eastAsia="ja-JP"/>
        </w:rPr>
        <w:t>。</w:t>
      </w:r>
    </w:p>
    <w:p w14:paraId="053E7948" w14:textId="085F8410" w:rsidR="00341E3C" w:rsidRPr="00CD59D3" w:rsidRDefault="00282AB9" w:rsidP="00341E3C">
      <w:pPr>
        <w:rPr>
          <w:color w:val="000000" w:themeColor="text1"/>
          <w:sz w:val="21"/>
          <w:szCs w:val="21"/>
          <w:lang w:eastAsia="ja-JP"/>
        </w:rPr>
      </w:pPr>
      <w:r w:rsidRPr="00CD59D3">
        <w:rPr>
          <w:rFonts w:hint="eastAsia"/>
          <w:color w:val="000000" w:themeColor="text1"/>
          <w:sz w:val="21"/>
          <w:szCs w:val="21"/>
          <w:lang w:eastAsia="ja-JP"/>
        </w:rPr>
        <w:t>インクルーシブ</w:t>
      </w:r>
      <w:r w:rsidR="00341E3C" w:rsidRPr="00CD59D3">
        <w:rPr>
          <w:color w:val="000000" w:themeColor="text1"/>
          <w:sz w:val="21"/>
          <w:szCs w:val="21"/>
          <w:lang w:eastAsia="ja-JP"/>
        </w:rPr>
        <w:t>教育への新たな</w:t>
      </w:r>
      <w:r w:rsidRPr="00CD59D3">
        <w:rPr>
          <w:rFonts w:hint="eastAsia"/>
          <w:color w:val="000000" w:themeColor="text1"/>
          <w:sz w:val="21"/>
          <w:szCs w:val="21"/>
          <w:lang w:eastAsia="ja-JP"/>
        </w:rPr>
        <w:t>約束</w:t>
      </w:r>
      <w:r w:rsidR="00341E3C" w:rsidRPr="00CD59D3">
        <w:rPr>
          <w:color w:val="000000" w:themeColor="text1"/>
          <w:sz w:val="21"/>
          <w:szCs w:val="21"/>
          <w:lang w:eastAsia="ja-JP"/>
        </w:rPr>
        <w:t>が求められ、障害のある生徒が質の高い教育に平等にアクセスできる</w:t>
      </w:r>
      <w:r w:rsidR="00661EF8" w:rsidRPr="00CD59D3">
        <w:rPr>
          <w:rFonts w:hint="eastAsia"/>
          <w:color w:val="000000" w:themeColor="text1"/>
          <w:sz w:val="21"/>
          <w:szCs w:val="21"/>
          <w:lang w:eastAsia="ja-JP"/>
        </w:rPr>
        <w:t>ことが確保される</w:t>
      </w:r>
      <w:r w:rsidR="00341E3C" w:rsidRPr="00CD59D3">
        <w:rPr>
          <w:color w:val="000000" w:themeColor="text1"/>
          <w:sz w:val="21"/>
          <w:szCs w:val="21"/>
          <w:lang w:eastAsia="ja-JP"/>
        </w:rPr>
        <w:t>よう措置を講じる必要が</w:t>
      </w:r>
      <w:r w:rsidR="005342D1" w:rsidRPr="00CD59D3">
        <w:rPr>
          <w:color w:val="000000" w:themeColor="text1"/>
          <w:sz w:val="21"/>
          <w:szCs w:val="21"/>
          <w:lang w:eastAsia="ja-JP"/>
        </w:rPr>
        <w:t>ある</w:t>
      </w:r>
      <w:r w:rsidR="00341E3C" w:rsidRPr="00CD59D3">
        <w:rPr>
          <w:color w:val="000000" w:themeColor="text1"/>
          <w:sz w:val="21"/>
          <w:szCs w:val="21"/>
          <w:lang w:eastAsia="ja-JP"/>
        </w:rPr>
        <w:t>。</w:t>
      </w:r>
      <w:r w:rsidR="0058763F" w:rsidRPr="00CD59D3">
        <w:rPr>
          <w:color w:val="000000" w:themeColor="text1"/>
          <w:sz w:val="21"/>
          <w:szCs w:val="21"/>
          <w:lang w:eastAsia="ja-JP"/>
        </w:rPr>
        <w:t>さらに、分離教育施設（特別学校）の継続的な提供は直ちに中止されるべき</w:t>
      </w:r>
      <w:r w:rsidR="005342D1" w:rsidRPr="00CD59D3">
        <w:rPr>
          <w:color w:val="000000" w:themeColor="text1"/>
          <w:sz w:val="21"/>
          <w:szCs w:val="21"/>
          <w:lang w:eastAsia="ja-JP"/>
        </w:rPr>
        <w:t>である</w:t>
      </w:r>
      <w:r w:rsidR="0058763F" w:rsidRPr="00CD59D3">
        <w:rPr>
          <w:color w:val="000000" w:themeColor="text1"/>
          <w:sz w:val="21"/>
          <w:szCs w:val="21"/>
          <w:lang w:eastAsia="ja-JP"/>
        </w:rPr>
        <w:t>。</w:t>
      </w:r>
    </w:p>
    <w:p w14:paraId="4F47E43E" w14:textId="56955E02" w:rsidR="00FD7D82" w:rsidRPr="00CD59D3" w:rsidRDefault="008910A2" w:rsidP="00341E3C">
      <w:pPr>
        <w:rPr>
          <w:color w:val="000000" w:themeColor="text1"/>
          <w:sz w:val="21"/>
          <w:szCs w:val="21"/>
          <w:lang w:eastAsia="ja-JP"/>
        </w:rPr>
      </w:pPr>
      <w:r w:rsidRPr="00CD59D3">
        <w:rPr>
          <w:color w:val="000000" w:themeColor="text1"/>
          <w:sz w:val="21"/>
          <w:szCs w:val="21"/>
          <w:lang w:eastAsia="ja-JP"/>
        </w:rPr>
        <w:t>障害のある成人にとって</w:t>
      </w:r>
      <w:r w:rsidR="00282AB9" w:rsidRPr="00CD59D3">
        <w:rPr>
          <w:rFonts w:hint="eastAsia"/>
          <w:color w:val="000000" w:themeColor="text1"/>
          <w:sz w:val="21"/>
          <w:szCs w:val="21"/>
          <w:lang w:eastAsia="ja-JP"/>
        </w:rPr>
        <w:t>の</w:t>
      </w:r>
      <w:r w:rsidRPr="00CD59D3">
        <w:rPr>
          <w:color w:val="000000" w:themeColor="text1"/>
          <w:sz w:val="21"/>
          <w:szCs w:val="21"/>
          <w:lang w:eastAsia="ja-JP"/>
        </w:rPr>
        <w:t>インクルーシブ教育へのアクセスも重要</w:t>
      </w:r>
      <w:r w:rsidR="005342D1" w:rsidRPr="00CD59D3">
        <w:rPr>
          <w:color w:val="000000" w:themeColor="text1"/>
          <w:sz w:val="21"/>
          <w:szCs w:val="21"/>
          <w:lang w:eastAsia="ja-JP"/>
        </w:rPr>
        <w:t>である</w:t>
      </w:r>
      <w:r w:rsidRPr="00CD59D3">
        <w:rPr>
          <w:color w:val="000000" w:themeColor="text1"/>
          <w:sz w:val="21"/>
          <w:szCs w:val="21"/>
          <w:lang w:eastAsia="ja-JP"/>
        </w:rPr>
        <w:t>。</w:t>
      </w:r>
      <w:r w:rsidR="008D4A38" w:rsidRPr="00CD59D3">
        <w:rPr>
          <w:color w:val="000000" w:themeColor="text1"/>
          <w:sz w:val="21"/>
          <w:szCs w:val="21"/>
          <w:lang w:eastAsia="ja-JP"/>
        </w:rPr>
        <w:t>高等教育を受ける際には、別の町や都市で生活する機会が与えられるべきで、アクセス可能な交通手段、アクセス可能</w:t>
      </w:r>
      <w:r w:rsidR="0061323E" w:rsidRPr="00CD59D3">
        <w:rPr>
          <w:rFonts w:hint="eastAsia"/>
          <w:color w:val="000000" w:themeColor="text1"/>
          <w:sz w:val="21"/>
          <w:szCs w:val="21"/>
          <w:lang w:eastAsia="ja-JP"/>
        </w:rPr>
        <w:t>で</w:t>
      </w:r>
      <w:r w:rsidR="008D4A38" w:rsidRPr="00CD59D3">
        <w:rPr>
          <w:color w:val="000000" w:themeColor="text1"/>
          <w:sz w:val="21"/>
          <w:szCs w:val="21"/>
          <w:lang w:eastAsia="ja-JP"/>
        </w:rPr>
        <w:t>インクルーシブな学習環境と社会空間、および大学内外での活動を支援する</w:t>
      </w:r>
      <w:r w:rsidR="00282AB9" w:rsidRPr="00CD59D3">
        <w:rPr>
          <w:rFonts w:hint="eastAsia"/>
          <w:color w:val="000000" w:themeColor="text1"/>
          <w:sz w:val="21"/>
          <w:szCs w:val="21"/>
          <w:lang w:eastAsia="ja-JP"/>
        </w:rPr>
        <w:t>PAS</w:t>
      </w:r>
      <w:r w:rsidR="008D4A38" w:rsidRPr="00CD59D3">
        <w:rPr>
          <w:color w:val="000000" w:themeColor="text1"/>
          <w:sz w:val="21"/>
          <w:szCs w:val="21"/>
          <w:lang w:eastAsia="ja-JP"/>
        </w:rPr>
        <w:t>などが提供される必要が</w:t>
      </w:r>
      <w:r w:rsidR="005342D1" w:rsidRPr="00CD59D3">
        <w:rPr>
          <w:color w:val="000000" w:themeColor="text1"/>
          <w:sz w:val="21"/>
          <w:szCs w:val="21"/>
          <w:lang w:eastAsia="ja-JP"/>
        </w:rPr>
        <w:t>ある</w:t>
      </w:r>
      <w:r w:rsidR="00B544A5" w:rsidRPr="00CD59D3">
        <w:rPr>
          <w:color w:val="000000" w:themeColor="text1"/>
          <w:sz w:val="21"/>
          <w:szCs w:val="21"/>
          <w:lang w:eastAsia="ja-JP"/>
        </w:rPr>
        <w:t>。</w:t>
      </w:r>
      <w:r w:rsidR="00B544A5" w:rsidRPr="00CD59D3">
        <w:rPr>
          <w:color w:val="000000" w:themeColor="text1"/>
          <w:sz w:val="21"/>
          <w:szCs w:val="21"/>
          <w:lang w:eastAsia="ja-JP"/>
        </w:rPr>
        <w:t xml:space="preserve"> </w:t>
      </w:r>
    </w:p>
    <w:p w14:paraId="7C370AFB" w14:textId="46682647" w:rsidR="00CB15FC" w:rsidRPr="00CD59D3" w:rsidRDefault="009C52E6" w:rsidP="00341E3C">
      <w:pPr>
        <w:rPr>
          <w:color w:val="000000" w:themeColor="text1"/>
          <w:sz w:val="21"/>
          <w:szCs w:val="21"/>
          <w:lang w:eastAsia="ja-JP"/>
        </w:rPr>
      </w:pPr>
      <w:r w:rsidRPr="00CD59D3">
        <w:rPr>
          <w:color w:val="000000" w:themeColor="text1"/>
          <w:sz w:val="21"/>
          <w:szCs w:val="21"/>
          <w:lang w:eastAsia="ja-JP"/>
        </w:rPr>
        <w:t>さらに、リアルタイムの遠隔学習を通じて</w:t>
      </w:r>
      <w:r w:rsidR="00CF10DB" w:rsidRPr="00CD59D3">
        <w:rPr>
          <w:color w:val="000000" w:themeColor="text1"/>
          <w:sz w:val="21"/>
          <w:szCs w:val="21"/>
          <w:lang w:eastAsia="ja-JP"/>
        </w:rPr>
        <w:t>高等教育へのアクセスを拡大する可能性も</w:t>
      </w:r>
      <w:r w:rsidR="005342D1" w:rsidRPr="00CD59D3">
        <w:rPr>
          <w:color w:val="000000" w:themeColor="text1"/>
          <w:sz w:val="21"/>
          <w:szCs w:val="21"/>
          <w:lang w:eastAsia="ja-JP"/>
        </w:rPr>
        <w:t>ある</w:t>
      </w:r>
      <w:r w:rsidRPr="00CD59D3">
        <w:rPr>
          <w:color w:val="000000" w:themeColor="text1"/>
          <w:sz w:val="21"/>
          <w:szCs w:val="21"/>
          <w:lang w:eastAsia="ja-JP"/>
        </w:rPr>
        <w:t>。</w:t>
      </w:r>
      <w:r w:rsidR="008F110A" w:rsidRPr="00CD59D3">
        <w:rPr>
          <w:color w:val="000000" w:themeColor="text1"/>
          <w:sz w:val="21"/>
          <w:szCs w:val="21"/>
          <w:lang w:eastAsia="ja-JP"/>
        </w:rPr>
        <w:t>障害者</w:t>
      </w:r>
      <w:r w:rsidRPr="00CD59D3">
        <w:rPr>
          <w:color w:val="000000" w:themeColor="text1"/>
          <w:sz w:val="21"/>
          <w:szCs w:val="21"/>
          <w:lang w:eastAsia="ja-JP"/>
        </w:rPr>
        <w:t>は長年、このようなアクセスを求め続けてきた。障害のある学生からの</w:t>
      </w:r>
      <w:r w:rsidR="00282AB9" w:rsidRPr="00CD59D3">
        <w:rPr>
          <w:rFonts w:hint="eastAsia"/>
          <w:color w:val="000000" w:themeColor="text1"/>
          <w:sz w:val="21"/>
          <w:szCs w:val="21"/>
          <w:lang w:eastAsia="ja-JP"/>
        </w:rPr>
        <w:t>要望</w:t>
      </w:r>
      <w:r w:rsidRPr="00CD59D3">
        <w:rPr>
          <w:color w:val="000000" w:themeColor="text1"/>
          <w:sz w:val="21"/>
          <w:szCs w:val="21"/>
          <w:lang w:eastAsia="ja-JP"/>
        </w:rPr>
        <w:t>に応じて、遠隔アクセスを含む高等教育へのアクセスを可能にする能力を維持する必要が</w:t>
      </w:r>
      <w:r w:rsidR="005342D1" w:rsidRPr="00CD59D3">
        <w:rPr>
          <w:color w:val="000000" w:themeColor="text1"/>
          <w:sz w:val="21"/>
          <w:szCs w:val="21"/>
          <w:lang w:eastAsia="ja-JP"/>
        </w:rPr>
        <w:t>ある</w:t>
      </w:r>
      <w:r w:rsidRPr="00CD59D3">
        <w:rPr>
          <w:color w:val="000000" w:themeColor="text1"/>
          <w:sz w:val="21"/>
          <w:szCs w:val="21"/>
          <w:lang w:eastAsia="ja-JP"/>
        </w:rPr>
        <w:t>。</w:t>
      </w:r>
      <w:r w:rsidRPr="00CD59D3">
        <w:rPr>
          <w:color w:val="000000" w:themeColor="text1"/>
          <w:sz w:val="21"/>
          <w:szCs w:val="21"/>
          <w:lang w:eastAsia="ja-JP"/>
        </w:rPr>
        <w:t xml:space="preserve"> </w:t>
      </w:r>
    </w:p>
    <w:p w14:paraId="513CDD5E" w14:textId="4489E823" w:rsidR="00204C5F" w:rsidRPr="00CD59D3" w:rsidRDefault="00CB15FC" w:rsidP="00341E3C">
      <w:pPr>
        <w:rPr>
          <w:color w:val="000000" w:themeColor="text1"/>
          <w:sz w:val="21"/>
          <w:szCs w:val="21"/>
          <w:lang w:eastAsia="ja-JP"/>
        </w:rPr>
      </w:pPr>
      <w:r w:rsidRPr="00CD59D3">
        <w:rPr>
          <w:color w:val="000000" w:themeColor="text1"/>
          <w:sz w:val="21"/>
          <w:szCs w:val="21"/>
          <w:lang w:eastAsia="ja-JP"/>
        </w:rPr>
        <w:t>多くの障害者は教育を受けるために</w:t>
      </w:r>
      <w:r w:rsidR="00942B2E" w:rsidRPr="00CD59D3">
        <w:rPr>
          <w:rFonts w:hint="eastAsia"/>
          <w:color w:val="000000" w:themeColor="text1"/>
          <w:sz w:val="21"/>
          <w:szCs w:val="21"/>
          <w:lang w:eastAsia="ja-JP"/>
        </w:rPr>
        <w:t>パーソナルアシスタント</w:t>
      </w:r>
      <w:r w:rsidRPr="00CD59D3">
        <w:rPr>
          <w:color w:val="000000" w:themeColor="text1"/>
          <w:sz w:val="21"/>
          <w:szCs w:val="21"/>
          <w:lang w:eastAsia="ja-JP"/>
        </w:rPr>
        <w:t>が必要</w:t>
      </w:r>
      <w:r w:rsidR="005342D1" w:rsidRPr="00CD59D3">
        <w:rPr>
          <w:color w:val="000000" w:themeColor="text1"/>
          <w:sz w:val="21"/>
          <w:szCs w:val="21"/>
          <w:lang w:eastAsia="ja-JP"/>
        </w:rPr>
        <w:t>である</w:t>
      </w:r>
      <w:r w:rsidRPr="00CD59D3">
        <w:rPr>
          <w:color w:val="000000" w:themeColor="text1"/>
          <w:sz w:val="21"/>
          <w:szCs w:val="21"/>
          <w:lang w:eastAsia="ja-JP"/>
        </w:rPr>
        <w:t>。しかし、提供されている</w:t>
      </w:r>
      <w:r w:rsidR="001F5061" w:rsidRPr="00CD59D3">
        <w:rPr>
          <w:rFonts w:hint="eastAsia"/>
          <w:color w:val="000000" w:themeColor="text1"/>
          <w:sz w:val="21"/>
          <w:szCs w:val="21"/>
          <w:lang w:eastAsia="ja-JP"/>
        </w:rPr>
        <w:t>「パーソナルアシスタントサービス」</w:t>
      </w:r>
      <w:r w:rsidR="00BC3DAD" w:rsidRPr="00CD59D3">
        <w:rPr>
          <w:rFonts w:hint="eastAsia"/>
          <w:color w:val="000000" w:themeColor="text1"/>
          <w:sz w:val="21"/>
          <w:szCs w:val="21"/>
          <w:lang w:eastAsia="ja-JP"/>
        </w:rPr>
        <w:t>（と称するもの）</w:t>
      </w:r>
      <w:r w:rsidRPr="00CD59D3">
        <w:rPr>
          <w:color w:val="000000" w:themeColor="text1"/>
          <w:sz w:val="21"/>
          <w:szCs w:val="21"/>
          <w:lang w:eastAsia="ja-JP"/>
        </w:rPr>
        <w:t>は、その真の意味での</w:t>
      </w:r>
      <w:r w:rsidR="00282AB9" w:rsidRPr="00CD59D3">
        <w:rPr>
          <w:rFonts w:hint="eastAsia"/>
          <w:color w:val="000000" w:themeColor="text1"/>
          <w:sz w:val="21"/>
          <w:szCs w:val="21"/>
          <w:lang w:eastAsia="ja-JP"/>
        </w:rPr>
        <w:t>PAS</w:t>
      </w:r>
      <w:r w:rsidRPr="00CD59D3">
        <w:rPr>
          <w:color w:val="000000" w:themeColor="text1"/>
          <w:sz w:val="21"/>
          <w:szCs w:val="21"/>
          <w:lang w:eastAsia="ja-JP"/>
        </w:rPr>
        <w:t>と</w:t>
      </w:r>
      <w:r w:rsidR="00C22303" w:rsidRPr="00CD59D3">
        <w:rPr>
          <w:rFonts w:hint="eastAsia"/>
          <w:color w:val="000000" w:themeColor="text1"/>
          <w:sz w:val="21"/>
          <w:szCs w:val="21"/>
          <w:lang w:eastAsia="ja-JP"/>
        </w:rPr>
        <w:t>同一のものとすることはできない</w:t>
      </w:r>
      <w:r w:rsidRPr="00CD59D3">
        <w:rPr>
          <w:color w:val="000000" w:themeColor="text1"/>
          <w:sz w:val="21"/>
          <w:szCs w:val="21"/>
          <w:lang w:eastAsia="ja-JP"/>
        </w:rPr>
        <w:t>。代わりに、高等教育機関内の</w:t>
      </w:r>
      <w:r w:rsidR="00D040E5" w:rsidRPr="00CD59D3">
        <w:rPr>
          <w:rFonts w:hint="eastAsia"/>
          <w:color w:val="000000" w:themeColor="text1"/>
          <w:sz w:val="21"/>
          <w:szCs w:val="21"/>
          <w:lang w:eastAsia="ja-JP"/>
        </w:rPr>
        <w:t>「</w:t>
      </w:r>
      <w:r w:rsidR="00282AB9" w:rsidRPr="00CD59D3">
        <w:rPr>
          <w:rFonts w:hint="eastAsia"/>
          <w:color w:val="000000" w:themeColor="text1"/>
          <w:sz w:val="21"/>
          <w:szCs w:val="21"/>
          <w:lang w:eastAsia="ja-JP"/>
        </w:rPr>
        <w:t>パーソナルアシスタント</w:t>
      </w:r>
      <w:r w:rsidR="00D040E5" w:rsidRPr="00CD59D3">
        <w:rPr>
          <w:rFonts w:hint="eastAsia"/>
          <w:color w:val="000000" w:themeColor="text1"/>
          <w:sz w:val="21"/>
          <w:szCs w:val="21"/>
          <w:lang w:eastAsia="ja-JP"/>
        </w:rPr>
        <w:t>」</w:t>
      </w:r>
      <w:r w:rsidRPr="00CD59D3">
        <w:rPr>
          <w:color w:val="000000" w:themeColor="text1"/>
          <w:sz w:val="21"/>
          <w:szCs w:val="21"/>
          <w:lang w:eastAsia="ja-JP"/>
        </w:rPr>
        <w:t>は</w:t>
      </w:r>
      <w:r w:rsidR="001463BD" w:rsidRPr="00CD59D3">
        <w:rPr>
          <w:color w:val="000000" w:themeColor="text1"/>
          <w:sz w:val="21"/>
          <w:szCs w:val="21"/>
          <w:lang w:eastAsia="ja-JP"/>
        </w:rPr>
        <w:t>高等教育機関</w:t>
      </w:r>
      <w:r w:rsidR="00503663" w:rsidRPr="00CD59D3">
        <w:rPr>
          <w:rFonts w:hint="eastAsia"/>
          <w:color w:val="000000" w:themeColor="text1"/>
          <w:sz w:val="21"/>
          <w:szCs w:val="21"/>
          <w:lang w:eastAsia="ja-JP"/>
        </w:rPr>
        <w:t>の職員であり</w:t>
      </w:r>
      <w:r w:rsidRPr="00CD59D3">
        <w:rPr>
          <w:color w:val="000000" w:themeColor="text1"/>
          <w:sz w:val="21"/>
          <w:szCs w:val="21"/>
          <w:lang w:eastAsia="ja-JP"/>
        </w:rPr>
        <w:t>、指導</w:t>
      </w:r>
      <w:r w:rsidR="00D628DA" w:rsidRPr="00CD59D3">
        <w:rPr>
          <w:rFonts w:hint="eastAsia"/>
          <w:color w:val="000000" w:themeColor="text1"/>
          <w:sz w:val="21"/>
          <w:szCs w:val="21"/>
          <w:lang w:eastAsia="ja-JP"/>
        </w:rPr>
        <w:t>も</w:t>
      </w:r>
      <w:r w:rsidRPr="00CD59D3">
        <w:rPr>
          <w:color w:val="000000" w:themeColor="text1"/>
          <w:sz w:val="21"/>
          <w:szCs w:val="21"/>
          <w:lang w:eastAsia="ja-JP"/>
        </w:rPr>
        <w:t>管理</w:t>
      </w:r>
      <w:r w:rsidR="003622C0" w:rsidRPr="00CD59D3">
        <w:rPr>
          <w:rFonts w:hint="eastAsia"/>
          <w:color w:val="000000" w:themeColor="text1"/>
          <w:sz w:val="21"/>
          <w:szCs w:val="21"/>
          <w:lang w:eastAsia="ja-JP"/>
        </w:rPr>
        <w:t>も</w:t>
      </w:r>
      <w:r w:rsidR="003622C0" w:rsidRPr="00CD59D3">
        <w:rPr>
          <w:color w:val="000000" w:themeColor="text1"/>
          <w:sz w:val="21"/>
          <w:szCs w:val="21"/>
          <w:lang w:eastAsia="ja-JP"/>
        </w:rPr>
        <w:t>障害者自ら</w:t>
      </w:r>
      <w:r w:rsidR="00F07FC4" w:rsidRPr="00CD59D3">
        <w:rPr>
          <w:rFonts w:hint="eastAsia"/>
          <w:color w:val="000000" w:themeColor="text1"/>
          <w:sz w:val="21"/>
          <w:szCs w:val="21"/>
          <w:lang w:eastAsia="ja-JP"/>
        </w:rPr>
        <w:t>が</w:t>
      </w:r>
      <w:r w:rsidRPr="00CD59D3">
        <w:rPr>
          <w:color w:val="000000" w:themeColor="text1"/>
          <w:sz w:val="21"/>
          <w:szCs w:val="21"/>
          <w:lang w:eastAsia="ja-JP"/>
        </w:rPr>
        <w:t>行わない</w:t>
      </w:r>
      <w:r w:rsidR="00F07FC4" w:rsidRPr="00CD59D3">
        <w:rPr>
          <w:rFonts w:hint="eastAsia"/>
          <w:color w:val="000000" w:themeColor="text1"/>
          <w:sz w:val="21"/>
          <w:szCs w:val="21"/>
          <w:lang w:eastAsia="ja-JP"/>
        </w:rPr>
        <w:t>し</w:t>
      </w:r>
      <w:r w:rsidRPr="00CD59D3">
        <w:rPr>
          <w:color w:val="000000" w:themeColor="text1"/>
          <w:sz w:val="21"/>
          <w:szCs w:val="21"/>
          <w:lang w:eastAsia="ja-JP"/>
        </w:rPr>
        <w:t>、しばしば学生間で「共有」</w:t>
      </w:r>
      <w:r w:rsidRPr="00CD59D3">
        <w:rPr>
          <w:color w:val="000000" w:themeColor="text1"/>
          <w:sz w:val="21"/>
          <w:szCs w:val="21"/>
          <w:lang w:eastAsia="ja-JP"/>
        </w:rPr>
        <w:lastRenderedPageBreak/>
        <w:t>されて</w:t>
      </w:r>
      <w:r w:rsidR="005342D1" w:rsidRPr="00CD59D3">
        <w:rPr>
          <w:color w:val="000000" w:themeColor="text1"/>
          <w:sz w:val="21"/>
          <w:szCs w:val="21"/>
          <w:lang w:eastAsia="ja-JP"/>
        </w:rPr>
        <w:t>いる</w:t>
      </w:r>
      <w:r w:rsidRPr="00CD59D3">
        <w:rPr>
          <w:color w:val="000000" w:themeColor="text1"/>
          <w:sz w:val="21"/>
          <w:szCs w:val="21"/>
          <w:lang w:eastAsia="ja-JP"/>
        </w:rPr>
        <w:t>。これは真の</w:t>
      </w:r>
      <w:r w:rsidR="009802E7" w:rsidRPr="00CD59D3">
        <w:rPr>
          <w:rFonts w:hint="eastAsia"/>
          <w:color w:val="000000" w:themeColor="text1"/>
          <w:sz w:val="21"/>
          <w:szCs w:val="21"/>
          <w:lang w:eastAsia="ja-JP"/>
        </w:rPr>
        <w:t>PAS</w:t>
      </w:r>
      <w:r w:rsidRPr="00CD59D3">
        <w:rPr>
          <w:color w:val="000000" w:themeColor="text1"/>
          <w:sz w:val="21"/>
          <w:szCs w:val="21"/>
          <w:lang w:eastAsia="ja-JP"/>
        </w:rPr>
        <w:t>ではなく、多くの人の</w:t>
      </w:r>
      <w:r w:rsidR="007A6950" w:rsidRPr="00CD59D3">
        <w:rPr>
          <w:color w:val="000000" w:themeColor="text1"/>
          <w:sz w:val="21"/>
          <w:szCs w:val="21"/>
          <w:lang w:eastAsia="ja-JP"/>
        </w:rPr>
        <w:t>サービス</w:t>
      </w:r>
      <w:r w:rsidR="007A6950" w:rsidRPr="00CD59D3">
        <w:rPr>
          <w:rFonts w:hint="eastAsia"/>
          <w:color w:val="000000" w:themeColor="text1"/>
          <w:sz w:val="21"/>
          <w:szCs w:val="21"/>
          <w:lang w:eastAsia="ja-JP"/>
        </w:rPr>
        <w:t>に</w:t>
      </w:r>
      <w:r w:rsidR="007A6950" w:rsidRPr="00CD59D3">
        <w:rPr>
          <w:color w:val="000000" w:themeColor="text1"/>
          <w:sz w:val="21"/>
          <w:szCs w:val="21"/>
          <w:lang w:eastAsia="ja-JP"/>
        </w:rPr>
        <w:t>一貫性</w:t>
      </w:r>
      <w:r w:rsidR="007A6950" w:rsidRPr="00CD59D3">
        <w:rPr>
          <w:rFonts w:hint="eastAsia"/>
          <w:color w:val="000000" w:themeColor="text1"/>
          <w:sz w:val="21"/>
          <w:szCs w:val="21"/>
          <w:lang w:eastAsia="ja-JP"/>
        </w:rPr>
        <w:t>がないという</w:t>
      </w:r>
      <w:r w:rsidRPr="00CD59D3">
        <w:rPr>
          <w:color w:val="000000" w:themeColor="text1"/>
          <w:sz w:val="21"/>
          <w:szCs w:val="21"/>
          <w:lang w:eastAsia="ja-JP"/>
        </w:rPr>
        <w:t>経験に反映されて</w:t>
      </w:r>
      <w:r w:rsidR="005342D1" w:rsidRPr="00CD59D3">
        <w:rPr>
          <w:color w:val="000000" w:themeColor="text1"/>
          <w:sz w:val="21"/>
          <w:szCs w:val="21"/>
          <w:lang w:eastAsia="ja-JP"/>
        </w:rPr>
        <w:t>いる</w:t>
      </w:r>
      <w:r w:rsidR="00FD4500" w:rsidRPr="00CD59D3">
        <w:rPr>
          <w:color w:val="000000" w:themeColor="text1"/>
          <w:sz w:val="21"/>
          <w:szCs w:val="21"/>
          <w:lang w:eastAsia="ja-JP"/>
        </w:rPr>
        <w:t>。</w:t>
      </w:r>
      <w:r w:rsidR="00FD4500" w:rsidRPr="00CD59D3">
        <w:rPr>
          <w:color w:val="000000" w:themeColor="text1"/>
          <w:sz w:val="21"/>
          <w:szCs w:val="21"/>
          <w:lang w:eastAsia="ja-JP"/>
        </w:rPr>
        <w:t xml:space="preserve"> </w:t>
      </w:r>
    </w:p>
    <w:p w14:paraId="77EE9913" w14:textId="1E0342C3" w:rsidR="00510CF4" w:rsidRPr="00CD59D3" w:rsidRDefault="00510CF4" w:rsidP="00341E3C">
      <w:pPr>
        <w:rPr>
          <w:color w:val="000000" w:themeColor="text1"/>
          <w:sz w:val="21"/>
          <w:szCs w:val="21"/>
          <w:lang w:eastAsia="ja-JP"/>
        </w:rPr>
      </w:pPr>
      <w:r w:rsidRPr="00CD59D3">
        <w:rPr>
          <w:color w:val="000000" w:themeColor="text1"/>
          <w:sz w:val="21"/>
          <w:szCs w:val="21"/>
          <w:lang w:eastAsia="ja-JP"/>
        </w:rPr>
        <w:t>障害のある学生が</w:t>
      </w:r>
      <w:r w:rsidR="004E08AF" w:rsidRPr="00CD59D3">
        <w:rPr>
          <w:color w:val="000000" w:themeColor="text1"/>
          <w:sz w:val="21"/>
          <w:szCs w:val="21"/>
          <w:lang w:eastAsia="ja-JP"/>
        </w:rPr>
        <w:t>高等</w:t>
      </w:r>
      <w:r w:rsidRPr="00CD59D3">
        <w:rPr>
          <w:color w:val="000000" w:themeColor="text1"/>
          <w:sz w:val="21"/>
          <w:szCs w:val="21"/>
          <w:lang w:eastAsia="ja-JP"/>
        </w:rPr>
        <w:t>教育機関で利用可能なアクセシブルなキャンパス内</w:t>
      </w:r>
      <w:bookmarkStart w:id="3" w:name="_Hlk216285514"/>
      <w:r w:rsidR="009802E7" w:rsidRPr="00CD59D3">
        <w:rPr>
          <w:rFonts w:hint="eastAsia"/>
          <w:color w:val="000000" w:themeColor="text1"/>
          <w:sz w:val="21"/>
          <w:szCs w:val="21"/>
          <w:lang w:eastAsia="ja-JP"/>
        </w:rPr>
        <w:t>配慮</w:t>
      </w:r>
      <w:bookmarkEnd w:id="3"/>
      <w:r w:rsidRPr="00CD59D3">
        <w:rPr>
          <w:color w:val="000000" w:themeColor="text1"/>
          <w:sz w:val="21"/>
          <w:szCs w:val="21"/>
          <w:lang w:eastAsia="ja-JP"/>
        </w:rPr>
        <w:t>が不足していることも問題</w:t>
      </w:r>
      <w:r w:rsidR="005342D1" w:rsidRPr="00CD59D3">
        <w:rPr>
          <w:color w:val="000000" w:themeColor="text1"/>
          <w:sz w:val="21"/>
          <w:szCs w:val="21"/>
          <w:lang w:eastAsia="ja-JP"/>
        </w:rPr>
        <w:t>である</w:t>
      </w:r>
      <w:r w:rsidRPr="00CD59D3">
        <w:rPr>
          <w:color w:val="000000" w:themeColor="text1"/>
          <w:sz w:val="21"/>
          <w:szCs w:val="21"/>
          <w:lang w:eastAsia="ja-JP"/>
        </w:rPr>
        <w:t>。これにより、</w:t>
      </w:r>
      <w:r w:rsidR="00B95AC3" w:rsidRPr="00CD59D3">
        <w:rPr>
          <w:rFonts w:hint="eastAsia"/>
          <w:color w:val="000000" w:themeColor="text1"/>
          <w:sz w:val="21"/>
          <w:szCs w:val="21"/>
          <w:lang w:eastAsia="ja-JP"/>
        </w:rPr>
        <w:t>アクセスできる</w:t>
      </w:r>
      <w:r w:rsidRPr="00CD59D3">
        <w:rPr>
          <w:color w:val="000000" w:themeColor="text1"/>
          <w:sz w:val="21"/>
          <w:szCs w:val="21"/>
          <w:lang w:eastAsia="ja-JP"/>
        </w:rPr>
        <w:t>教育の選択肢が制限されて</w:t>
      </w:r>
      <w:r w:rsidR="005342D1" w:rsidRPr="00CD59D3">
        <w:rPr>
          <w:color w:val="000000" w:themeColor="text1"/>
          <w:sz w:val="21"/>
          <w:szCs w:val="21"/>
          <w:lang w:eastAsia="ja-JP"/>
        </w:rPr>
        <w:t>いる</w:t>
      </w:r>
      <w:r w:rsidRPr="00CD59D3">
        <w:rPr>
          <w:color w:val="000000" w:themeColor="text1"/>
          <w:sz w:val="21"/>
          <w:szCs w:val="21"/>
          <w:lang w:eastAsia="ja-JP"/>
        </w:rPr>
        <w:t>。</w:t>
      </w:r>
      <w:r w:rsidR="008F110A" w:rsidRPr="00CD59D3">
        <w:rPr>
          <w:color w:val="000000" w:themeColor="text1"/>
          <w:sz w:val="21"/>
          <w:szCs w:val="21"/>
          <w:lang w:eastAsia="ja-JP"/>
        </w:rPr>
        <w:t>障害者</w:t>
      </w:r>
      <w:r w:rsidRPr="00CD59D3">
        <w:rPr>
          <w:color w:val="000000" w:themeColor="text1"/>
          <w:sz w:val="21"/>
          <w:szCs w:val="21"/>
          <w:lang w:eastAsia="ja-JP"/>
        </w:rPr>
        <w:t>が幸運にもアクセシブルなキャンパス内</w:t>
      </w:r>
      <w:r w:rsidR="009802E7" w:rsidRPr="00CD59D3">
        <w:rPr>
          <w:rFonts w:hint="eastAsia"/>
          <w:color w:val="000000" w:themeColor="text1"/>
          <w:sz w:val="21"/>
          <w:szCs w:val="21"/>
          <w:lang w:eastAsia="ja-JP"/>
        </w:rPr>
        <w:t>配慮</w:t>
      </w:r>
      <w:r w:rsidRPr="00CD59D3">
        <w:rPr>
          <w:color w:val="000000" w:themeColor="text1"/>
          <w:sz w:val="21"/>
          <w:szCs w:val="21"/>
          <w:lang w:eastAsia="ja-JP"/>
        </w:rPr>
        <w:t>を</w:t>
      </w:r>
      <w:r w:rsidR="00DB1D1A" w:rsidRPr="00CD59D3">
        <w:rPr>
          <w:rFonts w:hint="eastAsia"/>
          <w:color w:val="000000" w:themeColor="text1"/>
          <w:sz w:val="21"/>
          <w:szCs w:val="21"/>
          <w:lang w:eastAsia="ja-JP"/>
        </w:rPr>
        <w:t>十分</w:t>
      </w:r>
      <w:r w:rsidRPr="00CD59D3">
        <w:rPr>
          <w:color w:val="000000" w:themeColor="text1"/>
          <w:sz w:val="21"/>
          <w:szCs w:val="21"/>
          <w:lang w:eastAsia="ja-JP"/>
        </w:rPr>
        <w:t>確保できた場合でも、毎年「</w:t>
      </w:r>
      <w:r w:rsidR="009802E7" w:rsidRPr="00CD59D3">
        <w:rPr>
          <w:rFonts w:hint="eastAsia"/>
          <w:color w:val="000000" w:themeColor="text1"/>
          <w:sz w:val="21"/>
          <w:szCs w:val="21"/>
          <w:lang w:eastAsia="ja-JP"/>
        </w:rPr>
        <w:t>機能</w:t>
      </w:r>
      <w:r w:rsidRPr="00CD59D3">
        <w:rPr>
          <w:color w:val="000000" w:themeColor="text1"/>
          <w:sz w:val="21"/>
          <w:szCs w:val="21"/>
          <w:lang w:eastAsia="ja-JP"/>
        </w:rPr>
        <w:t>障害の証明」を提出するよう求められ</w:t>
      </w:r>
      <w:r w:rsidR="00257CA4" w:rsidRPr="00CD59D3">
        <w:rPr>
          <w:rFonts w:hint="eastAsia"/>
          <w:color w:val="000000" w:themeColor="text1"/>
          <w:sz w:val="21"/>
          <w:szCs w:val="21"/>
          <w:lang w:eastAsia="ja-JP"/>
        </w:rPr>
        <w:t>ることが多く</w:t>
      </w:r>
      <w:r w:rsidRPr="00CD59D3">
        <w:rPr>
          <w:color w:val="000000" w:themeColor="text1"/>
          <w:sz w:val="21"/>
          <w:szCs w:val="21"/>
          <w:lang w:eastAsia="ja-JP"/>
        </w:rPr>
        <w:t>、</w:t>
      </w:r>
      <w:r w:rsidR="000B6826" w:rsidRPr="00CD59D3">
        <w:rPr>
          <w:rFonts w:hint="eastAsia"/>
          <w:color w:val="000000" w:themeColor="text1"/>
          <w:sz w:val="21"/>
          <w:szCs w:val="21"/>
          <w:lang w:eastAsia="ja-JP"/>
        </w:rPr>
        <w:t>そのことにより</w:t>
      </w:r>
      <w:r w:rsidR="009802E7" w:rsidRPr="00CD59D3">
        <w:rPr>
          <w:rFonts w:hint="eastAsia"/>
          <w:color w:val="000000" w:themeColor="text1"/>
          <w:sz w:val="21"/>
          <w:szCs w:val="21"/>
          <w:lang w:eastAsia="ja-JP"/>
        </w:rPr>
        <w:t>機能</w:t>
      </w:r>
      <w:r w:rsidRPr="00CD59D3">
        <w:rPr>
          <w:color w:val="000000" w:themeColor="text1"/>
          <w:sz w:val="21"/>
          <w:szCs w:val="21"/>
          <w:lang w:eastAsia="ja-JP"/>
        </w:rPr>
        <w:t>障害が変化した</w:t>
      </w:r>
      <w:r w:rsidR="000B6826" w:rsidRPr="00CD59D3">
        <w:rPr>
          <w:rFonts w:hint="eastAsia"/>
          <w:color w:val="000000" w:themeColor="text1"/>
          <w:sz w:val="21"/>
          <w:szCs w:val="21"/>
          <w:lang w:eastAsia="ja-JP"/>
        </w:rPr>
        <w:t>とか</w:t>
      </w:r>
      <w:r w:rsidRPr="00CD59D3">
        <w:rPr>
          <w:color w:val="000000" w:themeColor="text1"/>
          <w:sz w:val="21"/>
          <w:szCs w:val="21"/>
          <w:lang w:eastAsia="ja-JP"/>
        </w:rPr>
        <w:t>「治癒</w:t>
      </w:r>
      <w:r w:rsidR="009802E7" w:rsidRPr="00CD59D3">
        <w:rPr>
          <w:rFonts w:hint="eastAsia"/>
          <w:color w:val="000000" w:themeColor="text1"/>
          <w:sz w:val="21"/>
          <w:szCs w:val="21"/>
          <w:lang w:eastAsia="ja-JP"/>
        </w:rPr>
        <w:t>した</w:t>
      </w:r>
      <w:r w:rsidRPr="00CD59D3">
        <w:rPr>
          <w:color w:val="000000" w:themeColor="text1"/>
          <w:sz w:val="21"/>
          <w:szCs w:val="21"/>
          <w:lang w:eastAsia="ja-JP"/>
        </w:rPr>
        <w:t>」と</w:t>
      </w:r>
      <w:r w:rsidR="000C0AB0" w:rsidRPr="00CD59D3">
        <w:rPr>
          <w:rFonts w:hint="eastAsia"/>
          <w:color w:val="000000" w:themeColor="text1"/>
          <w:sz w:val="21"/>
          <w:szCs w:val="21"/>
          <w:lang w:eastAsia="ja-JP"/>
        </w:rPr>
        <w:t>されうると</w:t>
      </w:r>
      <w:r w:rsidRPr="00CD59D3">
        <w:rPr>
          <w:color w:val="000000" w:themeColor="text1"/>
          <w:sz w:val="21"/>
          <w:szCs w:val="21"/>
          <w:lang w:eastAsia="ja-JP"/>
        </w:rPr>
        <w:t>いう危険な誤解が生じ</w:t>
      </w:r>
      <w:r w:rsidR="003023F1" w:rsidRPr="00CD59D3">
        <w:rPr>
          <w:rFonts w:hint="eastAsia"/>
          <w:color w:val="000000" w:themeColor="text1"/>
          <w:sz w:val="21"/>
          <w:szCs w:val="21"/>
          <w:lang w:eastAsia="ja-JP"/>
        </w:rPr>
        <w:t>てい</w:t>
      </w:r>
      <w:r w:rsidR="009802E7" w:rsidRPr="00CD59D3">
        <w:rPr>
          <w:rFonts w:hint="eastAsia"/>
          <w:color w:val="000000" w:themeColor="text1"/>
          <w:sz w:val="21"/>
          <w:szCs w:val="21"/>
          <w:lang w:eastAsia="ja-JP"/>
        </w:rPr>
        <w:t>る</w:t>
      </w:r>
      <w:r w:rsidRPr="00CD59D3">
        <w:rPr>
          <w:color w:val="000000" w:themeColor="text1"/>
          <w:sz w:val="21"/>
          <w:szCs w:val="21"/>
          <w:lang w:eastAsia="ja-JP"/>
        </w:rPr>
        <w:t>。</w:t>
      </w:r>
      <w:r w:rsidRPr="00CD59D3">
        <w:rPr>
          <w:color w:val="000000" w:themeColor="text1"/>
          <w:sz w:val="21"/>
          <w:szCs w:val="21"/>
          <w:lang w:eastAsia="ja-JP"/>
        </w:rPr>
        <w:t>  </w:t>
      </w: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CD59D3" w:rsidRPr="00CD59D3" w14:paraId="694A3C34" w14:textId="77777777">
        <w:tc>
          <w:tcPr>
            <w:tcW w:w="9072" w:type="dxa"/>
            <w:shd w:val="clear" w:color="auto" w:fill="F2F2F2" w:themeFill="background1" w:themeFillShade="F2"/>
          </w:tcPr>
          <w:p w14:paraId="40FB8096" w14:textId="6BDA9E1C" w:rsidR="00040387" w:rsidRPr="00CD59D3" w:rsidRDefault="00A35C45" w:rsidP="00040387">
            <w:pPr>
              <w:spacing w:before="0" w:after="160" w:line="259" w:lineRule="auto"/>
              <w:rPr>
                <w:rFonts w:asciiTheme="minorHAnsi" w:eastAsiaTheme="minorHAnsi" w:hAnsiTheme="minorHAnsi" w:cstheme="minorBidi"/>
                <w:b/>
                <w:bCs/>
                <w:color w:val="000000" w:themeColor="text1"/>
                <w:kern w:val="2"/>
                <w:sz w:val="21"/>
                <w:szCs w:val="21"/>
                <w:lang w:val="en-US" w:eastAsia="ja-JP"/>
                <w14:ligatures w14:val="standardContextual"/>
              </w:rPr>
            </w:pPr>
            <w:r w:rsidRPr="00CD59D3">
              <w:rPr>
                <w:rFonts w:ascii="ＭＳ 明朝" w:eastAsia="ＭＳ 明朝" w:hAnsi="ＭＳ 明朝" w:cs="ＭＳ 明朝" w:hint="eastAsia"/>
                <w:b/>
                <w:bCs/>
                <w:color w:val="000000" w:themeColor="text1"/>
                <w:kern w:val="2"/>
                <w:sz w:val="21"/>
                <w:szCs w:val="21"/>
                <w:lang w:val="en-US" w:eastAsia="ja-JP"/>
                <w14:ligatures w14:val="standardContextual"/>
              </w:rPr>
              <w:t>私たちは、</w:t>
            </w:r>
            <w:r w:rsidR="00040387" w:rsidRPr="00CD59D3">
              <w:rPr>
                <w:rFonts w:ascii="ＭＳ 明朝" w:eastAsia="ＭＳ 明朝" w:hAnsi="ＭＳ 明朝" w:cstheme="minorBidi"/>
                <w:b/>
                <w:bCs/>
                <w:color w:val="000000" w:themeColor="text1"/>
                <w:kern w:val="2"/>
                <w:sz w:val="21"/>
                <w:szCs w:val="21"/>
                <w:lang w:val="en-US" w:eastAsia="ja-JP"/>
                <w14:ligatures w14:val="standardContextual"/>
              </w:rPr>
              <w:t>CRPD</w:t>
            </w:r>
            <w:r w:rsidR="00040387" w:rsidRPr="00CD59D3">
              <w:rPr>
                <w:rFonts w:asciiTheme="minorHAnsi" w:eastAsiaTheme="minorHAnsi" w:hAnsiTheme="minorHAnsi" w:cstheme="minorBidi"/>
                <w:b/>
                <w:bCs/>
                <w:color w:val="000000" w:themeColor="text1"/>
                <w:kern w:val="2"/>
                <w:sz w:val="21"/>
                <w:szCs w:val="21"/>
                <w:lang w:val="en-US" w:eastAsia="ja-JP"/>
                <w14:ligatures w14:val="standardContextual"/>
              </w:rPr>
              <w:t>委員会</w:t>
            </w:r>
            <w:r w:rsidR="00D835F5"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が</w:t>
            </w:r>
            <w:r w:rsidR="00040387" w:rsidRPr="00CD59D3">
              <w:rPr>
                <w:rFonts w:asciiTheme="minorHAnsi" w:eastAsiaTheme="minorHAnsi" w:hAnsiTheme="minorHAnsi" w:cstheme="minorBidi"/>
                <w:b/>
                <w:bCs/>
                <w:color w:val="000000" w:themeColor="text1"/>
                <w:kern w:val="2"/>
                <w:sz w:val="21"/>
                <w:szCs w:val="21"/>
                <w:lang w:val="en-US" w:eastAsia="ja-JP"/>
                <w14:ligatures w14:val="standardContextual"/>
              </w:rPr>
              <w:t>以下の点を</w:t>
            </w:r>
            <w:r w:rsidR="00761865" w:rsidRPr="00CD59D3">
              <w:rPr>
                <w:rFonts w:ascii="ＭＳ 明朝" w:eastAsia="ＭＳ 明朝" w:hAnsi="ＭＳ 明朝" w:cstheme="minorBidi"/>
                <w:b/>
                <w:bCs/>
                <w:color w:val="000000" w:themeColor="text1"/>
                <w:kern w:val="2"/>
                <w:sz w:val="21"/>
                <w:szCs w:val="21"/>
                <w:lang w:val="en-US" w:eastAsia="ja-JP"/>
                <w14:ligatures w14:val="standardContextual"/>
              </w:rPr>
              <w:t>尋ねることを</w:t>
            </w:r>
            <w:r w:rsidR="00040387" w:rsidRPr="00CD59D3">
              <w:rPr>
                <w:rFonts w:asciiTheme="minorHAnsi" w:eastAsiaTheme="minorHAnsi" w:hAnsiTheme="minorHAnsi" w:cstheme="minorBidi"/>
                <w:b/>
                <w:bCs/>
                <w:color w:val="000000" w:themeColor="text1"/>
                <w:kern w:val="2"/>
                <w:sz w:val="21"/>
                <w:szCs w:val="21"/>
                <w:lang w:val="en-US" w:eastAsia="ja-JP"/>
                <w14:ligatures w14:val="standardContextual"/>
              </w:rPr>
              <w:t>推奨</w:t>
            </w:r>
            <w:r w:rsidR="005342D1"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する</w:t>
            </w:r>
            <w:r w:rsidR="00040387" w:rsidRPr="00CD59D3">
              <w:rPr>
                <w:rFonts w:asciiTheme="minorHAnsi" w:eastAsiaTheme="minorHAnsi" w:hAnsiTheme="minorHAnsi" w:cstheme="minorBidi"/>
                <w:b/>
                <w:bCs/>
                <w:color w:val="000000" w:themeColor="text1"/>
                <w:kern w:val="2"/>
                <w:sz w:val="21"/>
                <w:szCs w:val="21"/>
                <w:lang w:val="en-US" w:eastAsia="ja-JP"/>
                <w14:ligatures w14:val="standardContextual"/>
              </w:rPr>
              <w:t>：</w:t>
            </w:r>
          </w:p>
          <w:p w14:paraId="0B80C917" w14:textId="455DA4FC" w:rsidR="00040387" w:rsidRPr="00CD59D3" w:rsidRDefault="00040387" w:rsidP="0031126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1.</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00311269" w:rsidRPr="00CD59D3">
              <w:rPr>
                <w:rFonts w:asciiTheme="minorHAnsi" w:eastAsiaTheme="minorHAnsi" w:hAnsiTheme="minorHAnsi" w:cstheme="minorBidi"/>
                <w:color w:val="000000" w:themeColor="text1"/>
                <w:kern w:val="2"/>
                <w:sz w:val="21"/>
                <w:szCs w:val="21"/>
                <w:lang w:val="en-IE" w:eastAsia="ja-JP"/>
                <w14:ligatures w14:val="standardContextual"/>
              </w:rPr>
              <w:t>一般</w:t>
            </w:r>
            <w:r w:rsidR="009802E7" w:rsidRPr="00CD59D3">
              <w:rPr>
                <w:rFonts w:ascii="ＭＳ 明朝" w:eastAsia="ＭＳ 明朝" w:hAnsi="ＭＳ 明朝" w:cs="ＭＳ 明朝" w:hint="eastAsia"/>
                <w:color w:val="000000" w:themeColor="text1"/>
                <w:kern w:val="2"/>
                <w:sz w:val="21"/>
                <w:szCs w:val="21"/>
                <w:lang w:val="en-IE" w:eastAsia="ja-JP"/>
                <w14:ligatures w14:val="standardContextual"/>
              </w:rPr>
              <w:t>的意見</w:t>
            </w:r>
            <w:r w:rsidR="00311269" w:rsidRPr="00CD59D3">
              <w:rPr>
                <w:rFonts w:asciiTheme="minorHAnsi" w:eastAsiaTheme="minorHAnsi" w:hAnsiTheme="minorHAnsi" w:cstheme="minorBidi"/>
                <w:color w:val="000000" w:themeColor="text1"/>
                <w:kern w:val="2"/>
                <w:sz w:val="21"/>
                <w:szCs w:val="21"/>
                <w:lang w:val="en-IE" w:eastAsia="ja-JP"/>
                <w14:ligatures w14:val="standardContextual"/>
              </w:rPr>
              <w:t>第4号を踏まえ、国は</w:t>
            </w:r>
            <w:r w:rsidR="009802E7" w:rsidRPr="00CD59D3">
              <w:rPr>
                <w:rFonts w:ascii="ＭＳ 明朝" w:eastAsia="ＭＳ 明朝" w:hAnsi="ＭＳ 明朝" w:cs="ＭＳ 明朝" w:hint="eastAsia"/>
                <w:color w:val="000000" w:themeColor="text1"/>
                <w:kern w:val="2"/>
                <w:sz w:val="21"/>
                <w:szCs w:val="21"/>
                <w:lang w:val="en-IE" w:eastAsia="ja-JP"/>
                <w14:ligatures w14:val="standardContextual"/>
              </w:rPr>
              <w:t>インクルーシブ</w:t>
            </w:r>
            <w:r w:rsidR="00311269" w:rsidRPr="00CD59D3">
              <w:rPr>
                <w:rFonts w:asciiTheme="minorHAnsi" w:eastAsiaTheme="minorHAnsi" w:hAnsiTheme="minorHAnsi" w:cstheme="minorBidi"/>
                <w:color w:val="000000" w:themeColor="text1"/>
                <w:kern w:val="2"/>
                <w:sz w:val="21"/>
                <w:szCs w:val="21"/>
                <w:lang w:val="en-IE" w:eastAsia="ja-JP"/>
                <w14:ligatures w14:val="standardContextual"/>
              </w:rPr>
              <w:t>教育に関する立場を確認し、</w:t>
            </w:r>
            <w:r w:rsidR="009802E7" w:rsidRPr="00CD59D3">
              <w:rPr>
                <w:rFonts w:ascii="ＭＳ 明朝" w:eastAsia="ＭＳ 明朝" w:hAnsi="ＭＳ 明朝" w:cs="ＭＳ 明朝" w:hint="eastAsia"/>
                <w:color w:val="000000" w:themeColor="text1"/>
                <w:kern w:val="2"/>
                <w:sz w:val="21"/>
                <w:szCs w:val="21"/>
                <w:lang w:val="en-IE" w:eastAsia="ja-JP"/>
                <w14:ligatures w14:val="standardContextual"/>
              </w:rPr>
              <w:t>インクルーシブ</w:t>
            </w:r>
            <w:r w:rsidR="00311269" w:rsidRPr="00CD59D3">
              <w:rPr>
                <w:rFonts w:asciiTheme="minorHAnsi" w:eastAsiaTheme="minorHAnsi" w:hAnsiTheme="minorHAnsi" w:cstheme="minorBidi"/>
                <w:color w:val="000000" w:themeColor="text1"/>
                <w:kern w:val="2"/>
                <w:sz w:val="21"/>
                <w:szCs w:val="21"/>
                <w:lang w:val="en-IE" w:eastAsia="ja-JP"/>
                <w14:ligatures w14:val="standardContextual"/>
              </w:rPr>
              <w:t>教育に向けた進捗状況に関する情報を提供し、すべての教育段階における教育システムが</w:t>
            </w:r>
            <w:r w:rsidR="009802E7" w:rsidRPr="00CD59D3">
              <w:rPr>
                <w:rFonts w:ascii="ＭＳ 明朝" w:eastAsia="ＭＳ 明朝" w:hAnsi="ＭＳ 明朝" w:cs="ＭＳ 明朝" w:hint="eastAsia"/>
                <w:color w:val="000000" w:themeColor="text1"/>
                <w:kern w:val="2"/>
                <w:sz w:val="21"/>
                <w:szCs w:val="21"/>
                <w:lang w:val="en-IE" w:eastAsia="ja-JP"/>
                <w14:ligatures w14:val="standardContextual"/>
              </w:rPr>
              <w:t>インクルーシブ</w:t>
            </w:r>
            <w:r w:rsidR="00311269" w:rsidRPr="00CD59D3">
              <w:rPr>
                <w:rFonts w:asciiTheme="minorHAnsi" w:eastAsiaTheme="minorHAnsi" w:hAnsiTheme="minorHAnsi" w:cstheme="minorBidi"/>
                <w:color w:val="000000" w:themeColor="text1"/>
                <w:kern w:val="2"/>
                <w:sz w:val="21"/>
                <w:szCs w:val="21"/>
                <w:lang w:val="en-IE" w:eastAsia="ja-JP"/>
                <w14:ligatures w14:val="standardContextual"/>
              </w:rPr>
              <w:t>であることを確保するための措置を説明でき</w:t>
            </w:r>
            <w:r w:rsidR="009802E7" w:rsidRPr="00CD59D3">
              <w:rPr>
                <w:rFonts w:ascii="ＭＳ 明朝" w:eastAsia="ＭＳ 明朝" w:hAnsi="ＭＳ 明朝" w:cs="ＭＳ 明朝" w:hint="eastAsia"/>
                <w:color w:val="000000" w:themeColor="text1"/>
                <w:kern w:val="2"/>
                <w:sz w:val="21"/>
                <w:szCs w:val="21"/>
                <w:lang w:val="en-IE" w:eastAsia="ja-JP"/>
                <w14:ligatures w14:val="standardContextual"/>
              </w:rPr>
              <w:t>る</w:t>
            </w:r>
            <w:r w:rsidR="00311269" w:rsidRPr="00CD59D3">
              <w:rPr>
                <w:rFonts w:asciiTheme="minorHAnsi" w:eastAsiaTheme="minorHAnsi" w:hAnsiTheme="minorHAnsi" w:cstheme="minorBidi"/>
                <w:color w:val="000000" w:themeColor="text1"/>
                <w:kern w:val="2"/>
                <w:sz w:val="21"/>
                <w:szCs w:val="21"/>
                <w:lang w:val="en-IE" w:eastAsia="ja-JP"/>
                <w14:ligatures w14:val="standardContextual"/>
              </w:rPr>
              <w:t>か？</w:t>
            </w:r>
          </w:p>
          <w:p w14:paraId="33B36EA8" w14:textId="7CAE5C27" w:rsidR="00040387" w:rsidRPr="00CD59D3" w:rsidRDefault="00040387" w:rsidP="0031126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2.</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00311269" w:rsidRPr="00CD59D3">
              <w:rPr>
                <w:rFonts w:asciiTheme="minorHAnsi" w:eastAsiaTheme="minorHAnsi" w:hAnsiTheme="minorHAnsi" w:cstheme="minorBidi"/>
                <w:color w:val="000000" w:themeColor="text1"/>
                <w:kern w:val="2"/>
                <w:sz w:val="21"/>
                <w:szCs w:val="21"/>
                <w:lang w:val="en-IE" w:eastAsia="ja-JP"/>
                <w14:ligatures w14:val="standardContextual"/>
              </w:rPr>
              <w:t>2004年EPSEN法の見直し</w:t>
            </w:r>
            <w:r w:rsidR="00584433" w:rsidRPr="00CD59D3">
              <w:rPr>
                <w:rFonts w:asciiTheme="minorHAnsi" w:eastAsiaTheme="minorHAnsi" w:hAnsiTheme="minorHAnsi" w:cstheme="minorBidi"/>
                <w:color w:val="000000" w:themeColor="text1"/>
                <w:kern w:val="2"/>
                <w:sz w:val="21"/>
                <w:szCs w:val="21"/>
                <w:lang w:val="en-IE" w:eastAsia="ja-JP"/>
                <w14:ligatures w14:val="standardContextual"/>
              </w:rPr>
              <w:t>を踏まえ</w:t>
            </w:r>
            <w:r w:rsidR="00311269" w:rsidRPr="00CD59D3">
              <w:rPr>
                <w:rFonts w:asciiTheme="minorHAnsi" w:eastAsiaTheme="minorHAnsi" w:hAnsiTheme="minorHAnsi" w:cstheme="minorBidi"/>
                <w:color w:val="000000" w:themeColor="text1"/>
                <w:kern w:val="2"/>
                <w:sz w:val="21"/>
                <w:szCs w:val="21"/>
                <w:lang w:val="en-IE" w:eastAsia="ja-JP"/>
                <w14:ligatures w14:val="standardContextual"/>
              </w:rPr>
              <w:t>、</w:t>
            </w:r>
            <w:r w:rsidR="00D64EAA" w:rsidRPr="00CD59D3">
              <w:rPr>
                <w:rFonts w:asciiTheme="minorHAnsi" w:eastAsiaTheme="minorHAnsi" w:hAnsiTheme="minorHAnsi" w:cstheme="minorBidi"/>
                <w:color w:val="000000" w:themeColor="text1"/>
                <w:kern w:val="2"/>
                <w:sz w:val="21"/>
                <w:szCs w:val="21"/>
                <w:lang w:val="en-IE" w:eastAsia="ja-JP"/>
                <w14:ligatures w14:val="standardContextual"/>
              </w:rPr>
              <w:t>DPO（障害</w:t>
            </w:r>
            <w:r w:rsidR="00AD0C03" w:rsidRPr="00CD59D3">
              <w:rPr>
                <w:rFonts w:ascii="ＭＳ 明朝" w:eastAsia="ＭＳ 明朝" w:hAnsi="ＭＳ 明朝" w:cs="ＭＳ 明朝" w:hint="eastAsia"/>
                <w:color w:val="000000" w:themeColor="text1"/>
                <w:kern w:val="2"/>
                <w:sz w:val="21"/>
                <w:szCs w:val="21"/>
                <w:lang w:val="en-IE" w:eastAsia="ja-JP"/>
                <w14:ligatures w14:val="standardContextual"/>
              </w:rPr>
              <w:t>当事</w:t>
            </w:r>
            <w:r w:rsidR="00D64EAA" w:rsidRPr="00CD59D3">
              <w:rPr>
                <w:rFonts w:asciiTheme="minorHAnsi" w:eastAsiaTheme="minorHAnsi" w:hAnsiTheme="minorHAnsi" w:cstheme="minorBidi"/>
                <w:color w:val="000000" w:themeColor="text1"/>
                <w:kern w:val="2"/>
                <w:sz w:val="21"/>
                <w:szCs w:val="21"/>
                <w:lang w:val="en-IE" w:eastAsia="ja-JP"/>
                <w14:ligatures w14:val="standardContextual"/>
              </w:rPr>
              <w:t>者団体）との連携をど</w:t>
            </w:r>
            <w:r w:rsidR="009802E7" w:rsidRPr="00CD59D3">
              <w:rPr>
                <w:rFonts w:ascii="ＭＳ 明朝" w:eastAsia="ＭＳ 明朝" w:hAnsi="ＭＳ 明朝" w:cs="ＭＳ 明朝" w:hint="eastAsia"/>
                <w:color w:val="000000" w:themeColor="text1"/>
                <w:kern w:val="2"/>
                <w:sz w:val="21"/>
                <w:szCs w:val="21"/>
                <w:lang w:val="en-IE" w:eastAsia="ja-JP"/>
                <w14:ligatures w14:val="standardContextual"/>
              </w:rPr>
              <w:t>う</w:t>
            </w:r>
            <w:r w:rsidR="00D64EAA" w:rsidRPr="00CD59D3">
              <w:rPr>
                <w:rFonts w:asciiTheme="minorHAnsi" w:eastAsiaTheme="minorHAnsi" w:hAnsiTheme="minorHAnsi" w:cstheme="minorBidi"/>
                <w:color w:val="000000" w:themeColor="text1"/>
                <w:kern w:val="2"/>
                <w:sz w:val="21"/>
                <w:szCs w:val="21"/>
                <w:lang w:val="en-IE" w:eastAsia="ja-JP"/>
                <w14:ligatures w14:val="standardContextual"/>
              </w:rPr>
              <w:t>進め</w:t>
            </w:r>
            <w:r w:rsidR="00311269" w:rsidRPr="00CD59D3">
              <w:rPr>
                <w:rFonts w:asciiTheme="minorHAnsi" w:eastAsiaTheme="minorHAnsi" w:hAnsiTheme="minorHAnsi" w:cstheme="minorBidi"/>
                <w:color w:val="000000" w:themeColor="text1"/>
                <w:kern w:val="2"/>
                <w:sz w:val="21"/>
                <w:szCs w:val="21"/>
                <w:lang w:val="en-IE" w:eastAsia="ja-JP"/>
                <w14:ligatures w14:val="standardContextual"/>
              </w:rPr>
              <w:t>、同法がUNCRPDの</w:t>
            </w:r>
            <w:r w:rsidR="009802E7" w:rsidRPr="00CD59D3">
              <w:rPr>
                <w:rFonts w:ascii="ＭＳ 明朝" w:eastAsia="ＭＳ 明朝" w:hAnsi="ＭＳ 明朝" w:cs="ＭＳ 明朝" w:hint="eastAsia"/>
                <w:color w:val="000000" w:themeColor="text1"/>
                <w:kern w:val="2"/>
                <w:sz w:val="21"/>
                <w:szCs w:val="21"/>
                <w:lang w:val="en-IE" w:eastAsia="ja-JP"/>
                <w14:ligatures w14:val="standardContextual"/>
              </w:rPr>
              <w:t>インクルーシブ</w:t>
            </w:r>
            <w:r w:rsidR="00311269" w:rsidRPr="00CD59D3">
              <w:rPr>
                <w:rFonts w:asciiTheme="minorHAnsi" w:eastAsiaTheme="minorHAnsi" w:hAnsiTheme="minorHAnsi" w:cstheme="minorBidi"/>
                <w:color w:val="000000" w:themeColor="text1"/>
                <w:kern w:val="2"/>
                <w:sz w:val="21"/>
                <w:szCs w:val="21"/>
                <w:lang w:val="en-IE" w:eastAsia="ja-JP"/>
                <w14:ligatures w14:val="standardContextual"/>
              </w:rPr>
              <w:t>教育</w:t>
            </w:r>
            <w:r w:rsidR="009802E7" w:rsidRPr="00CD59D3">
              <w:rPr>
                <w:rFonts w:ascii="ＭＳ 明朝" w:eastAsia="ＭＳ 明朝" w:hAnsi="ＭＳ 明朝" w:cs="ＭＳ 明朝" w:hint="eastAsia"/>
                <w:color w:val="000000" w:themeColor="text1"/>
                <w:kern w:val="2"/>
                <w:sz w:val="21"/>
                <w:szCs w:val="21"/>
                <w:lang w:val="en-IE" w:eastAsia="ja-JP"/>
                <w14:ligatures w14:val="standardContextual"/>
              </w:rPr>
              <w:t>の</w:t>
            </w:r>
            <w:r w:rsidR="00311269" w:rsidRPr="00CD59D3">
              <w:rPr>
                <w:rFonts w:asciiTheme="minorHAnsi" w:eastAsiaTheme="minorHAnsi" w:hAnsiTheme="minorHAnsi" w:cstheme="minorBidi"/>
                <w:color w:val="000000" w:themeColor="text1"/>
                <w:kern w:val="2"/>
                <w:sz w:val="21"/>
                <w:szCs w:val="21"/>
                <w:lang w:val="en-IE" w:eastAsia="ja-JP"/>
                <w14:ligatures w14:val="standardContextual"/>
              </w:rPr>
              <w:t>指針と一致するよう</w:t>
            </w:r>
            <w:r w:rsidR="009802E7" w:rsidRPr="00CD59D3">
              <w:rPr>
                <w:rFonts w:ascii="ＭＳ 明朝" w:eastAsia="ＭＳ 明朝" w:hAnsi="ＭＳ 明朝" w:cs="ＭＳ 明朝" w:hint="eastAsia"/>
                <w:color w:val="000000" w:themeColor="text1"/>
                <w:kern w:val="2"/>
                <w:sz w:val="21"/>
                <w:szCs w:val="21"/>
                <w:lang w:val="en-IE" w:eastAsia="ja-JP"/>
                <w14:ligatures w14:val="standardContextual"/>
              </w:rPr>
              <w:t>、どのように</w:t>
            </w:r>
            <w:r w:rsidR="00311269" w:rsidRPr="00CD59D3">
              <w:rPr>
                <w:rFonts w:asciiTheme="minorHAnsi" w:eastAsiaTheme="minorHAnsi" w:hAnsiTheme="minorHAnsi" w:cstheme="minorBidi"/>
                <w:color w:val="000000" w:themeColor="text1"/>
                <w:kern w:val="2"/>
                <w:sz w:val="21"/>
                <w:szCs w:val="21"/>
                <w:lang w:val="en-IE" w:eastAsia="ja-JP"/>
                <w14:ligatures w14:val="standardContextual"/>
              </w:rPr>
              <w:t>確保する</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か</w:t>
            </w:r>
            <w:r w:rsidR="00311269" w:rsidRPr="00CD59D3">
              <w:rPr>
                <w:rFonts w:asciiTheme="minorHAnsi" w:eastAsiaTheme="minorHAnsi" w:hAnsiTheme="minorHAnsi" w:cstheme="minorBidi"/>
                <w:color w:val="000000" w:themeColor="text1"/>
                <w:kern w:val="2"/>
                <w:sz w:val="21"/>
                <w:szCs w:val="21"/>
                <w:lang w:val="en-IE" w:eastAsia="ja-JP"/>
                <w14:ligatures w14:val="standardContextual"/>
              </w:rPr>
              <w:t>？</w:t>
            </w:r>
          </w:p>
          <w:p w14:paraId="1503857B" w14:textId="7F97A088" w:rsidR="00311269" w:rsidRPr="00CD59D3" w:rsidRDefault="00311269" w:rsidP="0031126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3.</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Pr="00CD59D3">
              <w:rPr>
                <w:rFonts w:asciiTheme="minorHAnsi" w:eastAsiaTheme="minorHAnsi" w:hAnsiTheme="minorHAnsi" w:cstheme="minorBidi"/>
                <w:color w:val="000000" w:themeColor="text1"/>
                <w:kern w:val="2"/>
                <w:sz w:val="21"/>
                <w:szCs w:val="21"/>
                <w:lang w:val="en-IE" w:eastAsia="ja-JP"/>
                <w14:ligatures w14:val="standardContextual"/>
              </w:rPr>
              <w:t>障害のある生徒の排除</w:t>
            </w:r>
            <w:r w:rsidR="009802E7" w:rsidRPr="00CD59D3">
              <w:rPr>
                <w:rFonts w:asciiTheme="minorHAnsi" w:eastAsiaTheme="minorHAnsi" w:hAnsiTheme="minorHAnsi" w:cstheme="minorBidi"/>
                <w:color w:val="000000" w:themeColor="text1"/>
                <w:kern w:val="2"/>
                <w:sz w:val="21"/>
                <w:szCs w:val="21"/>
                <w:lang w:val="en-IE" w:eastAsia="ja-JP"/>
                <w14:ligatures w14:val="standardContextual"/>
              </w:rPr>
              <w:t>（障害のある児童の短縮時間割への配置を含む）</w:t>
            </w:r>
            <w:r w:rsidRPr="00CD59D3">
              <w:rPr>
                <w:rFonts w:asciiTheme="minorHAnsi" w:eastAsiaTheme="minorHAnsi" w:hAnsiTheme="minorHAnsi" w:cstheme="minorBidi"/>
                <w:color w:val="000000" w:themeColor="text1"/>
                <w:kern w:val="2"/>
                <w:sz w:val="21"/>
                <w:szCs w:val="21"/>
                <w:lang w:val="en-IE" w:eastAsia="ja-JP"/>
                <w14:ligatures w14:val="standardContextual"/>
              </w:rPr>
              <w:t>を</w:t>
            </w:r>
            <w:r w:rsidR="009802E7" w:rsidRPr="00CD59D3">
              <w:rPr>
                <w:rFonts w:ascii="ＭＳ 明朝" w:eastAsia="ＭＳ 明朝" w:hAnsi="ＭＳ 明朝" w:cs="ＭＳ 明朝" w:hint="eastAsia"/>
                <w:color w:val="000000" w:themeColor="text1"/>
                <w:kern w:val="2"/>
                <w:sz w:val="21"/>
                <w:szCs w:val="21"/>
                <w:lang w:val="en-IE" w:eastAsia="ja-JP"/>
                <w14:ligatures w14:val="standardContextual"/>
              </w:rPr>
              <w:t>確認</w:t>
            </w:r>
            <w:r w:rsidRPr="00CD59D3">
              <w:rPr>
                <w:rFonts w:asciiTheme="minorHAnsi" w:eastAsiaTheme="minorHAnsi" w:hAnsiTheme="minorHAnsi" w:cstheme="minorBidi"/>
                <w:color w:val="000000" w:themeColor="text1"/>
                <w:kern w:val="2"/>
                <w:sz w:val="21"/>
                <w:szCs w:val="21"/>
                <w:lang w:val="en-IE" w:eastAsia="ja-JP"/>
                <w14:ligatures w14:val="standardContextual"/>
              </w:rPr>
              <w:t>し</w:t>
            </w:r>
            <w:r w:rsidR="009802E7" w:rsidRPr="00CD59D3">
              <w:rPr>
                <w:rFonts w:ascii="ＭＳ 明朝" w:eastAsia="ＭＳ 明朝" w:hAnsi="ＭＳ 明朝" w:cs="ＭＳ 明朝" w:hint="eastAsia"/>
                <w:color w:val="000000" w:themeColor="text1"/>
                <w:kern w:val="2"/>
                <w:sz w:val="21"/>
                <w:szCs w:val="21"/>
                <w:lang w:val="en-IE" w:eastAsia="ja-JP"/>
                <w14:ligatures w14:val="standardContextual"/>
              </w:rPr>
              <w:t>減らす</w:t>
            </w:r>
            <w:r w:rsidRPr="00CD59D3">
              <w:rPr>
                <w:rFonts w:asciiTheme="minorHAnsi" w:eastAsiaTheme="minorHAnsi" w:hAnsiTheme="minorHAnsi" w:cstheme="minorBidi"/>
                <w:color w:val="000000" w:themeColor="text1"/>
                <w:kern w:val="2"/>
                <w:sz w:val="21"/>
                <w:szCs w:val="21"/>
                <w:lang w:val="en-IE" w:eastAsia="ja-JP"/>
                <w14:ligatures w14:val="standardContextual"/>
              </w:rPr>
              <w:t>ための措置に関する情報を提供し、その進捗状況を監視する方法を説明でき</w:t>
            </w:r>
            <w:r w:rsidR="009802E7" w:rsidRPr="00CD59D3">
              <w:rPr>
                <w:rFonts w:ascii="ＭＳ 明朝" w:eastAsia="ＭＳ 明朝" w:hAnsi="ＭＳ 明朝" w:cs="ＭＳ 明朝" w:hint="eastAsia"/>
                <w:color w:val="000000" w:themeColor="text1"/>
                <w:kern w:val="2"/>
                <w:sz w:val="21"/>
                <w:szCs w:val="21"/>
                <w:lang w:val="en-IE" w:eastAsia="ja-JP"/>
                <w14:ligatures w14:val="standardContextual"/>
              </w:rPr>
              <w:t>る</w:t>
            </w:r>
            <w:r w:rsidRPr="00CD59D3">
              <w:rPr>
                <w:rFonts w:asciiTheme="minorHAnsi" w:eastAsiaTheme="minorHAnsi" w:hAnsiTheme="minorHAnsi" w:cstheme="minorBidi"/>
                <w:color w:val="000000" w:themeColor="text1"/>
                <w:kern w:val="2"/>
                <w:sz w:val="21"/>
                <w:szCs w:val="21"/>
                <w:lang w:val="en-IE" w:eastAsia="ja-JP"/>
                <w14:ligatures w14:val="standardContextual"/>
              </w:rPr>
              <w:t>か？</w:t>
            </w:r>
          </w:p>
          <w:p w14:paraId="43DE7754" w14:textId="56FF5124" w:rsidR="00311269" w:rsidRPr="00CD59D3" w:rsidRDefault="00311269" w:rsidP="0031126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IE"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4.</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Pr="00CD59D3">
              <w:rPr>
                <w:rFonts w:asciiTheme="minorHAnsi" w:eastAsiaTheme="minorHAnsi" w:hAnsiTheme="minorHAnsi" w:cstheme="minorBidi"/>
                <w:color w:val="000000" w:themeColor="text1"/>
                <w:kern w:val="2"/>
                <w:sz w:val="21"/>
                <w:szCs w:val="21"/>
                <w:lang w:val="en-IE" w:eastAsia="ja-JP"/>
                <w14:ligatures w14:val="standardContextual"/>
              </w:rPr>
              <w:t>国家は、学校における隔離と拘束の使用を廃止し、</w:t>
            </w:r>
            <w:r w:rsidR="008F110A" w:rsidRPr="00CD59D3">
              <w:rPr>
                <w:rFonts w:ascii="ＭＳ 明朝" w:eastAsia="ＭＳ 明朝" w:hAnsi="ＭＳ 明朝" w:cs="ＭＳ 明朝" w:hint="eastAsia"/>
                <w:color w:val="000000" w:themeColor="text1"/>
                <w:kern w:val="2"/>
                <w:sz w:val="21"/>
                <w:szCs w:val="21"/>
                <w:lang w:val="en-IE" w:eastAsia="ja-JP"/>
                <w14:ligatures w14:val="standardContextual"/>
              </w:rPr>
              <w:t>障害児</w:t>
            </w:r>
            <w:r w:rsidRPr="00CD59D3">
              <w:rPr>
                <w:rFonts w:asciiTheme="minorHAnsi" w:eastAsiaTheme="minorHAnsi" w:hAnsiTheme="minorHAnsi" w:cstheme="minorBidi"/>
                <w:color w:val="000000" w:themeColor="text1"/>
                <w:kern w:val="2"/>
                <w:sz w:val="21"/>
                <w:szCs w:val="21"/>
                <w:lang w:val="en-IE" w:eastAsia="ja-JP"/>
                <w14:ligatures w14:val="standardContextual"/>
              </w:rPr>
              <w:t>を支援する人権に基づくアプローチに置き換えるために、どのような取り組みを進めて</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いる</w:t>
            </w:r>
            <w:r w:rsidRPr="00CD59D3">
              <w:rPr>
                <w:rFonts w:asciiTheme="minorHAnsi" w:eastAsiaTheme="minorHAnsi" w:hAnsiTheme="minorHAnsi" w:cstheme="minorBidi"/>
                <w:color w:val="000000" w:themeColor="text1"/>
                <w:kern w:val="2"/>
                <w:sz w:val="21"/>
                <w:szCs w:val="21"/>
                <w:lang w:val="en-IE" w:eastAsia="ja-JP"/>
                <w14:ligatures w14:val="standardContextual"/>
              </w:rPr>
              <w:t>か？</w:t>
            </w:r>
          </w:p>
          <w:p w14:paraId="66AF2C7A" w14:textId="7E2BC0F1" w:rsidR="003630E0" w:rsidRPr="00CD59D3" w:rsidRDefault="003630E0" w:rsidP="0031126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5.</w:t>
            </w:r>
            <w:r w:rsidR="004E52E6" w:rsidRPr="00CD59D3">
              <w:rPr>
                <w:rFonts w:asciiTheme="minorHAnsi" w:eastAsiaTheme="minorHAnsi" w:hAnsiTheme="minorHAnsi" w:cstheme="minorBidi"/>
                <w:color w:val="000000" w:themeColor="text1"/>
                <w:kern w:val="2"/>
                <w:sz w:val="21"/>
                <w:szCs w:val="21"/>
                <w:lang w:val="en-US" w:eastAsia="ja-JP"/>
                <w14:ligatures w14:val="standardContextual"/>
              </w:rPr>
              <w:t xml:space="preserve">  </w:t>
            </w:r>
            <w:r w:rsidRPr="00CD59D3">
              <w:rPr>
                <w:rFonts w:asciiTheme="minorHAnsi" w:eastAsiaTheme="minorHAnsi" w:hAnsiTheme="minorHAnsi" w:cstheme="minorBidi"/>
                <w:color w:val="000000" w:themeColor="text1"/>
                <w:kern w:val="2"/>
                <w:sz w:val="21"/>
                <w:szCs w:val="21"/>
                <w:lang w:val="en-US" w:eastAsia="ja-JP"/>
                <w14:ligatures w14:val="standardContextual"/>
              </w:rPr>
              <w:t xml:space="preserve"> 障害のある成人が</w:t>
            </w:r>
            <w:r w:rsidR="004E52E6" w:rsidRPr="00CD59D3">
              <w:rPr>
                <w:rFonts w:asciiTheme="minorHAnsi" w:eastAsiaTheme="minorHAnsi" w:hAnsiTheme="minorHAnsi" w:cstheme="minorBidi"/>
                <w:color w:val="000000" w:themeColor="text1"/>
                <w:kern w:val="2"/>
                <w:sz w:val="21"/>
                <w:szCs w:val="21"/>
                <w:lang w:val="en-US" w:eastAsia="ja-JP"/>
                <w14:ligatures w14:val="standardContextual"/>
              </w:rPr>
              <w:t>高等教育</w:t>
            </w:r>
            <w:r w:rsidRPr="00CD59D3">
              <w:rPr>
                <w:rFonts w:asciiTheme="minorHAnsi" w:eastAsiaTheme="minorHAnsi" w:hAnsiTheme="minorHAnsi" w:cstheme="minorBidi"/>
                <w:color w:val="000000" w:themeColor="text1"/>
                <w:kern w:val="2"/>
                <w:sz w:val="21"/>
                <w:szCs w:val="21"/>
                <w:lang w:val="en-US" w:eastAsia="ja-JP"/>
                <w14:ligatures w14:val="standardContextual"/>
              </w:rPr>
              <w:t>にアクセスできるよう、どのような</w:t>
            </w:r>
            <w:r w:rsidR="004E52E6" w:rsidRPr="00CD59D3">
              <w:rPr>
                <w:rFonts w:asciiTheme="minorHAnsi" w:eastAsiaTheme="minorHAnsi" w:hAnsiTheme="minorHAnsi" w:cstheme="minorBidi"/>
                <w:color w:val="000000" w:themeColor="text1"/>
                <w:kern w:val="2"/>
                <w:sz w:val="21"/>
                <w:szCs w:val="21"/>
                <w:lang w:val="en-US" w:eastAsia="ja-JP"/>
                <w14:ligatures w14:val="standardContextual"/>
              </w:rPr>
              <w:t>措置を講じる予定</w:t>
            </w:r>
            <w:r w:rsidR="005342D1" w:rsidRPr="00CD59D3">
              <w:rPr>
                <w:rFonts w:ascii="ＭＳ 明朝" w:eastAsia="ＭＳ 明朝" w:hAnsi="ＭＳ 明朝" w:cs="ＭＳ 明朝" w:hint="eastAsia"/>
                <w:color w:val="000000" w:themeColor="text1"/>
                <w:kern w:val="2"/>
                <w:sz w:val="21"/>
                <w:szCs w:val="21"/>
                <w:lang w:val="en-US" w:eastAsia="ja-JP"/>
                <w14:ligatures w14:val="standardContextual"/>
              </w:rPr>
              <w:t>である</w:t>
            </w:r>
            <w:r w:rsidR="004E52E6" w:rsidRPr="00CD59D3">
              <w:rPr>
                <w:rFonts w:asciiTheme="minorHAnsi" w:eastAsiaTheme="minorHAnsi" w:hAnsiTheme="minorHAnsi" w:cstheme="minorBidi"/>
                <w:color w:val="000000" w:themeColor="text1"/>
                <w:kern w:val="2"/>
                <w:sz w:val="21"/>
                <w:szCs w:val="21"/>
                <w:lang w:val="en-US" w:eastAsia="ja-JP"/>
                <w14:ligatures w14:val="standardContextual"/>
              </w:rPr>
              <w:t xml:space="preserve">か？ </w:t>
            </w:r>
          </w:p>
        </w:tc>
      </w:tr>
    </w:tbl>
    <w:p w14:paraId="48CF61D2" w14:textId="09A2239C" w:rsidR="00040387" w:rsidRPr="00CD59D3" w:rsidRDefault="00C064C7" w:rsidP="00E7595B">
      <w:pPr>
        <w:spacing w:before="600" w:after="120"/>
        <w:rPr>
          <w:b/>
          <w:bCs/>
          <w:color w:val="000000" w:themeColor="text1"/>
          <w:sz w:val="21"/>
          <w:szCs w:val="21"/>
          <w:lang w:eastAsia="ja-JP"/>
        </w:rPr>
      </w:pPr>
      <w:r w:rsidRPr="00CD59D3">
        <w:rPr>
          <w:rFonts w:hint="eastAsia"/>
          <w:b/>
          <w:bCs/>
          <w:color w:val="000000" w:themeColor="text1"/>
          <w:sz w:val="21"/>
          <w:szCs w:val="21"/>
          <w:lang w:eastAsia="ja-JP"/>
        </w:rPr>
        <w:t>健康</w:t>
      </w:r>
      <w:r w:rsidR="00341E3C" w:rsidRPr="00CD59D3">
        <w:rPr>
          <w:b/>
          <w:bCs/>
          <w:color w:val="000000" w:themeColor="text1"/>
          <w:sz w:val="21"/>
          <w:szCs w:val="21"/>
          <w:lang w:eastAsia="ja-JP"/>
        </w:rPr>
        <w:t xml:space="preserve"> </w:t>
      </w:r>
      <w:r w:rsidR="00526FEB" w:rsidRPr="00CD59D3">
        <w:rPr>
          <w:b/>
          <w:bCs/>
          <w:color w:val="000000" w:themeColor="text1"/>
          <w:sz w:val="21"/>
          <w:szCs w:val="21"/>
          <w:lang w:eastAsia="ja-JP"/>
        </w:rPr>
        <w:t xml:space="preserve">– </w:t>
      </w:r>
      <w:r w:rsidR="00341E3C" w:rsidRPr="00CD59D3">
        <w:rPr>
          <w:b/>
          <w:bCs/>
          <w:color w:val="000000" w:themeColor="text1"/>
          <w:sz w:val="21"/>
          <w:szCs w:val="21"/>
          <w:lang w:eastAsia="ja-JP"/>
        </w:rPr>
        <w:t>第</w:t>
      </w:r>
      <w:r w:rsidR="00341E3C" w:rsidRPr="00CD59D3">
        <w:rPr>
          <w:b/>
          <w:bCs/>
          <w:color w:val="000000" w:themeColor="text1"/>
          <w:sz w:val="21"/>
          <w:szCs w:val="21"/>
          <w:lang w:eastAsia="ja-JP"/>
        </w:rPr>
        <w:t>25</w:t>
      </w:r>
      <w:r w:rsidR="00341E3C" w:rsidRPr="00CD59D3">
        <w:rPr>
          <w:b/>
          <w:bCs/>
          <w:color w:val="000000" w:themeColor="text1"/>
          <w:sz w:val="21"/>
          <w:szCs w:val="21"/>
          <w:lang w:eastAsia="ja-JP"/>
        </w:rPr>
        <w:t>条</w:t>
      </w:r>
    </w:p>
    <w:p w14:paraId="2523A0D9" w14:textId="70D99D3F" w:rsidR="00341E3C" w:rsidRPr="00CD59D3" w:rsidRDefault="00341E3C" w:rsidP="00341E3C">
      <w:pPr>
        <w:rPr>
          <w:color w:val="000000" w:themeColor="text1"/>
          <w:sz w:val="21"/>
          <w:szCs w:val="21"/>
          <w:lang w:eastAsia="ja-JP"/>
        </w:rPr>
      </w:pPr>
      <w:r w:rsidRPr="00CD59D3">
        <w:rPr>
          <w:color w:val="000000" w:themeColor="text1"/>
          <w:sz w:val="21"/>
          <w:szCs w:val="21"/>
          <w:lang w:eastAsia="ja-JP"/>
        </w:rPr>
        <w:t>アイルランドの障害</w:t>
      </w:r>
      <w:r w:rsidR="00C064C7" w:rsidRPr="00CD59D3">
        <w:rPr>
          <w:rFonts w:hint="eastAsia"/>
          <w:color w:val="000000" w:themeColor="text1"/>
          <w:sz w:val="21"/>
          <w:szCs w:val="21"/>
          <w:lang w:eastAsia="ja-JP"/>
        </w:rPr>
        <w:t>者</w:t>
      </w:r>
      <w:r w:rsidRPr="00CD59D3">
        <w:rPr>
          <w:color w:val="000000" w:themeColor="text1"/>
          <w:sz w:val="21"/>
          <w:szCs w:val="21"/>
          <w:lang w:eastAsia="ja-JP"/>
        </w:rPr>
        <w:t>にとって、医療サービスへのアクセス困難は最も深刻な課題の一つ</w:t>
      </w:r>
      <w:r w:rsidR="005342D1" w:rsidRPr="00CD59D3">
        <w:rPr>
          <w:color w:val="000000" w:themeColor="text1"/>
          <w:sz w:val="21"/>
          <w:szCs w:val="21"/>
          <w:lang w:eastAsia="ja-JP"/>
        </w:rPr>
        <w:t>である</w:t>
      </w:r>
      <w:r w:rsidRPr="00CD59D3">
        <w:rPr>
          <w:color w:val="000000" w:themeColor="text1"/>
          <w:sz w:val="21"/>
          <w:szCs w:val="21"/>
          <w:lang w:eastAsia="ja-JP"/>
        </w:rPr>
        <w:t>。これは、障害</w:t>
      </w:r>
      <w:r w:rsidR="00C064C7" w:rsidRPr="00CD59D3">
        <w:rPr>
          <w:rFonts w:hint="eastAsia"/>
          <w:color w:val="000000" w:themeColor="text1"/>
          <w:sz w:val="21"/>
          <w:szCs w:val="21"/>
          <w:lang w:eastAsia="ja-JP"/>
        </w:rPr>
        <w:t>者</w:t>
      </w:r>
      <w:r w:rsidRPr="00CD59D3">
        <w:rPr>
          <w:color w:val="000000" w:themeColor="text1"/>
          <w:sz w:val="21"/>
          <w:szCs w:val="21"/>
          <w:lang w:eastAsia="ja-JP"/>
        </w:rPr>
        <w:t>が</w:t>
      </w:r>
      <w:r w:rsidR="008F3068" w:rsidRPr="00CD59D3">
        <w:rPr>
          <w:rFonts w:hint="eastAsia"/>
          <w:color w:val="000000" w:themeColor="text1"/>
          <w:sz w:val="21"/>
          <w:szCs w:val="21"/>
          <w:lang w:eastAsia="ja-JP"/>
        </w:rPr>
        <w:t>全ての</w:t>
      </w:r>
      <w:r w:rsidRPr="00CD59D3">
        <w:rPr>
          <w:color w:val="000000" w:themeColor="text1"/>
          <w:sz w:val="21"/>
          <w:szCs w:val="21"/>
          <w:lang w:eastAsia="ja-JP"/>
        </w:rPr>
        <w:t>他の権利を実現</w:t>
      </w:r>
      <w:r w:rsidR="001A6189" w:rsidRPr="00CD59D3">
        <w:rPr>
          <w:rFonts w:hint="eastAsia"/>
          <w:color w:val="000000" w:themeColor="text1"/>
          <w:sz w:val="21"/>
          <w:szCs w:val="21"/>
          <w:lang w:eastAsia="ja-JP"/>
        </w:rPr>
        <w:t>できるかどうか</w:t>
      </w:r>
      <w:r w:rsidRPr="00CD59D3">
        <w:rPr>
          <w:color w:val="000000" w:themeColor="text1"/>
          <w:sz w:val="21"/>
          <w:szCs w:val="21"/>
          <w:lang w:eastAsia="ja-JP"/>
        </w:rPr>
        <w:t>に重大な影響を及ぼして</w:t>
      </w:r>
      <w:r w:rsidR="005342D1" w:rsidRPr="00CD59D3">
        <w:rPr>
          <w:color w:val="000000" w:themeColor="text1"/>
          <w:sz w:val="21"/>
          <w:szCs w:val="21"/>
          <w:lang w:eastAsia="ja-JP"/>
        </w:rPr>
        <w:t>いる</w:t>
      </w:r>
      <w:r w:rsidRPr="00CD59D3">
        <w:rPr>
          <w:color w:val="000000" w:themeColor="text1"/>
          <w:sz w:val="21"/>
          <w:szCs w:val="21"/>
          <w:lang w:eastAsia="ja-JP"/>
        </w:rPr>
        <w:t>。</w:t>
      </w:r>
      <w:r w:rsidR="00C064C7" w:rsidRPr="00CD59D3">
        <w:rPr>
          <w:rFonts w:hint="eastAsia"/>
          <w:color w:val="000000" w:themeColor="text1"/>
          <w:sz w:val="21"/>
          <w:szCs w:val="21"/>
          <w:lang w:eastAsia="ja-JP"/>
        </w:rPr>
        <w:t>障害のある</w:t>
      </w:r>
      <w:r w:rsidR="005E5DFC" w:rsidRPr="00CD59D3">
        <w:rPr>
          <w:color w:val="000000" w:themeColor="text1"/>
          <w:sz w:val="21"/>
          <w:szCs w:val="21"/>
          <w:lang w:eastAsia="ja-JP"/>
        </w:rPr>
        <w:t>女性</w:t>
      </w:r>
      <w:r w:rsidR="00C064C7" w:rsidRPr="00CD59D3">
        <w:rPr>
          <w:rFonts w:hint="eastAsia"/>
          <w:color w:val="000000" w:themeColor="text1"/>
          <w:sz w:val="21"/>
          <w:szCs w:val="21"/>
          <w:lang w:eastAsia="ja-JP"/>
        </w:rPr>
        <w:t>と</w:t>
      </w:r>
      <w:r w:rsidR="005E5DFC" w:rsidRPr="00CD59D3">
        <w:rPr>
          <w:color w:val="000000" w:themeColor="text1"/>
          <w:sz w:val="21"/>
          <w:szCs w:val="21"/>
          <w:lang w:eastAsia="ja-JP"/>
        </w:rPr>
        <w:t>子ども、</w:t>
      </w:r>
      <w:r w:rsidR="00933206" w:rsidRPr="00CD59D3">
        <w:rPr>
          <w:color w:val="000000" w:themeColor="text1"/>
          <w:sz w:val="21"/>
          <w:szCs w:val="21"/>
          <w:lang w:eastAsia="ja-JP"/>
        </w:rPr>
        <w:t>知的障害</w:t>
      </w:r>
      <w:r w:rsidR="00C064C7" w:rsidRPr="00CD59D3">
        <w:rPr>
          <w:rFonts w:hint="eastAsia"/>
          <w:color w:val="000000" w:themeColor="text1"/>
          <w:sz w:val="21"/>
          <w:szCs w:val="21"/>
          <w:lang w:eastAsia="ja-JP"/>
        </w:rPr>
        <w:t>のある人</w:t>
      </w:r>
      <w:r w:rsidRPr="00CD59D3">
        <w:rPr>
          <w:color w:val="000000" w:themeColor="text1"/>
          <w:sz w:val="21"/>
          <w:szCs w:val="21"/>
          <w:lang w:eastAsia="ja-JP"/>
        </w:rPr>
        <w:t>への</w:t>
      </w:r>
      <w:r w:rsidR="002951B0" w:rsidRPr="00CD59D3">
        <w:rPr>
          <w:color w:val="000000" w:themeColor="text1"/>
          <w:sz w:val="21"/>
          <w:szCs w:val="21"/>
          <w:lang w:eastAsia="ja-JP"/>
        </w:rPr>
        <w:t>医療アクセス</w:t>
      </w:r>
      <w:r w:rsidR="00C064C7" w:rsidRPr="00CD59D3">
        <w:rPr>
          <w:rFonts w:hint="eastAsia"/>
          <w:color w:val="000000" w:themeColor="text1"/>
          <w:sz w:val="21"/>
          <w:szCs w:val="21"/>
          <w:lang w:eastAsia="ja-JP"/>
        </w:rPr>
        <w:t>の</w:t>
      </w:r>
      <w:r w:rsidR="002951B0" w:rsidRPr="00CD59D3">
        <w:rPr>
          <w:color w:val="000000" w:themeColor="text1"/>
          <w:sz w:val="21"/>
          <w:szCs w:val="21"/>
          <w:lang w:eastAsia="ja-JP"/>
        </w:rPr>
        <w:t>不足は特に懸念されて</w:t>
      </w:r>
      <w:r w:rsidR="005342D1" w:rsidRPr="00CD59D3">
        <w:rPr>
          <w:color w:val="000000" w:themeColor="text1"/>
          <w:sz w:val="21"/>
          <w:szCs w:val="21"/>
          <w:lang w:eastAsia="ja-JP"/>
        </w:rPr>
        <w:t>いる</w:t>
      </w:r>
      <w:r w:rsidR="002951B0" w:rsidRPr="00CD59D3">
        <w:rPr>
          <w:color w:val="000000" w:themeColor="text1"/>
          <w:sz w:val="21"/>
          <w:szCs w:val="21"/>
          <w:lang w:eastAsia="ja-JP"/>
        </w:rPr>
        <w:t>。</w:t>
      </w:r>
      <w:r w:rsidR="002951B0" w:rsidRPr="00CD59D3">
        <w:rPr>
          <w:color w:val="000000" w:themeColor="text1"/>
          <w:sz w:val="21"/>
          <w:szCs w:val="21"/>
          <w:lang w:eastAsia="ja-JP"/>
        </w:rPr>
        <w:t xml:space="preserve"> </w:t>
      </w:r>
    </w:p>
    <w:p w14:paraId="64FACAF3" w14:textId="6772693A" w:rsidR="00EE02F3" w:rsidRPr="00CD59D3" w:rsidRDefault="00EE02F3" w:rsidP="00FF229C">
      <w:pPr>
        <w:rPr>
          <w:color w:val="000000" w:themeColor="text1"/>
          <w:sz w:val="21"/>
          <w:szCs w:val="21"/>
          <w:lang w:eastAsia="ja-JP"/>
        </w:rPr>
      </w:pPr>
      <w:r w:rsidRPr="00CD59D3">
        <w:rPr>
          <w:color w:val="000000" w:themeColor="text1"/>
          <w:sz w:val="21"/>
          <w:szCs w:val="21"/>
          <w:lang w:eastAsia="ja-JP"/>
        </w:rPr>
        <w:t>コミュニケーション支援を必要とする特定のグループにとって、</w:t>
      </w:r>
      <w:r w:rsidR="00115DAC" w:rsidRPr="00CD59D3">
        <w:rPr>
          <w:color w:val="000000" w:themeColor="text1"/>
          <w:sz w:val="21"/>
          <w:szCs w:val="21"/>
          <w:lang w:eastAsia="ja-JP"/>
        </w:rPr>
        <w:t>医療</w:t>
      </w:r>
      <w:r w:rsidRPr="00CD59D3">
        <w:rPr>
          <w:color w:val="000000" w:themeColor="text1"/>
          <w:sz w:val="21"/>
          <w:szCs w:val="21"/>
          <w:lang w:eastAsia="ja-JP"/>
        </w:rPr>
        <w:t>へのアクセスは困難</w:t>
      </w:r>
      <w:r w:rsidR="005342D1" w:rsidRPr="00CD59D3">
        <w:rPr>
          <w:color w:val="000000" w:themeColor="text1"/>
          <w:sz w:val="21"/>
          <w:szCs w:val="21"/>
          <w:lang w:eastAsia="ja-JP"/>
        </w:rPr>
        <w:t>である</w:t>
      </w:r>
      <w:r w:rsidRPr="00CD59D3">
        <w:rPr>
          <w:color w:val="000000" w:themeColor="text1"/>
          <w:sz w:val="21"/>
          <w:szCs w:val="21"/>
          <w:lang w:eastAsia="ja-JP"/>
        </w:rPr>
        <w:t>。</w:t>
      </w:r>
      <w:r w:rsidR="00C064C7" w:rsidRPr="00CD59D3">
        <w:rPr>
          <w:rFonts w:hint="eastAsia"/>
          <w:color w:val="000000" w:themeColor="text1"/>
          <w:sz w:val="21"/>
          <w:szCs w:val="21"/>
          <w:lang w:eastAsia="ja-JP"/>
        </w:rPr>
        <w:t>ろう</w:t>
      </w:r>
      <w:r w:rsidR="00856417" w:rsidRPr="00CD59D3">
        <w:rPr>
          <w:color w:val="000000" w:themeColor="text1"/>
          <w:sz w:val="21"/>
          <w:szCs w:val="21"/>
          <w:lang w:eastAsia="ja-JP"/>
        </w:rPr>
        <w:t>者のコミュニティでは、</w:t>
      </w:r>
      <w:r w:rsidR="00C705B1" w:rsidRPr="00CD59D3">
        <w:rPr>
          <w:rFonts w:hint="eastAsia"/>
          <w:color w:val="000000" w:themeColor="text1"/>
          <w:sz w:val="21"/>
          <w:szCs w:val="21"/>
          <w:lang w:eastAsia="ja-JP"/>
        </w:rPr>
        <w:t>ろう</w:t>
      </w:r>
      <w:r w:rsidR="00C705B1" w:rsidRPr="00CD59D3">
        <w:rPr>
          <w:color w:val="000000" w:themeColor="text1"/>
          <w:sz w:val="21"/>
          <w:szCs w:val="21"/>
          <w:lang w:eastAsia="ja-JP"/>
        </w:rPr>
        <w:t>者の文化に関する知識と専門性を持つ</w:t>
      </w:r>
      <w:r w:rsidR="00C705B1" w:rsidRPr="00CD59D3">
        <w:rPr>
          <w:rFonts w:hint="eastAsia"/>
          <w:color w:val="000000" w:themeColor="text1"/>
          <w:sz w:val="21"/>
          <w:szCs w:val="21"/>
          <w:lang w:eastAsia="ja-JP"/>
        </w:rPr>
        <w:t>訓練を受けた</w:t>
      </w:r>
      <w:r w:rsidR="00C705B1" w:rsidRPr="00CD59D3">
        <w:rPr>
          <w:color w:val="000000" w:themeColor="text1"/>
          <w:sz w:val="21"/>
          <w:szCs w:val="21"/>
          <w:lang w:eastAsia="ja-JP"/>
        </w:rPr>
        <w:t>専門</w:t>
      </w:r>
      <w:r w:rsidR="00C705B1" w:rsidRPr="00CD59D3">
        <w:rPr>
          <w:rFonts w:hint="eastAsia"/>
          <w:color w:val="000000" w:themeColor="text1"/>
          <w:sz w:val="21"/>
          <w:szCs w:val="21"/>
          <w:lang w:eastAsia="ja-JP"/>
        </w:rPr>
        <w:t>職と</w:t>
      </w:r>
      <w:r w:rsidR="00115DAC" w:rsidRPr="00CD59D3">
        <w:rPr>
          <w:color w:val="000000" w:themeColor="text1"/>
          <w:sz w:val="21"/>
          <w:szCs w:val="21"/>
          <w:lang w:eastAsia="ja-JP"/>
        </w:rPr>
        <w:t>ISL</w:t>
      </w:r>
      <w:r w:rsidR="00115DAC" w:rsidRPr="00CD59D3">
        <w:rPr>
          <w:color w:val="000000" w:themeColor="text1"/>
          <w:sz w:val="21"/>
          <w:szCs w:val="21"/>
          <w:lang w:eastAsia="ja-JP"/>
        </w:rPr>
        <w:t>（</w:t>
      </w:r>
      <w:r w:rsidR="00C064C7" w:rsidRPr="00CD59D3">
        <w:rPr>
          <w:rFonts w:hint="eastAsia"/>
          <w:color w:val="000000" w:themeColor="text1"/>
          <w:sz w:val="21"/>
          <w:szCs w:val="21"/>
          <w:lang w:eastAsia="ja-JP"/>
        </w:rPr>
        <w:t>アイルランド</w:t>
      </w:r>
      <w:r w:rsidR="00115DAC" w:rsidRPr="00CD59D3">
        <w:rPr>
          <w:color w:val="000000" w:themeColor="text1"/>
          <w:sz w:val="21"/>
          <w:szCs w:val="21"/>
          <w:lang w:eastAsia="ja-JP"/>
        </w:rPr>
        <w:t>手話）に</w:t>
      </w:r>
      <w:r w:rsidR="00B546E7" w:rsidRPr="00CD59D3">
        <w:rPr>
          <w:color w:val="000000" w:themeColor="text1"/>
          <w:sz w:val="21"/>
          <w:szCs w:val="21"/>
          <w:lang w:eastAsia="ja-JP"/>
        </w:rPr>
        <w:t>よる</w:t>
      </w:r>
      <w:r w:rsidR="003F685F" w:rsidRPr="00CD59D3">
        <w:rPr>
          <w:rFonts w:hint="eastAsia"/>
          <w:color w:val="000000" w:themeColor="text1"/>
          <w:sz w:val="21"/>
          <w:szCs w:val="21"/>
          <w:lang w:eastAsia="ja-JP"/>
        </w:rPr>
        <w:t>アクセス可能な</w:t>
      </w:r>
      <w:r w:rsidR="00115DAC" w:rsidRPr="00CD59D3">
        <w:rPr>
          <w:color w:val="000000" w:themeColor="text1"/>
          <w:sz w:val="21"/>
          <w:szCs w:val="21"/>
          <w:lang w:eastAsia="ja-JP"/>
        </w:rPr>
        <w:t>医療サービスの提供</w:t>
      </w:r>
      <w:r w:rsidR="00591299" w:rsidRPr="00CD59D3">
        <w:rPr>
          <w:rFonts w:hint="eastAsia"/>
          <w:color w:val="000000" w:themeColor="text1"/>
          <w:sz w:val="21"/>
          <w:szCs w:val="21"/>
          <w:lang w:eastAsia="ja-JP"/>
        </w:rPr>
        <w:t>の分野で</w:t>
      </w:r>
      <w:r w:rsidR="00F6779A" w:rsidRPr="00CD59D3">
        <w:rPr>
          <w:color w:val="000000" w:themeColor="text1"/>
          <w:sz w:val="21"/>
          <w:szCs w:val="21"/>
          <w:lang w:eastAsia="ja-JP"/>
        </w:rPr>
        <w:t>、</w:t>
      </w:r>
      <w:r w:rsidR="00115DAC" w:rsidRPr="00CD59D3">
        <w:rPr>
          <w:color w:val="000000" w:themeColor="text1"/>
          <w:sz w:val="21"/>
          <w:szCs w:val="21"/>
          <w:lang w:eastAsia="ja-JP"/>
        </w:rPr>
        <w:t>継続的な</w:t>
      </w:r>
      <w:r w:rsidR="008F110A" w:rsidRPr="00CD59D3">
        <w:rPr>
          <w:color w:val="000000" w:themeColor="text1"/>
          <w:sz w:val="21"/>
          <w:szCs w:val="21"/>
          <w:lang w:eastAsia="ja-JP"/>
        </w:rPr>
        <w:t>バリア</w:t>
      </w:r>
      <w:r w:rsidR="00115DAC" w:rsidRPr="00CD59D3">
        <w:rPr>
          <w:color w:val="000000" w:themeColor="text1"/>
          <w:sz w:val="21"/>
          <w:szCs w:val="21"/>
          <w:lang w:eastAsia="ja-JP"/>
        </w:rPr>
        <w:t>が存在して</w:t>
      </w:r>
      <w:r w:rsidR="005342D1" w:rsidRPr="00CD59D3">
        <w:rPr>
          <w:color w:val="000000" w:themeColor="text1"/>
          <w:sz w:val="21"/>
          <w:szCs w:val="21"/>
          <w:lang w:eastAsia="ja-JP"/>
        </w:rPr>
        <w:t>いる</w:t>
      </w:r>
      <w:r w:rsidR="00F6779A" w:rsidRPr="00CD59D3">
        <w:rPr>
          <w:color w:val="000000" w:themeColor="text1"/>
          <w:sz w:val="21"/>
          <w:szCs w:val="21"/>
          <w:lang w:eastAsia="ja-JP"/>
        </w:rPr>
        <w:t>。</w:t>
      </w:r>
      <w:r w:rsidR="00F6779A" w:rsidRPr="00CD59D3">
        <w:rPr>
          <w:color w:val="000000" w:themeColor="text1"/>
          <w:sz w:val="21"/>
          <w:szCs w:val="21"/>
          <w:lang w:eastAsia="ja-JP"/>
        </w:rPr>
        <w:t xml:space="preserve"> </w:t>
      </w: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CD59D3" w:rsidRPr="00CD59D3" w14:paraId="2F31B50F" w14:textId="77777777">
        <w:tc>
          <w:tcPr>
            <w:tcW w:w="9072" w:type="dxa"/>
            <w:shd w:val="clear" w:color="auto" w:fill="F2F2F2" w:themeFill="background1" w:themeFillShade="F2"/>
          </w:tcPr>
          <w:p w14:paraId="53520189" w14:textId="29FD369F" w:rsidR="00040387" w:rsidRPr="00CD59D3" w:rsidRDefault="00040387" w:rsidP="00040387">
            <w:pPr>
              <w:spacing w:before="0" w:after="160" w:line="259" w:lineRule="auto"/>
              <w:rPr>
                <w:rFonts w:asciiTheme="minorHAnsi" w:eastAsiaTheme="minorHAnsi" w:hAnsiTheme="minorHAnsi" w:cstheme="minorBidi"/>
                <w:b/>
                <w:bCs/>
                <w:color w:val="000000" w:themeColor="text1"/>
                <w:kern w:val="2"/>
                <w:sz w:val="21"/>
                <w:szCs w:val="21"/>
                <w:lang w:val="en-US" w:eastAsia="ja-JP"/>
                <w14:ligatures w14:val="standardContextual"/>
              </w:rPr>
            </w:pPr>
            <w:r w:rsidRPr="00CD59D3">
              <w:rPr>
                <w:rFonts w:asciiTheme="minorHAnsi" w:eastAsiaTheme="minorHAnsi" w:hAnsiTheme="minorHAnsi" w:cstheme="minorBidi"/>
                <w:b/>
                <w:bCs/>
                <w:color w:val="000000" w:themeColor="text1"/>
                <w:kern w:val="2"/>
                <w:sz w:val="21"/>
                <w:szCs w:val="21"/>
                <w:lang w:val="en-US" w:eastAsia="ja-JP"/>
                <w14:ligatures w14:val="standardContextual"/>
              </w:rPr>
              <w:t>私たちは、</w:t>
            </w:r>
            <w:r w:rsidRPr="00CD59D3">
              <w:rPr>
                <w:rFonts w:ascii="ＭＳ 明朝" w:eastAsia="ＭＳ 明朝" w:hAnsi="ＭＳ 明朝" w:cstheme="minorBidi"/>
                <w:b/>
                <w:bCs/>
                <w:color w:val="000000" w:themeColor="text1"/>
                <w:kern w:val="2"/>
                <w:sz w:val="21"/>
                <w:szCs w:val="21"/>
                <w:lang w:val="en-US" w:eastAsia="ja-JP"/>
                <w14:ligatures w14:val="standardContextual"/>
              </w:rPr>
              <w:t>CRPD</w:t>
            </w:r>
            <w:r w:rsidRPr="00CD59D3">
              <w:rPr>
                <w:rFonts w:asciiTheme="minorHAnsi" w:eastAsiaTheme="minorHAnsi" w:hAnsiTheme="minorHAnsi" w:cstheme="minorBidi"/>
                <w:b/>
                <w:bCs/>
                <w:color w:val="000000" w:themeColor="text1"/>
                <w:kern w:val="2"/>
                <w:sz w:val="21"/>
                <w:szCs w:val="21"/>
                <w:lang w:val="en-US" w:eastAsia="ja-JP"/>
                <w14:ligatures w14:val="standardContextual"/>
              </w:rPr>
              <w:t>委員会が以下の点を尋ねることを推奨</w:t>
            </w:r>
            <w:r w:rsidR="005342D1"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する</w:t>
            </w:r>
            <w:r w:rsidRPr="00CD59D3">
              <w:rPr>
                <w:rFonts w:asciiTheme="minorHAnsi" w:eastAsiaTheme="minorHAnsi" w:hAnsiTheme="minorHAnsi" w:cstheme="minorBidi"/>
                <w:b/>
                <w:bCs/>
                <w:color w:val="000000" w:themeColor="text1"/>
                <w:kern w:val="2"/>
                <w:sz w:val="21"/>
                <w:szCs w:val="21"/>
                <w:lang w:val="en-US" w:eastAsia="ja-JP"/>
                <w14:ligatures w14:val="standardContextual"/>
              </w:rPr>
              <w:t>：</w:t>
            </w:r>
          </w:p>
          <w:p w14:paraId="0C11D77D" w14:textId="4CBCE6CC" w:rsidR="00040387" w:rsidRPr="00CD59D3" w:rsidRDefault="00040387" w:rsidP="00DB4D5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1.</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008F110A" w:rsidRPr="00CD59D3">
              <w:rPr>
                <w:rFonts w:ascii="ＭＳ 明朝" w:eastAsia="ＭＳ 明朝" w:hAnsi="ＭＳ 明朝" w:cs="ＭＳ 明朝" w:hint="eastAsia"/>
                <w:color w:val="000000" w:themeColor="text1"/>
                <w:kern w:val="2"/>
                <w:sz w:val="21"/>
                <w:szCs w:val="21"/>
                <w:lang w:val="en-IE" w:eastAsia="ja-JP"/>
                <w14:ligatures w14:val="standardContextual"/>
              </w:rPr>
              <w:t>障害者</w:t>
            </w:r>
            <w:r w:rsidR="00DB4D59" w:rsidRPr="00CD59D3">
              <w:rPr>
                <w:rFonts w:asciiTheme="minorHAnsi" w:eastAsiaTheme="minorHAnsi" w:hAnsiTheme="minorHAnsi" w:cstheme="minorBidi"/>
                <w:color w:val="000000" w:themeColor="text1"/>
                <w:kern w:val="2"/>
                <w:sz w:val="21"/>
                <w:szCs w:val="21"/>
                <w:lang w:val="en-IE" w:eastAsia="ja-JP"/>
                <w14:ligatures w14:val="standardContextual"/>
              </w:rPr>
              <w:t>、特に</w:t>
            </w:r>
            <w:r w:rsidR="00C064C7" w:rsidRPr="00CD59D3">
              <w:rPr>
                <w:rFonts w:ascii="ＭＳ 明朝" w:eastAsia="ＭＳ 明朝" w:hAnsi="ＭＳ 明朝" w:cs="ＭＳ 明朝" w:hint="eastAsia"/>
                <w:color w:val="000000" w:themeColor="text1"/>
                <w:kern w:val="2"/>
                <w:sz w:val="21"/>
                <w:szCs w:val="21"/>
                <w:lang w:val="en-IE" w:eastAsia="ja-JP"/>
                <w14:ligatures w14:val="standardContextual"/>
              </w:rPr>
              <w:t>障害</w:t>
            </w:r>
            <w:r w:rsidR="00DB4D59" w:rsidRPr="00CD59D3">
              <w:rPr>
                <w:rFonts w:asciiTheme="minorHAnsi" w:eastAsiaTheme="minorHAnsi" w:hAnsiTheme="minorHAnsi" w:cstheme="minorBidi"/>
                <w:color w:val="000000" w:themeColor="text1"/>
                <w:kern w:val="2"/>
                <w:sz w:val="21"/>
                <w:szCs w:val="21"/>
                <w:lang w:val="en-IE" w:eastAsia="ja-JP"/>
                <w14:ligatures w14:val="standardContextual"/>
              </w:rPr>
              <w:t>女性、知的</w:t>
            </w:r>
            <w:r w:rsidR="008F110A" w:rsidRPr="00CD59D3">
              <w:rPr>
                <w:rFonts w:ascii="ＭＳ 明朝" w:eastAsia="ＭＳ 明朝" w:hAnsi="ＭＳ 明朝" w:cs="ＭＳ 明朝" w:hint="eastAsia"/>
                <w:color w:val="000000" w:themeColor="text1"/>
                <w:kern w:val="2"/>
                <w:sz w:val="21"/>
                <w:szCs w:val="21"/>
                <w:lang w:val="en-IE" w:eastAsia="ja-JP"/>
                <w14:ligatures w14:val="standardContextual"/>
              </w:rPr>
              <w:t>障害者</w:t>
            </w:r>
            <w:r w:rsidR="00DB4D59" w:rsidRPr="00CD59D3">
              <w:rPr>
                <w:rFonts w:asciiTheme="minorHAnsi" w:eastAsiaTheme="minorHAnsi" w:hAnsiTheme="minorHAnsi" w:cstheme="minorBidi"/>
                <w:color w:val="000000" w:themeColor="text1"/>
                <w:kern w:val="2"/>
                <w:sz w:val="21"/>
                <w:szCs w:val="21"/>
                <w:lang w:val="en-IE" w:eastAsia="ja-JP"/>
                <w14:ligatures w14:val="standardContextual"/>
              </w:rPr>
              <w:t>、精神保健上の問題を</w:t>
            </w:r>
            <w:r w:rsidR="00C064C7" w:rsidRPr="00CD59D3">
              <w:rPr>
                <w:rFonts w:ascii="ＭＳ 明朝" w:eastAsia="ＭＳ 明朝" w:hAnsi="ＭＳ 明朝" w:cs="ＭＳ 明朝" w:hint="eastAsia"/>
                <w:color w:val="000000" w:themeColor="text1"/>
                <w:kern w:val="2"/>
                <w:sz w:val="21"/>
                <w:szCs w:val="21"/>
                <w:lang w:val="en-IE" w:eastAsia="ja-JP"/>
                <w14:ligatures w14:val="standardContextual"/>
              </w:rPr>
              <w:t>もつ</w:t>
            </w:r>
            <w:r w:rsidR="00DB4D59" w:rsidRPr="00CD59D3">
              <w:rPr>
                <w:rFonts w:asciiTheme="minorHAnsi" w:eastAsiaTheme="minorHAnsi" w:hAnsiTheme="minorHAnsi" w:cstheme="minorBidi"/>
                <w:color w:val="000000" w:themeColor="text1"/>
                <w:kern w:val="2"/>
                <w:sz w:val="21"/>
                <w:szCs w:val="21"/>
                <w:lang w:val="en-IE" w:eastAsia="ja-JP"/>
                <w14:ligatures w14:val="standardContextual"/>
              </w:rPr>
              <w:t>人における健康格差、特に寿命の格差や終末期ケアの格差について、国家はどのように対応しているか？</w:t>
            </w:r>
          </w:p>
          <w:p w14:paraId="0840B2C8" w14:textId="6FCDA381" w:rsidR="00040387" w:rsidRPr="00CD59D3" w:rsidRDefault="00040387" w:rsidP="00DB4D5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2.</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00DB4D59" w:rsidRPr="00CD59D3">
              <w:rPr>
                <w:rFonts w:asciiTheme="minorHAnsi" w:eastAsiaTheme="minorHAnsi" w:hAnsiTheme="minorHAnsi" w:cstheme="minorBidi"/>
                <w:color w:val="000000" w:themeColor="text1"/>
                <w:kern w:val="2"/>
                <w:sz w:val="21"/>
                <w:szCs w:val="21"/>
                <w:lang w:val="en-IE" w:eastAsia="ja-JP"/>
                <w14:ligatures w14:val="standardContextual"/>
              </w:rPr>
              <w:t>国</w:t>
            </w:r>
            <w:r w:rsidR="00C064C7" w:rsidRPr="00CD59D3">
              <w:rPr>
                <w:rFonts w:ascii="ＭＳ 明朝" w:eastAsia="ＭＳ 明朝" w:hAnsi="ＭＳ 明朝" w:cs="ＭＳ 明朝" w:hint="eastAsia"/>
                <w:color w:val="000000" w:themeColor="text1"/>
                <w:kern w:val="2"/>
                <w:sz w:val="21"/>
                <w:szCs w:val="21"/>
                <w:lang w:val="en-IE" w:eastAsia="ja-JP"/>
                <w14:ligatures w14:val="standardContextual"/>
              </w:rPr>
              <w:t>家</w:t>
            </w:r>
            <w:r w:rsidR="00DB4D59" w:rsidRPr="00CD59D3">
              <w:rPr>
                <w:rFonts w:asciiTheme="minorHAnsi" w:eastAsiaTheme="minorHAnsi" w:hAnsiTheme="minorHAnsi" w:cstheme="minorBidi"/>
                <w:color w:val="000000" w:themeColor="text1"/>
                <w:kern w:val="2"/>
                <w:sz w:val="21"/>
                <w:szCs w:val="21"/>
                <w:lang w:val="en-IE" w:eastAsia="ja-JP"/>
                <w14:ligatures w14:val="standardContextual"/>
              </w:rPr>
              <w:t>は、人々が達成可能な最高水準のメンタルヘルスを実現できる十分な資金提供と適切なメンタルヘルスサービスを提供するために、どのような措置を講じて</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いる</w:t>
            </w:r>
            <w:r w:rsidR="00DB4D59" w:rsidRPr="00CD59D3">
              <w:rPr>
                <w:rFonts w:asciiTheme="minorHAnsi" w:eastAsiaTheme="minorHAnsi" w:hAnsiTheme="minorHAnsi" w:cstheme="minorBidi"/>
                <w:color w:val="000000" w:themeColor="text1"/>
                <w:kern w:val="2"/>
                <w:sz w:val="21"/>
                <w:szCs w:val="21"/>
                <w:lang w:val="en-IE" w:eastAsia="ja-JP"/>
                <w14:ligatures w14:val="standardContextual"/>
              </w:rPr>
              <w:t>か？</w:t>
            </w:r>
          </w:p>
          <w:p w14:paraId="6CC7CF96" w14:textId="2B3BD347" w:rsidR="00DB4D59" w:rsidRPr="00CD59D3" w:rsidRDefault="00DB4D59" w:rsidP="00DB4D5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3.</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Pr="00CD59D3">
              <w:rPr>
                <w:rFonts w:asciiTheme="minorHAnsi" w:eastAsiaTheme="minorHAnsi" w:hAnsiTheme="minorHAnsi" w:cstheme="minorBidi"/>
                <w:color w:val="000000" w:themeColor="text1"/>
                <w:kern w:val="2"/>
                <w:sz w:val="21"/>
                <w:szCs w:val="21"/>
                <w:lang w:val="en-IE" w:eastAsia="ja-JP"/>
                <w14:ligatures w14:val="standardContextual"/>
              </w:rPr>
              <w:t>国家は、</w:t>
            </w:r>
            <w:r w:rsidR="00C064C7" w:rsidRPr="00CD59D3">
              <w:rPr>
                <w:rFonts w:ascii="ＭＳ 明朝" w:eastAsia="ＭＳ 明朝" w:hAnsi="ＭＳ 明朝" w:cs="ＭＳ 明朝" w:hint="eastAsia"/>
                <w:color w:val="000000" w:themeColor="text1"/>
                <w:kern w:val="2"/>
                <w:sz w:val="21"/>
                <w:szCs w:val="21"/>
                <w:lang w:val="en-IE" w:eastAsia="ja-JP"/>
                <w14:ligatures w14:val="standardContextual"/>
              </w:rPr>
              <w:t>ろう</w:t>
            </w:r>
            <w:r w:rsidRPr="00CD59D3">
              <w:rPr>
                <w:rFonts w:asciiTheme="minorHAnsi" w:eastAsiaTheme="minorHAnsi" w:hAnsiTheme="minorHAnsi" w:cstheme="minorBidi"/>
                <w:color w:val="000000" w:themeColor="text1"/>
                <w:kern w:val="2"/>
                <w:sz w:val="21"/>
                <w:szCs w:val="21"/>
                <w:lang w:val="en-IE" w:eastAsia="ja-JP"/>
                <w14:ligatures w14:val="standardContextual"/>
              </w:rPr>
              <w:t>者の</w:t>
            </w:r>
            <w:r w:rsidR="00C371CA" w:rsidRPr="00CD59D3">
              <w:rPr>
                <w:rFonts w:ascii="ＭＳ 明朝" w:eastAsia="ＭＳ 明朝" w:hAnsi="ＭＳ 明朝" w:cs="ＭＳ 明朝" w:hint="eastAsia"/>
                <w:color w:val="000000" w:themeColor="text1"/>
                <w:kern w:val="2"/>
                <w:sz w:val="21"/>
                <w:szCs w:val="21"/>
                <w:lang w:val="en-IE" w:eastAsia="ja-JP"/>
                <w14:ligatures w14:val="standardContextual"/>
              </w:rPr>
              <w:t>コミュニティの</w:t>
            </w:r>
            <w:r w:rsidRPr="00CD59D3">
              <w:rPr>
                <w:rFonts w:asciiTheme="minorHAnsi" w:eastAsiaTheme="minorHAnsi" w:hAnsiTheme="minorHAnsi" w:cstheme="minorBidi"/>
                <w:color w:val="000000" w:themeColor="text1"/>
                <w:kern w:val="2"/>
                <w:sz w:val="21"/>
                <w:szCs w:val="21"/>
                <w:lang w:val="en-IE" w:eastAsia="ja-JP"/>
                <w14:ligatures w14:val="standardContextual"/>
              </w:rPr>
              <w:t>ための</w:t>
            </w:r>
            <w:r w:rsidR="00D5074B" w:rsidRPr="00CD59D3">
              <w:rPr>
                <w:rFonts w:ascii="ＭＳ 明朝" w:eastAsia="ＭＳ 明朝" w:hAnsi="ＭＳ 明朝" w:cs="ＭＳ 明朝" w:hint="eastAsia"/>
                <w:color w:val="000000" w:themeColor="text1"/>
                <w:kern w:val="2"/>
                <w:sz w:val="21"/>
                <w:szCs w:val="21"/>
                <w:lang w:val="en-IE" w:eastAsia="ja-JP"/>
                <w14:ligatures w14:val="standardContextual"/>
              </w:rPr>
              <w:t>メンタルヘルス</w:t>
            </w:r>
            <w:r w:rsidRPr="00CD59D3">
              <w:rPr>
                <w:rFonts w:asciiTheme="minorHAnsi" w:eastAsiaTheme="minorHAnsi" w:hAnsiTheme="minorHAnsi" w:cstheme="minorBidi"/>
                <w:color w:val="000000" w:themeColor="text1"/>
                <w:kern w:val="2"/>
                <w:sz w:val="21"/>
                <w:szCs w:val="21"/>
                <w:lang w:val="en-IE" w:eastAsia="ja-JP"/>
                <w14:ligatures w14:val="standardContextual"/>
              </w:rPr>
              <w:t>サービスを含む医療サービスが、完全にアクセス可能で、文化的・言語的に適切であり、権利に基づくものであることを確保するために、どのような措置を講じて</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いる</w:t>
            </w:r>
            <w:r w:rsidRPr="00CD59D3">
              <w:rPr>
                <w:rFonts w:asciiTheme="minorHAnsi" w:eastAsiaTheme="minorHAnsi" w:hAnsiTheme="minorHAnsi" w:cstheme="minorBidi"/>
                <w:color w:val="000000" w:themeColor="text1"/>
                <w:kern w:val="2"/>
                <w:sz w:val="21"/>
                <w:szCs w:val="21"/>
                <w:lang w:val="en-IE" w:eastAsia="ja-JP"/>
                <w14:ligatures w14:val="standardContextual"/>
              </w:rPr>
              <w:t>か？</w:t>
            </w:r>
          </w:p>
          <w:p w14:paraId="23848D69" w14:textId="31D9C1BC" w:rsidR="00DB4D59" w:rsidRPr="00CD59D3" w:rsidRDefault="00DB4D59" w:rsidP="00DB4D59">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4</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Pr="00CD59D3">
              <w:rPr>
                <w:rFonts w:asciiTheme="minorHAnsi" w:eastAsiaTheme="minorHAnsi" w:hAnsiTheme="minorHAnsi" w:cstheme="minorBidi"/>
                <w:color w:val="000000" w:themeColor="text1"/>
                <w:kern w:val="2"/>
                <w:sz w:val="21"/>
                <w:szCs w:val="21"/>
                <w:lang w:val="en-IE" w:eastAsia="ja-JP"/>
                <w14:ligatures w14:val="standardContextual"/>
              </w:rPr>
              <w:t>国家は、コミュニケーション支援を必要とする人々に対する医療サービスが完全に</w:t>
            </w:r>
            <w:r w:rsidR="00040917" w:rsidRPr="00CD59D3">
              <w:rPr>
                <w:rFonts w:ascii="ＭＳ 明朝" w:eastAsia="ＭＳ 明朝" w:hAnsi="ＭＳ 明朝" w:cs="ＭＳ 明朝" w:hint="eastAsia"/>
                <w:color w:val="000000" w:themeColor="text1"/>
                <w:kern w:val="2"/>
                <w:sz w:val="21"/>
                <w:szCs w:val="21"/>
                <w:lang w:val="en-IE" w:eastAsia="ja-JP"/>
                <w14:ligatures w14:val="standardContextual"/>
              </w:rPr>
              <w:t>アクセシブル</w:t>
            </w:r>
            <w:r w:rsidRPr="00CD59D3">
              <w:rPr>
                <w:rFonts w:asciiTheme="minorHAnsi" w:eastAsiaTheme="minorHAnsi" w:hAnsiTheme="minorHAnsi" w:cstheme="minorBidi"/>
                <w:color w:val="000000" w:themeColor="text1"/>
                <w:kern w:val="2"/>
                <w:sz w:val="21"/>
                <w:szCs w:val="21"/>
                <w:lang w:val="en-IE" w:eastAsia="ja-JP"/>
                <w14:ligatures w14:val="standardContextual"/>
              </w:rPr>
              <w:t>であることを確保するために、どのような措置を講じて</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いる</w:t>
            </w:r>
            <w:r w:rsidRPr="00CD59D3">
              <w:rPr>
                <w:rFonts w:asciiTheme="minorHAnsi" w:eastAsiaTheme="minorHAnsi" w:hAnsiTheme="minorHAnsi" w:cstheme="minorBidi"/>
                <w:color w:val="000000" w:themeColor="text1"/>
                <w:kern w:val="2"/>
                <w:sz w:val="21"/>
                <w:szCs w:val="21"/>
                <w:lang w:val="en-IE" w:eastAsia="ja-JP"/>
                <w14:ligatures w14:val="standardContextual"/>
              </w:rPr>
              <w:t>か？</w:t>
            </w:r>
          </w:p>
        </w:tc>
      </w:tr>
    </w:tbl>
    <w:p w14:paraId="62DE639F" w14:textId="6D842FDF" w:rsidR="00341E3C" w:rsidRPr="00CD59D3" w:rsidRDefault="00341E3C" w:rsidP="00E7595B">
      <w:pPr>
        <w:spacing w:before="600" w:after="120"/>
        <w:rPr>
          <w:b/>
          <w:bCs/>
          <w:color w:val="000000" w:themeColor="text1"/>
          <w:sz w:val="21"/>
          <w:szCs w:val="21"/>
          <w:lang w:eastAsia="ja-JP"/>
        </w:rPr>
      </w:pPr>
      <w:r w:rsidRPr="00CD59D3">
        <w:rPr>
          <w:b/>
          <w:bCs/>
          <w:color w:val="000000" w:themeColor="text1"/>
          <w:sz w:val="21"/>
          <w:szCs w:val="21"/>
          <w:lang w:eastAsia="ja-JP"/>
        </w:rPr>
        <w:t>他者と平等な条件で働く権利</w:t>
      </w:r>
      <w:r w:rsidRPr="00CD59D3">
        <w:rPr>
          <w:b/>
          <w:bCs/>
          <w:color w:val="000000" w:themeColor="text1"/>
          <w:sz w:val="21"/>
          <w:szCs w:val="21"/>
          <w:lang w:eastAsia="ja-JP"/>
        </w:rPr>
        <w:t xml:space="preserve"> </w:t>
      </w:r>
      <w:r w:rsidR="00526FEB" w:rsidRPr="00CD59D3">
        <w:rPr>
          <w:b/>
          <w:bCs/>
          <w:color w:val="000000" w:themeColor="text1"/>
          <w:sz w:val="21"/>
          <w:szCs w:val="21"/>
          <w:lang w:eastAsia="ja-JP"/>
        </w:rPr>
        <w:t xml:space="preserve">– </w:t>
      </w:r>
      <w:r w:rsidRPr="00CD59D3">
        <w:rPr>
          <w:b/>
          <w:bCs/>
          <w:color w:val="000000" w:themeColor="text1"/>
          <w:sz w:val="21"/>
          <w:szCs w:val="21"/>
          <w:lang w:eastAsia="ja-JP"/>
        </w:rPr>
        <w:t>第</w:t>
      </w:r>
      <w:r w:rsidRPr="00CD59D3">
        <w:rPr>
          <w:b/>
          <w:bCs/>
          <w:color w:val="000000" w:themeColor="text1"/>
          <w:sz w:val="21"/>
          <w:szCs w:val="21"/>
          <w:lang w:eastAsia="ja-JP"/>
        </w:rPr>
        <w:t>27</w:t>
      </w:r>
      <w:r w:rsidRPr="00CD59D3">
        <w:rPr>
          <w:b/>
          <w:bCs/>
          <w:color w:val="000000" w:themeColor="text1"/>
          <w:sz w:val="21"/>
          <w:szCs w:val="21"/>
          <w:lang w:eastAsia="ja-JP"/>
        </w:rPr>
        <w:t>条</w:t>
      </w:r>
    </w:p>
    <w:p w14:paraId="41045399" w14:textId="31251247" w:rsidR="009A3FC4" w:rsidRPr="00CD59D3" w:rsidRDefault="00341E3C" w:rsidP="009A3FC4">
      <w:pPr>
        <w:rPr>
          <w:color w:val="000000" w:themeColor="text1"/>
          <w:sz w:val="21"/>
          <w:szCs w:val="21"/>
          <w:lang w:eastAsia="ja-JP"/>
        </w:rPr>
      </w:pPr>
      <w:r w:rsidRPr="00CD59D3">
        <w:rPr>
          <w:color w:val="000000" w:themeColor="text1"/>
          <w:sz w:val="21"/>
          <w:szCs w:val="21"/>
          <w:lang w:eastAsia="ja-JP"/>
        </w:rPr>
        <w:lastRenderedPageBreak/>
        <w:t>障害者は、障害のない人よりも雇用される可能性が低い状態が続いて</w:t>
      </w:r>
      <w:r w:rsidR="005342D1" w:rsidRPr="00CD59D3">
        <w:rPr>
          <w:color w:val="000000" w:themeColor="text1"/>
          <w:sz w:val="21"/>
          <w:szCs w:val="21"/>
          <w:lang w:eastAsia="ja-JP"/>
        </w:rPr>
        <w:t>いる</w:t>
      </w:r>
      <w:r w:rsidRPr="00CD59D3">
        <w:rPr>
          <w:color w:val="000000" w:themeColor="text1"/>
          <w:sz w:val="21"/>
          <w:szCs w:val="21"/>
          <w:lang w:eastAsia="ja-JP"/>
        </w:rPr>
        <w:t>。</w:t>
      </w:r>
      <w:r w:rsidR="00C147B5" w:rsidRPr="00CD59D3">
        <w:rPr>
          <w:color w:val="000000" w:themeColor="text1"/>
          <w:sz w:val="21"/>
          <w:szCs w:val="21"/>
          <w:lang w:eastAsia="ja-JP"/>
        </w:rPr>
        <w:t>アイルランドは</w:t>
      </w:r>
      <w:r w:rsidR="00C147B5" w:rsidRPr="00CD59D3">
        <w:rPr>
          <w:color w:val="000000" w:themeColor="text1"/>
          <w:sz w:val="21"/>
          <w:szCs w:val="21"/>
          <w:lang w:eastAsia="ja-JP"/>
        </w:rPr>
        <w:t>EU</w:t>
      </w:r>
      <w:r w:rsidR="00C147B5" w:rsidRPr="00CD59D3">
        <w:rPr>
          <w:color w:val="000000" w:themeColor="text1"/>
          <w:sz w:val="21"/>
          <w:szCs w:val="21"/>
          <w:lang w:eastAsia="ja-JP"/>
        </w:rPr>
        <w:t>で障害者の雇用率が最も低く、障害者と</w:t>
      </w:r>
      <w:r w:rsidR="00040917" w:rsidRPr="00CD59D3">
        <w:rPr>
          <w:rFonts w:hint="eastAsia"/>
          <w:color w:val="000000" w:themeColor="text1"/>
          <w:sz w:val="21"/>
          <w:szCs w:val="21"/>
          <w:lang w:eastAsia="ja-JP"/>
        </w:rPr>
        <w:t>非</w:t>
      </w:r>
      <w:r w:rsidR="00C147B5" w:rsidRPr="00CD59D3">
        <w:rPr>
          <w:color w:val="000000" w:themeColor="text1"/>
          <w:sz w:val="21"/>
          <w:szCs w:val="21"/>
          <w:lang w:eastAsia="ja-JP"/>
        </w:rPr>
        <w:t>障害</w:t>
      </w:r>
      <w:r w:rsidR="00040917" w:rsidRPr="00CD59D3">
        <w:rPr>
          <w:rFonts w:hint="eastAsia"/>
          <w:color w:val="000000" w:themeColor="text1"/>
          <w:sz w:val="21"/>
          <w:szCs w:val="21"/>
          <w:lang w:eastAsia="ja-JP"/>
        </w:rPr>
        <w:t>者</w:t>
      </w:r>
      <w:r w:rsidR="00C147B5" w:rsidRPr="00CD59D3">
        <w:rPr>
          <w:color w:val="000000" w:themeColor="text1"/>
          <w:sz w:val="21"/>
          <w:szCs w:val="21"/>
          <w:lang w:eastAsia="ja-JP"/>
        </w:rPr>
        <w:t>の間の雇用格差が最も大きい国</w:t>
      </w:r>
      <w:r w:rsidR="005342D1" w:rsidRPr="00CD59D3">
        <w:rPr>
          <w:color w:val="000000" w:themeColor="text1"/>
          <w:sz w:val="21"/>
          <w:szCs w:val="21"/>
          <w:lang w:eastAsia="ja-JP"/>
        </w:rPr>
        <w:t>である</w:t>
      </w:r>
      <w:r w:rsidR="00C147B5" w:rsidRPr="00CD59D3">
        <w:rPr>
          <w:rStyle w:val="af2"/>
          <w:color w:val="000000" w:themeColor="text1"/>
          <w:sz w:val="21"/>
          <w:szCs w:val="21"/>
        </w:rPr>
        <w:footnoteReference w:id="28"/>
      </w:r>
      <w:r w:rsidR="00C064C7" w:rsidRPr="00CD59D3">
        <w:rPr>
          <w:color w:val="000000" w:themeColor="text1"/>
          <w:sz w:val="21"/>
          <w:szCs w:val="21"/>
          <w:lang w:eastAsia="ja-JP"/>
        </w:rPr>
        <w:t>。</w:t>
      </w:r>
      <w:r w:rsidR="009A3FC4" w:rsidRPr="00CD59D3">
        <w:rPr>
          <w:color w:val="000000" w:themeColor="text1"/>
          <w:sz w:val="21"/>
          <w:szCs w:val="21"/>
          <w:lang w:eastAsia="ja-JP"/>
        </w:rPr>
        <w:t>障害者の他者との平等な雇用権を</w:t>
      </w:r>
      <w:r w:rsidR="00E15250" w:rsidRPr="00CD59D3">
        <w:rPr>
          <w:rFonts w:hint="eastAsia"/>
          <w:color w:val="000000" w:themeColor="text1"/>
          <w:sz w:val="21"/>
          <w:szCs w:val="21"/>
          <w:lang w:eastAsia="ja-JP"/>
        </w:rPr>
        <w:t>支援</w:t>
      </w:r>
      <w:r w:rsidR="009A3FC4" w:rsidRPr="00CD59D3">
        <w:rPr>
          <w:color w:val="000000" w:themeColor="text1"/>
          <w:sz w:val="21"/>
          <w:szCs w:val="21"/>
          <w:lang w:eastAsia="ja-JP"/>
        </w:rPr>
        <w:t>するため、適切な措置</w:t>
      </w:r>
      <w:r w:rsidR="003F26D6" w:rsidRPr="00CD59D3">
        <w:rPr>
          <w:rFonts w:hint="eastAsia"/>
          <w:color w:val="000000" w:themeColor="text1"/>
          <w:sz w:val="21"/>
          <w:szCs w:val="21"/>
          <w:lang w:eastAsia="ja-JP"/>
        </w:rPr>
        <w:t>のすべて</w:t>
      </w:r>
      <w:r w:rsidR="009A3FC4" w:rsidRPr="00CD59D3">
        <w:rPr>
          <w:color w:val="000000" w:themeColor="text1"/>
          <w:sz w:val="21"/>
          <w:szCs w:val="21"/>
          <w:lang w:eastAsia="ja-JP"/>
        </w:rPr>
        <w:t>が講じられていることを確保するためのさらなる努力が必要</w:t>
      </w:r>
      <w:r w:rsidR="005342D1" w:rsidRPr="00CD59D3">
        <w:rPr>
          <w:color w:val="000000" w:themeColor="text1"/>
          <w:sz w:val="21"/>
          <w:szCs w:val="21"/>
          <w:lang w:eastAsia="ja-JP"/>
        </w:rPr>
        <w:t>である</w:t>
      </w:r>
      <w:r w:rsidR="009A3FC4" w:rsidRPr="00CD59D3">
        <w:rPr>
          <w:color w:val="000000" w:themeColor="text1"/>
          <w:sz w:val="21"/>
          <w:szCs w:val="21"/>
          <w:lang w:eastAsia="ja-JP"/>
        </w:rPr>
        <w:t>。</w:t>
      </w:r>
      <w:r w:rsidR="00B7691C" w:rsidRPr="00CD59D3">
        <w:rPr>
          <w:color w:val="000000" w:themeColor="text1"/>
          <w:sz w:val="21"/>
          <w:szCs w:val="21"/>
          <w:lang w:eastAsia="ja-JP"/>
        </w:rPr>
        <w:t>これには、</w:t>
      </w:r>
      <w:r w:rsidR="00A120FF" w:rsidRPr="00CD59D3">
        <w:rPr>
          <w:color w:val="000000" w:themeColor="text1"/>
          <w:sz w:val="21"/>
          <w:szCs w:val="21"/>
          <w:lang w:eastAsia="ja-JP"/>
        </w:rPr>
        <w:t>アクセス可能で効果的な合理的配慮の支援</w:t>
      </w:r>
      <w:r w:rsidR="00B7691C" w:rsidRPr="00CD59D3">
        <w:rPr>
          <w:color w:val="000000" w:themeColor="text1"/>
          <w:sz w:val="21"/>
          <w:szCs w:val="21"/>
          <w:lang w:eastAsia="ja-JP"/>
        </w:rPr>
        <w:t>が</w:t>
      </w:r>
      <w:r w:rsidR="005342D1" w:rsidRPr="00CD59D3">
        <w:rPr>
          <w:color w:val="000000" w:themeColor="text1"/>
          <w:sz w:val="21"/>
          <w:szCs w:val="21"/>
          <w:lang w:eastAsia="ja-JP"/>
        </w:rPr>
        <w:t>含まれる</w:t>
      </w:r>
      <w:r w:rsidR="00E36349" w:rsidRPr="00CD59D3">
        <w:rPr>
          <w:color w:val="000000" w:themeColor="text1"/>
          <w:sz w:val="21"/>
          <w:szCs w:val="21"/>
          <w:lang w:eastAsia="ja-JP"/>
        </w:rPr>
        <w:t>。</w:t>
      </w:r>
      <w:r w:rsidR="00E36349" w:rsidRPr="00CD59D3">
        <w:rPr>
          <w:color w:val="000000" w:themeColor="text1"/>
          <w:sz w:val="21"/>
          <w:szCs w:val="21"/>
          <w:lang w:eastAsia="ja-JP"/>
        </w:rPr>
        <w:t xml:space="preserve"> </w:t>
      </w:r>
    </w:p>
    <w:p w14:paraId="08A0ACD9" w14:textId="4D8492DB" w:rsidR="00341E3C" w:rsidRPr="00CD59D3" w:rsidRDefault="0040045B" w:rsidP="00C147B5">
      <w:pPr>
        <w:rPr>
          <w:color w:val="000000" w:themeColor="text1"/>
          <w:sz w:val="21"/>
          <w:szCs w:val="21"/>
          <w:lang w:eastAsia="ja-JP"/>
        </w:rPr>
      </w:pPr>
      <w:r w:rsidRPr="00CD59D3">
        <w:rPr>
          <w:color w:val="000000" w:themeColor="text1"/>
          <w:sz w:val="21"/>
          <w:szCs w:val="21"/>
          <w:lang w:eastAsia="ja-JP"/>
        </w:rPr>
        <w:t>総合的障害者雇用戦略</w:t>
      </w:r>
      <w:r w:rsidRPr="00CD59D3">
        <w:rPr>
          <w:color w:val="000000" w:themeColor="text1"/>
          <w:sz w:val="21"/>
          <w:szCs w:val="21"/>
          <w:lang w:eastAsia="ja-JP"/>
        </w:rPr>
        <w:t>2015–2024</w:t>
      </w:r>
      <w:r w:rsidR="00E36349" w:rsidRPr="00CD59D3">
        <w:rPr>
          <w:color w:val="000000" w:themeColor="text1"/>
          <w:sz w:val="21"/>
          <w:szCs w:val="21"/>
          <w:lang w:eastAsia="ja-JP"/>
        </w:rPr>
        <w:t>を</w:t>
      </w:r>
      <w:r w:rsidR="00C83445" w:rsidRPr="00CD59D3">
        <w:rPr>
          <w:color w:val="000000" w:themeColor="text1"/>
          <w:sz w:val="21"/>
          <w:szCs w:val="21"/>
          <w:lang w:eastAsia="ja-JP"/>
        </w:rPr>
        <w:t>全国障害者局</w:t>
      </w:r>
      <w:r w:rsidR="00E36349" w:rsidRPr="00CD59D3">
        <w:rPr>
          <w:color w:val="000000" w:themeColor="text1"/>
          <w:sz w:val="21"/>
          <w:szCs w:val="21"/>
          <w:lang w:eastAsia="ja-JP"/>
        </w:rPr>
        <w:t>（</w:t>
      </w:r>
      <w:r w:rsidR="00E36349" w:rsidRPr="00CD59D3">
        <w:rPr>
          <w:color w:val="000000" w:themeColor="text1"/>
          <w:sz w:val="21"/>
          <w:szCs w:val="21"/>
          <w:lang w:eastAsia="ja-JP"/>
        </w:rPr>
        <w:t>NDA</w:t>
      </w:r>
      <w:r w:rsidR="00E36349" w:rsidRPr="00CD59D3">
        <w:rPr>
          <w:color w:val="000000" w:themeColor="text1"/>
          <w:sz w:val="21"/>
          <w:szCs w:val="21"/>
          <w:lang w:eastAsia="ja-JP"/>
        </w:rPr>
        <w:t>）</w:t>
      </w:r>
      <w:r w:rsidR="00740D87" w:rsidRPr="00CD59D3">
        <w:rPr>
          <w:color w:val="000000" w:themeColor="text1"/>
          <w:sz w:val="21"/>
          <w:szCs w:val="21"/>
          <w:lang w:eastAsia="ja-JP"/>
        </w:rPr>
        <w:t>がレビューした結果</w:t>
      </w:r>
      <w:r w:rsidR="00E36349" w:rsidRPr="00CD59D3">
        <w:rPr>
          <w:color w:val="000000" w:themeColor="text1"/>
          <w:sz w:val="21"/>
          <w:szCs w:val="21"/>
          <w:lang w:eastAsia="ja-JP"/>
        </w:rPr>
        <w:t>、全体として、</w:t>
      </w:r>
      <w:r w:rsidR="00740D87" w:rsidRPr="00CD59D3">
        <w:rPr>
          <w:color w:val="000000" w:themeColor="text1"/>
          <w:sz w:val="21"/>
          <w:szCs w:val="21"/>
          <w:lang w:eastAsia="ja-JP"/>
        </w:rPr>
        <w:t>この戦略</w:t>
      </w:r>
      <w:r w:rsidR="00E36349" w:rsidRPr="00CD59D3">
        <w:rPr>
          <w:color w:val="000000" w:themeColor="text1"/>
          <w:sz w:val="21"/>
          <w:szCs w:val="21"/>
          <w:lang w:eastAsia="ja-JP"/>
        </w:rPr>
        <w:t>は障害者の雇用成果に意味ある改善をもたらしていないことが判明</w:t>
      </w:r>
      <w:r w:rsidR="005342D1" w:rsidRPr="00CD59D3">
        <w:rPr>
          <w:color w:val="000000" w:themeColor="text1"/>
          <w:sz w:val="21"/>
          <w:szCs w:val="21"/>
          <w:lang w:eastAsia="ja-JP"/>
        </w:rPr>
        <w:t>した</w:t>
      </w:r>
      <w:r w:rsidR="00E36349" w:rsidRPr="00CD59D3">
        <w:rPr>
          <w:color w:val="000000" w:themeColor="text1"/>
          <w:sz w:val="21"/>
          <w:szCs w:val="21"/>
          <w:vertAlign w:val="superscript"/>
        </w:rPr>
        <w:footnoteReference w:id="29"/>
      </w:r>
      <w:r w:rsidR="00C064C7" w:rsidRPr="00CD59D3">
        <w:rPr>
          <w:color w:val="000000" w:themeColor="text1"/>
          <w:sz w:val="21"/>
          <w:szCs w:val="21"/>
          <w:lang w:eastAsia="ja-JP"/>
        </w:rPr>
        <w:t>。</w:t>
      </w:r>
      <w:r w:rsidR="00E36349" w:rsidRPr="00CD59D3">
        <w:rPr>
          <w:color w:val="000000" w:themeColor="text1"/>
          <w:sz w:val="21"/>
          <w:szCs w:val="21"/>
          <w:lang w:eastAsia="ja-JP"/>
        </w:rPr>
        <w:t>この戦略の期間中、雇用格差の著しい縮小は実現せず、むしろこの期間中に社会福祉に依存する障害者の数</w:t>
      </w:r>
      <w:r w:rsidR="00584433" w:rsidRPr="00CD59D3">
        <w:rPr>
          <w:color w:val="000000" w:themeColor="text1"/>
          <w:sz w:val="21"/>
          <w:szCs w:val="21"/>
          <w:lang w:eastAsia="ja-JP"/>
        </w:rPr>
        <w:t>が増加</w:t>
      </w:r>
      <w:r w:rsidR="005342D1" w:rsidRPr="00CD59D3">
        <w:rPr>
          <w:color w:val="000000" w:themeColor="text1"/>
          <w:sz w:val="21"/>
          <w:szCs w:val="21"/>
          <w:lang w:eastAsia="ja-JP"/>
        </w:rPr>
        <w:t>した</w:t>
      </w:r>
      <w:r w:rsidR="00E36349" w:rsidRPr="00CD59D3">
        <w:rPr>
          <w:color w:val="000000" w:themeColor="text1"/>
          <w:sz w:val="21"/>
          <w:szCs w:val="21"/>
          <w:lang w:eastAsia="ja-JP"/>
        </w:rPr>
        <w:t>。</w:t>
      </w:r>
      <w:r w:rsidR="00E36349" w:rsidRPr="00CD59D3">
        <w:rPr>
          <w:color w:val="000000" w:themeColor="text1"/>
          <w:sz w:val="21"/>
          <w:szCs w:val="21"/>
          <w:lang w:eastAsia="ja-JP"/>
        </w:rPr>
        <w:t>NDA</w:t>
      </w:r>
      <w:r w:rsidR="00E36349" w:rsidRPr="00CD59D3">
        <w:rPr>
          <w:color w:val="000000" w:themeColor="text1"/>
          <w:sz w:val="21"/>
          <w:szCs w:val="21"/>
          <w:lang w:eastAsia="ja-JP"/>
        </w:rPr>
        <w:t>のレビューでは、戦略の重要な限界として、意味のある成果指標の欠如（</w:t>
      </w:r>
      <w:r w:rsidR="00C064C7" w:rsidRPr="00CD59D3">
        <w:rPr>
          <w:rFonts w:hint="eastAsia"/>
          <w:color w:val="000000" w:themeColor="text1"/>
          <w:sz w:val="21"/>
          <w:szCs w:val="21"/>
          <w:lang w:eastAsia="ja-JP"/>
        </w:rPr>
        <w:t>ジェンダー</w:t>
      </w:r>
      <w:r w:rsidR="00E36349" w:rsidRPr="00CD59D3">
        <w:rPr>
          <w:color w:val="000000" w:themeColor="text1"/>
          <w:sz w:val="21"/>
          <w:szCs w:val="21"/>
          <w:lang w:eastAsia="ja-JP"/>
        </w:rPr>
        <w:t>別の成果を含む）が指摘された。</w:t>
      </w:r>
    </w:p>
    <w:p w14:paraId="49F874D3" w14:textId="7202C115" w:rsidR="004B5CF7" w:rsidRPr="00CD59D3" w:rsidRDefault="004B5CF7" w:rsidP="004B5CF7">
      <w:pPr>
        <w:rPr>
          <w:color w:val="000000" w:themeColor="text1"/>
          <w:sz w:val="21"/>
          <w:szCs w:val="21"/>
          <w:lang w:eastAsia="ja-JP"/>
        </w:rPr>
      </w:pPr>
      <w:r w:rsidRPr="00CD59D3">
        <w:rPr>
          <w:color w:val="000000" w:themeColor="text1"/>
          <w:sz w:val="21"/>
          <w:szCs w:val="21"/>
          <w:lang w:eastAsia="ja-JP"/>
        </w:rPr>
        <w:t>大多数の障害者は、障害に特化した訓練や雇用プログラムにおいて否定的な経験をして</w:t>
      </w:r>
      <w:r w:rsidR="005A78B6" w:rsidRPr="00CD59D3">
        <w:rPr>
          <w:rFonts w:hint="eastAsia"/>
          <w:color w:val="000000" w:themeColor="text1"/>
          <w:sz w:val="21"/>
          <w:szCs w:val="21"/>
          <w:lang w:eastAsia="ja-JP"/>
        </w:rPr>
        <w:t>きて</w:t>
      </w:r>
      <w:r w:rsidR="005342D1" w:rsidRPr="00CD59D3">
        <w:rPr>
          <w:color w:val="000000" w:themeColor="text1"/>
          <w:sz w:val="21"/>
          <w:szCs w:val="21"/>
          <w:lang w:eastAsia="ja-JP"/>
        </w:rPr>
        <w:t>いる</w:t>
      </w:r>
      <w:r w:rsidRPr="00CD59D3">
        <w:rPr>
          <w:color w:val="000000" w:themeColor="text1"/>
          <w:sz w:val="21"/>
          <w:szCs w:val="21"/>
          <w:lang w:eastAsia="ja-JP"/>
        </w:rPr>
        <w:t>。多くの障害者は、</w:t>
      </w:r>
      <w:r w:rsidR="00C064C7" w:rsidRPr="00CD59D3">
        <w:rPr>
          <w:rFonts w:hint="eastAsia"/>
          <w:color w:val="000000" w:themeColor="text1"/>
          <w:sz w:val="21"/>
          <w:szCs w:val="21"/>
          <w:lang w:eastAsia="ja-JP"/>
        </w:rPr>
        <w:t>機能</w:t>
      </w:r>
      <w:r w:rsidRPr="00CD59D3">
        <w:rPr>
          <w:color w:val="000000" w:themeColor="text1"/>
          <w:sz w:val="21"/>
          <w:szCs w:val="21"/>
          <w:lang w:eastAsia="ja-JP"/>
        </w:rPr>
        <w:t>障害に対する医療的なアプローチを報告し</w:t>
      </w:r>
      <w:r w:rsidR="00C064C7" w:rsidRPr="00CD59D3">
        <w:rPr>
          <w:rFonts w:hint="eastAsia"/>
          <w:color w:val="000000" w:themeColor="text1"/>
          <w:sz w:val="21"/>
          <w:szCs w:val="21"/>
          <w:lang w:eastAsia="ja-JP"/>
        </w:rPr>
        <w:t>た。つまり、</w:t>
      </w:r>
      <w:r w:rsidR="00842879" w:rsidRPr="00CD59D3">
        <w:rPr>
          <w:color w:val="000000" w:themeColor="text1"/>
          <w:sz w:val="21"/>
          <w:szCs w:val="21"/>
          <w:lang w:eastAsia="ja-JP"/>
        </w:rPr>
        <w:t>人々の</w:t>
      </w:r>
      <w:r w:rsidRPr="00CD59D3">
        <w:rPr>
          <w:color w:val="000000" w:themeColor="text1"/>
          <w:sz w:val="21"/>
          <w:szCs w:val="21"/>
          <w:lang w:eastAsia="ja-JP"/>
        </w:rPr>
        <w:t>やりたいことや既に持っているスキルや教育</w:t>
      </w:r>
      <w:r w:rsidR="00C143C1" w:rsidRPr="00CD59D3">
        <w:rPr>
          <w:rFonts w:hint="eastAsia"/>
          <w:color w:val="000000" w:themeColor="text1"/>
          <w:sz w:val="21"/>
          <w:szCs w:val="21"/>
          <w:lang w:eastAsia="ja-JP"/>
        </w:rPr>
        <w:t>に則る</w:t>
      </w:r>
      <w:r w:rsidRPr="00CD59D3">
        <w:rPr>
          <w:color w:val="000000" w:themeColor="text1"/>
          <w:sz w:val="21"/>
          <w:szCs w:val="21"/>
          <w:lang w:eastAsia="ja-JP"/>
        </w:rPr>
        <w:t>ではなく、「制限」</w:t>
      </w:r>
      <w:r w:rsidR="00C064C7" w:rsidRPr="00CD59D3">
        <w:rPr>
          <w:rFonts w:hint="eastAsia"/>
          <w:color w:val="000000" w:themeColor="text1"/>
          <w:sz w:val="21"/>
          <w:szCs w:val="21"/>
          <w:lang w:eastAsia="ja-JP"/>
        </w:rPr>
        <w:t>を問題として</w:t>
      </w:r>
      <w:r w:rsidRPr="00CD59D3">
        <w:rPr>
          <w:color w:val="000000" w:themeColor="text1"/>
          <w:sz w:val="21"/>
          <w:szCs w:val="21"/>
          <w:lang w:eastAsia="ja-JP"/>
        </w:rPr>
        <w:t>いると指摘し</w:t>
      </w:r>
      <w:r w:rsidR="00C064C7" w:rsidRPr="00CD59D3">
        <w:rPr>
          <w:rFonts w:hint="eastAsia"/>
          <w:color w:val="000000" w:themeColor="text1"/>
          <w:sz w:val="21"/>
          <w:szCs w:val="21"/>
          <w:lang w:eastAsia="ja-JP"/>
        </w:rPr>
        <w:t>た</w:t>
      </w:r>
      <w:r w:rsidR="00B544A5" w:rsidRPr="00CD59D3">
        <w:rPr>
          <w:color w:val="000000" w:themeColor="text1"/>
          <w:sz w:val="21"/>
          <w:szCs w:val="21"/>
          <w:lang w:eastAsia="ja-JP"/>
        </w:rPr>
        <w:t>。</w:t>
      </w:r>
      <w:r w:rsidR="000658E4" w:rsidRPr="00CD59D3">
        <w:rPr>
          <w:color w:val="000000" w:themeColor="text1"/>
          <w:sz w:val="21"/>
          <w:szCs w:val="21"/>
          <w:lang w:eastAsia="ja-JP"/>
        </w:rPr>
        <w:t>障害者が</w:t>
      </w:r>
      <w:r w:rsidR="00C064C7" w:rsidRPr="00CD59D3">
        <w:rPr>
          <w:color w:val="000000" w:themeColor="text1"/>
          <w:sz w:val="21"/>
          <w:szCs w:val="21"/>
          <w:lang w:eastAsia="ja-JP"/>
        </w:rPr>
        <w:t>期待</w:t>
      </w:r>
      <w:r w:rsidR="00C064C7" w:rsidRPr="00CD59D3">
        <w:rPr>
          <w:rFonts w:hint="eastAsia"/>
          <w:color w:val="000000" w:themeColor="text1"/>
          <w:sz w:val="21"/>
          <w:szCs w:val="21"/>
          <w:lang w:eastAsia="ja-JP"/>
        </w:rPr>
        <w:t>され</w:t>
      </w:r>
      <w:r w:rsidRPr="00CD59D3">
        <w:rPr>
          <w:color w:val="000000" w:themeColor="text1"/>
          <w:sz w:val="21"/>
          <w:szCs w:val="21"/>
          <w:lang w:eastAsia="ja-JP"/>
        </w:rPr>
        <w:t>ていないことは</w:t>
      </w:r>
      <w:r w:rsidR="00B544A5" w:rsidRPr="00CD59D3">
        <w:rPr>
          <w:color w:val="000000" w:themeColor="text1"/>
          <w:sz w:val="21"/>
          <w:szCs w:val="21"/>
          <w:lang w:eastAsia="ja-JP"/>
        </w:rPr>
        <w:t>、</w:t>
      </w:r>
      <w:r w:rsidRPr="00CD59D3">
        <w:rPr>
          <w:color w:val="000000" w:themeColor="text1"/>
          <w:sz w:val="21"/>
          <w:szCs w:val="21"/>
          <w:lang w:eastAsia="ja-JP"/>
        </w:rPr>
        <w:t>完全に士気を低下させる</w:t>
      </w:r>
      <w:r w:rsidR="00B544A5" w:rsidRPr="00CD59D3">
        <w:rPr>
          <w:color w:val="000000" w:themeColor="text1"/>
          <w:sz w:val="21"/>
          <w:szCs w:val="21"/>
          <w:lang w:eastAsia="ja-JP"/>
        </w:rPr>
        <w:t>。</w:t>
      </w:r>
      <w:r w:rsidR="00B544A5" w:rsidRPr="00CD59D3">
        <w:rPr>
          <w:color w:val="000000" w:themeColor="text1"/>
          <w:sz w:val="21"/>
          <w:szCs w:val="21"/>
          <w:lang w:eastAsia="ja-JP"/>
        </w:rPr>
        <w:t xml:space="preserve"> </w:t>
      </w:r>
    </w:p>
    <w:p w14:paraId="22E8A260" w14:textId="7B8B1609" w:rsidR="004B5CF7" w:rsidRPr="00CD59D3" w:rsidRDefault="008207BE" w:rsidP="004B5CF7">
      <w:pPr>
        <w:rPr>
          <w:color w:val="000000" w:themeColor="text1"/>
          <w:sz w:val="21"/>
          <w:szCs w:val="21"/>
          <w:lang w:eastAsia="ja-JP"/>
        </w:rPr>
      </w:pPr>
      <w:r w:rsidRPr="00CD59D3">
        <w:rPr>
          <w:color w:val="000000" w:themeColor="text1"/>
          <w:sz w:val="21"/>
          <w:szCs w:val="21"/>
          <w:lang w:eastAsia="ja-JP"/>
        </w:rPr>
        <w:t>雇用プログラムの</w:t>
      </w:r>
      <w:r w:rsidR="004B5CF7" w:rsidRPr="00CD59D3">
        <w:rPr>
          <w:color w:val="000000" w:themeColor="text1"/>
          <w:sz w:val="21"/>
          <w:szCs w:val="21"/>
          <w:lang w:eastAsia="ja-JP"/>
        </w:rPr>
        <w:t>透明性と説明責任</w:t>
      </w:r>
      <w:r w:rsidR="000658E4" w:rsidRPr="00CD59D3">
        <w:rPr>
          <w:color w:val="000000" w:themeColor="text1"/>
          <w:sz w:val="21"/>
          <w:szCs w:val="21"/>
          <w:lang w:eastAsia="ja-JP"/>
        </w:rPr>
        <w:t>の問題も存在</w:t>
      </w:r>
      <w:r w:rsidR="005342D1" w:rsidRPr="00CD59D3">
        <w:rPr>
          <w:color w:val="000000" w:themeColor="text1"/>
          <w:sz w:val="21"/>
          <w:szCs w:val="21"/>
          <w:lang w:eastAsia="ja-JP"/>
        </w:rPr>
        <w:t>する</w:t>
      </w:r>
      <w:r w:rsidR="004B5CF7" w:rsidRPr="00CD59D3">
        <w:rPr>
          <w:color w:val="000000" w:themeColor="text1"/>
          <w:sz w:val="21"/>
          <w:szCs w:val="21"/>
          <w:lang w:eastAsia="ja-JP"/>
        </w:rPr>
        <w:t>。</w:t>
      </w:r>
      <w:r w:rsidRPr="00CD59D3">
        <w:rPr>
          <w:color w:val="000000" w:themeColor="text1"/>
          <w:sz w:val="21"/>
          <w:szCs w:val="21"/>
          <w:lang w:eastAsia="ja-JP"/>
        </w:rPr>
        <w:t>これらのプログラム</w:t>
      </w:r>
      <w:r w:rsidR="004B5CF7" w:rsidRPr="00CD59D3">
        <w:rPr>
          <w:color w:val="000000" w:themeColor="text1"/>
          <w:sz w:val="21"/>
          <w:szCs w:val="21"/>
          <w:lang w:eastAsia="ja-JP"/>
        </w:rPr>
        <w:t>は、障害者が主導</w:t>
      </w:r>
      <w:r w:rsidR="006D01ED" w:rsidRPr="00CD59D3">
        <w:rPr>
          <w:rFonts w:hint="eastAsia"/>
          <w:color w:val="000000" w:themeColor="text1"/>
          <w:sz w:val="21"/>
          <w:szCs w:val="21"/>
          <w:lang w:eastAsia="ja-JP"/>
        </w:rPr>
        <w:t>するのではなく</w:t>
      </w:r>
      <w:r w:rsidR="004B5CF7" w:rsidRPr="00CD59D3">
        <w:rPr>
          <w:color w:val="000000" w:themeColor="text1"/>
          <w:sz w:val="21"/>
          <w:szCs w:val="21"/>
          <w:lang w:eastAsia="ja-JP"/>
        </w:rPr>
        <w:t>、管理</w:t>
      </w:r>
      <w:r w:rsidR="006D01ED" w:rsidRPr="00CD59D3">
        <w:rPr>
          <w:rFonts w:hint="eastAsia"/>
          <w:color w:val="000000" w:themeColor="text1"/>
          <w:sz w:val="21"/>
          <w:szCs w:val="21"/>
          <w:lang w:eastAsia="ja-JP"/>
        </w:rPr>
        <w:t>するのでもなく</w:t>
      </w:r>
      <w:r w:rsidR="004B5CF7" w:rsidRPr="00CD59D3">
        <w:rPr>
          <w:color w:val="000000" w:themeColor="text1"/>
          <w:sz w:val="21"/>
          <w:szCs w:val="21"/>
          <w:lang w:eastAsia="ja-JP"/>
        </w:rPr>
        <w:t>し、職員として配置されて</w:t>
      </w:r>
      <w:r w:rsidR="00BB453F" w:rsidRPr="00CD59D3">
        <w:rPr>
          <w:rFonts w:hint="eastAsia"/>
          <w:color w:val="000000" w:themeColor="text1"/>
          <w:sz w:val="21"/>
          <w:szCs w:val="21"/>
          <w:lang w:eastAsia="ja-JP"/>
        </w:rPr>
        <w:t>も</w:t>
      </w:r>
      <w:r w:rsidR="004B5CF7" w:rsidRPr="00CD59D3">
        <w:rPr>
          <w:color w:val="000000" w:themeColor="text1"/>
          <w:sz w:val="21"/>
          <w:szCs w:val="21"/>
          <w:lang w:eastAsia="ja-JP"/>
        </w:rPr>
        <w:t>いない</w:t>
      </w:r>
      <w:r w:rsidRPr="00CD59D3">
        <w:rPr>
          <w:color w:val="000000" w:themeColor="text1"/>
          <w:sz w:val="21"/>
          <w:szCs w:val="21"/>
          <w:lang w:eastAsia="ja-JP"/>
        </w:rPr>
        <w:t>。</w:t>
      </w:r>
      <w:r w:rsidR="004B5CF7" w:rsidRPr="00CD59D3">
        <w:rPr>
          <w:color w:val="000000" w:themeColor="text1"/>
          <w:sz w:val="21"/>
          <w:szCs w:val="21"/>
          <w:lang w:eastAsia="ja-JP"/>
        </w:rPr>
        <w:t>障害者の専門知識がこれらのプログラムを主導するために活用されていない。</w:t>
      </w:r>
      <w:r w:rsidR="003D13BD" w:rsidRPr="00CD59D3">
        <w:rPr>
          <w:color w:val="000000" w:themeColor="text1"/>
          <w:sz w:val="21"/>
          <w:szCs w:val="21"/>
          <w:lang w:eastAsia="ja-JP"/>
        </w:rPr>
        <w:t>障害者のリーダーシップがこれらのプログラムに</w:t>
      </w:r>
      <w:r w:rsidR="004B5CF7" w:rsidRPr="00CD59D3">
        <w:rPr>
          <w:color w:val="000000" w:themeColor="text1"/>
          <w:sz w:val="21"/>
          <w:szCs w:val="21"/>
          <w:lang w:eastAsia="ja-JP"/>
        </w:rPr>
        <w:t>欠如している点は</w:t>
      </w:r>
      <w:r w:rsidR="00FA5697" w:rsidRPr="00CD59D3">
        <w:rPr>
          <w:rFonts w:hint="eastAsia"/>
          <w:color w:val="000000" w:themeColor="text1"/>
          <w:sz w:val="21"/>
          <w:szCs w:val="21"/>
          <w:lang w:eastAsia="ja-JP"/>
        </w:rPr>
        <w:t>問題</w:t>
      </w:r>
      <w:r w:rsidR="005342D1" w:rsidRPr="00CD59D3">
        <w:rPr>
          <w:color w:val="000000" w:themeColor="text1"/>
          <w:sz w:val="21"/>
          <w:szCs w:val="21"/>
          <w:lang w:eastAsia="ja-JP"/>
        </w:rPr>
        <w:t>である</w:t>
      </w:r>
      <w:r w:rsidR="003D13BD" w:rsidRPr="00CD59D3">
        <w:rPr>
          <w:color w:val="000000" w:themeColor="text1"/>
          <w:sz w:val="21"/>
          <w:szCs w:val="21"/>
          <w:lang w:eastAsia="ja-JP"/>
        </w:rPr>
        <w:t>。</w:t>
      </w:r>
      <w:r w:rsidR="003D13BD" w:rsidRPr="00CD59D3">
        <w:rPr>
          <w:color w:val="000000" w:themeColor="text1"/>
          <w:sz w:val="21"/>
          <w:szCs w:val="21"/>
          <w:lang w:eastAsia="ja-JP"/>
        </w:rPr>
        <w:t xml:space="preserve"> </w:t>
      </w: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CD59D3" w:rsidRPr="00CD59D3" w14:paraId="352FB3B7" w14:textId="77777777">
        <w:tc>
          <w:tcPr>
            <w:tcW w:w="9072" w:type="dxa"/>
            <w:shd w:val="clear" w:color="auto" w:fill="F2F2F2" w:themeFill="background1" w:themeFillShade="F2"/>
          </w:tcPr>
          <w:p w14:paraId="122A98F0" w14:textId="2B989C49" w:rsidR="00040387" w:rsidRPr="00CD59D3" w:rsidRDefault="00A35C45" w:rsidP="00040387">
            <w:pPr>
              <w:spacing w:before="0" w:after="160" w:line="259" w:lineRule="auto"/>
              <w:rPr>
                <w:rFonts w:asciiTheme="minorHAnsi" w:eastAsiaTheme="minorHAnsi" w:hAnsiTheme="minorHAnsi" w:cstheme="minorBidi"/>
                <w:b/>
                <w:bCs/>
                <w:color w:val="000000" w:themeColor="text1"/>
                <w:kern w:val="2"/>
                <w:sz w:val="21"/>
                <w:szCs w:val="21"/>
                <w:lang w:val="en-US" w:eastAsia="ja-JP"/>
                <w14:ligatures w14:val="standardContextual"/>
              </w:rPr>
            </w:pPr>
            <w:bookmarkStart w:id="4" w:name="_Hlk201905289"/>
            <w:r w:rsidRPr="00CD59D3">
              <w:rPr>
                <w:rFonts w:ascii="ＭＳ 明朝" w:eastAsia="ＭＳ 明朝" w:hAnsi="ＭＳ 明朝" w:cs="ＭＳ 明朝" w:hint="eastAsia"/>
                <w:b/>
                <w:bCs/>
                <w:color w:val="000000" w:themeColor="text1"/>
                <w:kern w:val="2"/>
                <w:sz w:val="21"/>
                <w:szCs w:val="21"/>
                <w:lang w:val="en-US" w:eastAsia="ja-JP"/>
                <w14:ligatures w14:val="standardContextual"/>
              </w:rPr>
              <w:t>私たちは、</w:t>
            </w:r>
            <w:r w:rsidR="00040387" w:rsidRPr="00CD59D3">
              <w:rPr>
                <w:rFonts w:ascii="ＭＳ 明朝" w:eastAsia="ＭＳ 明朝" w:hAnsi="ＭＳ 明朝" w:cstheme="minorBidi"/>
                <w:b/>
                <w:bCs/>
                <w:color w:val="000000" w:themeColor="text1"/>
                <w:kern w:val="2"/>
                <w:sz w:val="21"/>
                <w:szCs w:val="21"/>
                <w:lang w:val="en-US" w:eastAsia="ja-JP"/>
                <w14:ligatures w14:val="standardContextual"/>
              </w:rPr>
              <w:t>CRPD</w:t>
            </w:r>
            <w:r w:rsidR="00040387" w:rsidRPr="00CD59D3">
              <w:rPr>
                <w:rFonts w:asciiTheme="minorHAnsi" w:eastAsiaTheme="minorHAnsi" w:hAnsiTheme="minorHAnsi" w:cstheme="minorBidi"/>
                <w:b/>
                <w:bCs/>
                <w:color w:val="000000" w:themeColor="text1"/>
                <w:kern w:val="2"/>
                <w:sz w:val="21"/>
                <w:szCs w:val="21"/>
                <w:lang w:val="en-US" w:eastAsia="ja-JP"/>
                <w14:ligatures w14:val="standardContextual"/>
              </w:rPr>
              <w:t>委員会</w:t>
            </w:r>
            <w:r w:rsidR="00D835F5"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が</w:t>
            </w:r>
            <w:r w:rsidR="00040387" w:rsidRPr="00CD59D3">
              <w:rPr>
                <w:rFonts w:asciiTheme="minorHAnsi" w:eastAsiaTheme="minorHAnsi" w:hAnsiTheme="minorHAnsi" w:cstheme="minorBidi"/>
                <w:b/>
                <w:bCs/>
                <w:color w:val="000000" w:themeColor="text1"/>
                <w:kern w:val="2"/>
                <w:sz w:val="21"/>
                <w:szCs w:val="21"/>
                <w:lang w:val="en-US" w:eastAsia="ja-JP"/>
                <w14:ligatures w14:val="standardContextual"/>
              </w:rPr>
              <w:t>以下の点を</w:t>
            </w:r>
            <w:r w:rsidR="00761865" w:rsidRPr="00CD59D3">
              <w:rPr>
                <w:rFonts w:ascii="ＭＳ 明朝" w:eastAsia="ＭＳ 明朝" w:hAnsi="ＭＳ 明朝" w:cstheme="minorBidi"/>
                <w:b/>
                <w:bCs/>
                <w:color w:val="000000" w:themeColor="text1"/>
                <w:kern w:val="2"/>
                <w:sz w:val="21"/>
                <w:szCs w:val="21"/>
                <w:lang w:val="en-US" w:eastAsia="ja-JP"/>
                <w14:ligatures w14:val="standardContextual"/>
              </w:rPr>
              <w:t>尋ねる</w:t>
            </w:r>
            <w:r w:rsidR="00040387" w:rsidRPr="00CD59D3">
              <w:rPr>
                <w:rFonts w:asciiTheme="minorHAnsi" w:eastAsiaTheme="minorHAnsi" w:hAnsiTheme="minorHAnsi" w:cstheme="minorBidi"/>
                <w:b/>
                <w:bCs/>
                <w:color w:val="000000" w:themeColor="text1"/>
                <w:kern w:val="2"/>
                <w:sz w:val="21"/>
                <w:szCs w:val="21"/>
                <w:lang w:val="en-US" w:eastAsia="ja-JP"/>
                <w14:ligatures w14:val="standardContextual"/>
              </w:rPr>
              <w:t>ことを推奨</w:t>
            </w:r>
            <w:r w:rsidR="005342D1"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する</w:t>
            </w:r>
            <w:r w:rsidR="00040387" w:rsidRPr="00CD59D3">
              <w:rPr>
                <w:rFonts w:asciiTheme="minorHAnsi" w:eastAsiaTheme="minorHAnsi" w:hAnsiTheme="minorHAnsi" w:cstheme="minorBidi"/>
                <w:b/>
                <w:bCs/>
                <w:color w:val="000000" w:themeColor="text1"/>
                <w:kern w:val="2"/>
                <w:sz w:val="21"/>
                <w:szCs w:val="21"/>
                <w:lang w:val="en-US" w:eastAsia="ja-JP"/>
                <w14:ligatures w14:val="standardContextual"/>
              </w:rPr>
              <w:t>：</w:t>
            </w:r>
          </w:p>
          <w:p w14:paraId="0739E896" w14:textId="44AB19BE" w:rsidR="00040387" w:rsidRPr="00CD59D3" w:rsidRDefault="00040387" w:rsidP="00D140A4">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1.</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00D140A4" w:rsidRPr="00CD59D3">
              <w:rPr>
                <w:rFonts w:asciiTheme="minorHAnsi" w:eastAsiaTheme="minorHAnsi" w:hAnsiTheme="minorHAnsi" w:cstheme="minorBidi"/>
                <w:color w:val="000000" w:themeColor="text1"/>
                <w:kern w:val="2"/>
                <w:sz w:val="21"/>
                <w:szCs w:val="21"/>
                <w:lang w:val="en-IE" w:eastAsia="ja-JP"/>
                <w14:ligatures w14:val="standardContextual"/>
              </w:rPr>
              <w:t>国家は、今後の雇用戦略に、</w:t>
            </w:r>
            <w:r w:rsidR="00FC2EF7" w:rsidRPr="00CD59D3">
              <w:rPr>
                <w:rFonts w:ascii="ＭＳ 明朝" w:eastAsia="ＭＳ 明朝" w:hAnsi="ＭＳ 明朝" w:cs="ＭＳ 明朝" w:hint="eastAsia"/>
                <w:color w:val="000000" w:themeColor="text1"/>
                <w:kern w:val="2"/>
                <w:sz w:val="21"/>
                <w:szCs w:val="21"/>
                <w:lang w:val="en-IE" w:eastAsia="ja-JP"/>
                <w14:ligatures w14:val="standardContextual"/>
              </w:rPr>
              <w:t>特に</w:t>
            </w:r>
            <w:r w:rsidR="00D140A4" w:rsidRPr="00CD59D3">
              <w:rPr>
                <w:rFonts w:asciiTheme="minorHAnsi" w:eastAsiaTheme="minorHAnsi" w:hAnsiTheme="minorHAnsi" w:cstheme="minorBidi"/>
                <w:color w:val="000000" w:themeColor="text1"/>
                <w:kern w:val="2"/>
                <w:sz w:val="21"/>
                <w:szCs w:val="21"/>
                <w:lang w:val="en-IE" w:eastAsia="ja-JP"/>
                <w14:ligatures w14:val="standardContextual"/>
              </w:rPr>
              <w:t>障害女性および</w:t>
            </w:r>
            <w:r w:rsidR="00FA5697" w:rsidRPr="00CD59D3">
              <w:rPr>
                <w:rFonts w:ascii="ＭＳ 明朝" w:eastAsia="ＭＳ 明朝" w:hAnsi="ＭＳ 明朝" w:cs="ＭＳ 明朝" w:hint="eastAsia"/>
                <w:color w:val="000000" w:themeColor="text1"/>
                <w:kern w:val="2"/>
                <w:sz w:val="21"/>
                <w:szCs w:val="21"/>
                <w:lang w:val="en-IE" w:eastAsia="ja-JP"/>
                <w14:ligatures w14:val="standardContextual"/>
              </w:rPr>
              <w:t>機能</w:t>
            </w:r>
            <w:r w:rsidR="00D140A4" w:rsidRPr="00CD59D3">
              <w:rPr>
                <w:rFonts w:asciiTheme="minorHAnsi" w:eastAsiaTheme="minorHAnsi" w:hAnsiTheme="minorHAnsi" w:cstheme="minorBidi"/>
                <w:color w:val="000000" w:themeColor="text1"/>
                <w:kern w:val="2"/>
                <w:sz w:val="21"/>
                <w:szCs w:val="21"/>
                <w:lang w:val="en-IE" w:eastAsia="ja-JP"/>
                <w14:ligatures w14:val="standardContextual"/>
              </w:rPr>
              <w:t>障害の種類に応じたグループ</w:t>
            </w:r>
            <w:r w:rsidR="004D5CD7" w:rsidRPr="00CD59D3">
              <w:rPr>
                <w:rFonts w:ascii="ＭＳ 明朝" w:eastAsia="ＭＳ 明朝" w:hAnsi="ＭＳ 明朝" w:cs="ＭＳ 明朝" w:hint="eastAsia"/>
                <w:color w:val="000000" w:themeColor="text1"/>
                <w:kern w:val="2"/>
                <w:sz w:val="21"/>
                <w:szCs w:val="21"/>
                <w:lang w:val="en-IE" w:eastAsia="ja-JP"/>
                <w14:ligatures w14:val="standardContextual"/>
              </w:rPr>
              <w:t>別</w:t>
            </w:r>
            <w:r w:rsidR="00BF0019" w:rsidRPr="00CD59D3">
              <w:rPr>
                <w:rFonts w:ascii="ＭＳ 明朝" w:eastAsia="ＭＳ 明朝" w:hAnsi="ＭＳ 明朝" w:cs="ＭＳ 明朝" w:hint="eastAsia"/>
                <w:color w:val="000000" w:themeColor="text1"/>
                <w:kern w:val="2"/>
                <w:sz w:val="21"/>
                <w:szCs w:val="21"/>
                <w:lang w:val="en-IE" w:eastAsia="ja-JP"/>
                <w14:ligatures w14:val="standardContextual"/>
              </w:rPr>
              <w:t>の</w:t>
            </w:r>
            <w:r w:rsidR="00D140A4" w:rsidRPr="00CD59D3">
              <w:rPr>
                <w:rFonts w:asciiTheme="minorHAnsi" w:eastAsiaTheme="minorHAnsi" w:hAnsiTheme="minorHAnsi" w:cstheme="minorBidi"/>
                <w:color w:val="000000" w:themeColor="text1"/>
                <w:kern w:val="2"/>
                <w:sz w:val="21"/>
                <w:szCs w:val="21"/>
                <w:lang w:val="en-IE" w:eastAsia="ja-JP"/>
                <w14:ligatures w14:val="standardContextual"/>
              </w:rPr>
              <w:t>雇用率の向上を</w:t>
            </w:r>
            <w:r w:rsidR="00F1766B" w:rsidRPr="00CD59D3">
              <w:rPr>
                <w:rFonts w:ascii="ＭＳ 明朝" w:eastAsia="ＭＳ 明朝" w:hAnsi="ＭＳ 明朝" w:cs="ＭＳ 明朝" w:hint="eastAsia"/>
                <w:color w:val="000000" w:themeColor="text1"/>
                <w:kern w:val="2"/>
                <w:sz w:val="21"/>
                <w:szCs w:val="21"/>
                <w:lang w:val="en-IE" w:eastAsia="ja-JP"/>
                <w14:ligatures w14:val="standardContextual"/>
              </w:rPr>
              <w:t>目指して</w:t>
            </w:r>
            <w:r w:rsidR="00DA7EA1" w:rsidRPr="00CD59D3">
              <w:rPr>
                <w:rFonts w:ascii="ＭＳ 明朝" w:eastAsia="ＭＳ 明朝" w:hAnsi="ＭＳ 明朝" w:cs="ＭＳ 明朝" w:hint="eastAsia"/>
                <w:color w:val="000000" w:themeColor="text1"/>
                <w:kern w:val="2"/>
                <w:sz w:val="21"/>
                <w:szCs w:val="21"/>
                <w:lang w:val="en-IE" w:eastAsia="ja-JP"/>
                <w14:ligatures w14:val="standardContextual"/>
              </w:rPr>
              <w:t>、</w:t>
            </w:r>
            <w:r w:rsidR="00D140A4" w:rsidRPr="00CD59D3">
              <w:rPr>
                <w:rFonts w:asciiTheme="minorHAnsi" w:eastAsiaTheme="minorHAnsi" w:hAnsiTheme="minorHAnsi" w:cstheme="minorBidi"/>
                <w:color w:val="000000" w:themeColor="text1"/>
                <w:kern w:val="2"/>
                <w:sz w:val="21"/>
                <w:szCs w:val="21"/>
                <w:lang w:val="en-IE" w:eastAsia="ja-JP"/>
                <w14:ligatures w14:val="standardContextual"/>
              </w:rPr>
              <w:t>明確かつ測定可能な目標</w:t>
            </w:r>
            <w:r w:rsidR="00380FE9" w:rsidRPr="00CD59D3">
              <w:rPr>
                <w:rFonts w:ascii="ＭＳ 明朝" w:eastAsia="ＭＳ 明朝" w:hAnsi="ＭＳ 明朝" w:cs="ＭＳ 明朝" w:hint="eastAsia"/>
                <w:color w:val="000000" w:themeColor="text1"/>
                <w:kern w:val="2"/>
                <w:sz w:val="21"/>
                <w:szCs w:val="21"/>
                <w:lang w:val="en-IE" w:eastAsia="ja-JP"/>
                <w14:ligatures w14:val="standardContextual"/>
              </w:rPr>
              <w:t>を</w:t>
            </w:r>
            <w:r w:rsidR="00D140A4" w:rsidRPr="00CD59D3">
              <w:rPr>
                <w:rFonts w:asciiTheme="minorHAnsi" w:eastAsiaTheme="minorHAnsi" w:hAnsiTheme="minorHAnsi" w:cstheme="minorBidi"/>
                <w:color w:val="000000" w:themeColor="text1"/>
                <w:kern w:val="2"/>
                <w:sz w:val="21"/>
                <w:szCs w:val="21"/>
                <w:lang w:val="en-IE" w:eastAsia="ja-JP"/>
                <w14:ligatures w14:val="standardContextual"/>
              </w:rPr>
              <w:t>盛り込むことをどのように確保する</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か</w:t>
            </w:r>
            <w:r w:rsidR="00D140A4" w:rsidRPr="00CD59D3">
              <w:rPr>
                <w:rFonts w:asciiTheme="minorHAnsi" w:eastAsiaTheme="minorHAnsi" w:hAnsiTheme="minorHAnsi" w:cstheme="minorBidi"/>
                <w:color w:val="000000" w:themeColor="text1"/>
                <w:kern w:val="2"/>
                <w:sz w:val="21"/>
                <w:szCs w:val="21"/>
                <w:lang w:val="en-IE" w:eastAsia="ja-JP"/>
                <w14:ligatures w14:val="standardContextual"/>
              </w:rPr>
              <w:t>？</w:t>
            </w:r>
          </w:p>
          <w:p w14:paraId="422D8305" w14:textId="7B6DDA61" w:rsidR="00040387" w:rsidRPr="00CD59D3" w:rsidRDefault="00040387" w:rsidP="00D140A4">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2.</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00D140A4" w:rsidRPr="00CD59D3">
              <w:rPr>
                <w:rFonts w:asciiTheme="minorHAnsi" w:eastAsiaTheme="minorHAnsi" w:hAnsiTheme="minorHAnsi" w:cstheme="minorBidi"/>
                <w:color w:val="000000" w:themeColor="text1"/>
                <w:kern w:val="2"/>
                <w:sz w:val="21"/>
                <w:szCs w:val="21"/>
                <w:lang w:val="en-IE" w:eastAsia="ja-JP"/>
                <w14:ligatures w14:val="standardContextual"/>
              </w:rPr>
              <w:t>国家は、雇用戦略の有効性を監視するため</w:t>
            </w:r>
            <w:r w:rsidR="0041494C" w:rsidRPr="00CD59D3">
              <w:rPr>
                <w:rFonts w:ascii="ＭＳ 明朝" w:eastAsia="ＭＳ 明朝" w:hAnsi="ＭＳ 明朝" w:cs="ＭＳ 明朝" w:hint="eastAsia"/>
                <w:color w:val="000000" w:themeColor="text1"/>
                <w:kern w:val="2"/>
                <w:sz w:val="21"/>
                <w:szCs w:val="21"/>
                <w:lang w:val="en-IE" w:eastAsia="ja-JP"/>
                <w14:ligatures w14:val="standardContextual"/>
              </w:rPr>
              <w:t>にどのような</w:t>
            </w:r>
            <w:r w:rsidR="00D140A4" w:rsidRPr="00CD59D3">
              <w:rPr>
                <w:rFonts w:asciiTheme="minorHAnsi" w:eastAsiaTheme="minorHAnsi" w:hAnsiTheme="minorHAnsi" w:cstheme="minorBidi"/>
                <w:color w:val="000000" w:themeColor="text1"/>
                <w:kern w:val="2"/>
                <w:sz w:val="21"/>
                <w:szCs w:val="21"/>
                <w:lang w:val="en-IE" w:eastAsia="ja-JP"/>
                <w14:ligatures w14:val="standardContextual"/>
              </w:rPr>
              <w:t>メカニズムを整備し、障害</w:t>
            </w:r>
            <w:r w:rsidR="00D573BC" w:rsidRPr="00CD59D3">
              <w:rPr>
                <w:rFonts w:ascii="ＭＳ 明朝" w:eastAsia="ＭＳ 明朝" w:hAnsi="ＭＳ 明朝" w:cs="ＭＳ 明朝" w:hint="eastAsia"/>
                <w:color w:val="000000" w:themeColor="text1"/>
                <w:kern w:val="2"/>
                <w:sz w:val="21"/>
                <w:szCs w:val="21"/>
                <w:lang w:val="en-IE" w:eastAsia="ja-JP"/>
                <w14:ligatures w14:val="standardContextual"/>
              </w:rPr>
              <w:t>当事</w:t>
            </w:r>
            <w:r w:rsidR="00D140A4" w:rsidRPr="00CD59D3">
              <w:rPr>
                <w:rFonts w:asciiTheme="minorHAnsi" w:eastAsiaTheme="minorHAnsi" w:hAnsiTheme="minorHAnsi" w:cstheme="minorBidi"/>
                <w:color w:val="000000" w:themeColor="text1"/>
                <w:kern w:val="2"/>
                <w:sz w:val="21"/>
                <w:szCs w:val="21"/>
                <w:lang w:val="en-IE" w:eastAsia="ja-JP"/>
                <w14:ligatures w14:val="standardContextual"/>
              </w:rPr>
              <w:t>者団体（DPOs）はどのようにこの監視に参画するの</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か</w:t>
            </w:r>
            <w:r w:rsidR="00D140A4" w:rsidRPr="00CD59D3">
              <w:rPr>
                <w:rFonts w:asciiTheme="minorHAnsi" w:eastAsiaTheme="minorHAnsi" w:hAnsiTheme="minorHAnsi" w:cstheme="minorBidi"/>
                <w:color w:val="000000" w:themeColor="text1"/>
                <w:kern w:val="2"/>
                <w:sz w:val="21"/>
                <w:szCs w:val="21"/>
                <w:lang w:val="en-IE" w:eastAsia="ja-JP"/>
                <w14:ligatures w14:val="standardContextual"/>
              </w:rPr>
              <w:t>？</w:t>
            </w:r>
          </w:p>
          <w:p w14:paraId="0C02668A" w14:textId="3BEEC94E" w:rsidR="00D140A4" w:rsidRPr="00CD59D3" w:rsidRDefault="00D140A4" w:rsidP="00D140A4">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IE"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3.</w:t>
            </w:r>
            <w:r w:rsidRPr="00CD59D3">
              <w:rPr>
                <w:rFonts w:asciiTheme="minorHAnsi" w:eastAsiaTheme="minorHAnsi" w:hAnsiTheme="minorHAnsi" w:cstheme="minorBidi"/>
                <w:color w:val="000000" w:themeColor="text1"/>
                <w:kern w:val="2"/>
                <w:sz w:val="21"/>
                <w:szCs w:val="21"/>
                <w:lang w:val="en-US" w:eastAsia="ja-JP"/>
                <w14:ligatures w14:val="standardContextual"/>
              </w:rPr>
              <w:tab/>
            </w:r>
            <w:r w:rsidRPr="00CD59D3">
              <w:rPr>
                <w:rFonts w:asciiTheme="minorHAnsi" w:eastAsiaTheme="minorHAnsi" w:hAnsiTheme="minorHAnsi" w:cstheme="minorBidi"/>
                <w:color w:val="000000" w:themeColor="text1"/>
                <w:kern w:val="2"/>
                <w:sz w:val="21"/>
                <w:szCs w:val="21"/>
                <w:lang w:val="en-IE" w:eastAsia="ja-JP"/>
                <w14:ligatures w14:val="standardContextual"/>
              </w:rPr>
              <w:t>国</w:t>
            </w:r>
            <w:r w:rsidR="00FA5697" w:rsidRPr="00CD59D3">
              <w:rPr>
                <w:rFonts w:ascii="ＭＳ 明朝" w:eastAsia="ＭＳ 明朝" w:hAnsi="ＭＳ 明朝" w:cs="ＭＳ 明朝" w:hint="eastAsia"/>
                <w:color w:val="000000" w:themeColor="text1"/>
                <w:kern w:val="2"/>
                <w:sz w:val="21"/>
                <w:szCs w:val="21"/>
                <w:lang w:val="en-IE" w:eastAsia="ja-JP"/>
                <w14:ligatures w14:val="standardContextual"/>
              </w:rPr>
              <w:t>家</w:t>
            </w:r>
            <w:r w:rsidRPr="00CD59D3">
              <w:rPr>
                <w:rFonts w:asciiTheme="minorHAnsi" w:eastAsiaTheme="minorHAnsi" w:hAnsiTheme="minorHAnsi" w:cstheme="minorBidi"/>
                <w:color w:val="000000" w:themeColor="text1"/>
                <w:kern w:val="2"/>
                <w:sz w:val="21"/>
                <w:szCs w:val="21"/>
                <w:lang w:val="en-IE" w:eastAsia="ja-JP"/>
                <w14:ligatures w14:val="standardContextual"/>
              </w:rPr>
              <w:t>は、既存の雇用に関する合理的配慮をどのように測定するの</w:t>
            </w:r>
            <w:r w:rsidR="005342D1" w:rsidRPr="00CD59D3">
              <w:rPr>
                <w:rFonts w:ascii="ＭＳ 明朝" w:eastAsia="ＭＳ 明朝" w:hAnsi="ＭＳ 明朝" w:cs="ＭＳ 明朝" w:hint="eastAsia"/>
                <w:color w:val="000000" w:themeColor="text1"/>
                <w:kern w:val="2"/>
                <w:sz w:val="21"/>
                <w:szCs w:val="21"/>
                <w:lang w:val="en-IE" w:eastAsia="ja-JP"/>
                <w14:ligatures w14:val="standardContextual"/>
              </w:rPr>
              <w:t>か</w:t>
            </w:r>
            <w:r w:rsidRPr="00CD59D3">
              <w:rPr>
                <w:rFonts w:asciiTheme="minorHAnsi" w:eastAsiaTheme="minorHAnsi" w:hAnsiTheme="minorHAnsi" w:cstheme="minorBidi"/>
                <w:color w:val="000000" w:themeColor="text1"/>
                <w:kern w:val="2"/>
                <w:sz w:val="21"/>
                <w:szCs w:val="21"/>
                <w:lang w:val="en-IE" w:eastAsia="ja-JP"/>
                <w14:ligatures w14:val="standardContextual"/>
              </w:rPr>
              <w:t>？</w:t>
            </w:r>
          </w:p>
          <w:p w14:paraId="6652174F" w14:textId="5B5254F8" w:rsidR="00585971" w:rsidRPr="00CD59D3" w:rsidRDefault="00585971" w:rsidP="00585971">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4.</w:t>
            </w:r>
            <w:r w:rsidR="00FA5697" w:rsidRPr="00CD59D3">
              <w:rPr>
                <w:rFonts w:ascii="ＭＳ 明朝" w:eastAsia="ＭＳ 明朝" w:hAnsi="ＭＳ 明朝" w:cs="ＭＳ 明朝" w:hint="eastAsia"/>
                <w:color w:val="000000" w:themeColor="text1"/>
                <w:kern w:val="2"/>
                <w:sz w:val="21"/>
                <w:szCs w:val="21"/>
                <w:lang w:val="en-US" w:eastAsia="ja-JP"/>
                <w14:ligatures w14:val="standardContextual"/>
              </w:rPr>
              <w:t xml:space="preserve">　</w:t>
            </w:r>
            <w:r w:rsidRPr="00CD59D3">
              <w:rPr>
                <w:rFonts w:asciiTheme="minorHAnsi" w:eastAsiaTheme="minorHAnsi" w:hAnsiTheme="minorHAnsi" w:cstheme="minorBidi"/>
                <w:color w:val="000000" w:themeColor="text1"/>
                <w:kern w:val="2"/>
                <w:sz w:val="21"/>
                <w:szCs w:val="21"/>
                <w:lang w:val="en-US" w:eastAsia="ja-JP"/>
                <w14:ligatures w14:val="standardContextual"/>
              </w:rPr>
              <w:t>国</w:t>
            </w:r>
            <w:r w:rsidR="00FA5697" w:rsidRPr="00CD59D3">
              <w:rPr>
                <w:rFonts w:ascii="ＭＳ 明朝" w:eastAsia="ＭＳ 明朝" w:hAnsi="ＭＳ 明朝" w:cs="ＭＳ 明朝" w:hint="eastAsia"/>
                <w:color w:val="000000" w:themeColor="text1"/>
                <w:kern w:val="2"/>
                <w:sz w:val="21"/>
                <w:szCs w:val="21"/>
                <w:lang w:val="en-US" w:eastAsia="ja-JP"/>
                <w14:ligatures w14:val="standardContextual"/>
              </w:rPr>
              <w:t>家</w:t>
            </w:r>
            <w:r w:rsidRPr="00CD59D3">
              <w:rPr>
                <w:rFonts w:asciiTheme="minorHAnsi" w:eastAsiaTheme="minorHAnsi" w:hAnsiTheme="minorHAnsi" w:cstheme="minorBidi"/>
                <w:color w:val="000000" w:themeColor="text1"/>
                <w:kern w:val="2"/>
                <w:sz w:val="21"/>
                <w:szCs w:val="21"/>
                <w:lang w:val="en-US" w:eastAsia="ja-JP"/>
                <w14:ligatures w14:val="standardContextual"/>
              </w:rPr>
              <w:t>は、サービスレベル改革の一環として、第38条および第39条に定める組織における障害者の雇用に関する目標をどのように設定するの</w:t>
            </w:r>
            <w:r w:rsidR="005342D1" w:rsidRPr="00CD59D3">
              <w:rPr>
                <w:rFonts w:ascii="ＭＳ 明朝" w:eastAsia="ＭＳ 明朝" w:hAnsi="ＭＳ 明朝" w:cs="ＭＳ 明朝" w:hint="eastAsia"/>
                <w:color w:val="000000" w:themeColor="text1"/>
                <w:kern w:val="2"/>
                <w:sz w:val="21"/>
                <w:szCs w:val="21"/>
                <w:lang w:val="en-US" w:eastAsia="ja-JP"/>
                <w14:ligatures w14:val="standardContextual"/>
              </w:rPr>
              <w:t>か</w:t>
            </w:r>
            <w:r w:rsidRPr="00CD59D3">
              <w:rPr>
                <w:rFonts w:asciiTheme="minorHAnsi" w:eastAsiaTheme="minorHAnsi" w:hAnsiTheme="minorHAnsi" w:cstheme="minorBidi"/>
                <w:color w:val="000000" w:themeColor="text1"/>
                <w:kern w:val="2"/>
                <w:sz w:val="21"/>
                <w:szCs w:val="21"/>
                <w:lang w:val="en-US" w:eastAsia="ja-JP"/>
                <w14:ligatures w14:val="standardContextual"/>
              </w:rPr>
              <w:t xml:space="preserve">？ </w:t>
            </w:r>
          </w:p>
          <w:p w14:paraId="08C9A86D" w14:textId="73B362DF" w:rsidR="00585971" w:rsidRPr="00CD59D3" w:rsidRDefault="00585971" w:rsidP="00585971">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5.</w:t>
            </w:r>
            <w:r w:rsidR="00FA5697" w:rsidRPr="00CD59D3">
              <w:rPr>
                <w:rFonts w:ascii="ＭＳ 明朝" w:eastAsia="ＭＳ 明朝" w:hAnsi="ＭＳ 明朝" w:cs="ＭＳ 明朝" w:hint="eastAsia"/>
                <w:color w:val="000000" w:themeColor="text1"/>
                <w:kern w:val="2"/>
                <w:sz w:val="21"/>
                <w:szCs w:val="21"/>
                <w:lang w:val="en-US" w:eastAsia="ja-JP"/>
                <w14:ligatures w14:val="standardContextual"/>
              </w:rPr>
              <w:t xml:space="preserve">　国家</w:t>
            </w:r>
            <w:r w:rsidRPr="00CD59D3">
              <w:rPr>
                <w:rFonts w:asciiTheme="minorHAnsi" w:eastAsiaTheme="minorHAnsi" w:hAnsiTheme="minorHAnsi" w:cstheme="minorBidi"/>
                <w:color w:val="000000" w:themeColor="text1"/>
                <w:kern w:val="2"/>
                <w:sz w:val="21"/>
                <w:szCs w:val="21"/>
                <w:lang w:val="en-US" w:eastAsia="ja-JP"/>
                <w14:ligatures w14:val="standardContextual"/>
              </w:rPr>
              <w:t>は、民間企業における障害者の雇用に関する目標をいつ設定</w:t>
            </w:r>
            <w:r w:rsidR="005342D1" w:rsidRPr="00CD59D3">
              <w:rPr>
                <w:rFonts w:ascii="ＭＳ 明朝" w:eastAsia="ＭＳ 明朝" w:hAnsi="ＭＳ 明朝" w:cs="ＭＳ 明朝" w:hint="eastAsia"/>
                <w:color w:val="000000" w:themeColor="text1"/>
                <w:kern w:val="2"/>
                <w:sz w:val="21"/>
                <w:szCs w:val="21"/>
                <w:lang w:val="en-US" w:eastAsia="ja-JP"/>
                <w14:ligatures w14:val="standardContextual"/>
              </w:rPr>
              <w:t>する</w:t>
            </w:r>
            <w:r w:rsidR="00FA5697" w:rsidRPr="00CD59D3">
              <w:rPr>
                <w:rFonts w:ascii="ＭＳ 明朝" w:eastAsia="ＭＳ 明朝" w:hAnsi="ＭＳ 明朝" w:cs="ＭＳ 明朝" w:hint="eastAsia"/>
                <w:color w:val="000000" w:themeColor="text1"/>
                <w:kern w:val="2"/>
                <w:sz w:val="21"/>
                <w:szCs w:val="21"/>
                <w:lang w:val="en-US" w:eastAsia="ja-JP"/>
                <w14:ligatures w14:val="standardContextual"/>
              </w:rPr>
              <w:t>の</w:t>
            </w:r>
            <w:r w:rsidRPr="00CD59D3">
              <w:rPr>
                <w:rFonts w:asciiTheme="minorHAnsi" w:eastAsiaTheme="minorHAnsi" w:hAnsiTheme="minorHAnsi" w:cstheme="minorBidi"/>
                <w:color w:val="000000" w:themeColor="text1"/>
                <w:kern w:val="2"/>
                <w:sz w:val="21"/>
                <w:szCs w:val="21"/>
                <w:lang w:val="en-US" w:eastAsia="ja-JP"/>
                <w14:ligatures w14:val="standardContextual"/>
              </w:rPr>
              <w:t xml:space="preserve">か？ </w:t>
            </w:r>
          </w:p>
          <w:p w14:paraId="69404A7E" w14:textId="43E5007E" w:rsidR="007B0DDB" w:rsidRPr="00CD59D3" w:rsidRDefault="00585971" w:rsidP="007B0DDB">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6.</w:t>
            </w:r>
            <w:r w:rsidR="00FA5697" w:rsidRPr="00CD59D3">
              <w:rPr>
                <w:rFonts w:ascii="ＭＳ 明朝" w:eastAsia="ＭＳ 明朝" w:hAnsi="ＭＳ 明朝" w:cs="ＭＳ 明朝" w:hint="eastAsia"/>
                <w:color w:val="000000" w:themeColor="text1"/>
                <w:kern w:val="2"/>
                <w:sz w:val="21"/>
                <w:szCs w:val="21"/>
                <w:lang w:val="en-US" w:eastAsia="ja-JP"/>
                <w14:ligatures w14:val="standardContextual"/>
              </w:rPr>
              <w:t xml:space="preserve">　</w:t>
            </w:r>
            <w:r w:rsidR="007B0DDB" w:rsidRPr="00CD59D3">
              <w:rPr>
                <w:rFonts w:asciiTheme="minorHAnsi" w:eastAsiaTheme="minorHAnsi" w:hAnsiTheme="minorHAnsi" w:cstheme="minorBidi"/>
                <w:color w:val="000000" w:themeColor="text1"/>
                <w:kern w:val="2"/>
                <w:sz w:val="21"/>
                <w:szCs w:val="21"/>
                <w:lang w:val="en-US" w:eastAsia="ja-JP"/>
                <w14:ligatures w14:val="standardContextual"/>
              </w:rPr>
              <w:t>国</w:t>
            </w:r>
            <w:r w:rsidR="00FA5697" w:rsidRPr="00CD59D3">
              <w:rPr>
                <w:rFonts w:ascii="ＭＳ 明朝" w:eastAsia="ＭＳ 明朝" w:hAnsi="ＭＳ 明朝" w:cs="ＭＳ 明朝" w:hint="eastAsia"/>
                <w:color w:val="000000" w:themeColor="text1"/>
                <w:kern w:val="2"/>
                <w:sz w:val="21"/>
                <w:szCs w:val="21"/>
                <w:lang w:val="en-US" w:eastAsia="ja-JP"/>
                <w14:ligatures w14:val="standardContextual"/>
              </w:rPr>
              <w:t>家</w:t>
            </w:r>
            <w:r w:rsidR="007B0DDB" w:rsidRPr="00CD59D3">
              <w:rPr>
                <w:rFonts w:asciiTheme="minorHAnsi" w:eastAsiaTheme="minorHAnsi" w:hAnsiTheme="minorHAnsi" w:cstheme="minorBidi"/>
                <w:color w:val="000000" w:themeColor="text1"/>
                <w:kern w:val="2"/>
                <w:sz w:val="21"/>
                <w:szCs w:val="21"/>
                <w:lang w:val="en-US" w:eastAsia="ja-JP"/>
                <w14:ligatures w14:val="standardContextual"/>
              </w:rPr>
              <w:t>は</w:t>
            </w:r>
            <w:r w:rsidRPr="00CD59D3">
              <w:rPr>
                <w:rFonts w:asciiTheme="minorHAnsi" w:eastAsiaTheme="minorHAnsi" w:hAnsiTheme="minorHAnsi" w:cstheme="minorBidi"/>
                <w:color w:val="000000" w:themeColor="text1"/>
                <w:kern w:val="2"/>
                <w:sz w:val="21"/>
                <w:szCs w:val="21"/>
                <w:lang w:val="en-US" w:eastAsia="ja-JP"/>
                <w14:ligatures w14:val="standardContextual"/>
              </w:rPr>
              <w:t>、</w:t>
            </w:r>
            <w:r w:rsidR="007B0DDB" w:rsidRPr="00CD59D3">
              <w:rPr>
                <w:rFonts w:asciiTheme="minorHAnsi" w:eastAsiaTheme="minorHAnsi" w:hAnsiTheme="minorHAnsi" w:cstheme="minorBidi"/>
                <w:color w:val="000000" w:themeColor="text1"/>
                <w:kern w:val="2"/>
                <w:sz w:val="21"/>
                <w:szCs w:val="21"/>
                <w:lang w:val="en-US" w:eastAsia="ja-JP"/>
                <w14:ligatures w14:val="standardContextual"/>
              </w:rPr>
              <w:t>障害者が</w:t>
            </w:r>
            <w:r w:rsidRPr="00CD59D3">
              <w:rPr>
                <w:rFonts w:asciiTheme="minorHAnsi" w:eastAsiaTheme="minorHAnsi" w:hAnsiTheme="minorHAnsi" w:cstheme="minorBidi"/>
                <w:color w:val="000000" w:themeColor="text1"/>
                <w:kern w:val="2"/>
                <w:sz w:val="21"/>
                <w:szCs w:val="21"/>
                <w:lang w:val="en-US" w:eastAsia="ja-JP"/>
                <w14:ligatures w14:val="standardContextual"/>
              </w:rPr>
              <w:t>設計・管理するDPO雇用支援機関の設立を支援するの</w:t>
            </w:r>
            <w:r w:rsidR="005342D1" w:rsidRPr="00CD59D3">
              <w:rPr>
                <w:rFonts w:ascii="ＭＳ 明朝" w:eastAsia="ＭＳ 明朝" w:hAnsi="ＭＳ 明朝" w:cs="ＭＳ 明朝" w:hint="eastAsia"/>
                <w:color w:val="000000" w:themeColor="text1"/>
                <w:kern w:val="2"/>
                <w:sz w:val="21"/>
                <w:szCs w:val="21"/>
                <w:lang w:val="en-US" w:eastAsia="ja-JP"/>
                <w14:ligatures w14:val="standardContextual"/>
              </w:rPr>
              <w:t>か</w:t>
            </w:r>
            <w:r w:rsidR="007B0DDB" w:rsidRPr="00CD59D3">
              <w:rPr>
                <w:rFonts w:asciiTheme="minorHAnsi" w:eastAsiaTheme="minorHAnsi" w:hAnsiTheme="minorHAnsi" w:cstheme="minorBidi"/>
                <w:color w:val="000000" w:themeColor="text1"/>
                <w:kern w:val="2"/>
                <w:sz w:val="21"/>
                <w:szCs w:val="21"/>
                <w:lang w:val="en-US" w:eastAsia="ja-JP"/>
                <w14:ligatures w14:val="standardContextual"/>
              </w:rPr>
              <w:t xml:space="preserve">？ </w:t>
            </w:r>
          </w:p>
          <w:p w14:paraId="539C7B36" w14:textId="363B7298" w:rsidR="00C32001" w:rsidRPr="00CD59D3" w:rsidRDefault="007B0DDB" w:rsidP="007B0DDB">
            <w:pPr>
              <w:adjustRightInd w:val="0"/>
              <w:snapToGrid w:val="0"/>
              <w:spacing w:before="60" w:after="60"/>
              <w:ind w:left="431" w:hanging="397"/>
              <w:jc w:val="both"/>
              <w:rPr>
                <w:rFonts w:asciiTheme="minorHAnsi" w:eastAsiaTheme="minorHAnsi" w:hAnsiTheme="minorHAnsi" w:cstheme="minorBidi"/>
                <w:color w:val="000000" w:themeColor="text1"/>
                <w:kern w:val="2"/>
                <w:sz w:val="21"/>
                <w:szCs w:val="21"/>
                <w:lang w:val="en-US" w:eastAsia="ja-JP"/>
                <w14:ligatures w14:val="standardContextual"/>
              </w:rPr>
            </w:pPr>
            <w:r w:rsidRPr="00CD59D3">
              <w:rPr>
                <w:rFonts w:asciiTheme="minorHAnsi" w:eastAsiaTheme="minorHAnsi" w:hAnsiTheme="minorHAnsi" w:cstheme="minorBidi"/>
                <w:color w:val="000000" w:themeColor="text1"/>
                <w:kern w:val="2"/>
                <w:sz w:val="21"/>
                <w:szCs w:val="21"/>
                <w:lang w:val="en-US" w:eastAsia="ja-JP"/>
                <w14:ligatures w14:val="standardContextual"/>
              </w:rPr>
              <w:t>7.</w:t>
            </w:r>
            <w:r w:rsidR="00A418C1" w:rsidRPr="00CD59D3">
              <w:rPr>
                <w:rFonts w:asciiTheme="minorHAnsi" w:eastAsiaTheme="minorHAnsi" w:hAnsiTheme="minorHAnsi" w:cstheme="minorBidi"/>
                <w:color w:val="000000" w:themeColor="text1"/>
                <w:kern w:val="2"/>
                <w:sz w:val="21"/>
                <w:szCs w:val="21"/>
                <w:lang w:val="en-US" w:eastAsia="ja-JP"/>
                <w14:ligatures w14:val="standardContextual"/>
              </w:rPr>
              <w:t xml:space="preserve">   </w:t>
            </w:r>
            <w:r w:rsidR="00585971" w:rsidRPr="00CD59D3">
              <w:rPr>
                <w:rFonts w:asciiTheme="minorHAnsi" w:eastAsiaTheme="minorHAnsi" w:hAnsiTheme="minorHAnsi" w:cstheme="minorBidi"/>
                <w:color w:val="000000" w:themeColor="text1"/>
                <w:kern w:val="2"/>
                <w:sz w:val="21"/>
                <w:szCs w:val="21"/>
                <w:lang w:val="en-US" w:eastAsia="ja-JP"/>
                <w14:ligatures w14:val="standardContextual"/>
              </w:rPr>
              <w:t xml:space="preserve"> 公共サービス職における</w:t>
            </w:r>
            <w:r w:rsidR="00FA5697" w:rsidRPr="00CD59D3">
              <w:rPr>
                <w:rFonts w:ascii="ＭＳ 明朝" w:eastAsia="ＭＳ 明朝" w:hAnsi="ＭＳ 明朝" w:cs="ＭＳ 明朝" w:hint="eastAsia"/>
                <w:color w:val="000000" w:themeColor="text1"/>
                <w:kern w:val="2"/>
                <w:sz w:val="21"/>
                <w:szCs w:val="21"/>
                <w:lang w:val="en-US" w:eastAsia="ja-JP"/>
                <w14:ligatures w14:val="standardContextual"/>
              </w:rPr>
              <w:t>健康</w:t>
            </w:r>
            <w:r w:rsidRPr="00CD59D3">
              <w:rPr>
                <w:rFonts w:asciiTheme="minorHAnsi" w:eastAsiaTheme="minorHAnsi" w:hAnsiTheme="minorHAnsi" w:cstheme="minorBidi"/>
                <w:color w:val="000000" w:themeColor="text1"/>
                <w:kern w:val="2"/>
                <w:sz w:val="21"/>
                <w:szCs w:val="21"/>
                <w:lang w:val="en-US" w:eastAsia="ja-JP"/>
                <w14:ligatures w14:val="standardContextual"/>
              </w:rPr>
              <w:t>検査の要件は</w:t>
            </w:r>
            <w:r w:rsidR="00585971" w:rsidRPr="00CD59D3">
              <w:rPr>
                <w:rFonts w:asciiTheme="minorHAnsi" w:eastAsiaTheme="minorHAnsi" w:hAnsiTheme="minorHAnsi" w:cstheme="minorBidi"/>
                <w:color w:val="000000" w:themeColor="text1"/>
                <w:kern w:val="2"/>
                <w:sz w:val="21"/>
                <w:szCs w:val="21"/>
                <w:lang w:val="en-US" w:eastAsia="ja-JP"/>
                <w14:ligatures w14:val="standardContextual"/>
              </w:rPr>
              <w:t>、多くの</w:t>
            </w:r>
            <w:r w:rsidR="00A418C1" w:rsidRPr="00CD59D3">
              <w:rPr>
                <w:rFonts w:asciiTheme="minorHAnsi" w:eastAsiaTheme="minorHAnsi" w:hAnsiTheme="minorHAnsi" w:cstheme="minorBidi"/>
                <w:color w:val="000000" w:themeColor="text1"/>
                <w:kern w:val="2"/>
                <w:sz w:val="21"/>
                <w:szCs w:val="21"/>
                <w:lang w:val="en-US" w:eastAsia="ja-JP"/>
                <w14:ligatures w14:val="standardContextual"/>
              </w:rPr>
              <w:t>障害者が公共サービス雇用を求める際の</w:t>
            </w:r>
            <w:r w:rsidR="00FA5697" w:rsidRPr="00CD59D3">
              <w:rPr>
                <w:rFonts w:ascii="ＭＳ 明朝" w:eastAsia="ＭＳ 明朝" w:hAnsi="ＭＳ 明朝" w:cs="ＭＳ 明朝" w:hint="eastAsia"/>
                <w:color w:val="000000" w:themeColor="text1"/>
                <w:kern w:val="2"/>
                <w:sz w:val="21"/>
                <w:szCs w:val="21"/>
                <w:lang w:val="en-US" w:eastAsia="ja-JP"/>
                <w14:ligatures w14:val="standardContextual"/>
              </w:rPr>
              <w:t>バリア</w:t>
            </w:r>
            <w:r w:rsidRPr="00CD59D3">
              <w:rPr>
                <w:rFonts w:asciiTheme="minorHAnsi" w:eastAsiaTheme="minorHAnsi" w:hAnsiTheme="minorHAnsi" w:cstheme="minorBidi"/>
                <w:color w:val="000000" w:themeColor="text1"/>
                <w:kern w:val="2"/>
                <w:sz w:val="21"/>
                <w:szCs w:val="21"/>
                <w:lang w:val="en-US" w:eastAsia="ja-JP"/>
                <w14:ligatures w14:val="standardContextual"/>
              </w:rPr>
              <w:t>となっている</w:t>
            </w:r>
            <w:r w:rsidR="00FA5697" w:rsidRPr="00CD59D3">
              <w:rPr>
                <w:rFonts w:ascii="ＭＳ 明朝" w:eastAsia="ＭＳ 明朝" w:hAnsi="ＭＳ 明朝" w:cs="ＭＳ 明朝" w:hint="eastAsia"/>
                <w:color w:val="000000" w:themeColor="text1"/>
                <w:kern w:val="2"/>
                <w:sz w:val="21"/>
                <w:szCs w:val="21"/>
                <w:lang w:val="en-US" w:eastAsia="ja-JP"/>
                <w14:ligatures w14:val="standardContextual"/>
              </w:rPr>
              <w:t>が</w:t>
            </w:r>
            <w:r w:rsidR="0029411B" w:rsidRPr="00CD59D3">
              <w:rPr>
                <w:rFonts w:asciiTheme="minorHAnsi" w:eastAsiaTheme="minorHAnsi" w:hAnsiTheme="minorHAnsi" w:cstheme="minorBidi"/>
                <w:color w:val="000000" w:themeColor="text1"/>
                <w:kern w:val="2"/>
                <w:sz w:val="21"/>
                <w:szCs w:val="21"/>
                <w:lang w:val="en-US" w:eastAsia="ja-JP"/>
                <w14:ligatures w14:val="standardContextual"/>
              </w:rPr>
              <w:t>、</w:t>
            </w:r>
            <w:r w:rsidR="00585971" w:rsidRPr="00CD59D3">
              <w:rPr>
                <w:rFonts w:asciiTheme="minorHAnsi" w:eastAsiaTheme="minorHAnsi" w:hAnsiTheme="minorHAnsi" w:cstheme="minorBidi"/>
                <w:color w:val="000000" w:themeColor="text1"/>
                <w:kern w:val="2"/>
                <w:sz w:val="21"/>
                <w:szCs w:val="21"/>
                <w:lang w:val="en-US" w:eastAsia="ja-JP"/>
                <w14:ligatures w14:val="standardContextual"/>
              </w:rPr>
              <w:t>いつ廃止</w:t>
            </w:r>
            <w:r w:rsidR="00FA5697" w:rsidRPr="00CD59D3">
              <w:rPr>
                <w:rFonts w:ascii="ＭＳ 明朝" w:eastAsia="ＭＳ 明朝" w:hAnsi="ＭＳ 明朝" w:cs="ＭＳ 明朝" w:hint="eastAsia"/>
                <w:color w:val="000000" w:themeColor="text1"/>
                <w:kern w:val="2"/>
                <w:sz w:val="21"/>
                <w:szCs w:val="21"/>
                <w:lang w:val="en-US" w:eastAsia="ja-JP"/>
                <w14:ligatures w14:val="standardContextual"/>
              </w:rPr>
              <w:t>するの</w:t>
            </w:r>
            <w:r w:rsidR="00585971" w:rsidRPr="00CD59D3">
              <w:rPr>
                <w:rFonts w:asciiTheme="minorHAnsi" w:eastAsiaTheme="minorHAnsi" w:hAnsiTheme="minorHAnsi" w:cstheme="minorBidi"/>
                <w:color w:val="000000" w:themeColor="text1"/>
                <w:kern w:val="2"/>
                <w:sz w:val="21"/>
                <w:szCs w:val="21"/>
                <w:lang w:val="en-US" w:eastAsia="ja-JP"/>
                <w14:ligatures w14:val="standardContextual"/>
              </w:rPr>
              <w:t>か</w:t>
            </w:r>
            <w:r w:rsidR="00A418C1" w:rsidRPr="00CD59D3">
              <w:rPr>
                <w:rFonts w:asciiTheme="minorHAnsi" w:eastAsiaTheme="minorHAnsi" w:hAnsiTheme="minorHAnsi" w:cstheme="minorBidi"/>
                <w:color w:val="000000" w:themeColor="text1"/>
                <w:kern w:val="2"/>
                <w:sz w:val="21"/>
                <w:szCs w:val="21"/>
                <w:lang w:val="en-US" w:eastAsia="ja-JP"/>
                <w14:ligatures w14:val="standardContextual"/>
              </w:rPr>
              <w:t>？</w:t>
            </w:r>
          </w:p>
        </w:tc>
      </w:tr>
    </w:tbl>
    <w:bookmarkEnd w:id="4"/>
    <w:p w14:paraId="57C1E643" w14:textId="405FBF0A" w:rsidR="00F277EE" w:rsidRPr="00CD59D3" w:rsidRDefault="00FA5697" w:rsidP="00E7595B">
      <w:pPr>
        <w:spacing w:before="600" w:after="120"/>
        <w:rPr>
          <w:b/>
          <w:bCs/>
          <w:color w:val="000000" w:themeColor="text1"/>
          <w:sz w:val="21"/>
          <w:szCs w:val="21"/>
          <w:lang w:eastAsia="ja-JP"/>
        </w:rPr>
      </w:pPr>
      <w:r w:rsidRPr="00CD59D3">
        <w:rPr>
          <w:rFonts w:hint="eastAsia"/>
          <w:b/>
          <w:bCs/>
          <w:color w:val="000000" w:themeColor="text1"/>
          <w:sz w:val="21"/>
          <w:szCs w:val="21"/>
          <w:lang w:eastAsia="ja-JP"/>
        </w:rPr>
        <w:t>相当</w:t>
      </w:r>
      <w:r w:rsidR="00F277EE" w:rsidRPr="00CD59D3">
        <w:rPr>
          <w:b/>
          <w:bCs/>
          <w:color w:val="000000" w:themeColor="text1"/>
          <w:sz w:val="21"/>
          <w:szCs w:val="21"/>
          <w:lang w:eastAsia="ja-JP"/>
        </w:rPr>
        <w:t>な生活水準</w:t>
      </w:r>
      <w:r w:rsidR="00E6782A" w:rsidRPr="00CD59D3">
        <w:rPr>
          <w:rFonts w:hint="eastAsia"/>
          <w:b/>
          <w:bCs/>
          <w:color w:val="000000" w:themeColor="text1"/>
          <w:sz w:val="21"/>
          <w:szCs w:val="21"/>
          <w:lang w:eastAsia="ja-JP"/>
        </w:rPr>
        <w:t>及び</w:t>
      </w:r>
      <w:r w:rsidR="00F277EE" w:rsidRPr="00CD59D3">
        <w:rPr>
          <w:b/>
          <w:bCs/>
          <w:color w:val="000000" w:themeColor="text1"/>
          <w:sz w:val="21"/>
          <w:szCs w:val="21"/>
          <w:lang w:eastAsia="ja-JP"/>
        </w:rPr>
        <w:t>社会</w:t>
      </w:r>
      <w:r w:rsidRPr="00CD59D3">
        <w:rPr>
          <w:rFonts w:hint="eastAsia"/>
          <w:b/>
          <w:bCs/>
          <w:color w:val="000000" w:themeColor="text1"/>
          <w:sz w:val="21"/>
          <w:szCs w:val="21"/>
          <w:lang w:eastAsia="ja-JP"/>
        </w:rPr>
        <w:t>的</w:t>
      </w:r>
      <w:r w:rsidR="00E6782A" w:rsidRPr="00CD59D3">
        <w:rPr>
          <w:rFonts w:hint="eastAsia"/>
          <w:b/>
          <w:bCs/>
          <w:color w:val="000000" w:themeColor="text1"/>
          <w:sz w:val="21"/>
          <w:szCs w:val="21"/>
          <w:lang w:eastAsia="ja-JP"/>
        </w:rPr>
        <w:t>な</w:t>
      </w:r>
      <w:r w:rsidRPr="00CD59D3">
        <w:rPr>
          <w:rFonts w:hint="eastAsia"/>
          <w:b/>
          <w:bCs/>
          <w:color w:val="000000" w:themeColor="text1"/>
          <w:sz w:val="21"/>
          <w:szCs w:val="21"/>
          <w:lang w:eastAsia="ja-JP"/>
        </w:rPr>
        <w:t>保障</w:t>
      </w:r>
      <w:r w:rsidR="00F277EE" w:rsidRPr="00CD59D3">
        <w:rPr>
          <w:b/>
          <w:bCs/>
          <w:color w:val="000000" w:themeColor="text1"/>
          <w:sz w:val="21"/>
          <w:szCs w:val="21"/>
          <w:lang w:eastAsia="ja-JP"/>
        </w:rPr>
        <w:t xml:space="preserve"> – </w:t>
      </w:r>
      <w:r w:rsidR="00F277EE" w:rsidRPr="00CD59D3">
        <w:rPr>
          <w:b/>
          <w:bCs/>
          <w:color w:val="000000" w:themeColor="text1"/>
          <w:sz w:val="21"/>
          <w:szCs w:val="21"/>
          <w:lang w:eastAsia="ja-JP"/>
        </w:rPr>
        <w:t>第</w:t>
      </w:r>
      <w:r w:rsidR="00F277EE" w:rsidRPr="00CD59D3">
        <w:rPr>
          <w:b/>
          <w:bCs/>
          <w:color w:val="000000" w:themeColor="text1"/>
          <w:sz w:val="21"/>
          <w:szCs w:val="21"/>
          <w:lang w:eastAsia="ja-JP"/>
        </w:rPr>
        <w:t>28</w:t>
      </w:r>
      <w:r w:rsidR="00F277EE" w:rsidRPr="00CD59D3">
        <w:rPr>
          <w:b/>
          <w:bCs/>
          <w:color w:val="000000" w:themeColor="text1"/>
          <w:sz w:val="21"/>
          <w:szCs w:val="21"/>
          <w:lang w:eastAsia="ja-JP"/>
        </w:rPr>
        <w:t>条</w:t>
      </w:r>
    </w:p>
    <w:p w14:paraId="5733BBB0" w14:textId="78A42C35" w:rsidR="009E1D16" w:rsidRPr="00CD59D3" w:rsidRDefault="009E1D16" w:rsidP="009E1D16">
      <w:pPr>
        <w:spacing w:before="240" w:after="120"/>
        <w:rPr>
          <w:color w:val="000000" w:themeColor="text1"/>
          <w:sz w:val="21"/>
          <w:szCs w:val="21"/>
          <w:lang w:eastAsia="ja-JP"/>
        </w:rPr>
      </w:pPr>
      <w:r w:rsidRPr="00CD59D3">
        <w:rPr>
          <w:color w:val="000000" w:themeColor="text1"/>
          <w:sz w:val="21"/>
          <w:szCs w:val="21"/>
          <w:lang w:eastAsia="ja-JP"/>
        </w:rPr>
        <w:t>障害者の生活費の追加負担</w:t>
      </w:r>
      <w:r w:rsidR="00FA5697" w:rsidRPr="00CD59D3">
        <w:rPr>
          <w:rFonts w:hint="eastAsia"/>
          <w:color w:val="000000" w:themeColor="text1"/>
          <w:sz w:val="21"/>
          <w:szCs w:val="21"/>
          <w:lang w:eastAsia="ja-JP"/>
        </w:rPr>
        <w:t>によって</w:t>
      </w:r>
      <w:r w:rsidRPr="00CD59D3">
        <w:rPr>
          <w:color w:val="000000" w:themeColor="text1"/>
          <w:sz w:val="21"/>
          <w:szCs w:val="21"/>
          <w:lang w:eastAsia="ja-JP"/>
        </w:rPr>
        <w:t>、</w:t>
      </w:r>
      <w:r w:rsidR="00FA5697" w:rsidRPr="00CD59D3">
        <w:rPr>
          <w:rFonts w:hint="eastAsia"/>
          <w:color w:val="000000" w:themeColor="text1"/>
          <w:sz w:val="21"/>
          <w:szCs w:val="21"/>
          <w:lang w:eastAsia="ja-JP"/>
        </w:rPr>
        <w:t>彼らは</w:t>
      </w:r>
      <w:r w:rsidRPr="00CD59D3">
        <w:rPr>
          <w:color w:val="000000" w:themeColor="text1"/>
          <w:sz w:val="21"/>
          <w:szCs w:val="21"/>
          <w:lang w:eastAsia="ja-JP"/>
        </w:rPr>
        <w:t>重大な経済的負担を経験し、貧困のリスクが非常に高い状態に</w:t>
      </w:r>
      <w:r w:rsidR="005342D1" w:rsidRPr="00CD59D3">
        <w:rPr>
          <w:color w:val="000000" w:themeColor="text1"/>
          <w:sz w:val="21"/>
          <w:szCs w:val="21"/>
          <w:lang w:eastAsia="ja-JP"/>
        </w:rPr>
        <w:t>ある</w:t>
      </w:r>
      <w:r w:rsidRPr="00CD59D3">
        <w:rPr>
          <w:color w:val="000000" w:themeColor="text1"/>
          <w:sz w:val="21"/>
          <w:szCs w:val="21"/>
          <w:lang w:eastAsia="ja-JP"/>
        </w:rPr>
        <w:t>。</w:t>
      </w:r>
    </w:p>
    <w:p w14:paraId="18974E58" w14:textId="4A39C855" w:rsidR="002D0088" w:rsidRPr="007039B7" w:rsidRDefault="002D0088" w:rsidP="002D0088">
      <w:pPr>
        <w:spacing w:before="240" w:after="120"/>
        <w:rPr>
          <w:sz w:val="21"/>
          <w:szCs w:val="21"/>
          <w:lang w:eastAsia="ja-JP"/>
        </w:rPr>
      </w:pPr>
      <w:r w:rsidRPr="007039B7">
        <w:rPr>
          <w:sz w:val="21"/>
          <w:szCs w:val="21"/>
          <w:lang w:eastAsia="ja-JP"/>
        </w:rPr>
        <w:lastRenderedPageBreak/>
        <w:t>障害者は生活費を賄うのに苦労して</w:t>
      </w:r>
      <w:r w:rsidR="005342D1">
        <w:rPr>
          <w:sz w:val="21"/>
          <w:szCs w:val="21"/>
          <w:lang w:eastAsia="ja-JP"/>
        </w:rPr>
        <w:t>いる</w:t>
      </w:r>
      <w:r w:rsidRPr="007039B7">
        <w:rPr>
          <w:sz w:val="21"/>
          <w:szCs w:val="21"/>
          <w:lang w:eastAsia="ja-JP"/>
        </w:rPr>
        <w:t>。インデコン報告「障害のコスト」は、障害者の特有のニーズと適切なサービス（</w:t>
      </w:r>
      <w:r w:rsidRPr="007039B7">
        <w:rPr>
          <w:sz w:val="21"/>
          <w:szCs w:val="21"/>
          <w:lang w:eastAsia="ja-JP"/>
        </w:rPr>
        <w:t>PAS</w:t>
      </w:r>
      <w:r w:rsidRPr="007039B7">
        <w:rPr>
          <w:sz w:val="21"/>
          <w:szCs w:val="21"/>
          <w:lang w:eastAsia="ja-JP"/>
        </w:rPr>
        <w:t>、アクセシブルな交通手段</w:t>
      </w:r>
      <w:r w:rsidR="002459A3" w:rsidRPr="007039B7">
        <w:rPr>
          <w:sz w:val="21"/>
          <w:szCs w:val="21"/>
          <w:lang w:eastAsia="ja-JP"/>
        </w:rPr>
        <w:t>、補助</w:t>
      </w:r>
      <w:r w:rsidR="00FA5697">
        <w:rPr>
          <w:rFonts w:hint="eastAsia"/>
          <w:sz w:val="21"/>
          <w:szCs w:val="21"/>
          <w:lang w:eastAsia="ja-JP"/>
        </w:rPr>
        <w:t>機器</w:t>
      </w:r>
      <w:r w:rsidR="002459A3" w:rsidRPr="007039B7">
        <w:rPr>
          <w:sz w:val="21"/>
          <w:szCs w:val="21"/>
          <w:lang w:eastAsia="ja-JP"/>
        </w:rPr>
        <w:t>など）</w:t>
      </w:r>
      <w:r w:rsidRPr="007039B7">
        <w:rPr>
          <w:sz w:val="21"/>
          <w:szCs w:val="21"/>
          <w:lang w:eastAsia="ja-JP"/>
        </w:rPr>
        <w:t>の不足により</w:t>
      </w:r>
      <w:r w:rsidR="002459A3" w:rsidRPr="007039B7">
        <w:rPr>
          <w:sz w:val="21"/>
          <w:szCs w:val="21"/>
          <w:lang w:eastAsia="ja-JP"/>
        </w:rPr>
        <w:t>、</w:t>
      </w:r>
      <w:r w:rsidRPr="007039B7">
        <w:rPr>
          <w:sz w:val="21"/>
          <w:szCs w:val="21"/>
          <w:lang w:eastAsia="ja-JP"/>
        </w:rPr>
        <w:t>障害者は年間</w:t>
      </w:r>
      <w:r w:rsidRPr="007039B7">
        <w:rPr>
          <w:sz w:val="21"/>
          <w:szCs w:val="21"/>
          <w:lang w:eastAsia="ja-JP"/>
        </w:rPr>
        <w:t>€9,000</w:t>
      </w:r>
      <w:r w:rsidRPr="007039B7">
        <w:rPr>
          <w:sz w:val="21"/>
          <w:szCs w:val="21"/>
          <w:lang w:eastAsia="ja-JP"/>
        </w:rPr>
        <w:t>～</w:t>
      </w:r>
      <w:r w:rsidRPr="007039B7">
        <w:rPr>
          <w:sz w:val="21"/>
          <w:szCs w:val="21"/>
          <w:lang w:eastAsia="ja-JP"/>
        </w:rPr>
        <w:t>€12,000</w:t>
      </w:r>
      <w:r w:rsidRPr="007039B7">
        <w:rPr>
          <w:sz w:val="21"/>
          <w:szCs w:val="21"/>
          <w:lang w:eastAsia="ja-JP"/>
        </w:rPr>
        <w:t>の追加費用を負担していると指摘して</w:t>
      </w:r>
      <w:r w:rsidR="005342D1">
        <w:rPr>
          <w:sz w:val="21"/>
          <w:szCs w:val="21"/>
          <w:lang w:eastAsia="ja-JP"/>
        </w:rPr>
        <w:t>いる</w:t>
      </w:r>
      <w:r w:rsidR="002459A3" w:rsidRPr="007039B7">
        <w:rPr>
          <w:rStyle w:val="af2"/>
          <w:sz w:val="21"/>
          <w:szCs w:val="21"/>
        </w:rPr>
        <w:footnoteReference w:id="30"/>
      </w:r>
      <w:r w:rsidR="00FA5697" w:rsidRPr="007039B7">
        <w:rPr>
          <w:sz w:val="21"/>
          <w:szCs w:val="21"/>
          <w:lang w:eastAsia="ja-JP"/>
        </w:rPr>
        <w:t>。</w:t>
      </w:r>
      <w:r w:rsidRPr="007039B7">
        <w:rPr>
          <w:sz w:val="21"/>
          <w:szCs w:val="21"/>
          <w:lang w:eastAsia="ja-JP"/>
        </w:rPr>
        <w:t>雇用に関する議論の中で、障害者が就職する際や雇用されている際に直面する特定の雇用関連費用は、しばしば隠蔽されて</w:t>
      </w:r>
      <w:r w:rsidR="005342D1">
        <w:rPr>
          <w:sz w:val="21"/>
          <w:szCs w:val="21"/>
          <w:lang w:eastAsia="ja-JP"/>
        </w:rPr>
        <w:t>いる</w:t>
      </w:r>
      <w:r w:rsidRPr="007039B7">
        <w:rPr>
          <w:sz w:val="21"/>
          <w:szCs w:val="21"/>
          <w:lang w:eastAsia="ja-JP"/>
        </w:rPr>
        <w:t>。</w:t>
      </w:r>
      <w:r w:rsidRPr="007039B7">
        <w:rPr>
          <w:sz w:val="21"/>
          <w:szCs w:val="21"/>
          <w:lang w:eastAsia="ja-JP"/>
        </w:rPr>
        <w:t xml:space="preserve">   </w:t>
      </w:r>
    </w:p>
    <w:p w14:paraId="42DD4CA6" w14:textId="49E6E038" w:rsidR="00DA7D80" w:rsidRPr="00CD59D3" w:rsidRDefault="002D0088" w:rsidP="002D0088">
      <w:pPr>
        <w:spacing w:before="240" w:after="120"/>
        <w:rPr>
          <w:color w:val="000000" w:themeColor="text1"/>
          <w:sz w:val="21"/>
          <w:szCs w:val="21"/>
          <w:lang w:eastAsia="ja-JP"/>
        </w:rPr>
      </w:pPr>
      <w:r w:rsidRPr="00CD59D3">
        <w:rPr>
          <w:color w:val="000000" w:themeColor="text1"/>
          <w:sz w:val="21"/>
          <w:szCs w:val="21"/>
          <w:lang w:eastAsia="ja-JP"/>
        </w:rPr>
        <w:t>多くの人にとって、働くことはコストを伴</w:t>
      </w:r>
      <w:r w:rsidR="00230992" w:rsidRPr="00CD59D3">
        <w:rPr>
          <w:rFonts w:hint="eastAsia"/>
          <w:color w:val="000000" w:themeColor="text1"/>
          <w:sz w:val="21"/>
          <w:szCs w:val="21"/>
          <w:lang w:eastAsia="ja-JP"/>
        </w:rPr>
        <w:t>う</w:t>
      </w:r>
      <w:r w:rsidRPr="00CD59D3">
        <w:rPr>
          <w:color w:val="000000" w:themeColor="text1"/>
          <w:sz w:val="21"/>
          <w:szCs w:val="21"/>
          <w:lang w:eastAsia="ja-JP"/>
        </w:rPr>
        <w:t>。</w:t>
      </w:r>
      <w:r w:rsidR="008F110A" w:rsidRPr="00CD59D3">
        <w:rPr>
          <w:color w:val="000000" w:themeColor="text1"/>
          <w:sz w:val="21"/>
          <w:szCs w:val="21"/>
          <w:lang w:eastAsia="ja-JP"/>
        </w:rPr>
        <w:t>障害者</w:t>
      </w:r>
      <w:r w:rsidRPr="00CD59D3">
        <w:rPr>
          <w:color w:val="000000" w:themeColor="text1"/>
          <w:sz w:val="21"/>
          <w:szCs w:val="21"/>
          <w:lang w:eastAsia="ja-JP"/>
        </w:rPr>
        <w:t>々の多くは働きたいと考えており、仕事に価値を見出して</w:t>
      </w:r>
      <w:r w:rsidR="005342D1" w:rsidRPr="00CD59D3">
        <w:rPr>
          <w:color w:val="000000" w:themeColor="text1"/>
          <w:sz w:val="21"/>
          <w:szCs w:val="21"/>
          <w:lang w:eastAsia="ja-JP"/>
        </w:rPr>
        <w:t>いる</w:t>
      </w:r>
      <w:r w:rsidRPr="00CD59D3">
        <w:rPr>
          <w:color w:val="000000" w:themeColor="text1"/>
          <w:sz w:val="21"/>
          <w:szCs w:val="21"/>
          <w:lang w:eastAsia="ja-JP"/>
        </w:rPr>
        <w:t>。その価値は、貧困の軽減だけでなく、自己価値の向上や社会への参加という点</w:t>
      </w:r>
      <w:r w:rsidR="005342D1" w:rsidRPr="00CD59D3">
        <w:rPr>
          <w:color w:val="000000" w:themeColor="text1"/>
          <w:sz w:val="21"/>
          <w:szCs w:val="21"/>
          <w:lang w:eastAsia="ja-JP"/>
        </w:rPr>
        <w:t>である</w:t>
      </w:r>
      <w:r w:rsidRPr="00CD59D3">
        <w:rPr>
          <w:color w:val="000000" w:themeColor="text1"/>
          <w:sz w:val="21"/>
          <w:szCs w:val="21"/>
          <w:lang w:eastAsia="ja-JP"/>
        </w:rPr>
        <w:t>。しかし、多くの人々は、</w:t>
      </w:r>
      <w:r w:rsidR="00077F85" w:rsidRPr="00CD59D3">
        <w:rPr>
          <w:rFonts w:hint="eastAsia"/>
          <w:color w:val="000000" w:themeColor="text1"/>
          <w:sz w:val="21"/>
          <w:szCs w:val="21"/>
          <w:lang w:eastAsia="ja-JP"/>
        </w:rPr>
        <w:t>きわめて重大な</w:t>
      </w:r>
      <w:r w:rsidRPr="00CD59D3">
        <w:rPr>
          <w:color w:val="000000" w:themeColor="text1"/>
          <w:sz w:val="21"/>
          <w:szCs w:val="21"/>
          <w:lang w:eastAsia="ja-JP"/>
        </w:rPr>
        <w:t>医療支援へのアクセスなど、国の支援に依存して</w:t>
      </w:r>
      <w:r w:rsidR="005342D1" w:rsidRPr="00CD59D3">
        <w:rPr>
          <w:color w:val="000000" w:themeColor="text1"/>
          <w:sz w:val="21"/>
          <w:szCs w:val="21"/>
          <w:lang w:eastAsia="ja-JP"/>
        </w:rPr>
        <w:t>いる</w:t>
      </w:r>
      <w:r w:rsidRPr="00CD59D3">
        <w:rPr>
          <w:color w:val="000000" w:themeColor="text1"/>
          <w:sz w:val="21"/>
          <w:szCs w:val="21"/>
          <w:lang w:eastAsia="ja-JP"/>
        </w:rPr>
        <w:t>。二次的な支援を失うことへの不安は、障害者が就労を模索する際に負の影響を及ぼす可能性が</w:t>
      </w:r>
      <w:r w:rsidR="005342D1" w:rsidRPr="00CD59D3">
        <w:rPr>
          <w:color w:val="000000" w:themeColor="text1"/>
          <w:sz w:val="21"/>
          <w:szCs w:val="21"/>
          <w:lang w:eastAsia="ja-JP"/>
        </w:rPr>
        <w:t>ある</w:t>
      </w:r>
      <w:r w:rsidRPr="00CD59D3">
        <w:rPr>
          <w:color w:val="000000" w:themeColor="text1"/>
          <w:sz w:val="21"/>
          <w:szCs w:val="21"/>
          <w:lang w:eastAsia="ja-JP"/>
        </w:rPr>
        <w:t>。</w:t>
      </w:r>
      <w:r w:rsidR="00DA7D80" w:rsidRPr="00CD59D3">
        <w:rPr>
          <w:color w:val="000000" w:themeColor="text1"/>
          <w:sz w:val="21"/>
          <w:szCs w:val="21"/>
          <w:lang w:eastAsia="ja-JP"/>
        </w:rPr>
        <w:t>彼らは</w:t>
      </w:r>
      <w:r w:rsidRPr="00CD59D3">
        <w:rPr>
          <w:color w:val="000000" w:themeColor="text1"/>
          <w:sz w:val="21"/>
          <w:szCs w:val="21"/>
          <w:lang w:eastAsia="ja-JP"/>
        </w:rPr>
        <w:t>、就労を模索すること</w:t>
      </w:r>
      <w:r w:rsidR="00230992" w:rsidRPr="00CD59D3">
        <w:rPr>
          <w:rFonts w:hint="eastAsia"/>
          <w:color w:val="000000" w:themeColor="text1"/>
          <w:sz w:val="21"/>
          <w:szCs w:val="21"/>
          <w:lang w:eastAsia="ja-JP"/>
        </w:rPr>
        <w:t>によって</w:t>
      </w:r>
      <w:r w:rsidRPr="00CD59D3">
        <w:rPr>
          <w:color w:val="000000" w:themeColor="text1"/>
          <w:sz w:val="21"/>
          <w:szCs w:val="21"/>
          <w:lang w:eastAsia="ja-JP"/>
        </w:rPr>
        <w:t>、障害手当とその付帯支援を永久に失う可能性があることを恐れて</w:t>
      </w:r>
      <w:r w:rsidR="005342D1" w:rsidRPr="00CD59D3">
        <w:rPr>
          <w:color w:val="000000" w:themeColor="text1"/>
          <w:sz w:val="21"/>
          <w:szCs w:val="21"/>
          <w:lang w:eastAsia="ja-JP"/>
        </w:rPr>
        <w:t>いる</w:t>
      </w:r>
      <w:r w:rsidRPr="00CD59D3">
        <w:rPr>
          <w:color w:val="000000" w:themeColor="text1"/>
          <w:sz w:val="21"/>
          <w:szCs w:val="21"/>
          <w:lang w:eastAsia="ja-JP"/>
        </w:rPr>
        <w:t>。</w:t>
      </w:r>
      <w:r w:rsidRPr="00CD59D3">
        <w:rPr>
          <w:color w:val="000000" w:themeColor="text1"/>
          <w:sz w:val="21"/>
          <w:szCs w:val="21"/>
          <w:lang w:eastAsia="ja-JP"/>
        </w:rPr>
        <w:t xml:space="preserve"> </w:t>
      </w:r>
    </w:p>
    <w:p w14:paraId="014AD4BF" w14:textId="7BC87494" w:rsidR="00F277EE" w:rsidRPr="00CD59D3" w:rsidRDefault="002D0088" w:rsidP="009E1D16">
      <w:pPr>
        <w:spacing w:before="240" w:after="120"/>
        <w:rPr>
          <w:color w:val="000000" w:themeColor="text1"/>
          <w:sz w:val="21"/>
          <w:szCs w:val="21"/>
          <w:lang w:eastAsia="ja-JP"/>
        </w:rPr>
      </w:pPr>
      <w:r w:rsidRPr="00CD59D3">
        <w:rPr>
          <w:color w:val="000000" w:themeColor="text1"/>
          <w:sz w:val="21"/>
          <w:szCs w:val="21"/>
          <w:lang w:eastAsia="ja-JP"/>
        </w:rPr>
        <w:t>社会保護省が提案した最近の改革案や措置には、</w:t>
      </w:r>
      <w:r w:rsidR="009E1D16" w:rsidRPr="00CD59D3">
        <w:rPr>
          <w:color w:val="000000" w:themeColor="text1"/>
          <w:sz w:val="21"/>
          <w:szCs w:val="21"/>
          <w:lang w:eastAsia="ja-JP"/>
        </w:rPr>
        <w:t>障害</w:t>
      </w:r>
      <w:r w:rsidR="00AD0C03" w:rsidRPr="00CD59D3">
        <w:rPr>
          <w:rFonts w:hint="eastAsia"/>
          <w:color w:val="000000" w:themeColor="text1"/>
          <w:sz w:val="21"/>
          <w:szCs w:val="21"/>
          <w:lang w:eastAsia="ja-JP"/>
        </w:rPr>
        <w:t>当事</w:t>
      </w:r>
      <w:r w:rsidR="009E1D16" w:rsidRPr="00CD59D3">
        <w:rPr>
          <w:color w:val="000000" w:themeColor="text1"/>
          <w:sz w:val="21"/>
          <w:szCs w:val="21"/>
          <w:lang w:eastAsia="ja-JP"/>
        </w:rPr>
        <w:t>者団体</w:t>
      </w:r>
      <w:r w:rsidRPr="00CD59D3">
        <w:rPr>
          <w:color w:val="000000" w:themeColor="text1"/>
          <w:sz w:val="21"/>
          <w:szCs w:val="21"/>
          <w:lang w:eastAsia="ja-JP"/>
        </w:rPr>
        <w:t>（</w:t>
      </w:r>
      <w:r w:rsidRPr="00CD59D3">
        <w:rPr>
          <w:color w:val="000000" w:themeColor="text1"/>
          <w:sz w:val="21"/>
          <w:szCs w:val="21"/>
          <w:lang w:eastAsia="ja-JP"/>
        </w:rPr>
        <w:t>DPOs</w:t>
      </w:r>
      <w:r w:rsidRPr="00CD59D3">
        <w:rPr>
          <w:color w:val="000000" w:themeColor="text1"/>
          <w:sz w:val="21"/>
          <w:szCs w:val="21"/>
          <w:lang w:eastAsia="ja-JP"/>
        </w:rPr>
        <w:t>）が</w:t>
      </w:r>
      <w:r w:rsidR="00584433" w:rsidRPr="00CD59D3">
        <w:rPr>
          <w:color w:val="000000" w:themeColor="text1"/>
          <w:sz w:val="21"/>
          <w:szCs w:val="21"/>
          <w:lang w:eastAsia="ja-JP"/>
        </w:rPr>
        <w:t>参画して</w:t>
      </w:r>
      <w:r w:rsidR="005342D1" w:rsidRPr="00CD59D3">
        <w:rPr>
          <w:color w:val="000000" w:themeColor="text1"/>
          <w:sz w:val="21"/>
          <w:szCs w:val="21"/>
          <w:lang w:eastAsia="ja-JP"/>
        </w:rPr>
        <w:t>いない</w:t>
      </w:r>
      <w:r w:rsidRPr="00CD59D3">
        <w:rPr>
          <w:color w:val="000000" w:themeColor="text1"/>
          <w:sz w:val="21"/>
          <w:szCs w:val="21"/>
          <w:lang w:eastAsia="ja-JP"/>
        </w:rPr>
        <w:t>。</w:t>
      </w:r>
      <w:r w:rsidR="009E1D16" w:rsidRPr="00CD59D3">
        <w:rPr>
          <w:color w:val="000000" w:themeColor="text1"/>
          <w:sz w:val="21"/>
          <w:szCs w:val="21"/>
          <w:lang w:eastAsia="ja-JP"/>
        </w:rPr>
        <w:t>福祉改革に関するグリーンペーパー</w:t>
      </w:r>
      <w:r w:rsidR="00230992" w:rsidRPr="00CD59D3">
        <w:rPr>
          <w:rFonts w:hint="eastAsia"/>
          <w:color w:val="000000" w:themeColor="text1"/>
          <w:sz w:val="21"/>
          <w:szCs w:val="21"/>
          <w:lang w:eastAsia="ja-JP"/>
        </w:rPr>
        <w:t>（政府試案）</w:t>
      </w:r>
      <w:r w:rsidR="009E1D16" w:rsidRPr="00CD59D3">
        <w:rPr>
          <w:color w:val="000000" w:themeColor="text1"/>
          <w:sz w:val="21"/>
          <w:szCs w:val="21"/>
          <w:lang w:eastAsia="ja-JP"/>
        </w:rPr>
        <w:t>のような所得関連政策の策定において、</w:t>
      </w:r>
      <w:r w:rsidR="009E1D16" w:rsidRPr="00CD59D3">
        <w:rPr>
          <w:color w:val="000000" w:themeColor="text1"/>
          <w:sz w:val="21"/>
          <w:szCs w:val="21"/>
          <w:lang w:eastAsia="ja-JP"/>
        </w:rPr>
        <w:t>DPOs</w:t>
      </w:r>
      <w:r w:rsidR="009E1D16" w:rsidRPr="00CD59D3">
        <w:rPr>
          <w:color w:val="000000" w:themeColor="text1"/>
          <w:sz w:val="21"/>
          <w:szCs w:val="21"/>
          <w:lang w:eastAsia="ja-JP"/>
        </w:rPr>
        <w:t>との</w:t>
      </w:r>
      <w:r w:rsidR="00B932E4" w:rsidRPr="00CD59D3">
        <w:rPr>
          <w:color w:val="000000" w:themeColor="text1"/>
          <w:sz w:val="21"/>
          <w:szCs w:val="21"/>
          <w:lang w:eastAsia="ja-JP"/>
        </w:rPr>
        <w:t>協議や</w:t>
      </w:r>
      <w:r w:rsidR="0029411B" w:rsidRPr="00CD59D3">
        <w:rPr>
          <w:color w:val="000000" w:themeColor="text1"/>
          <w:sz w:val="21"/>
          <w:szCs w:val="21"/>
          <w:lang w:eastAsia="ja-JP"/>
        </w:rPr>
        <w:t>共同作成が</w:t>
      </w:r>
      <w:r w:rsidR="009E1D16" w:rsidRPr="00CD59D3">
        <w:rPr>
          <w:color w:val="000000" w:themeColor="text1"/>
          <w:sz w:val="21"/>
          <w:szCs w:val="21"/>
          <w:lang w:eastAsia="ja-JP"/>
        </w:rPr>
        <w:t>欠如していたことは、</w:t>
      </w:r>
      <w:r w:rsidR="003F69F3" w:rsidRPr="00CD59D3">
        <w:rPr>
          <w:color w:val="000000" w:themeColor="text1"/>
          <w:sz w:val="21"/>
          <w:szCs w:val="21"/>
          <w:lang w:eastAsia="ja-JP"/>
        </w:rPr>
        <w:t>多くの障害者</w:t>
      </w:r>
      <w:r w:rsidR="009E1D16" w:rsidRPr="00CD59D3">
        <w:rPr>
          <w:color w:val="000000" w:themeColor="text1"/>
          <w:sz w:val="21"/>
          <w:szCs w:val="21"/>
          <w:lang w:eastAsia="ja-JP"/>
        </w:rPr>
        <w:t>にとって懸念材料で</w:t>
      </w:r>
      <w:r w:rsidR="00230992" w:rsidRPr="00CD59D3">
        <w:rPr>
          <w:rFonts w:hint="eastAsia"/>
          <w:color w:val="000000" w:themeColor="text1"/>
          <w:sz w:val="21"/>
          <w:szCs w:val="21"/>
          <w:lang w:eastAsia="ja-JP"/>
        </w:rPr>
        <w:t>あった</w:t>
      </w:r>
      <w:r w:rsidR="009E1D16" w:rsidRPr="00CD59D3">
        <w:rPr>
          <w:color w:val="000000" w:themeColor="text1"/>
          <w:sz w:val="21"/>
          <w:szCs w:val="21"/>
          <w:lang w:eastAsia="ja-JP"/>
        </w:rPr>
        <w:t>。</w:t>
      </w:r>
      <w:r w:rsidR="0075603A" w:rsidRPr="00CD59D3">
        <w:rPr>
          <w:rFonts w:hint="eastAsia"/>
          <w:color w:val="000000" w:themeColor="text1"/>
          <w:sz w:val="21"/>
          <w:szCs w:val="21"/>
          <w:lang w:eastAsia="ja-JP"/>
        </w:rPr>
        <w:t>多くの</w:t>
      </w:r>
      <w:r w:rsidR="003F69F3" w:rsidRPr="00CD59D3">
        <w:rPr>
          <w:color w:val="000000" w:themeColor="text1"/>
          <w:sz w:val="21"/>
          <w:szCs w:val="21"/>
          <w:lang w:eastAsia="ja-JP"/>
        </w:rPr>
        <w:t>障害者が直面する貧困リスクを軽減する福祉改革は歓迎され</w:t>
      </w:r>
      <w:r w:rsidR="00230992" w:rsidRPr="00CD59D3">
        <w:rPr>
          <w:rFonts w:hint="eastAsia"/>
          <w:color w:val="000000" w:themeColor="text1"/>
          <w:sz w:val="21"/>
          <w:szCs w:val="21"/>
          <w:lang w:eastAsia="ja-JP"/>
        </w:rPr>
        <w:t>る</w:t>
      </w:r>
      <w:r w:rsidR="003F69F3" w:rsidRPr="00CD59D3">
        <w:rPr>
          <w:color w:val="000000" w:themeColor="text1"/>
          <w:sz w:val="21"/>
          <w:szCs w:val="21"/>
          <w:lang w:eastAsia="ja-JP"/>
        </w:rPr>
        <w:t>。しかし、その実施にはインデコン報告書の提言を反映させる必要が</w:t>
      </w:r>
      <w:r w:rsidR="005342D1" w:rsidRPr="00CD59D3">
        <w:rPr>
          <w:color w:val="000000" w:themeColor="text1"/>
          <w:sz w:val="21"/>
          <w:szCs w:val="21"/>
          <w:lang w:eastAsia="ja-JP"/>
        </w:rPr>
        <w:t>ある</w:t>
      </w:r>
      <w:r w:rsidR="00B544A5" w:rsidRPr="00CD59D3">
        <w:rPr>
          <w:color w:val="000000" w:themeColor="text1"/>
          <w:sz w:val="21"/>
          <w:szCs w:val="21"/>
          <w:lang w:eastAsia="ja-JP"/>
        </w:rPr>
        <w:t>。</w:t>
      </w:r>
      <w:r w:rsidR="00B544A5" w:rsidRPr="00CD59D3">
        <w:rPr>
          <w:color w:val="000000" w:themeColor="text1"/>
          <w:sz w:val="21"/>
          <w:szCs w:val="21"/>
          <w:lang w:eastAsia="ja-JP"/>
        </w:rPr>
        <w:t xml:space="preserve"> </w:t>
      </w:r>
    </w:p>
    <w:p w14:paraId="6C06D279" w14:textId="7F011E44" w:rsidR="00547568" w:rsidRPr="00CD59D3" w:rsidRDefault="00547568" w:rsidP="00F77396">
      <w:pPr>
        <w:spacing w:before="240" w:after="240"/>
        <w:rPr>
          <w:color w:val="000000" w:themeColor="text1"/>
          <w:sz w:val="21"/>
          <w:szCs w:val="21"/>
          <w:lang w:eastAsia="ja-JP"/>
        </w:rPr>
      </w:pPr>
      <w:r w:rsidRPr="00CD59D3">
        <w:rPr>
          <w:color w:val="000000" w:themeColor="text1"/>
          <w:sz w:val="21"/>
          <w:szCs w:val="21"/>
          <w:lang w:eastAsia="ja-JP"/>
        </w:rPr>
        <w:t>福祉改革は、障害者が雇用にアクセスするために必要な支援に関する議論から分離されるべき</w:t>
      </w:r>
      <w:r w:rsidR="005342D1" w:rsidRPr="00CD59D3">
        <w:rPr>
          <w:color w:val="000000" w:themeColor="text1"/>
          <w:sz w:val="21"/>
          <w:szCs w:val="21"/>
          <w:lang w:eastAsia="ja-JP"/>
        </w:rPr>
        <w:t>である</w:t>
      </w:r>
      <w:r w:rsidRPr="00CD59D3">
        <w:rPr>
          <w:color w:val="000000" w:themeColor="text1"/>
          <w:sz w:val="21"/>
          <w:szCs w:val="21"/>
          <w:lang w:eastAsia="ja-JP"/>
        </w:rPr>
        <w:t>。福祉改革と雇用を結びつけることは、障害者が「</w:t>
      </w:r>
      <w:r w:rsidR="00F3426B" w:rsidRPr="00CD59D3">
        <w:rPr>
          <w:rFonts w:hint="eastAsia"/>
          <w:color w:val="000000" w:themeColor="text1"/>
          <w:sz w:val="21"/>
          <w:szCs w:val="21"/>
          <w:lang w:eastAsia="ja-JP"/>
        </w:rPr>
        <w:t>仕事を得るために</w:t>
      </w:r>
      <w:r w:rsidRPr="00CD59D3">
        <w:rPr>
          <w:color w:val="000000" w:themeColor="text1"/>
          <w:sz w:val="21"/>
          <w:szCs w:val="21"/>
          <w:lang w:eastAsia="ja-JP"/>
        </w:rPr>
        <w:t>十分に努力していない」という認識を助長し、これらの提案が障害者の生活に重大な悪影響を及ぼしたイギリス福祉改革をモデルにしているという懸念を招</w:t>
      </w:r>
      <w:r w:rsidR="00230992" w:rsidRPr="00CD59D3">
        <w:rPr>
          <w:rFonts w:hint="eastAsia"/>
          <w:color w:val="000000" w:themeColor="text1"/>
          <w:sz w:val="21"/>
          <w:szCs w:val="21"/>
          <w:lang w:eastAsia="ja-JP"/>
        </w:rPr>
        <w:t>く</w:t>
      </w:r>
      <w:r w:rsidRPr="00CD59D3">
        <w:rPr>
          <w:color w:val="000000" w:themeColor="text1"/>
          <w:sz w:val="21"/>
          <w:szCs w:val="21"/>
          <w:lang w:eastAsia="ja-JP"/>
        </w:rPr>
        <w:t>。</w:t>
      </w: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CD59D3" w:rsidRPr="00CD59D3" w14:paraId="47475822" w14:textId="77777777">
        <w:tc>
          <w:tcPr>
            <w:tcW w:w="9072" w:type="dxa"/>
            <w:shd w:val="clear" w:color="auto" w:fill="F2F2F2" w:themeFill="background1" w:themeFillShade="F2"/>
          </w:tcPr>
          <w:p w14:paraId="2101966C" w14:textId="603C7505" w:rsidR="003F69F3" w:rsidRPr="00CD59D3" w:rsidRDefault="003F69F3">
            <w:pPr>
              <w:spacing w:before="0" w:after="160" w:line="259" w:lineRule="auto"/>
              <w:rPr>
                <w:rFonts w:ascii="ＭＳ 明朝" w:eastAsia="ＭＳ 明朝" w:hAnsi="ＭＳ 明朝" w:cstheme="minorBidi"/>
                <w:b/>
                <w:bCs/>
                <w:color w:val="000000" w:themeColor="text1"/>
                <w:kern w:val="2"/>
                <w:sz w:val="21"/>
                <w:szCs w:val="21"/>
                <w:lang w:val="en-US" w:eastAsia="ja-JP"/>
                <w14:ligatures w14:val="standardContextual"/>
              </w:rPr>
            </w:pPr>
            <w:r w:rsidRPr="00CD59D3">
              <w:rPr>
                <w:rFonts w:ascii="ＭＳ 明朝" w:eastAsia="ＭＳ 明朝" w:hAnsi="ＭＳ 明朝" w:cstheme="minorBidi"/>
                <w:b/>
                <w:bCs/>
                <w:color w:val="000000" w:themeColor="text1"/>
                <w:kern w:val="2"/>
                <w:sz w:val="21"/>
                <w:szCs w:val="21"/>
                <w:lang w:val="en-US" w:eastAsia="ja-JP"/>
                <w14:ligatures w14:val="standardContextual"/>
              </w:rPr>
              <w:t>私たちは、CRPD委員会が以下の点を尋ねることを推奨</w:t>
            </w:r>
            <w:r w:rsidR="005342D1"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する</w:t>
            </w:r>
            <w:r w:rsidRPr="00CD59D3">
              <w:rPr>
                <w:rFonts w:ascii="ＭＳ 明朝" w:eastAsia="ＭＳ 明朝" w:hAnsi="ＭＳ 明朝" w:cstheme="minorBidi"/>
                <w:b/>
                <w:bCs/>
                <w:color w:val="000000" w:themeColor="text1"/>
                <w:kern w:val="2"/>
                <w:sz w:val="21"/>
                <w:szCs w:val="21"/>
                <w:lang w:val="en-US" w:eastAsia="ja-JP"/>
                <w14:ligatures w14:val="standardContextual"/>
              </w:rPr>
              <w:t>：</w:t>
            </w:r>
          </w:p>
          <w:p w14:paraId="54F475C4" w14:textId="2BECC201" w:rsidR="00F77396" w:rsidRPr="00CD59D3" w:rsidRDefault="00E87CD5" w:rsidP="00C37B7B">
            <w:pPr>
              <w:pStyle w:val="a9"/>
              <w:numPr>
                <w:ilvl w:val="0"/>
                <w:numId w:val="25"/>
              </w:numPr>
              <w:adjustRightInd w:val="0"/>
              <w:snapToGrid w:val="0"/>
              <w:spacing w:before="60" w:after="60"/>
              <w:jc w:val="both"/>
              <w:rPr>
                <w:rFonts w:ascii="ＭＳ 明朝" w:eastAsia="ＭＳ 明朝" w:hAnsi="ＭＳ 明朝"/>
                <w:color w:val="000000" w:themeColor="text1"/>
                <w:sz w:val="21"/>
                <w:szCs w:val="21"/>
                <w:lang w:val="en-IE" w:eastAsia="ja-JP"/>
              </w:rPr>
            </w:pPr>
            <w:r w:rsidRPr="00CD59D3">
              <w:rPr>
                <w:rFonts w:ascii="ＭＳ 明朝" w:eastAsia="ＭＳ 明朝" w:hAnsi="ＭＳ 明朝"/>
                <w:color w:val="000000" w:themeColor="text1"/>
                <w:sz w:val="21"/>
                <w:szCs w:val="21"/>
                <w:lang w:val="en-IE" w:eastAsia="ja-JP"/>
              </w:rPr>
              <w:t>国家、</w:t>
            </w:r>
            <w:r w:rsidR="00C37B7B" w:rsidRPr="00CD59D3">
              <w:rPr>
                <w:rFonts w:ascii="ＭＳ 明朝" w:eastAsia="ＭＳ 明朝" w:hAnsi="ＭＳ 明朝"/>
                <w:color w:val="000000" w:themeColor="text1"/>
                <w:sz w:val="21"/>
                <w:szCs w:val="21"/>
                <w:lang w:val="en-IE" w:eastAsia="ja-JP"/>
              </w:rPr>
              <w:t>特に</w:t>
            </w:r>
            <w:r w:rsidRPr="00CD59D3">
              <w:rPr>
                <w:rFonts w:ascii="ＭＳ 明朝" w:eastAsia="ＭＳ 明朝" w:hAnsi="ＭＳ 明朝"/>
                <w:color w:val="000000" w:themeColor="text1"/>
                <w:sz w:val="21"/>
                <w:szCs w:val="21"/>
                <w:lang w:val="en-IE" w:eastAsia="ja-JP"/>
              </w:rPr>
              <w:t>社会保護省は</w:t>
            </w:r>
            <w:r w:rsidR="00C37B7B" w:rsidRPr="00CD59D3">
              <w:rPr>
                <w:rFonts w:ascii="ＭＳ 明朝" w:eastAsia="ＭＳ 明朝" w:hAnsi="ＭＳ 明朝"/>
                <w:color w:val="000000" w:themeColor="text1"/>
                <w:sz w:val="21"/>
                <w:szCs w:val="21"/>
                <w:lang w:val="en-IE" w:eastAsia="ja-JP"/>
              </w:rPr>
              <w:t>、</w:t>
            </w:r>
            <w:r w:rsidRPr="00CD59D3">
              <w:rPr>
                <w:rFonts w:ascii="ＭＳ 明朝" w:eastAsia="ＭＳ 明朝" w:hAnsi="ＭＳ 明朝"/>
                <w:color w:val="000000" w:themeColor="text1"/>
                <w:sz w:val="21"/>
                <w:szCs w:val="21"/>
                <w:lang w:val="en-IE" w:eastAsia="ja-JP"/>
              </w:rPr>
              <w:t>障害者が雇用された場合でも医療カードその他の給付へのアクセスを維持するために、</w:t>
            </w:r>
            <w:r w:rsidR="003F69F3" w:rsidRPr="00CD59D3">
              <w:rPr>
                <w:rFonts w:ascii="ＭＳ 明朝" w:eastAsia="ＭＳ 明朝" w:hAnsi="ＭＳ 明朝"/>
                <w:color w:val="000000" w:themeColor="text1"/>
                <w:sz w:val="21"/>
                <w:szCs w:val="21"/>
                <w:lang w:val="en-IE" w:eastAsia="ja-JP"/>
              </w:rPr>
              <w:t>どのような</w:t>
            </w:r>
            <w:r w:rsidRPr="00CD59D3">
              <w:rPr>
                <w:rFonts w:ascii="ＭＳ 明朝" w:eastAsia="ＭＳ 明朝" w:hAnsi="ＭＳ 明朝"/>
                <w:color w:val="000000" w:themeColor="text1"/>
                <w:sz w:val="21"/>
                <w:szCs w:val="21"/>
                <w:lang w:val="en-IE" w:eastAsia="ja-JP"/>
              </w:rPr>
              <w:t>措置を講じる</w:t>
            </w:r>
            <w:r w:rsidR="005342D1" w:rsidRPr="00CD59D3">
              <w:rPr>
                <w:rFonts w:ascii="ＭＳ 明朝" w:eastAsia="ＭＳ 明朝" w:hAnsi="ＭＳ 明朝"/>
                <w:color w:val="000000" w:themeColor="text1"/>
                <w:sz w:val="21"/>
                <w:szCs w:val="21"/>
                <w:lang w:val="en-IE" w:eastAsia="ja-JP"/>
              </w:rPr>
              <w:t>か</w:t>
            </w:r>
            <w:r w:rsidRPr="00CD59D3">
              <w:rPr>
                <w:rFonts w:ascii="ＭＳ 明朝" w:eastAsia="ＭＳ 明朝" w:hAnsi="ＭＳ 明朝"/>
                <w:color w:val="000000" w:themeColor="text1"/>
                <w:sz w:val="21"/>
                <w:szCs w:val="21"/>
                <w:lang w:val="en-IE" w:eastAsia="ja-JP"/>
              </w:rPr>
              <w:t>？</w:t>
            </w:r>
          </w:p>
          <w:p w14:paraId="362F150D" w14:textId="154077DB" w:rsidR="003F69F3" w:rsidRPr="00CD59D3" w:rsidRDefault="00DC01EB" w:rsidP="00DC01EB">
            <w:pPr>
              <w:pStyle w:val="a9"/>
              <w:numPr>
                <w:ilvl w:val="0"/>
                <w:numId w:val="25"/>
              </w:numPr>
              <w:adjustRightInd w:val="0"/>
              <w:snapToGrid w:val="0"/>
              <w:spacing w:before="60" w:after="60"/>
              <w:jc w:val="both"/>
              <w:rPr>
                <w:rFonts w:ascii="ＭＳ 明朝" w:eastAsia="ＭＳ 明朝" w:hAnsi="ＭＳ 明朝"/>
                <w:color w:val="000000" w:themeColor="text1"/>
                <w:sz w:val="21"/>
                <w:szCs w:val="21"/>
                <w:lang w:val="en-IE" w:eastAsia="ja-JP"/>
              </w:rPr>
            </w:pPr>
            <w:r w:rsidRPr="00CD59D3">
              <w:rPr>
                <w:rFonts w:ascii="ＭＳ 明朝" w:eastAsia="ＭＳ 明朝" w:hAnsi="ＭＳ 明朝"/>
                <w:color w:val="000000" w:themeColor="text1"/>
                <w:sz w:val="21"/>
                <w:szCs w:val="21"/>
                <w:lang w:val="en-IE" w:eastAsia="ja-JP"/>
              </w:rPr>
              <w:t>国家および社会福祉省は、今後の政策改革の議論に障害</w:t>
            </w:r>
            <w:r w:rsidR="00AD0C03" w:rsidRPr="00CD59D3">
              <w:rPr>
                <w:rFonts w:ascii="ＭＳ 明朝" w:eastAsia="ＭＳ 明朝" w:hAnsi="ＭＳ 明朝" w:hint="eastAsia"/>
                <w:color w:val="000000" w:themeColor="text1"/>
                <w:sz w:val="21"/>
                <w:szCs w:val="21"/>
                <w:lang w:val="en-IE" w:eastAsia="ja-JP"/>
              </w:rPr>
              <w:t>当事</w:t>
            </w:r>
            <w:r w:rsidRPr="00CD59D3">
              <w:rPr>
                <w:rFonts w:ascii="ＭＳ 明朝" w:eastAsia="ＭＳ 明朝" w:hAnsi="ＭＳ 明朝"/>
                <w:color w:val="000000" w:themeColor="text1"/>
                <w:sz w:val="21"/>
                <w:szCs w:val="21"/>
                <w:lang w:val="en-IE" w:eastAsia="ja-JP"/>
              </w:rPr>
              <w:t>者団体（DPOs）の参加をどのように確保する</w:t>
            </w:r>
            <w:r w:rsidR="005342D1" w:rsidRPr="00CD59D3">
              <w:rPr>
                <w:rFonts w:ascii="ＭＳ 明朝" w:eastAsia="ＭＳ 明朝" w:hAnsi="ＭＳ 明朝"/>
                <w:color w:val="000000" w:themeColor="text1"/>
                <w:sz w:val="21"/>
                <w:szCs w:val="21"/>
                <w:lang w:val="en-IE" w:eastAsia="ja-JP"/>
              </w:rPr>
              <w:t>か</w:t>
            </w:r>
            <w:r w:rsidRPr="00CD59D3">
              <w:rPr>
                <w:rFonts w:ascii="ＭＳ 明朝" w:eastAsia="ＭＳ 明朝" w:hAnsi="ＭＳ 明朝"/>
                <w:color w:val="000000" w:themeColor="text1"/>
                <w:sz w:val="21"/>
                <w:szCs w:val="21"/>
                <w:lang w:val="en-IE" w:eastAsia="ja-JP"/>
              </w:rPr>
              <w:t>？</w:t>
            </w:r>
          </w:p>
        </w:tc>
      </w:tr>
    </w:tbl>
    <w:p w14:paraId="6809850F" w14:textId="3934A06E" w:rsidR="00B458B1" w:rsidRPr="00CD59D3" w:rsidRDefault="00B458B1" w:rsidP="00E7595B">
      <w:pPr>
        <w:spacing w:before="600" w:after="120"/>
        <w:rPr>
          <w:b/>
          <w:bCs/>
          <w:color w:val="000000" w:themeColor="text1"/>
          <w:sz w:val="21"/>
          <w:szCs w:val="21"/>
          <w:lang w:eastAsia="ja-JP"/>
        </w:rPr>
      </w:pPr>
      <w:r w:rsidRPr="00CD59D3">
        <w:rPr>
          <w:b/>
          <w:bCs/>
          <w:color w:val="000000" w:themeColor="text1"/>
          <w:sz w:val="21"/>
          <w:szCs w:val="21"/>
          <w:lang w:eastAsia="ja-JP"/>
        </w:rPr>
        <w:t>政治的</w:t>
      </w:r>
      <w:r w:rsidR="00034F86" w:rsidRPr="00CD59D3">
        <w:rPr>
          <w:rFonts w:hint="eastAsia"/>
          <w:b/>
          <w:bCs/>
          <w:color w:val="000000" w:themeColor="text1"/>
          <w:sz w:val="21"/>
          <w:szCs w:val="21"/>
          <w:lang w:eastAsia="ja-JP"/>
        </w:rPr>
        <w:t>及び</w:t>
      </w:r>
      <w:r w:rsidR="00DE6FE7" w:rsidRPr="00CD59D3">
        <w:rPr>
          <w:rFonts w:hint="eastAsia"/>
          <w:b/>
          <w:bCs/>
          <w:color w:val="000000" w:themeColor="text1"/>
          <w:sz w:val="21"/>
          <w:szCs w:val="21"/>
          <w:lang w:eastAsia="ja-JP"/>
        </w:rPr>
        <w:t>公的活動</w:t>
      </w:r>
      <w:r w:rsidRPr="00CD59D3">
        <w:rPr>
          <w:b/>
          <w:bCs/>
          <w:color w:val="000000" w:themeColor="text1"/>
          <w:sz w:val="21"/>
          <w:szCs w:val="21"/>
          <w:lang w:eastAsia="ja-JP"/>
        </w:rPr>
        <w:t>への参加</w:t>
      </w:r>
      <w:r w:rsidRPr="00CD59D3">
        <w:rPr>
          <w:b/>
          <w:bCs/>
          <w:color w:val="000000" w:themeColor="text1"/>
          <w:sz w:val="21"/>
          <w:szCs w:val="21"/>
          <w:lang w:eastAsia="ja-JP"/>
        </w:rPr>
        <w:t xml:space="preserve"> – </w:t>
      </w:r>
      <w:r w:rsidRPr="00CD59D3">
        <w:rPr>
          <w:b/>
          <w:bCs/>
          <w:color w:val="000000" w:themeColor="text1"/>
          <w:sz w:val="21"/>
          <w:szCs w:val="21"/>
          <w:lang w:eastAsia="ja-JP"/>
        </w:rPr>
        <w:t>第</w:t>
      </w:r>
      <w:r w:rsidRPr="00CD59D3">
        <w:rPr>
          <w:b/>
          <w:bCs/>
          <w:color w:val="000000" w:themeColor="text1"/>
          <w:sz w:val="21"/>
          <w:szCs w:val="21"/>
          <w:lang w:eastAsia="ja-JP"/>
        </w:rPr>
        <w:t>29</w:t>
      </w:r>
      <w:r w:rsidRPr="00CD59D3">
        <w:rPr>
          <w:b/>
          <w:bCs/>
          <w:color w:val="000000" w:themeColor="text1"/>
          <w:sz w:val="21"/>
          <w:szCs w:val="21"/>
          <w:lang w:eastAsia="ja-JP"/>
        </w:rPr>
        <w:t>条</w:t>
      </w:r>
    </w:p>
    <w:p w14:paraId="5167A34A" w14:textId="0777709B" w:rsidR="00A46210" w:rsidRPr="00CD59D3" w:rsidRDefault="00536771" w:rsidP="00A46210">
      <w:pPr>
        <w:spacing w:before="120" w:after="120"/>
        <w:rPr>
          <w:color w:val="000000" w:themeColor="text1"/>
          <w:sz w:val="21"/>
          <w:szCs w:val="21"/>
          <w:lang w:eastAsia="ja-JP"/>
        </w:rPr>
      </w:pPr>
      <w:r w:rsidRPr="00CD59D3">
        <w:rPr>
          <w:color w:val="000000" w:themeColor="text1"/>
          <w:sz w:val="21"/>
          <w:szCs w:val="21"/>
          <w:lang w:eastAsia="ja-JP"/>
        </w:rPr>
        <w:t>障害者は、地方の政治政党に</w:t>
      </w:r>
      <w:r w:rsidR="00B70A20" w:rsidRPr="00CD59D3">
        <w:rPr>
          <w:rFonts w:hint="eastAsia"/>
          <w:color w:val="000000" w:themeColor="text1"/>
          <w:sz w:val="21"/>
          <w:szCs w:val="21"/>
          <w:lang w:eastAsia="ja-JP"/>
        </w:rPr>
        <w:t>完全に参加</w:t>
      </w:r>
      <w:r w:rsidRPr="00CD59D3">
        <w:rPr>
          <w:color w:val="000000" w:themeColor="text1"/>
          <w:sz w:val="21"/>
          <w:szCs w:val="21"/>
          <w:lang w:eastAsia="ja-JP"/>
        </w:rPr>
        <w:t>し、</w:t>
      </w:r>
      <w:r w:rsidR="00230992" w:rsidRPr="00CD59D3">
        <w:rPr>
          <w:rFonts w:hint="eastAsia"/>
          <w:color w:val="000000" w:themeColor="text1"/>
          <w:sz w:val="21"/>
          <w:szCs w:val="21"/>
          <w:lang w:eastAsia="ja-JP"/>
        </w:rPr>
        <w:t>議員に立候補できるよう</w:t>
      </w:r>
      <w:r w:rsidRPr="00CD59D3">
        <w:rPr>
          <w:color w:val="000000" w:themeColor="text1"/>
          <w:sz w:val="21"/>
          <w:szCs w:val="21"/>
          <w:lang w:eastAsia="ja-JP"/>
        </w:rPr>
        <w:t>支援される必要が</w:t>
      </w:r>
      <w:r w:rsidR="005342D1" w:rsidRPr="00CD59D3">
        <w:rPr>
          <w:color w:val="000000" w:themeColor="text1"/>
          <w:sz w:val="21"/>
          <w:szCs w:val="21"/>
          <w:lang w:eastAsia="ja-JP"/>
        </w:rPr>
        <w:t>ある</w:t>
      </w:r>
      <w:r w:rsidRPr="00CD59D3">
        <w:rPr>
          <w:color w:val="000000" w:themeColor="text1"/>
          <w:sz w:val="21"/>
          <w:szCs w:val="21"/>
          <w:lang w:eastAsia="ja-JP"/>
        </w:rPr>
        <w:t>。</w:t>
      </w:r>
      <w:r w:rsidRPr="00CD59D3">
        <w:rPr>
          <w:color w:val="000000" w:themeColor="text1"/>
          <w:sz w:val="21"/>
          <w:szCs w:val="21"/>
          <w:lang w:eastAsia="ja-JP"/>
        </w:rPr>
        <w:t xml:space="preserve"> </w:t>
      </w:r>
    </w:p>
    <w:p w14:paraId="50F9341D" w14:textId="66308173" w:rsidR="00A46210" w:rsidRPr="00CD59D3" w:rsidRDefault="00572845" w:rsidP="00A46210">
      <w:pPr>
        <w:spacing w:before="120" w:after="120"/>
        <w:rPr>
          <w:color w:val="000000" w:themeColor="text1"/>
          <w:sz w:val="21"/>
          <w:szCs w:val="21"/>
          <w:lang w:eastAsia="ja-JP"/>
        </w:rPr>
      </w:pPr>
      <w:r w:rsidRPr="00CD59D3">
        <w:rPr>
          <w:color w:val="000000" w:themeColor="text1"/>
          <w:sz w:val="21"/>
          <w:szCs w:val="21"/>
          <w:lang w:eastAsia="ja-JP"/>
        </w:rPr>
        <w:t>参加の</w:t>
      </w:r>
      <w:r w:rsidR="00230992" w:rsidRPr="00CD59D3">
        <w:rPr>
          <w:rFonts w:hint="eastAsia"/>
          <w:color w:val="000000" w:themeColor="text1"/>
          <w:sz w:val="21"/>
          <w:szCs w:val="21"/>
          <w:lang w:eastAsia="ja-JP"/>
        </w:rPr>
        <w:t>バリア</w:t>
      </w:r>
      <w:r w:rsidRPr="00CD59D3">
        <w:rPr>
          <w:color w:val="000000" w:themeColor="text1"/>
          <w:sz w:val="21"/>
          <w:szCs w:val="21"/>
          <w:lang w:eastAsia="ja-JP"/>
        </w:rPr>
        <w:t>には</w:t>
      </w:r>
      <w:r w:rsidR="00A0513B" w:rsidRPr="00CD59D3">
        <w:rPr>
          <w:color w:val="000000" w:themeColor="text1"/>
          <w:sz w:val="21"/>
          <w:szCs w:val="21"/>
          <w:lang w:eastAsia="ja-JP"/>
        </w:rPr>
        <w:t>、</w:t>
      </w:r>
      <w:r w:rsidR="00A46210" w:rsidRPr="00CD59D3">
        <w:rPr>
          <w:color w:val="000000" w:themeColor="text1"/>
          <w:sz w:val="21"/>
          <w:szCs w:val="21"/>
          <w:lang w:eastAsia="ja-JP"/>
        </w:rPr>
        <w:t>政治団体が</w:t>
      </w:r>
      <w:r w:rsidR="00B70A20" w:rsidRPr="00CD59D3">
        <w:rPr>
          <w:rFonts w:hint="eastAsia"/>
          <w:color w:val="000000" w:themeColor="text1"/>
          <w:sz w:val="21"/>
          <w:szCs w:val="21"/>
          <w:lang w:eastAsia="ja-JP"/>
        </w:rPr>
        <w:t>組織</w:t>
      </w:r>
      <w:r w:rsidR="00A46210" w:rsidRPr="00CD59D3">
        <w:rPr>
          <w:color w:val="000000" w:themeColor="text1"/>
          <w:sz w:val="21"/>
          <w:szCs w:val="21"/>
          <w:lang w:eastAsia="ja-JP"/>
        </w:rPr>
        <w:t>活動するための完全にアクセ</w:t>
      </w:r>
      <w:r w:rsidR="00230992" w:rsidRPr="00CD59D3">
        <w:rPr>
          <w:rFonts w:hint="eastAsia"/>
          <w:color w:val="000000" w:themeColor="text1"/>
          <w:sz w:val="21"/>
          <w:szCs w:val="21"/>
          <w:lang w:eastAsia="ja-JP"/>
        </w:rPr>
        <w:t>シブル</w:t>
      </w:r>
      <w:r w:rsidR="00A46210" w:rsidRPr="00CD59D3">
        <w:rPr>
          <w:color w:val="000000" w:themeColor="text1"/>
          <w:sz w:val="21"/>
          <w:szCs w:val="21"/>
          <w:lang w:eastAsia="ja-JP"/>
        </w:rPr>
        <w:t>な私的空間の不足</w:t>
      </w:r>
      <w:r w:rsidRPr="00CD59D3">
        <w:rPr>
          <w:color w:val="000000" w:themeColor="text1"/>
          <w:sz w:val="21"/>
          <w:szCs w:val="21"/>
          <w:lang w:eastAsia="ja-JP"/>
        </w:rPr>
        <w:t>が</w:t>
      </w:r>
      <w:r w:rsidR="005342D1" w:rsidRPr="00CD59D3">
        <w:rPr>
          <w:color w:val="000000" w:themeColor="text1"/>
          <w:sz w:val="21"/>
          <w:szCs w:val="21"/>
          <w:lang w:eastAsia="ja-JP"/>
        </w:rPr>
        <w:t>含まれる</w:t>
      </w:r>
      <w:r w:rsidR="00A0513B" w:rsidRPr="00CD59D3">
        <w:rPr>
          <w:color w:val="000000" w:themeColor="text1"/>
          <w:sz w:val="21"/>
          <w:szCs w:val="21"/>
          <w:lang w:eastAsia="ja-JP"/>
        </w:rPr>
        <w:t>。</w:t>
      </w:r>
      <w:r w:rsidR="001272B3" w:rsidRPr="00CD59D3">
        <w:rPr>
          <w:rFonts w:hint="eastAsia"/>
          <w:color w:val="000000" w:themeColor="text1"/>
          <w:sz w:val="21"/>
          <w:szCs w:val="21"/>
          <w:lang w:eastAsia="ja-JP"/>
        </w:rPr>
        <w:t>パブ</w:t>
      </w:r>
      <w:r w:rsidR="00A0513B" w:rsidRPr="00CD59D3">
        <w:rPr>
          <w:color w:val="000000" w:themeColor="text1"/>
          <w:sz w:val="21"/>
          <w:szCs w:val="21"/>
          <w:lang w:eastAsia="ja-JP"/>
        </w:rPr>
        <w:t>の共有使用は不適切</w:t>
      </w:r>
      <w:r w:rsidR="005342D1" w:rsidRPr="00CD59D3">
        <w:rPr>
          <w:color w:val="000000" w:themeColor="text1"/>
          <w:sz w:val="21"/>
          <w:szCs w:val="21"/>
          <w:lang w:eastAsia="ja-JP"/>
        </w:rPr>
        <w:t>である</w:t>
      </w:r>
      <w:r w:rsidR="00A0513B" w:rsidRPr="00CD59D3">
        <w:rPr>
          <w:color w:val="000000" w:themeColor="text1"/>
          <w:sz w:val="21"/>
          <w:szCs w:val="21"/>
          <w:lang w:eastAsia="ja-JP"/>
        </w:rPr>
        <w:t>。</w:t>
      </w:r>
      <w:r w:rsidR="00A46210" w:rsidRPr="00CD59D3">
        <w:rPr>
          <w:color w:val="000000" w:themeColor="text1"/>
          <w:sz w:val="21"/>
          <w:szCs w:val="21"/>
          <w:lang w:eastAsia="ja-JP"/>
        </w:rPr>
        <w:t>障害のある候補者は、</w:t>
      </w:r>
      <w:r w:rsidR="001272B3" w:rsidRPr="00CD59D3">
        <w:rPr>
          <w:color w:val="000000" w:themeColor="text1"/>
          <w:sz w:val="21"/>
          <w:szCs w:val="21"/>
          <w:lang w:eastAsia="ja-JP"/>
        </w:rPr>
        <w:t>支持を拡大し、評判を築くために、</w:t>
      </w:r>
      <w:r w:rsidR="00A46210" w:rsidRPr="00CD59D3">
        <w:rPr>
          <w:color w:val="000000" w:themeColor="text1"/>
          <w:sz w:val="21"/>
          <w:szCs w:val="21"/>
          <w:lang w:eastAsia="ja-JP"/>
        </w:rPr>
        <w:t>有権者と直接交流</w:t>
      </w:r>
      <w:r w:rsidR="00000E8C" w:rsidRPr="00CD59D3">
        <w:rPr>
          <w:rFonts w:hint="eastAsia"/>
          <w:color w:val="000000" w:themeColor="text1"/>
          <w:sz w:val="21"/>
          <w:szCs w:val="21"/>
          <w:lang w:eastAsia="ja-JP"/>
        </w:rPr>
        <w:t>できる</w:t>
      </w:r>
      <w:r w:rsidR="00A46210" w:rsidRPr="00CD59D3">
        <w:rPr>
          <w:color w:val="000000" w:themeColor="text1"/>
          <w:sz w:val="21"/>
          <w:szCs w:val="21"/>
          <w:lang w:eastAsia="ja-JP"/>
        </w:rPr>
        <w:t>必要が</w:t>
      </w:r>
      <w:r w:rsidR="005342D1" w:rsidRPr="00CD59D3">
        <w:rPr>
          <w:color w:val="000000" w:themeColor="text1"/>
          <w:sz w:val="21"/>
          <w:szCs w:val="21"/>
          <w:lang w:eastAsia="ja-JP"/>
        </w:rPr>
        <w:t>ある</w:t>
      </w:r>
      <w:r w:rsidR="00A46210" w:rsidRPr="00CD59D3">
        <w:rPr>
          <w:color w:val="000000" w:themeColor="text1"/>
          <w:sz w:val="21"/>
          <w:szCs w:val="21"/>
          <w:lang w:eastAsia="ja-JP"/>
        </w:rPr>
        <w:t>。地形、アクセス可能な空間の不足、アクセス可能な交通手段の不足は、障害のある候補者や政治家がプロフィールを築くことを制限</w:t>
      </w:r>
      <w:r w:rsidR="005342D1" w:rsidRPr="00CD59D3">
        <w:rPr>
          <w:color w:val="000000" w:themeColor="text1"/>
          <w:sz w:val="21"/>
          <w:szCs w:val="21"/>
          <w:lang w:eastAsia="ja-JP"/>
        </w:rPr>
        <w:t>する</w:t>
      </w:r>
      <w:r w:rsidR="00A46210" w:rsidRPr="00CD59D3">
        <w:rPr>
          <w:color w:val="000000" w:themeColor="text1"/>
          <w:sz w:val="21"/>
          <w:szCs w:val="21"/>
          <w:lang w:eastAsia="ja-JP"/>
        </w:rPr>
        <w:t>。これは、農村地域でのアクセス可能な交通手段の不足によりさらに悪化して</w:t>
      </w:r>
      <w:r w:rsidR="005342D1" w:rsidRPr="00CD59D3">
        <w:rPr>
          <w:color w:val="000000" w:themeColor="text1"/>
          <w:sz w:val="21"/>
          <w:szCs w:val="21"/>
          <w:lang w:eastAsia="ja-JP"/>
        </w:rPr>
        <w:t>いる</w:t>
      </w:r>
      <w:r w:rsidR="00A46210" w:rsidRPr="00CD59D3">
        <w:rPr>
          <w:color w:val="000000" w:themeColor="text1"/>
          <w:sz w:val="21"/>
          <w:szCs w:val="21"/>
          <w:lang w:eastAsia="ja-JP"/>
        </w:rPr>
        <w:t>。政治の大きな部分は、有権者と信頼関係を築くことであり、これには地域イベントへのアクセスが不可欠</w:t>
      </w:r>
      <w:r w:rsidR="005342D1" w:rsidRPr="00CD59D3">
        <w:rPr>
          <w:color w:val="000000" w:themeColor="text1"/>
          <w:sz w:val="21"/>
          <w:szCs w:val="21"/>
          <w:lang w:eastAsia="ja-JP"/>
        </w:rPr>
        <w:t>である</w:t>
      </w:r>
      <w:r w:rsidR="00A46210" w:rsidRPr="00CD59D3">
        <w:rPr>
          <w:color w:val="000000" w:themeColor="text1"/>
          <w:sz w:val="21"/>
          <w:szCs w:val="21"/>
          <w:lang w:eastAsia="ja-JP"/>
        </w:rPr>
        <w:t>。</w:t>
      </w:r>
      <w:r w:rsidR="00A46210" w:rsidRPr="00CD59D3">
        <w:rPr>
          <w:color w:val="000000" w:themeColor="text1"/>
          <w:sz w:val="21"/>
          <w:szCs w:val="21"/>
          <w:lang w:eastAsia="ja-JP"/>
        </w:rPr>
        <w:t xml:space="preserve"> </w:t>
      </w:r>
    </w:p>
    <w:p w14:paraId="14EFDDB0" w14:textId="39008C5C" w:rsidR="00A46210" w:rsidRPr="00CD59D3" w:rsidRDefault="00A46210" w:rsidP="00A46210">
      <w:pPr>
        <w:spacing w:before="120" w:after="120"/>
        <w:rPr>
          <w:color w:val="000000" w:themeColor="text1"/>
          <w:sz w:val="21"/>
          <w:szCs w:val="21"/>
          <w:lang w:eastAsia="ja-JP"/>
        </w:rPr>
      </w:pPr>
      <w:r w:rsidRPr="00CD59D3">
        <w:rPr>
          <w:color w:val="000000" w:themeColor="text1"/>
          <w:sz w:val="21"/>
          <w:szCs w:val="21"/>
          <w:lang w:eastAsia="ja-JP"/>
        </w:rPr>
        <w:t>障害者は</w:t>
      </w:r>
      <w:r w:rsidR="00264AF8" w:rsidRPr="00CD59D3">
        <w:rPr>
          <w:rFonts w:hint="eastAsia"/>
          <w:color w:val="000000" w:themeColor="text1"/>
          <w:sz w:val="21"/>
          <w:szCs w:val="21"/>
          <w:lang w:eastAsia="ja-JP"/>
        </w:rPr>
        <w:t>機能</w:t>
      </w:r>
      <w:r w:rsidRPr="00CD59D3">
        <w:rPr>
          <w:color w:val="000000" w:themeColor="text1"/>
          <w:sz w:val="21"/>
          <w:szCs w:val="21"/>
          <w:lang w:eastAsia="ja-JP"/>
        </w:rPr>
        <w:t>障害に関連する追加費用を負担する必要があ</w:t>
      </w:r>
      <w:r w:rsidR="00264AF8" w:rsidRPr="00CD59D3">
        <w:rPr>
          <w:rFonts w:hint="eastAsia"/>
          <w:color w:val="000000" w:themeColor="text1"/>
          <w:sz w:val="21"/>
          <w:szCs w:val="21"/>
          <w:lang w:eastAsia="ja-JP"/>
        </w:rPr>
        <w:t>るが</w:t>
      </w:r>
      <w:r w:rsidRPr="00CD59D3">
        <w:rPr>
          <w:color w:val="000000" w:themeColor="text1"/>
          <w:sz w:val="21"/>
          <w:szCs w:val="21"/>
          <w:lang w:eastAsia="ja-JP"/>
        </w:rPr>
        <w:t>、社会的な</w:t>
      </w:r>
      <w:r w:rsidR="008F110A" w:rsidRPr="00CD59D3">
        <w:rPr>
          <w:color w:val="000000" w:themeColor="text1"/>
          <w:sz w:val="21"/>
          <w:szCs w:val="21"/>
          <w:lang w:eastAsia="ja-JP"/>
        </w:rPr>
        <w:t>バリア</w:t>
      </w:r>
      <w:r w:rsidRPr="00CD59D3">
        <w:rPr>
          <w:color w:val="000000" w:themeColor="text1"/>
          <w:sz w:val="21"/>
          <w:szCs w:val="21"/>
          <w:lang w:eastAsia="ja-JP"/>
        </w:rPr>
        <w:t>により</w:t>
      </w:r>
      <w:r w:rsidR="00264AF8" w:rsidRPr="00CD59D3">
        <w:rPr>
          <w:rFonts w:hint="eastAsia"/>
          <w:color w:val="000000" w:themeColor="text1"/>
          <w:sz w:val="21"/>
          <w:szCs w:val="21"/>
          <w:lang w:eastAsia="ja-JP"/>
        </w:rPr>
        <w:t>障害者</w:t>
      </w:r>
      <w:r w:rsidR="00505534" w:rsidRPr="00CD59D3">
        <w:rPr>
          <w:rFonts w:hint="eastAsia"/>
          <w:color w:val="000000" w:themeColor="text1"/>
          <w:sz w:val="21"/>
          <w:szCs w:val="21"/>
          <w:lang w:eastAsia="ja-JP"/>
        </w:rPr>
        <w:t>のごく僅かしか</w:t>
      </w:r>
      <w:r w:rsidRPr="00CD59D3">
        <w:rPr>
          <w:color w:val="000000" w:themeColor="text1"/>
          <w:sz w:val="21"/>
          <w:szCs w:val="21"/>
          <w:lang w:eastAsia="ja-JP"/>
        </w:rPr>
        <w:t>雇用</w:t>
      </w:r>
      <w:r w:rsidR="00D00D85" w:rsidRPr="00CD59D3">
        <w:rPr>
          <w:rFonts w:hint="eastAsia"/>
          <w:color w:val="000000" w:themeColor="text1"/>
          <w:sz w:val="21"/>
          <w:szCs w:val="21"/>
          <w:lang w:eastAsia="ja-JP"/>
        </w:rPr>
        <w:t>されていない</w:t>
      </w:r>
      <w:r w:rsidR="00264AF8" w:rsidRPr="00CD59D3">
        <w:rPr>
          <w:rFonts w:hint="eastAsia"/>
          <w:color w:val="000000" w:themeColor="text1"/>
          <w:sz w:val="21"/>
          <w:szCs w:val="21"/>
          <w:lang w:eastAsia="ja-JP"/>
        </w:rPr>
        <w:t>。</w:t>
      </w:r>
      <w:r w:rsidRPr="00CD59D3">
        <w:rPr>
          <w:color w:val="000000" w:themeColor="text1"/>
          <w:sz w:val="21"/>
          <w:szCs w:val="21"/>
          <w:lang w:eastAsia="ja-JP"/>
        </w:rPr>
        <w:t>選挙は高額な費用がかか</w:t>
      </w:r>
      <w:r w:rsidR="00264AF8" w:rsidRPr="00CD59D3">
        <w:rPr>
          <w:rFonts w:hint="eastAsia"/>
          <w:color w:val="000000" w:themeColor="text1"/>
          <w:sz w:val="21"/>
          <w:szCs w:val="21"/>
          <w:lang w:eastAsia="ja-JP"/>
        </w:rPr>
        <w:t>るので、</w:t>
      </w:r>
      <w:r w:rsidRPr="00CD59D3">
        <w:rPr>
          <w:color w:val="000000" w:themeColor="text1"/>
          <w:sz w:val="21"/>
          <w:szCs w:val="21"/>
          <w:lang w:eastAsia="ja-JP"/>
        </w:rPr>
        <w:t>これらの追加費用は、障害者</w:t>
      </w:r>
      <w:r w:rsidR="00264AF8" w:rsidRPr="00CD59D3">
        <w:rPr>
          <w:rFonts w:hint="eastAsia"/>
          <w:color w:val="000000" w:themeColor="text1"/>
          <w:sz w:val="21"/>
          <w:szCs w:val="21"/>
          <w:lang w:eastAsia="ja-JP"/>
        </w:rPr>
        <w:t>の</w:t>
      </w:r>
      <w:r w:rsidR="0029411B" w:rsidRPr="00CD59D3">
        <w:rPr>
          <w:color w:val="000000" w:themeColor="text1"/>
          <w:sz w:val="21"/>
          <w:szCs w:val="21"/>
          <w:lang w:eastAsia="ja-JP"/>
        </w:rPr>
        <w:t>立候補を</w:t>
      </w:r>
      <w:r w:rsidRPr="00CD59D3">
        <w:rPr>
          <w:color w:val="000000" w:themeColor="text1"/>
          <w:sz w:val="21"/>
          <w:szCs w:val="21"/>
          <w:lang w:eastAsia="ja-JP"/>
        </w:rPr>
        <w:t>妨げる追加の</w:t>
      </w:r>
      <w:r w:rsidR="008F110A" w:rsidRPr="00CD59D3">
        <w:rPr>
          <w:color w:val="000000" w:themeColor="text1"/>
          <w:sz w:val="21"/>
          <w:szCs w:val="21"/>
          <w:lang w:eastAsia="ja-JP"/>
        </w:rPr>
        <w:t>バリア</w:t>
      </w:r>
      <w:r w:rsidRPr="00CD59D3">
        <w:rPr>
          <w:color w:val="000000" w:themeColor="text1"/>
          <w:sz w:val="21"/>
          <w:szCs w:val="21"/>
          <w:lang w:eastAsia="ja-JP"/>
        </w:rPr>
        <w:t>とな</w:t>
      </w:r>
      <w:r w:rsidR="00264AF8" w:rsidRPr="00CD59D3">
        <w:rPr>
          <w:rFonts w:hint="eastAsia"/>
          <w:color w:val="000000" w:themeColor="text1"/>
          <w:sz w:val="21"/>
          <w:szCs w:val="21"/>
          <w:lang w:eastAsia="ja-JP"/>
        </w:rPr>
        <w:t>る</w:t>
      </w:r>
      <w:r w:rsidR="0029411B" w:rsidRPr="00CD59D3">
        <w:rPr>
          <w:color w:val="000000" w:themeColor="text1"/>
          <w:sz w:val="21"/>
          <w:szCs w:val="21"/>
          <w:lang w:eastAsia="ja-JP"/>
        </w:rPr>
        <w:t>。</w:t>
      </w:r>
      <w:r w:rsidR="0029411B" w:rsidRPr="00CD59D3">
        <w:rPr>
          <w:color w:val="000000" w:themeColor="text1"/>
          <w:sz w:val="21"/>
          <w:szCs w:val="21"/>
          <w:lang w:eastAsia="ja-JP"/>
        </w:rPr>
        <w:t xml:space="preserve"> </w:t>
      </w:r>
    </w:p>
    <w:p w14:paraId="70B80BAD" w14:textId="36A69CC9" w:rsidR="009A2FBB" w:rsidRPr="00CD59D3" w:rsidRDefault="00A46210" w:rsidP="00A46210">
      <w:pPr>
        <w:spacing w:before="120" w:after="120"/>
        <w:rPr>
          <w:color w:val="000000" w:themeColor="text1"/>
          <w:sz w:val="21"/>
          <w:szCs w:val="21"/>
          <w:lang w:eastAsia="ja-JP"/>
        </w:rPr>
      </w:pPr>
      <w:r w:rsidRPr="007039B7">
        <w:rPr>
          <w:sz w:val="21"/>
          <w:szCs w:val="21"/>
          <w:lang w:eastAsia="ja-JP"/>
        </w:rPr>
        <w:lastRenderedPageBreak/>
        <w:t>障害者は自立した生活を送るために特定の支援を必要とし、これには政治家を目指す障害者も</w:t>
      </w:r>
      <w:r w:rsidR="005342D1" w:rsidRPr="00CD59D3">
        <w:rPr>
          <w:color w:val="000000" w:themeColor="text1"/>
          <w:sz w:val="21"/>
          <w:szCs w:val="21"/>
          <w:lang w:eastAsia="ja-JP"/>
        </w:rPr>
        <w:t>含まれる</w:t>
      </w:r>
      <w:r w:rsidRPr="00CD59D3">
        <w:rPr>
          <w:color w:val="000000" w:themeColor="text1"/>
          <w:sz w:val="21"/>
          <w:szCs w:val="21"/>
          <w:lang w:eastAsia="ja-JP"/>
        </w:rPr>
        <w:t>。障害のある候補者は、特定の</w:t>
      </w:r>
      <w:r w:rsidR="00264AF8" w:rsidRPr="00CD59D3">
        <w:rPr>
          <w:rFonts w:hint="eastAsia"/>
          <w:color w:val="000000" w:themeColor="text1"/>
          <w:sz w:val="21"/>
          <w:szCs w:val="21"/>
          <w:lang w:eastAsia="ja-JP"/>
        </w:rPr>
        <w:t>課題</w:t>
      </w:r>
      <w:r w:rsidRPr="00CD59D3">
        <w:rPr>
          <w:color w:val="000000" w:themeColor="text1"/>
          <w:sz w:val="21"/>
          <w:szCs w:val="21"/>
          <w:lang w:eastAsia="ja-JP"/>
        </w:rPr>
        <w:t>を実行するための</w:t>
      </w:r>
      <w:r w:rsidR="00B6340C" w:rsidRPr="00CD59D3">
        <w:rPr>
          <w:rFonts w:hint="eastAsia"/>
          <w:color w:val="000000" w:themeColor="text1"/>
          <w:sz w:val="21"/>
          <w:szCs w:val="21"/>
          <w:lang w:eastAsia="ja-JP"/>
        </w:rPr>
        <w:t>PAS</w:t>
      </w:r>
      <w:r w:rsidR="00B6340C" w:rsidRPr="00CD59D3">
        <w:rPr>
          <w:rFonts w:hint="eastAsia"/>
          <w:color w:val="000000" w:themeColor="text1"/>
          <w:sz w:val="21"/>
          <w:szCs w:val="21"/>
          <w:lang w:eastAsia="ja-JP"/>
        </w:rPr>
        <w:t>の</w:t>
      </w:r>
      <w:r w:rsidRPr="00CD59D3">
        <w:rPr>
          <w:color w:val="000000" w:themeColor="text1"/>
          <w:sz w:val="21"/>
          <w:szCs w:val="21"/>
          <w:lang w:eastAsia="ja-JP"/>
        </w:rPr>
        <w:t>追加</w:t>
      </w:r>
      <w:r w:rsidR="007055D5" w:rsidRPr="00CD59D3">
        <w:rPr>
          <w:rFonts w:hint="eastAsia"/>
          <w:color w:val="000000" w:themeColor="text1"/>
          <w:sz w:val="21"/>
          <w:szCs w:val="21"/>
          <w:lang w:eastAsia="ja-JP"/>
        </w:rPr>
        <w:t>時間など</w:t>
      </w:r>
      <w:r w:rsidRPr="00CD59D3">
        <w:rPr>
          <w:color w:val="000000" w:themeColor="text1"/>
          <w:sz w:val="21"/>
          <w:szCs w:val="21"/>
          <w:lang w:eastAsia="ja-JP"/>
        </w:rPr>
        <w:t>の</w:t>
      </w:r>
      <w:r w:rsidR="00731D26" w:rsidRPr="00CD59D3">
        <w:rPr>
          <w:rFonts w:hint="eastAsia"/>
          <w:color w:val="000000" w:themeColor="text1"/>
          <w:sz w:val="21"/>
          <w:szCs w:val="21"/>
          <w:lang w:eastAsia="ja-JP"/>
        </w:rPr>
        <w:t>付加的な</w:t>
      </w:r>
      <w:r w:rsidRPr="00CD59D3">
        <w:rPr>
          <w:color w:val="000000" w:themeColor="text1"/>
          <w:sz w:val="21"/>
          <w:szCs w:val="21"/>
          <w:lang w:eastAsia="ja-JP"/>
        </w:rPr>
        <w:t>支援が必要になる場合が</w:t>
      </w:r>
      <w:r w:rsidR="005342D1" w:rsidRPr="00CD59D3">
        <w:rPr>
          <w:color w:val="000000" w:themeColor="text1"/>
          <w:sz w:val="21"/>
          <w:szCs w:val="21"/>
          <w:lang w:eastAsia="ja-JP"/>
        </w:rPr>
        <w:t>ある</w:t>
      </w:r>
      <w:r w:rsidRPr="00CD59D3">
        <w:rPr>
          <w:color w:val="000000" w:themeColor="text1"/>
          <w:sz w:val="21"/>
          <w:szCs w:val="21"/>
          <w:lang w:eastAsia="ja-JP"/>
        </w:rPr>
        <w:t>。例えば、車の運転やドアからドアまでの案内、チラシの配布など</w:t>
      </w:r>
      <w:r w:rsidR="005342D1" w:rsidRPr="00CD59D3">
        <w:rPr>
          <w:color w:val="000000" w:themeColor="text1"/>
          <w:sz w:val="21"/>
          <w:szCs w:val="21"/>
          <w:lang w:eastAsia="ja-JP"/>
        </w:rPr>
        <w:t>である</w:t>
      </w:r>
      <w:r w:rsidRPr="00CD59D3">
        <w:rPr>
          <w:color w:val="000000" w:themeColor="text1"/>
          <w:sz w:val="21"/>
          <w:szCs w:val="21"/>
          <w:lang w:eastAsia="ja-JP"/>
        </w:rPr>
        <w:t>。</w:t>
      </w:r>
      <w:r w:rsidR="00B6340C" w:rsidRPr="00CD59D3">
        <w:rPr>
          <w:rFonts w:hint="eastAsia"/>
          <w:color w:val="000000" w:themeColor="text1"/>
          <w:sz w:val="21"/>
          <w:szCs w:val="21"/>
          <w:lang w:eastAsia="ja-JP"/>
        </w:rPr>
        <w:t>ろうの</w:t>
      </w:r>
      <w:r w:rsidRPr="00CD59D3">
        <w:rPr>
          <w:color w:val="000000" w:themeColor="text1"/>
          <w:sz w:val="21"/>
          <w:szCs w:val="21"/>
          <w:lang w:eastAsia="ja-JP"/>
        </w:rPr>
        <w:t>候補者は、党の会議、戸別訪問、</w:t>
      </w:r>
      <w:r w:rsidR="0029411B" w:rsidRPr="00CD59D3">
        <w:rPr>
          <w:color w:val="000000" w:themeColor="text1"/>
          <w:sz w:val="21"/>
          <w:szCs w:val="21"/>
          <w:lang w:eastAsia="ja-JP"/>
        </w:rPr>
        <w:t>地域会議への</w:t>
      </w:r>
      <w:r w:rsidRPr="00CD59D3">
        <w:rPr>
          <w:color w:val="000000" w:themeColor="text1"/>
          <w:sz w:val="21"/>
          <w:szCs w:val="21"/>
          <w:lang w:eastAsia="ja-JP"/>
        </w:rPr>
        <w:t>出席時に</w:t>
      </w:r>
      <w:r w:rsidR="0029411B" w:rsidRPr="00CD59D3">
        <w:rPr>
          <w:color w:val="000000" w:themeColor="text1"/>
          <w:sz w:val="21"/>
          <w:szCs w:val="21"/>
          <w:lang w:eastAsia="ja-JP"/>
        </w:rPr>
        <w:t>アイルランド</w:t>
      </w:r>
      <w:r w:rsidRPr="00CD59D3">
        <w:rPr>
          <w:color w:val="000000" w:themeColor="text1"/>
          <w:sz w:val="21"/>
          <w:szCs w:val="21"/>
          <w:lang w:eastAsia="ja-JP"/>
        </w:rPr>
        <w:t>手話（</w:t>
      </w:r>
      <w:r w:rsidRPr="00CD59D3">
        <w:rPr>
          <w:color w:val="000000" w:themeColor="text1"/>
          <w:sz w:val="21"/>
          <w:szCs w:val="21"/>
          <w:lang w:eastAsia="ja-JP"/>
        </w:rPr>
        <w:t>ISL</w:t>
      </w:r>
      <w:r w:rsidRPr="00CD59D3">
        <w:rPr>
          <w:color w:val="000000" w:themeColor="text1"/>
          <w:sz w:val="21"/>
          <w:szCs w:val="21"/>
          <w:lang w:eastAsia="ja-JP"/>
        </w:rPr>
        <w:t>）通訳者が必要にな</w:t>
      </w:r>
      <w:r w:rsidR="00B6340C" w:rsidRPr="00CD59D3">
        <w:rPr>
          <w:rFonts w:hint="eastAsia"/>
          <w:color w:val="000000" w:themeColor="text1"/>
          <w:sz w:val="21"/>
          <w:szCs w:val="21"/>
          <w:lang w:eastAsia="ja-JP"/>
        </w:rPr>
        <w:t>る</w:t>
      </w:r>
      <w:r w:rsidR="0029411B" w:rsidRPr="00CD59D3">
        <w:rPr>
          <w:color w:val="000000" w:themeColor="text1"/>
          <w:sz w:val="21"/>
          <w:szCs w:val="21"/>
          <w:lang w:eastAsia="ja-JP"/>
        </w:rPr>
        <w:t>。</w:t>
      </w: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CD59D3" w:rsidRPr="00CD59D3" w14:paraId="1990CA67" w14:textId="77777777">
        <w:tc>
          <w:tcPr>
            <w:tcW w:w="9072" w:type="dxa"/>
            <w:shd w:val="clear" w:color="auto" w:fill="F2F2F2" w:themeFill="background1" w:themeFillShade="F2"/>
          </w:tcPr>
          <w:p w14:paraId="2225644A" w14:textId="058EF5B4" w:rsidR="00345CE7" w:rsidRPr="00CD59D3" w:rsidRDefault="00A35C45">
            <w:pPr>
              <w:spacing w:before="0" w:after="160" w:line="259" w:lineRule="auto"/>
              <w:rPr>
                <w:rFonts w:ascii="ＭＳ 明朝" w:eastAsia="ＭＳ 明朝" w:hAnsi="ＭＳ 明朝" w:cstheme="minorBidi"/>
                <w:b/>
                <w:bCs/>
                <w:color w:val="000000" w:themeColor="text1"/>
                <w:kern w:val="2"/>
                <w:sz w:val="21"/>
                <w:szCs w:val="21"/>
                <w:lang w:val="en-US" w:eastAsia="ja-JP"/>
                <w14:ligatures w14:val="standardContextual"/>
              </w:rPr>
            </w:pPr>
            <w:r w:rsidRPr="00CD59D3">
              <w:rPr>
                <w:rFonts w:ascii="ＭＳ 明朝" w:eastAsia="ＭＳ 明朝" w:hAnsi="ＭＳ 明朝" w:cstheme="minorBidi" w:hint="eastAsia"/>
                <w:b/>
                <w:bCs/>
                <w:color w:val="000000" w:themeColor="text1"/>
                <w:kern w:val="2"/>
                <w:sz w:val="21"/>
                <w:szCs w:val="21"/>
                <w:lang w:val="en-US" w:eastAsia="ja-JP"/>
                <w14:ligatures w14:val="standardContextual"/>
              </w:rPr>
              <w:t>私たちは、</w:t>
            </w:r>
            <w:r w:rsidR="00345CE7" w:rsidRPr="00CD59D3">
              <w:rPr>
                <w:rFonts w:ascii="ＭＳ 明朝" w:eastAsia="ＭＳ 明朝" w:hAnsi="ＭＳ 明朝" w:cstheme="minorBidi"/>
                <w:b/>
                <w:bCs/>
                <w:color w:val="000000" w:themeColor="text1"/>
                <w:kern w:val="2"/>
                <w:sz w:val="21"/>
                <w:szCs w:val="21"/>
                <w:lang w:val="en-US" w:eastAsia="ja-JP"/>
                <w14:ligatures w14:val="standardContextual"/>
              </w:rPr>
              <w:t>CRPD委員会</w:t>
            </w:r>
            <w:r w:rsidR="00B6340C" w:rsidRPr="00CD59D3">
              <w:rPr>
                <w:rFonts w:ascii="ＭＳ 明朝" w:eastAsia="ＭＳ 明朝" w:hAnsi="ＭＳ 明朝" w:cstheme="minorBidi" w:hint="eastAsia"/>
                <w:b/>
                <w:bCs/>
                <w:color w:val="000000" w:themeColor="text1"/>
                <w:kern w:val="2"/>
                <w:sz w:val="21"/>
                <w:szCs w:val="21"/>
                <w:lang w:val="en-US" w:eastAsia="ja-JP"/>
                <w14:ligatures w14:val="standardContextual"/>
              </w:rPr>
              <w:t>が</w:t>
            </w:r>
            <w:r w:rsidR="00345CE7" w:rsidRPr="00CD59D3">
              <w:rPr>
                <w:rFonts w:ascii="ＭＳ 明朝" w:eastAsia="ＭＳ 明朝" w:hAnsi="ＭＳ 明朝" w:cstheme="minorBidi"/>
                <w:b/>
                <w:bCs/>
                <w:color w:val="000000" w:themeColor="text1"/>
                <w:kern w:val="2"/>
                <w:sz w:val="21"/>
                <w:szCs w:val="21"/>
                <w:lang w:val="en-US" w:eastAsia="ja-JP"/>
                <w14:ligatures w14:val="standardContextual"/>
              </w:rPr>
              <w:t>以下の点を</w:t>
            </w:r>
            <w:r w:rsidR="005E078C" w:rsidRPr="00CD59D3">
              <w:rPr>
                <w:rFonts w:ascii="ＭＳ 明朝" w:eastAsia="ＭＳ 明朝" w:hAnsi="ＭＳ 明朝" w:cstheme="minorBidi"/>
                <w:b/>
                <w:bCs/>
                <w:color w:val="000000" w:themeColor="text1"/>
                <w:kern w:val="2"/>
                <w:sz w:val="21"/>
                <w:szCs w:val="21"/>
                <w:lang w:val="en-US" w:eastAsia="ja-JP"/>
                <w14:ligatures w14:val="standardContextual"/>
              </w:rPr>
              <w:t>尋ねることを</w:t>
            </w:r>
            <w:r w:rsidR="00345CE7" w:rsidRPr="00CD59D3">
              <w:rPr>
                <w:rFonts w:ascii="ＭＳ 明朝" w:eastAsia="ＭＳ 明朝" w:hAnsi="ＭＳ 明朝" w:cstheme="minorBidi"/>
                <w:b/>
                <w:bCs/>
                <w:color w:val="000000" w:themeColor="text1"/>
                <w:kern w:val="2"/>
                <w:sz w:val="21"/>
                <w:szCs w:val="21"/>
                <w:lang w:val="en-US" w:eastAsia="ja-JP"/>
                <w14:ligatures w14:val="standardContextual"/>
              </w:rPr>
              <w:t>推奨</w:t>
            </w:r>
            <w:r w:rsidR="005342D1"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する</w:t>
            </w:r>
            <w:r w:rsidR="00345CE7" w:rsidRPr="00CD59D3">
              <w:rPr>
                <w:rFonts w:ascii="ＭＳ 明朝" w:eastAsia="ＭＳ 明朝" w:hAnsi="ＭＳ 明朝" w:cstheme="minorBidi"/>
                <w:b/>
                <w:bCs/>
                <w:color w:val="000000" w:themeColor="text1"/>
                <w:kern w:val="2"/>
                <w:sz w:val="21"/>
                <w:szCs w:val="21"/>
                <w:lang w:val="en-US" w:eastAsia="ja-JP"/>
                <w14:ligatures w14:val="standardContextual"/>
              </w:rPr>
              <w:t>：</w:t>
            </w:r>
          </w:p>
          <w:p w14:paraId="16FACAF1" w14:textId="6A74BD74" w:rsidR="0072086D" w:rsidRPr="00CD59D3" w:rsidRDefault="0072086D" w:rsidP="0072086D">
            <w:pPr>
              <w:pStyle w:val="a9"/>
              <w:numPr>
                <w:ilvl w:val="0"/>
                <w:numId w:val="26"/>
              </w:numPr>
              <w:adjustRightInd w:val="0"/>
              <w:snapToGrid w:val="0"/>
              <w:spacing w:before="60" w:after="60"/>
              <w:jc w:val="both"/>
              <w:rPr>
                <w:rFonts w:ascii="ＭＳ 明朝" w:eastAsia="ＭＳ 明朝" w:hAnsi="ＭＳ 明朝"/>
                <w:color w:val="000000" w:themeColor="text1"/>
                <w:sz w:val="21"/>
                <w:szCs w:val="21"/>
                <w:lang w:val="en-IE" w:eastAsia="ja-JP"/>
              </w:rPr>
            </w:pPr>
            <w:r w:rsidRPr="00CD59D3">
              <w:rPr>
                <w:rFonts w:ascii="ＭＳ 明朝" w:eastAsia="ＭＳ 明朝" w:hAnsi="ＭＳ 明朝"/>
                <w:color w:val="000000" w:themeColor="text1"/>
                <w:sz w:val="21"/>
                <w:szCs w:val="21"/>
                <w:lang w:val="en-IE" w:eastAsia="ja-JP"/>
              </w:rPr>
              <w:t>国家は、障害のある候補者向けの選挙資金の設立を検討</w:t>
            </w:r>
            <w:r w:rsidR="005342D1" w:rsidRPr="00CD59D3">
              <w:rPr>
                <w:rFonts w:ascii="ＭＳ 明朝" w:eastAsia="ＭＳ 明朝" w:hAnsi="ＭＳ 明朝"/>
                <w:color w:val="000000" w:themeColor="text1"/>
                <w:sz w:val="21"/>
                <w:szCs w:val="21"/>
                <w:lang w:val="en-IE" w:eastAsia="ja-JP"/>
              </w:rPr>
              <w:t>した</w:t>
            </w:r>
            <w:r w:rsidRPr="00CD59D3">
              <w:rPr>
                <w:rFonts w:ascii="ＭＳ 明朝" w:eastAsia="ＭＳ 明朝" w:hAnsi="ＭＳ 明朝"/>
                <w:color w:val="000000" w:themeColor="text1"/>
                <w:sz w:val="21"/>
                <w:szCs w:val="21"/>
                <w:lang w:val="en-IE" w:eastAsia="ja-JP"/>
              </w:rPr>
              <w:t xml:space="preserve">か？ </w:t>
            </w:r>
          </w:p>
          <w:p w14:paraId="037423DF" w14:textId="5874B79B" w:rsidR="00345CE7" w:rsidRPr="00CD59D3" w:rsidRDefault="0072086D" w:rsidP="00AC01D3">
            <w:pPr>
              <w:pStyle w:val="a9"/>
              <w:numPr>
                <w:ilvl w:val="0"/>
                <w:numId w:val="26"/>
              </w:numPr>
              <w:adjustRightInd w:val="0"/>
              <w:snapToGrid w:val="0"/>
              <w:spacing w:before="60" w:after="60"/>
              <w:jc w:val="both"/>
              <w:rPr>
                <w:rFonts w:ascii="ＭＳ 明朝" w:eastAsia="ＭＳ 明朝" w:hAnsi="ＭＳ 明朝"/>
                <w:color w:val="000000" w:themeColor="text1"/>
                <w:sz w:val="21"/>
                <w:szCs w:val="21"/>
                <w:lang w:val="en-IE" w:eastAsia="ja-JP"/>
              </w:rPr>
            </w:pPr>
            <w:r w:rsidRPr="00CD59D3">
              <w:rPr>
                <w:rFonts w:ascii="ＭＳ 明朝" w:eastAsia="ＭＳ 明朝" w:hAnsi="ＭＳ 明朝"/>
                <w:color w:val="000000" w:themeColor="text1"/>
                <w:sz w:val="21"/>
                <w:szCs w:val="21"/>
                <w:lang w:val="en-IE" w:eastAsia="ja-JP"/>
              </w:rPr>
              <w:t>IHRECと選挙管理委員会は、国家資金を受ける政治党派と協力して、支部レベルでの障害者の</w:t>
            </w:r>
            <w:r w:rsidR="00B5570E" w:rsidRPr="00CD59D3">
              <w:rPr>
                <w:rFonts w:ascii="ＭＳ 明朝" w:eastAsia="ＭＳ 明朝" w:hAnsi="ＭＳ 明朝" w:hint="eastAsia"/>
                <w:color w:val="000000" w:themeColor="text1"/>
                <w:sz w:val="21"/>
                <w:szCs w:val="21"/>
                <w:lang w:val="en-IE" w:eastAsia="ja-JP"/>
              </w:rPr>
              <w:t>インクルージョン</w:t>
            </w:r>
            <w:r w:rsidRPr="00CD59D3">
              <w:rPr>
                <w:rFonts w:ascii="ＭＳ 明朝" w:eastAsia="ＭＳ 明朝" w:hAnsi="ＭＳ 明朝"/>
                <w:color w:val="000000" w:themeColor="text1"/>
                <w:sz w:val="21"/>
                <w:szCs w:val="21"/>
                <w:lang w:val="en-IE" w:eastAsia="ja-JP"/>
              </w:rPr>
              <w:t>を促進するためのガイドラインを策定</w:t>
            </w:r>
            <w:r w:rsidR="005342D1" w:rsidRPr="00CD59D3">
              <w:rPr>
                <w:rFonts w:ascii="ＭＳ 明朝" w:eastAsia="ＭＳ 明朝" w:hAnsi="ＭＳ 明朝"/>
                <w:color w:val="000000" w:themeColor="text1"/>
                <w:sz w:val="21"/>
                <w:szCs w:val="21"/>
                <w:lang w:val="en-IE" w:eastAsia="ja-JP"/>
              </w:rPr>
              <w:t>した</w:t>
            </w:r>
            <w:r w:rsidRPr="00CD59D3">
              <w:rPr>
                <w:rFonts w:ascii="ＭＳ 明朝" w:eastAsia="ＭＳ 明朝" w:hAnsi="ＭＳ 明朝"/>
                <w:color w:val="000000" w:themeColor="text1"/>
                <w:sz w:val="21"/>
                <w:szCs w:val="21"/>
                <w:lang w:val="en-IE" w:eastAsia="ja-JP"/>
              </w:rPr>
              <w:t>か？これには、アイルランド人権・平等委員会法（2014年）第42条に従い、党会議の会場が完全にアクセ</w:t>
            </w:r>
            <w:r w:rsidR="00B6340C" w:rsidRPr="00CD59D3">
              <w:rPr>
                <w:rFonts w:ascii="ＭＳ 明朝" w:eastAsia="ＭＳ 明朝" w:hAnsi="ＭＳ 明朝" w:hint="eastAsia"/>
                <w:color w:val="000000" w:themeColor="text1"/>
                <w:sz w:val="21"/>
                <w:szCs w:val="21"/>
                <w:lang w:val="en-IE" w:eastAsia="ja-JP"/>
              </w:rPr>
              <w:t>シブル</w:t>
            </w:r>
            <w:r w:rsidRPr="00CD59D3">
              <w:rPr>
                <w:rFonts w:ascii="ＭＳ 明朝" w:eastAsia="ＭＳ 明朝" w:hAnsi="ＭＳ 明朝"/>
                <w:color w:val="000000" w:themeColor="text1"/>
                <w:sz w:val="21"/>
                <w:szCs w:val="21"/>
                <w:lang w:val="en-IE" w:eastAsia="ja-JP"/>
              </w:rPr>
              <w:t>で</w:t>
            </w:r>
            <w:r w:rsidR="00B6340C" w:rsidRPr="00CD59D3">
              <w:rPr>
                <w:rFonts w:ascii="ＭＳ 明朝" w:eastAsia="ＭＳ 明朝" w:hAnsi="ＭＳ 明朝" w:hint="eastAsia"/>
                <w:color w:val="000000" w:themeColor="text1"/>
                <w:sz w:val="21"/>
                <w:szCs w:val="21"/>
                <w:lang w:val="en-IE" w:eastAsia="ja-JP"/>
              </w:rPr>
              <w:t>インクルーシブ</w:t>
            </w:r>
            <w:r w:rsidRPr="00CD59D3">
              <w:rPr>
                <w:rFonts w:ascii="ＭＳ 明朝" w:eastAsia="ＭＳ 明朝" w:hAnsi="ＭＳ 明朝"/>
                <w:color w:val="000000" w:themeColor="text1"/>
                <w:sz w:val="21"/>
                <w:szCs w:val="21"/>
                <w:lang w:val="en-IE" w:eastAsia="ja-JP"/>
              </w:rPr>
              <w:t>であることを確保することが</w:t>
            </w:r>
            <w:r w:rsidR="005342D1" w:rsidRPr="00CD59D3">
              <w:rPr>
                <w:rFonts w:ascii="ＭＳ 明朝" w:eastAsia="ＭＳ 明朝" w:hAnsi="ＭＳ 明朝" w:cs="ＭＳ 明朝" w:hint="eastAsia"/>
                <w:color w:val="000000" w:themeColor="text1"/>
                <w:sz w:val="21"/>
                <w:szCs w:val="21"/>
                <w:lang w:val="en-IE" w:eastAsia="ja-JP"/>
              </w:rPr>
              <w:t>含</w:t>
            </w:r>
            <w:r w:rsidR="005342D1" w:rsidRPr="00CD59D3">
              <w:rPr>
                <w:rFonts w:ascii="ＭＳ 明朝" w:eastAsia="ＭＳ 明朝" w:hAnsi="ＭＳ 明朝" w:cs="Malgun Gothic Semilight" w:hint="eastAsia"/>
                <w:color w:val="000000" w:themeColor="text1"/>
                <w:sz w:val="21"/>
                <w:szCs w:val="21"/>
                <w:lang w:val="en-IE" w:eastAsia="ja-JP"/>
              </w:rPr>
              <w:t>まれる</w:t>
            </w:r>
            <w:r w:rsidRPr="00CD59D3">
              <w:rPr>
                <w:rFonts w:ascii="ＭＳ 明朝" w:eastAsia="ＭＳ 明朝" w:hAnsi="ＭＳ 明朝"/>
                <w:color w:val="000000" w:themeColor="text1"/>
                <w:sz w:val="21"/>
                <w:szCs w:val="21"/>
                <w:lang w:val="en-IE" w:eastAsia="ja-JP"/>
              </w:rPr>
              <w:t>か？</w:t>
            </w:r>
          </w:p>
        </w:tc>
      </w:tr>
    </w:tbl>
    <w:p w14:paraId="497F1120" w14:textId="10B49E83" w:rsidR="00F329F7" w:rsidRPr="00CD59D3" w:rsidRDefault="00F329F7" w:rsidP="00F329F7">
      <w:pPr>
        <w:spacing w:before="600" w:after="120"/>
        <w:rPr>
          <w:b/>
          <w:bCs/>
          <w:color w:val="000000" w:themeColor="text1"/>
          <w:sz w:val="21"/>
          <w:szCs w:val="21"/>
          <w:lang w:eastAsia="ja-JP"/>
        </w:rPr>
      </w:pPr>
      <w:r w:rsidRPr="00CD59D3">
        <w:rPr>
          <w:b/>
          <w:bCs/>
          <w:color w:val="000000" w:themeColor="text1"/>
          <w:sz w:val="21"/>
          <w:szCs w:val="21"/>
          <w:lang w:eastAsia="ja-JP"/>
        </w:rPr>
        <w:t>文化</w:t>
      </w:r>
      <w:r w:rsidR="00DE6FE7" w:rsidRPr="00CD59D3">
        <w:rPr>
          <w:rFonts w:hint="eastAsia"/>
          <w:b/>
          <w:bCs/>
          <w:color w:val="000000" w:themeColor="text1"/>
          <w:sz w:val="21"/>
          <w:szCs w:val="21"/>
          <w:lang w:eastAsia="ja-JP"/>
        </w:rPr>
        <w:t>的な</w:t>
      </w:r>
      <w:r w:rsidRPr="00CD59D3">
        <w:rPr>
          <w:b/>
          <w:bCs/>
          <w:color w:val="000000" w:themeColor="text1"/>
          <w:sz w:val="21"/>
          <w:szCs w:val="21"/>
          <w:lang w:eastAsia="ja-JP"/>
        </w:rPr>
        <w:t>生活、レクリエーション、</w:t>
      </w:r>
      <w:r w:rsidR="00DE6FE7" w:rsidRPr="00CD59D3">
        <w:rPr>
          <w:rFonts w:hint="eastAsia"/>
          <w:b/>
          <w:bCs/>
          <w:color w:val="000000" w:themeColor="text1"/>
          <w:sz w:val="21"/>
          <w:szCs w:val="21"/>
          <w:lang w:eastAsia="ja-JP"/>
        </w:rPr>
        <w:t>余暇及び</w:t>
      </w:r>
      <w:r w:rsidRPr="00CD59D3">
        <w:rPr>
          <w:b/>
          <w:bCs/>
          <w:color w:val="000000" w:themeColor="text1"/>
          <w:sz w:val="21"/>
          <w:szCs w:val="21"/>
          <w:lang w:eastAsia="ja-JP"/>
        </w:rPr>
        <w:t>スポーツへの参加</w:t>
      </w:r>
      <w:r w:rsidRPr="00CD59D3">
        <w:rPr>
          <w:b/>
          <w:bCs/>
          <w:color w:val="000000" w:themeColor="text1"/>
          <w:sz w:val="21"/>
          <w:szCs w:val="21"/>
          <w:lang w:eastAsia="ja-JP"/>
        </w:rPr>
        <w:t xml:space="preserve"> – </w:t>
      </w:r>
      <w:r w:rsidR="00BF4BEE" w:rsidRPr="00CD59D3">
        <w:rPr>
          <w:b/>
          <w:bCs/>
          <w:color w:val="000000" w:themeColor="text1"/>
          <w:sz w:val="21"/>
          <w:szCs w:val="21"/>
          <w:lang w:eastAsia="ja-JP"/>
        </w:rPr>
        <w:t>第</w:t>
      </w:r>
      <w:r w:rsidR="00BF4BEE" w:rsidRPr="00CD59D3">
        <w:rPr>
          <w:b/>
          <w:bCs/>
          <w:color w:val="000000" w:themeColor="text1"/>
          <w:sz w:val="21"/>
          <w:szCs w:val="21"/>
          <w:lang w:eastAsia="ja-JP"/>
        </w:rPr>
        <w:t>30</w:t>
      </w:r>
      <w:r w:rsidR="00BF4BEE" w:rsidRPr="00CD59D3">
        <w:rPr>
          <w:b/>
          <w:bCs/>
          <w:color w:val="000000" w:themeColor="text1"/>
          <w:sz w:val="21"/>
          <w:szCs w:val="21"/>
          <w:lang w:eastAsia="ja-JP"/>
        </w:rPr>
        <w:t>条</w:t>
      </w:r>
    </w:p>
    <w:p w14:paraId="725D5D0F" w14:textId="67671EAB" w:rsidR="00F329F7" w:rsidRPr="00CD59D3" w:rsidRDefault="00F329F7" w:rsidP="00F329F7">
      <w:pPr>
        <w:spacing w:before="120" w:after="120"/>
        <w:rPr>
          <w:color w:val="000000" w:themeColor="text1"/>
          <w:sz w:val="21"/>
          <w:szCs w:val="21"/>
          <w:lang w:eastAsia="ja-JP"/>
        </w:rPr>
      </w:pPr>
      <w:r w:rsidRPr="00CD59D3">
        <w:rPr>
          <w:color w:val="000000" w:themeColor="text1"/>
          <w:sz w:val="21"/>
          <w:szCs w:val="21"/>
          <w:lang w:eastAsia="ja-JP"/>
        </w:rPr>
        <w:t>メディアにおける障害者の描写は批判されるべき</w:t>
      </w:r>
      <w:r w:rsidR="005342D1" w:rsidRPr="00CD59D3">
        <w:rPr>
          <w:color w:val="000000" w:themeColor="text1"/>
          <w:sz w:val="21"/>
          <w:szCs w:val="21"/>
          <w:lang w:eastAsia="ja-JP"/>
        </w:rPr>
        <w:t>である</w:t>
      </w:r>
      <w:r w:rsidR="00FD4500" w:rsidRPr="00CD59D3">
        <w:rPr>
          <w:color w:val="000000" w:themeColor="text1"/>
          <w:sz w:val="21"/>
          <w:szCs w:val="21"/>
          <w:lang w:eastAsia="ja-JP"/>
        </w:rPr>
        <w:t>。</w:t>
      </w:r>
      <w:r w:rsidRPr="00CD59D3">
        <w:rPr>
          <w:color w:val="000000" w:themeColor="text1"/>
          <w:sz w:val="21"/>
          <w:szCs w:val="21"/>
          <w:lang w:eastAsia="ja-JP"/>
        </w:rPr>
        <w:t>アイルランドのメディアでは、日常の議論、ドラマ、</w:t>
      </w:r>
      <w:r w:rsidR="00BB33FF" w:rsidRPr="00CD59D3">
        <w:rPr>
          <w:rFonts w:hint="eastAsia"/>
          <w:color w:val="000000" w:themeColor="text1"/>
          <w:sz w:val="21"/>
          <w:szCs w:val="21"/>
          <w:lang w:eastAsia="ja-JP"/>
        </w:rPr>
        <w:t>作品</w:t>
      </w:r>
      <w:r w:rsidRPr="00CD59D3">
        <w:rPr>
          <w:color w:val="000000" w:themeColor="text1"/>
          <w:sz w:val="21"/>
          <w:szCs w:val="21"/>
          <w:lang w:eastAsia="ja-JP"/>
        </w:rPr>
        <w:t>において障害者が</w:t>
      </w:r>
      <w:r w:rsidR="00BB33FF" w:rsidRPr="00CD59D3">
        <w:rPr>
          <w:rFonts w:hint="eastAsia"/>
          <w:color w:val="000000" w:themeColor="text1"/>
          <w:sz w:val="21"/>
          <w:szCs w:val="21"/>
          <w:lang w:eastAsia="ja-JP"/>
        </w:rPr>
        <w:t>出てこない</w:t>
      </w:r>
      <w:r w:rsidRPr="00CD59D3">
        <w:rPr>
          <w:color w:val="000000" w:themeColor="text1"/>
          <w:sz w:val="21"/>
          <w:szCs w:val="21"/>
          <w:lang w:eastAsia="ja-JP"/>
        </w:rPr>
        <w:t>。メディア（放送と印刷物）で障害者が描かれる場合、その描写はしばしば</w:t>
      </w:r>
      <w:r w:rsidR="00BB33FF" w:rsidRPr="00CD59D3">
        <w:rPr>
          <w:rFonts w:hint="eastAsia"/>
          <w:color w:val="000000" w:themeColor="text1"/>
          <w:sz w:val="21"/>
          <w:szCs w:val="21"/>
          <w:lang w:eastAsia="ja-JP"/>
        </w:rPr>
        <w:t>保護的な</w:t>
      </w:r>
      <w:r w:rsidRPr="00CD59D3">
        <w:rPr>
          <w:color w:val="000000" w:themeColor="text1"/>
          <w:sz w:val="21"/>
          <w:szCs w:val="21"/>
          <w:lang w:eastAsia="ja-JP"/>
        </w:rPr>
        <w:t>もので、悲劇的な物語を強化して</w:t>
      </w:r>
      <w:r w:rsidR="005342D1" w:rsidRPr="00CD59D3">
        <w:rPr>
          <w:color w:val="000000" w:themeColor="text1"/>
          <w:sz w:val="21"/>
          <w:szCs w:val="21"/>
          <w:lang w:eastAsia="ja-JP"/>
        </w:rPr>
        <w:t>いる</w:t>
      </w:r>
      <w:r w:rsidRPr="00CD59D3">
        <w:rPr>
          <w:color w:val="000000" w:themeColor="text1"/>
          <w:sz w:val="21"/>
          <w:szCs w:val="21"/>
          <w:lang w:eastAsia="ja-JP"/>
        </w:rPr>
        <w:t>。</w:t>
      </w:r>
      <w:r w:rsidRPr="00CD59D3">
        <w:rPr>
          <w:color w:val="000000" w:themeColor="text1"/>
          <w:sz w:val="21"/>
          <w:szCs w:val="21"/>
          <w:lang w:eastAsia="ja-JP"/>
        </w:rPr>
        <w:t xml:space="preserve"> </w:t>
      </w:r>
    </w:p>
    <w:p w14:paraId="18474BB2" w14:textId="31BC9F20" w:rsidR="007F4A29" w:rsidRPr="00CD59D3" w:rsidRDefault="007F4A29" w:rsidP="007F4A29">
      <w:pPr>
        <w:spacing w:before="120" w:after="120"/>
        <w:rPr>
          <w:color w:val="000000" w:themeColor="text1"/>
          <w:sz w:val="21"/>
          <w:szCs w:val="21"/>
          <w:lang w:eastAsia="ja-JP"/>
        </w:rPr>
      </w:pPr>
      <w:r w:rsidRPr="00CD59D3">
        <w:rPr>
          <w:color w:val="000000" w:themeColor="text1"/>
          <w:sz w:val="21"/>
          <w:szCs w:val="21"/>
          <w:lang w:eastAsia="ja-JP"/>
        </w:rPr>
        <w:t>障害者の</w:t>
      </w:r>
      <w:r w:rsidR="00BB33FF" w:rsidRPr="00CD59D3">
        <w:rPr>
          <w:color w:val="000000" w:themeColor="text1"/>
          <w:sz w:val="21"/>
          <w:szCs w:val="21"/>
          <w:lang w:eastAsia="ja-JP"/>
        </w:rPr>
        <w:t>表現</w:t>
      </w:r>
      <w:r w:rsidR="00BB33FF" w:rsidRPr="00CD59D3">
        <w:rPr>
          <w:rFonts w:hint="eastAsia"/>
          <w:color w:val="000000" w:themeColor="text1"/>
          <w:sz w:val="21"/>
          <w:szCs w:val="21"/>
          <w:lang w:eastAsia="ja-JP"/>
        </w:rPr>
        <w:t>に関する</w:t>
      </w:r>
      <w:r w:rsidRPr="00CD59D3">
        <w:rPr>
          <w:color w:val="000000" w:themeColor="text1"/>
          <w:sz w:val="21"/>
          <w:szCs w:val="21"/>
          <w:lang w:eastAsia="ja-JP"/>
        </w:rPr>
        <w:t>重要な</w:t>
      </w:r>
      <w:r w:rsidR="00BB33FF" w:rsidRPr="00CD59D3">
        <w:rPr>
          <w:rFonts w:hint="eastAsia"/>
          <w:color w:val="000000" w:themeColor="text1"/>
          <w:sz w:val="21"/>
          <w:szCs w:val="21"/>
          <w:lang w:eastAsia="ja-JP"/>
        </w:rPr>
        <w:t>点</w:t>
      </w:r>
      <w:r w:rsidRPr="00CD59D3">
        <w:rPr>
          <w:color w:val="000000" w:themeColor="text1"/>
          <w:sz w:val="21"/>
          <w:szCs w:val="21"/>
          <w:lang w:eastAsia="ja-JP"/>
        </w:rPr>
        <w:t>の一つは、彼らの声が聞かれないこと、そして障害者の議論が親や「介護者」の声を</w:t>
      </w:r>
      <w:r w:rsidR="00BB33FF" w:rsidRPr="00CD59D3">
        <w:rPr>
          <w:rFonts w:hint="eastAsia"/>
          <w:color w:val="000000" w:themeColor="text1"/>
          <w:sz w:val="21"/>
          <w:szCs w:val="21"/>
          <w:lang w:eastAsia="ja-JP"/>
        </w:rPr>
        <w:t>通して</w:t>
      </w:r>
      <w:r w:rsidR="00603B6B" w:rsidRPr="00CD59D3">
        <w:rPr>
          <w:color w:val="000000" w:themeColor="text1"/>
          <w:sz w:val="21"/>
          <w:szCs w:val="21"/>
          <w:lang w:eastAsia="ja-JP"/>
        </w:rPr>
        <w:t>行われること</w:t>
      </w:r>
      <w:r w:rsidR="005342D1" w:rsidRPr="00CD59D3">
        <w:rPr>
          <w:color w:val="000000" w:themeColor="text1"/>
          <w:sz w:val="21"/>
          <w:szCs w:val="21"/>
          <w:lang w:eastAsia="ja-JP"/>
        </w:rPr>
        <w:t>である</w:t>
      </w:r>
      <w:r w:rsidRPr="00CD59D3">
        <w:rPr>
          <w:color w:val="000000" w:themeColor="text1"/>
          <w:sz w:val="21"/>
          <w:szCs w:val="21"/>
          <w:lang w:eastAsia="ja-JP"/>
        </w:rPr>
        <w:t>。障害者の生活は、家族が</w:t>
      </w:r>
      <w:r w:rsidR="00603B6B" w:rsidRPr="00CD59D3">
        <w:rPr>
          <w:color w:val="000000" w:themeColor="text1"/>
          <w:sz w:val="21"/>
          <w:szCs w:val="21"/>
          <w:lang w:eastAsia="ja-JP"/>
        </w:rPr>
        <w:t>「どう対処するか</w:t>
      </w:r>
      <w:r w:rsidRPr="00CD59D3">
        <w:rPr>
          <w:color w:val="000000" w:themeColor="text1"/>
          <w:sz w:val="21"/>
          <w:szCs w:val="21"/>
          <w:lang w:eastAsia="ja-JP"/>
        </w:rPr>
        <w:t>」や「介護の負担」という観点から議論され</w:t>
      </w:r>
      <w:r w:rsidR="0073474D" w:rsidRPr="00CD59D3">
        <w:rPr>
          <w:rFonts w:hint="eastAsia"/>
          <w:color w:val="000000" w:themeColor="text1"/>
          <w:sz w:val="21"/>
          <w:szCs w:val="21"/>
          <w:lang w:eastAsia="ja-JP"/>
        </w:rPr>
        <w:t>る</w:t>
      </w:r>
      <w:r w:rsidRPr="00CD59D3">
        <w:rPr>
          <w:color w:val="000000" w:themeColor="text1"/>
          <w:sz w:val="21"/>
          <w:szCs w:val="21"/>
          <w:lang w:eastAsia="ja-JP"/>
        </w:rPr>
        <w:t>。障害者が、自身の生活が全国的な印刷物や放送メディアで「負担」として</w:t>
      </w:r>
      <w:r w:rsidR="00396BE2" w:rsidRPr="00CD59D3">
        <w:rPr>
          <w:rFonts w:hint="eastAsia"/>
          <w:color w:val="000000" w:themeColor="text1"/>
          <w:sz w:val="21"/>
          <w:szCs w:val="21"/>
          <w:lang w:eastAsia="ja-JP"/>
        </w:rPr>
        <w:t>家族によって</w:t>
      </w:r>
      <w:r w:rsidRPr="00CD59D3">
        <w:rPr>
          <w:color w:val="000000" w:themeColor="text1"/>
          <w:sz w:val="21"/>
          <w:szCs w:val="21"/>
          <w:lang w:eastAsia="ja-JP"/>
        </w:rPr>
        <w:t>議論されることに対する感情は、一切考慮されて</w:t>
      </w:r>
      <w:r w:rsidR="005342D1" w:rsidRPr="00CD59D3">
        <w:rPr>
          <w:color w:val="000000" w:themeColor="text1"/>
          <w:sz w:val="21"/>
          <w:szCs w:val="21"/>
          <w:lang w:eastAsia="ja-JP"/>
        </w:rPr>
        <w:t>いない</w:t>
      </w:r>
      <w:r w:rsidRPr="00CD59D3">
        <w:rPr>
          <w:color w:val="000000" w:themeColor="text1"/>
          <w:sz w:val="21"/>
          <w:szCs w:val="21"/>
          <w:lang w:eastAsia="ja-JP"/>
        </w:rPr>
        <w:t>。</w:t>
      </w:r>
      <w:r w:rsidRPr="00CD59D3">
        <w:rPr>
          <w:color w:val="000000" w:themeColor="text1"/>
          <w:sz w:val="21"/>
          <w:szCs w:val="21"/>
          <w:lang w:eastAsia="ja-JP"/>
        </w:rPr>
        <w:t xml:space="preserve"> </w:t>
      </w:r>
    </w:p>
    <w:p w14:paraId="0E3378D5" w14:textId="67889ADE" w:rsidR="007F4A29" w:rsidRPr="00CD59D3" w:rsidRDefault="0073474D" w:rsidP="007F4A29">
      <w:pPr>
        <w:spacing w:before="120" w:after="120"/>
        <w:rPr>
          <w:color w:val="000000" w:themeColor="text1"/>
          <w:sz w:val="21"/>
          <w:szCs w:val="21"/>
          <w:lang w:eastAsia="ja-JP"/>
        </w:rPr>
      </w:pPr>
      <w:r w:rsidRPr="00CD59D3">
        <w:rPr>
          <w:rFonts w:hint="eastAsia"/>
          <w:color w:val="000000" w:themeColor="text1"/>
          <w:sz w:val="21"/>
          <w:szCs w:val="21"/>
          <w:lang w:eastAsia="ja-JP"/>
        </w:rPr>
        <w:t>繰り返しになるが</w:t>
      </w:r>
      <w:r w:rsidR="007F4A29" w:rsidRPr="00CD59D3">
        <w:rPr>
          <w:color w:val="000000" w:themeColor="text1"/>
          <w:sz w:val="21"/>
          <w:szCs w:val="21"/>
          <w:lang w:eastAsia="ja-JP"/>
        </w:rPr>
        <w:t>、これはアイルランドで支配的な「障害の悲劇」の物語</w:t>
      </w:r>
      <w:r w:rsidR="005342D1" w:rsidRPr="00CD59D3">
        <w:rPr>
          <w:color w:val="000000" w:themeColor="text1"/>
          <w:sz w:val="21"/>
          <w:szCs w:val="21"/>
          <w:lang w:eastAsia="ja-JP"/>
        </w:rPr>
        <w:t>である</w:t>
      </w:r>
      <w:r w:rsidR="007F4A29" w:rsidRPr="00CD59D3">
        <w:rPr>
          <w:color w:val="000000" w:themeColor="text1"/>
          <w:sz w:val="21"/>
          <w:szCs w:val="21"/>
          <w:lang w:eastAsia="ja-JP"/>
        </w:rPr>
        <w:t>。</w:t>
      </w:r>
    </w:p>
    <w:p w14:paraId="0AC6915A" w14:textId="42BBCD7F" w:rsidR="0098333E" w:rsidRPr="00CD59D3" w:rsidRDefault="0098333E" w:rsidP="00FC676D">
      <w:pPr>
        <w:spacing w:before="120" w:after="120"/>
        <w:rPr>
          <w:color w:val="000000" w:themeColor="text1"/>
          <w:sz w:val="21"/>
          <w:szCs w:val="21"/>
          <w:lang w:eastAsia="ja-JP"/>
        </w:rPr>
      </w:pPr>
      <w:r w:rsidRPr="00CD59D3">
        <w:rPr>
          <w:color w:val="000000" w:themeColor="text1"/>
          <w:sz w:val="21"/>
          <w:szCs w:val="21"/>
          <w:lang w:eastAsia="ja-JP"/>
        </w:rPr>
        <w:t>地域やコミュニティの芸術のあらゆる側面において、障害者が関与していない状況が</w:t>
      </w:r>
      <w:r w:rsidR="005342D1" w:rsidRPr="00CD59D3">
        <w:rPr>
          <w:color w:val="000000" w:themeColor="text1"/>
          <w:sz w:val="21"/>
          <w:szCs w:val="21"/>
          <w:lang w:eastAsia="ja-JP"/>
        </w:rPr>
        <w:t>ある</w:t>
      </w:r>
      <w:r w:rsidR="00515F31" w:rsidRPr="00CD59D3">
        <w:rPr>
          <w:color w:val="000000" w:themeColor="text1"/>
          <w:sz w:val="21"/>
          <w:szCs w:val="21"/>
          <w:lang w:eastAsia="ja-JP"/>
        </w:rPr>
        <w:t>。観客、芸術家、プロデューサー、監督、技術スタッフなど</w:t>
      </w:r>
      <w:r w:rsidR="0073474D" w:rsidRPr="00CD59D3">
        <w:rPr>
          <w:rFonts w:hint="eastAsia"/>
          <w:color w:val="000000" w:themeColor="text1"/>
          <w:sz w:val="21"/>
          <w:szCs w:val="21"/>
          <w:lang w:eastAsia="ja-JP"/>
        </w:rPr>
        <w:t>。</w:t>
      </w:r>
      <w:r w:rsidR="00FC676D" w:rsidRPr="00CD59D3">
        <w:rPr>
          <w:color w:val="000000" w:themeColor="text1"/>
          <w:sz w:val="21"/>
          <w:szCs w:val="21"/>
          <w:lang w:eastAsia="ja-JP"/>
        </w:rPr>
        <w:t>コミュニティや地域の芸術に関する議論では、</w:t>
      </w:r>
      <w:r w:rsidR="0082099C" w:rsidRPr="00CD59D3">
        <w:rPr>
          <w:color w:val="000000" w:themeColor="text1"/>
          <w:sz w:val="21"/>
          <w:szCs w:val="21"/>
          <w:lang w:eastAsia="ja-JP"/>
        </w:rPr>
        <w:t>地域や全国レベルの</w:t>
      </w:r>
      <w:r w:rsidR="0082099C" w:rsidRPr="00CD59D3">
        <w:rPr>
          <w:color w:val="000000" w:themeColor="text1"/>
          <w:sz w:val="21"/>
          <w:szCs w:val="21"/>
          <w:lang w:eastAsia="ja-JP"/>
        </w:rPr>
        <w:t>DPO</w:t>
      </w:r>
      <w:r w:rsidR="003511CD" w:rsidRPr="00CD59D3">
        <w:rPr>
          <w:rFonts w:hint="eastAsia"/>
          <w:color w:val="000000" w:themeColor="text1"/>
          <w:sz w:val="21"/>
          <w:szCs w:val="21"/>
          <w:lang w:eastAsia="ja-JP"/>
        </w:rPr>
        <w:t>s</w:t>
      </w:r>
      <w:r w:rsidR="0082099C" w:rsidRPr="00CD59D3">
        <w:rPr>
          <w:color w:val="000000" w:themeColor="text1"/>
          <w:sz w:val="21"/>
          <w:szCs w:val="21"/>
          <w:lang w:eastAsia="ja-JP"/>
        </w:rPr>
        <w:t>（障害</w:t>
      </w:r>
      <w:r w:rsidR="003511CD" w:rsidRPr="00CD59D3">
        <w:rPr>
          <w:rFonts w:hint="eastAsia"/>
          <w:color w:val="000000" w:themeColor="text1"/>
          <w:sz w:val="21"/>
          <w:szCs w:val="21"/>
          <w:lang w:eastAsia="ja-JP"/>
        </w:rPr>
        <w:t>当事</w:t>
      </w:r>
      <w:r w:rsidR="0082099C" w:rsidRPr="00CD59D3">
        <w:rPr>
          <w:color w:val="000000" w:themeColor="text1"/>
          <w:sz w:val="21"/>
          <w:szCs w:val="21"/>
          <w:lang w:eastAsia="ja-JP"/>
        </w:rPr>
        <w:t>者団体）と協力して</w:t>
      </w:r>
      <w:r w:rsidR="00D54D6E" w:rsidRPr="00CD59D3">
        <w:rPr>
          <w:rFonts w:hint="eastAsia"/>
          <w:color w:val="000000" w:themeColor="text1"/>
          <w:sz w:val="21"/>
          <w:szCs w:val="21"/>
          <w:shd w:val="pct15" w:color="auto" w:fill="FFFFFF"/>
          <w:lang w:eastAsia="ja-JP"/>
        </w:rPr>
        <w:t>、</w:t>
      </w:r>
      <w:r w:rsidR="00FC676D" w:rsidRPr="00CD59D3">
        <w:rPr>
          <w:color w:val="000000" w:themeColor="text1"/>
          <w:sz w:val="21"/>
          <w:szCs w:val="21"/>
          <w:lang w:eastAsia="ja-JP"/>
        </w:rPr>
        <w:t>芸術制作に興味を持つ</w:t>
      </w:r>
      <w:r w:rsidR="008F3EF9" w:rsidRPr="00CD59D3">
        <w:rPr>
          <w:color w:val="000000" w:themeColor="text1"/>
          <w:sz w:val="21"/>
          <w:szCs w:val="21"/>
          <w:lang w:eastAsia="ja-JP"/>
        </w:rPr>
        <w:t>障害者</w:t>
      </w:r>
      <w:r w:rsidR="008F3EF9" w:rsidRPr="00CD59D3">
        <w:rPr>
          <w:rFonts w:hint="eastAsia"/>
          <w:color w:val="000000" w:themeColor="text1"/>
          <w:sz w:val="21"/>
          <w:szCs w:val="21"/>
          <w:lang w:eastAsia="ja-JP"/>
        </w:rPr>
        <w:t>の</w:t>
      </w:r>
      <w:r w:rsidR="00FC676D" w:rsidRPr="00CD59D3">
        <w:rPr>
          <w:color w:val="000000" w:themeColor="text1"/>
          <w:sz w:val="21"/>
          <w:szCs w:val="21"/>
          <w:lang w:eastAsia="ja-JP"/>
        </w:rPr>
        <w:t>ためのアクセスルートを確立</w:t>
      </w:r>
      <w:r w:rsidR="003E1FC9" w:rsidRPr="00CD59D3">
        <w:rPr>
          <w:rFonts w:hint="eastAsia"/>
          <w:color w:val="000000" w:themeColor="text1"/>
          <w:sz w:val="21"/>
          <w:szCs w:val="21"/>
          <w:lang w:eastAsia="ja-JP"/>
        </w:rPr>
        <w:t>し</w:t>
      </w:r>
      <w:r w:rsidR="00FC676D" w:rsidRPr="00CD59D3">
        <w:rPr>
          <w:color w:val="000000" w:themeColor="text1"/>
          <w:sz w:val="21"/>
          <w:szCs w:val="21"/>
          <w:lang w:eastAsia="ja-JP"/>
        </w:rPr>
        <w:t>、</w:t>
      </w:r>
      <w:r w:rsidR="003E1FC9" w:rsidRPr="00CD59D3">
        <w:rPr>
          <w:rFonts w:hint="eastAsia"/>
          <w:color w:val="000000" w:themeColor="text1"/>
          <w:sz w:val="21"/>
          <w:szCs w:val="21"/>
          <w:lang w:eastAsia="ja-JP"/>
        </w:rPr>
        <w:t>障害者芸術の創出に</w:t>
      </w:r>
      <w:r w:rsidR="00877F9C" w:rsidRPr="00CD59D3">
        <w:rPr>
          <w:rFonts w:hint="eastAsia"/>
          <w:color w:val="000000" w:themeColor="text1"/>
          <w:sz w:val="21"/>
          <w:szCs w:val="21"/>
          <w:lang w:eastAsia="ja-JP"/>
        </w:rPr>
        <w:t>おいて</w:t>
      </w:r>
      <w:r w:rsidR="003E1FC9" w:rsidRPr="00CD59D3">
        <w:rPr>
          <w:rFonts w:hint="eastAsia"/>
          <w:color w:val="000000" w:themeColor="text1"/>
          <w:sz w:val="21"/>
          <w:szCs w:val="21"/>
          <w:lang w:eastAsia="ja-JP"/>
        </w:rPr>
        <w:t>障害者</w:t>
      </w:r>
      <w:r w:rsidR="00877F9C" w:rsidRPr="00CD59D3">
        <w:rPr>
          <w:rFonts w:hint="eastAsia"/>
          <w:color w:val="000000" w:themeColor="text1"/>
          <w:sz w:val="21"/>
          <w:szCs w:val="21"/>
          <w:lang w:eastAsia="ja-JP"/>
        </w:rPr>
        <w:t>の関与</w:t>
      </w:r>
      <w:r w:rsidR="005B1B7B" w:rsidRPr="00CD59D3">
        <w:rPr>
          <w:rFonts w:hint="eastAsia"/>
          <w:color w:val="000000" w:themeColor="text1"/>
          <w:sz w:val="21"/>
          <w:szCs w:val="21"/>
          <w:lang w:eastAsia="ja-JP"/>
        </w:rPr>
        <w:t>を確保することが</w:t>
      </w:r>
      <w:r w:rsidR="00FC676D" w:rsidRPr="00CD59D3">
        <w:rPr>
          <w:color w:val="000000" w:themeColor="text1"/>
          <w:sz w:val="21"/>
          <w:szCs w:val="21"/>
          <w:lang w:eastAsia="ja-JP"/>
        </w:rPr>
        <w:t>必要</w:t>
      </w:r>
      <w:r w:rsidR="005B1B7B" w:rsidRPr="00CD59D3">
        <w:rPr>
          <w:rFonts w:hint="eastAsia"/>
          <w:color w:val="000000" w:themeColor="text1"/>
          <w:sz w:val="21"/>
          <w:szCs w:val="21"/>
          <w:lang w:eastAsia="ja-JP"/>
        </w:rPr>
        <w:t>で</w:t>
      </w:r>
      <w:r w:rsidR="005342D1" w:rsidRPr="00CD59D3">
        <w:rPr>
          <w:color w:val="000000" w:themeColor="text1"/>
          <w:sz w:val="21"/>
          <w:szCs w:val="21"/>
          <w:lang w:eastAsia="ja-JP"/>
        </w:rPr>
        <w:t>ある</w:t>
      </w:r>
      <w:r w:rsidR="00FC676D" w:rsidRPr="00CD59D3">
        <w:rPr>
          <w:color w:val="000000" w:themeColor="text1"/>
          <w:sz w:val="21"/>
          <w:szCs w:val="21"/>
          <w:lang w:eastAsia="ja-JP"/>
        </w:rPr>
        <w:t>。</w:t>
      </w:r>
    </w:p>
    <w:p w14:paraId="3430D1F7" w14:textId="31950800" w:rsidR="006532F8" w:rsidRPr="00CD59D3" w:rsidRDefault="006532F8" w:rsidP="006532F8">
      <w:pPr>
        <w:spacing w:before="120" w:after="120"/>
        <w:rPr>
          <w:color w:val="000000" w:themeColor="text1"/>
          <w:sz w:val="21"/>
          <w:szCs w:val="21"/>
          <w:lang w:eastAsia="ja-JP"/>
        </w:rPr>
      </w:pPr>
      <w:r w:rsidRPr="00CD59D3">
        <w:rPr>
          <w:color w:val="000000" w:themeColor="text1"/>
          <w:sz w:val="21"/>
          <w:szCs w:val="21"/>
          <w:lang w:eastAsia="ja-JP"/>
        </w:rPr>
        <w:t>地域芸術担当者、芸術評議会、地域コミュニティ</w:t>
      </w:r>
      <w:r w:rsidR="008F3EF9" w:rsidRPr="00CD59D3">
        <w:rPr>
          <w:rFonts w:hint="eastAsia"/>
          <w:color w:val="000000" w:themeColor="text1"/>
          <w:sz w:val="21"/>
          <w:szCs w:val="21"/>
          <w:lang w:eastAsia="ja-JP"/>
        </w:rPr>
        <w:t>の</w:t>
      </w:r>
      <w:r w:rsidRPr="00CD59D3">
        <w:rPr>
          <w:color w:val="000000" w:themeColor="text1"/>
          <w:sz w:val="21"/>
          <w:szCs w:val="21"/>
          <w:lang w:eastAsia="ja-JP"/>
        </w:rPr>
        <w:t>芸術団体</w:t>
      </w:r>
      <w:r w:rsidR="008F3EF9" w:rsidRPr="00CD59D3">
        <w:rPr>
          <w:rFonts w:hint="eastAsia"/>
          <w:color w:val="000000" w:themeColor="text1"/>
          <w:sz w:val="21"/>
          <w:szCs w:val="21"/>
          <w:lang w:eastAsia="ja-JP"/>
        </w:rPr>
        <w:t>が</w:t>
      </w:r>
      <w:r w:rsidRPr="00CD59D3">
        <w:rPr>
          <w:color w:val="000000" w:themeColor="text1"/>
          <w:sz w:val="21"/>
          <w:szCs w:val="21"/>
          <w:lang w:eastAsia="ja-JP"/>
        </w:rPr>
        <w:t>、</w:t>
      </w:r>
      <w:r w:rsidRPr="00CD59D3">
        <w:rPr>
          <w:color w:val="000000" w:themeColor="text1"/>
          <w:sz w:val="21"/>
          <w:szCs w:val="21"/>
          <w:lang w:eastAsia="ja-JP"/>
        </w:rPr>
        <w:t>DPO</w:t>
      </w:r>
      <w:r w:rsidR="003511CD" w:rsidRPr="00CD59D3">
        <w:rPr>
          <w:rFonts w:hint="eastAsia"/>
          <w:color w:val="000000" w:themeColor="text1"/>
          <w:sz w:val="21"/>
          <w:szCs w:val="21"/>
          <w:lang w:eastAsia="ja-JP"/>
        </w:rPr>
        <w:t>s</w:t>
      </w:r>
      <w:r w:rsidRPr="00CD59D3">
        <w:rPr>
          <w:color w:val="000000" w:themeColor="text1"/>
          <w:sz w:val="21"/>
          <w:szCs w:val="21"/>
          <w:lang w:eastAsia="ja-JP"/>
        </w:rPr>
        <w:t>と協力して障害平等研修を受けることが不可欠</w:t>
      </w:r>
      <w:r w:rsidR="005342D1" w:rsidRPr="00CD59D3">
        <w:rPr>
          <w:color w:val="000000" w:themeColor="text1"/>
          <w:sz w:val="21"/>
          <w:szCs w:val="21"/>
          <w:lang w:eastAsia="ja-JP"/>
        </w:rPr>
        <w:t>である</w:t>
      </w:r>
      <w:r w:rsidRPr="00CD59D3">
        <w:rPr>
          <w:color w:val="000000" w:themeColor="text1"/>
          <w:sz w:val="21"/>
          <w:szCs w:val="21"/>
          <w:lang w:eastAsia="ja-JP"/>
        </w:rPr>
        <w:t>。障害平等研修は障害当事者が主導し、障害の社会的モデルに基づ</w:t>
      </w:r>
      <w:r w:rsidR="008F3EF9" w:rsidRPr="00CD59D3">
        <w:rPr>
          <w:rFonts w:hint="eastAsia"/>
          <w:color w:val="000000" w:themeColor="text1"/>
          <w:sz w:val="21"/>
          <w:szCs w:val="21"/>
          <w:lang w:eastAsia="ja-JP"/>
        </w:rPr>
        <w:t>く</w:t>
      </w:r>
      <w:r w:rsidRPr="00CD59D3">
        <w:rPr>
          <w:color w:val="000000" w:themeColor="text1"/>
          <w:sz w:val="21"/>
          <w:szCs w:val="21"/>
          <w:lang w:eastAsia="ja-JP"/>
        </w:rPr>
        <w:t>。</w:t>
      </w:r>
      <w:r w:rsidR="004A3F14" w:rsidRPr="00CD59D3">
        <w:rPr>
          <w:color w:val="000000" w:themeColor="text1"/>
          <w:sz w:val="21"/>
          <w:szCs w:val="21"/>
          <w:lang w:eastAsia="ja-JP"/>
        </w:rPr>
        <w:t>障害平等研修</w:t>
      </w:r>
      <w:r w:rsidRPr="00CD59D3">
        <w:rPr>
          <w:color w:val="000000" w:themeColor="text1"/>
          <w:sz w:val="21"/>
          <w:szCs w:val="21"/>
          <w:lang w:eastAsia="ja-JP"/>
        </w:rPr>
        <w:t>は、コミュニティ芸術団体が障害当事者と関わり、障害当事者が地域コミュニティで</w:t>
      </w:r>
      <w:r w:rsidR="00D835F5" w:rsidRPr="00CD59D3">
        <w:rPr>
          <w:rFonts w:hint="eastAsia"/>
          <w:color w:val="000000" w:themeColor="text1"/>
          <w:sz w:val="21"/>
          <w:szCs w:val="21"/>
          <w:lang w:eastAsia="ja-JP"/>
        </w:rPr>
        <w:t>芸術家、参加者、観客として</w:t>
      </w:r>
      <w:r w:rsidRPr="00CD59D3">
        <w:rPr>
          <w:color w:val="000000" w:themeColor="text1"/>
          <w:sz w:val="21"/>
          <w:szCs w:val="21"/>
          <w:lang w:eastAsia="ja-JP"/>
        </w:rPr>
        <w:t>芸術にアクセス</w:t>
      </w:r>
      <w:r w:rsidR="008F3EF9" w:rsidRPr="00CD59D3">
        <w:rPr>
          <w:rFonts w:hint="eastAsia"/>
          <w:color w:val="000000" w:themeColor="text1"/>
          <w:sz w:val="21"/>
          <w:szCs w:val="21"/>
          <w:lang w:eastAsia="ja-JP"/>
        </w:rPr>
        <w:t>す</w:t>
      </w:r>
      <w:r w:rsidRPr="00CD59D3">
        <w:rPr>
          <w:color w:val="000000" w:themeColor="text1"/>
          <w:sz w:val="21"/>
          <w:szCs w:val="21"/>
          <w:lang w:eastAsia="ja-JP"/>
        </w:rPr>
        <w:t>るプロセスを構築するための最良の実践方法</w:t>
      </w:r>
      <w:r w:rsidR="00B56761" w:rsidRPr="00CD59D3">
        <w:rPr>
          <w:rFonts w:hint="eastAsia"/>
          <w:color w:val="000000" w:themeColor="text1"/>
          <w:sz w:val="21"/>
          <w:szCs w:val="21"/>
          <w:lang w:eastAsia="ja-JP"/>
        </w:rPr>
        <w:t>の発展</w:t>
      </w:r>
      <w:r w:rsidR="00946A79" w:rsidRPr="00CD59D3">
        <w:rPr>
          <w:rFonts w:hint="eastAsia"/>
          <w:color w:val="000000" w:themeColor="text1"/>
          <w:sz w:val="21"/>
          <w:szCs w:val="21"/>
          <w:lang w:eastAsia="ja-JP"/>
        </w:rPr>
        <w:t>について情報を得る</w:t>
      </w:r>
      <w:r w:rsidR="00B56761" w:rsidRPr="00CD59D3">
        <w:rPr>
          <w:rFonts w:hint="eastAsia"/>
          <w:color w:val="000000" w:themeColor="text1"/>
          <w:sz w:val="21"/>
          <w:szCs w:val="21"/>
          <w:lang w:eastAsia="ja-JP"/>
        </w:rPr>
        <w:t>ことができる</w:t>
      </w:r>
      <w:r w:rsidRPr="00CD59D3">
        <w:rPr>
          <w:color w:val="000000" w:themeColor="text1"/>
          <w:sz w:val="21"/>
          <w:szCs w:val="21"/>
          <w:lang w:eastAsia="ja-JP"/>
        </w:rPr>
        <w:t>。</w:t>
      </w:r>
    </w:p>
    <w:tbl>
      <w:tblPr>
        <w:tblStyle w:val="GBTableGrid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8784"/>
      </w:tblGrid>
      <w:tr w:rsidR="00CD59D3" w:rsidRPr="00CD59D3" w14:paraId="12C4E7F4" w14:textId="77777777" w:rsidTr="00FC4132">
        <w:tc>
          <w:tcPr>
            <w:tcW w:w="8784" w:type="dxa"/>
            <w:shd w:val="clear" w:color="auto" w:fill="F2F2F2" w:themeFill="background1" w:themeFillShade="F2"/>
          </w:tcPr>
          <w:p w14:paraId="1362D1DE" w14:textId="3D60B387" w:rsidR="00603B6B" w:rsidRPr="00CD59D3" w:rsidRDefault="00A35C45">
            <w:pPr>
              <w:spacing w:before="0" w:after="160" w:line="259" w:lineRule="auto"/>
              <w:rPr>
                <w:rFonts w:ascii="ＭＳ 明朝" w:eastAsia="ＭＳ 明朝" w:hAnsi="ＭＳ 明朝" w:cstheme="minorBidi"/>
                <w:b/>
                <w:bCs/>
                <w:color w:val="000000" w:themeColor="text1"/>
                <w:kern w:val="2"/>
                <w:sz w:val="21"/>
                <w:szCs w:val="21"/>
                <w:lang w:val="en-US" w:eastAsia="ja-JP"/>
                <w14:ligatures w14:val="standardContextual"/>
              </w:rPr>
            </w:pPr>
            <w:r w:rsidRPr="00CD59D3">
              <w:rPr>
                <w:rFonts w:ascii="ＭＳ 明朝" w:eastAsia="ＭＳ 明朝" w:hAnsi="ＭＳ 明朝" w:cstheme="minorBidi" w:hint="eastAsia"/>
                <w:b/>
                <w:bCs/>
                <w:color w:val="000000" w:themeColor="text1"/>
                <w:kern w:val="2"/>
                <w:sz w:val="21"/>
                <w:szCs w:val="21"/>
                <w:lang w:val="en-US" w:eastAsia="ja-JP"/>
                <w14:ligatures w14:val="standardContextual"/>
              </w:rPr>
              <w:t>私たちは、</w:t>
            </w:r>
            <w:r w:rsidR="00603B6B" w:rsidRPr="00CD59D3">
              <w:rPr>
                <w:rFonts w:ascii="ＭＳ 明朝" w:eastAsia="ＭＳ 明朝" w:hAnsi="ＭＳ 明朝" w:cstheme="minorBidi"/>
                <w:b/>
                <w:bCs/>
                <w:color w:val="000000" w:themeColor="text1"/>
                <w:kern w:val="2"/>
                <w:sz w:val="21"/>
                <w:szCs w:val="21"/>
                <w:lang w:val="en-US" w:eastAsia="ja-JP"/>
                <w14:ligatures w14:val="standardContextual"/>
              </w:rPr>
              <w:t>CRPD委員会</w:t>
            </w:r>
            <w:r w:rsidRPr="00CD59D3">
              <w:rPr>
                <w:rFonts w:ascii="ＭＳ 明朝" w:eastAsia="ＭＳ 明朝" w:hAnsi="ＭＳ 明朝" w:cstheme="minorBidi" w:hint="eastAsia"/>
                <w:b/>
                <w:bCs/>
                <w:color w:val="000000" w:themeColor="text1"/>
                <w:kern w:val="2"/>
                <w:sz w:val="21"/>
                <w:szCs w:val="21"/>
                <w:lang w:val="en-US" w:eastAsia="ja-JP"/>
                <w14:ligatures w14:val="standardContextual"/>
              </w:rPr>
              <w:t>が</w:t>
            </w:r>
            <w:r w:rsidR="00603B6B" w:rsidRPr="00CD59D3">
              <w:rPr>
                <w:rFonts w:ascii="ＭＳ 明朝" w:eastAsia="ＭＳ 明朝" w:hAnsi="ＭＳ 明朝" w:cstheme="minorBidi"/>
                <w:b/>
                <w:bCs/>
                <w:color w:val="000000" w:themeColor="text1"/>
                <w:kern w:val="2"/>
                <w:sz w:val="21"/>
                <w:szCs w:val="21"/>
                <w:lang w:val="en-US" w:eastAsia="ja-JP"/>
                <w14:ligatures w14:val="standardContextual"/>
              </w:rPr>
              <w:t>以下の点を尋ねることを推奨</w:t>
            </w:r>
            <w:r w:rsidR="005342D1" w:rsidRPr="00CD59D3">
              <w:rPr>
                <w:rFonts w:ascii="ＭＳ 明朝" w:eastAsia="ＭＳ 明朝" w:hAnsi="ＭＳ 明朝" w:cs="ＭＳ 明朝" w:hint="eastAsia"/>
                <w:b/>
                <w:bCs/>
                <w:color w:val="000000" w:themeColor="text1"/>
                <w:kern w:val="2"/>
                <w:sz w:val="21"/>
                <w:szCs w:val="21"/>
                <w:lang w:val="en-US" w:eastAsia="ja-JP"/>
                <w14:ligatures w14:val="standardContextual"/>
              </w:rPr>
              <w:t>する</w:t>
            </w:r>
            <w:r w:rsidR="00603B6B" w:rsidRPr="00CD59D3">
              <w:rPr>
                <w:rFonts w:ascii="ＭＳ 明朝" w:eastAsia="ＭＳ 明朝" w:hAnsi="ＭＳ 明朝" w:cstheme="minorBidi"/>
                <w:b/>
                <w:bCs/>
                <w:color w:val="000000" w:themeColor="text1"/>
                <w:kern w:val="2"/>
                <w:sz w:val="21"/>
                <w:szCs w:val="21"/>
                <w:lang w:val="en-US" w:eastAsia="ja-JP"/>
                <w14:ligatures w14:val="standardContextual"/>
              </w:rPr>
              <w:t>:</w:t>
            </w:r>
          </w:p>
          <w:p w14:paraId="0A4FC658" w14:textId="41D41F7B" w:rsidR="001576B5" w:rsidRPr="00CD59D3" w:rsidRDefault="00603B6B" w:rsidP="001576B5">
            <w:pPr>
              <w:pStyle w:val="a9"/>
              <w:numPr>
                <w:ilvl w:val="0"/>
                <w:numId w:val="27"/>
              </w:numPr>
              <w:adjustRightInd w:val="0"/>
              <w:snapToGrid w:val="0"/>
              <w:spacing w:before="60" w:after="60"/>
              <w:jc w:val="both"/>
              <w:rPr>
                <w:rFonts w:ascii="ＭＳ 明朝" w:eastAsia="ＭＳ 明朝" w:hAnsi="ＭＳ 明朝"/>
                <w:color w:val="000000" w:themeColor="text1"/>
                <w:sz w:val="21"/>
                <w:szCs w:val="21"/>
                <w:lang w:val="en-IE" w:eastAsia="ja-JP"/>
              </w:rPr>
            </w:pPr>
            <w:r w:rsidRPr="00CD59D3">
              <w:rPr>
                <w:rFonts w:ascii="ＭＳ 明朝" w:eastAsia="ＭＳ 明朝" w:hAnsi="ＭＳ 明朝"/>
                <w:color w:val="000000" w:themeColor="text1"/>
                <w:sz w:val="21"/>
                <w:szCs w:val="21"/>
                <w:lang w:val="en-IE" w:eastAsia="ja-JP"/>
              </w:rPr>
              <w:t>国家は</w:t>
            </w:r>
            <w:r w:rsidR="001576B5" w:rsidRPr="00CD59D3">
              <w:rPr>
                <w:rFonts w:ascii="ＭＳ 明朝" w:eastAsia="ＭＳ 明朝" w:hAnsi="ＭＳ 明朝"/>
                <w:color w:val="000000" w:themeColor="text1"/>
                <w:sz w:val="21"/>
                <w:szCs w:val="21"/>
                <w:lang w:val="en-IE" w:eastAsia="ja-JP"/>
              </w:rPr>
              <w:t>、文化・通信・スポーツ省を通じて、障害者のアイルランドのメディア制作</w:t>
            </w:r>
            <w:r w:rsidR="00120AF6" w:rsidRPr="00CD59D3">
              <w:rPr>
                <w:rFonts w:ascii="ＭＳ 明朝" w:eastAsia="ＭＳ 明朝" w:hAnsi="ＭＳ 明朝" w:hint="eastAsia"/>
                <w:color w:val="000000" w:themeColor="text1"/>
                <w:sz w:val="21"/>
                <w:szCs w:val="21"/>
                <w:lang w:val="en-IE" w:eastAsia="ja-JP"/>
              </w:rPr>
              <w:t>でのインクルージョン</w:t>
            </w:r>
            <w:r w:rsidR="001576B5" w:rsidRPr="00CD59D3">
              <w:rPr>
                <w:rFonts w:ascii="ＭＳ 明朝" w:eastAsia="ＭＳ 明朝" w:hAnsi="ＭＳ 明朝"/>
                <w:color w:val="000000" w:themeColor="text1"/>
                <w:sz w:val="21"/>
                <w:szCs w:val="21"/>
                <w:lang w:val="en-IE" w:eastAsia="ja-JP"/>
              </w:rPr>
              <w:t>に関するガイドラインを設定するため、障害</w:t>
            </w:r>
            <w:r w:rsidR="00AD0C03" w:rsidRPr="00CD59D3">
              <w:rPr>
                <w:rFonts w:ascii="ＭＳ 明朝" w:eastAsia="ＭＳ 明朝" w:hAnsi="ＭＳ 明朝" w:hint="eastAsia"/>
                <w:color w:val="000000" w:themeColor="text1"/>
                <w:sz w:val="21"/>
                <w:szCs w:val="21"/>
                <w:lang w:val="en-IE" w:eastAsia="ja-JP"/>
              </w:rPr>
              <w:t>当事</w:t>
            </w:r>
            <w:r w:rsidR="001576B5" w:rsidRPr="00CD59D3">
              <w:rPr>
                <w:rFonts w:ascii="ＭＳ 明朝" w:eastAsia="ＭＳ 明朝" w:hAnsi="ＭＳ 明朝"/>
                <w:color w:val="000000" w:themeColor="text1"/>
                <w:sz w:val="21"/>
                <w:szCs w:val="21"/>
                <w:lang w:val="en-IE" w:eastAsia="ja-JP"/>
              </w:rPr>
              <w:t xml:space="preserve">者団体（DPOs）と協力してきたか？ </w:t>
            </w:r>
          </w:p>
          <w:p w14:paraId="692A31C9" w14:textId="2153D626" w:rsidR="00603B6B" w:rsidRPr="00CD59D3" w:rsidRDefault="001576B5" w:rsidP="00F44C02">
            <w:pPr>
              <w:pStyle w:val="a9"/>
              <w:numPr>
                <w:ilvl w:val="0"/>
                <w:numId w:val="27"/>
              </w:numPr>
              <w:adjustRightInd w:val="0"/>
              <w:snapToGrid w:val="0"/>
              <w:spacing w:before="60" w:after="60"/>
              <w:jc w:val="both"/>
              <w:rPr>
                <w:rFonts w:ascii="ＭＳ 明朝" w:eastAsia="ＭＳ 明朝" w:hAnsi="ＭＳ 明朝"/>
                <w:color w:val="000000" w:themeColor="text1"/>
                <w:sz w:val="21"/>
                <w:szCs w:val="21"/>
                <w:lang w:val="en-IE" w:eastAsia="ja-JP"/>
              </w:rPr>
            </w:pPr>
            <w:r w:rsidRPr="00CD59D3">
              <w:rPr>
                <w:rFonts w:ascii="ＭＳ 明朝" w:eastAsia="ＭＳ 明朝" w:hAnsi="ＭＳ 明朝"/>
                <w:color w:val="000000" w:themeColor="text1"/>
                <w:sz w:val="21"/>
                <w:szCs w:val="21"/>
                <w:lang w:val="en-IE" w:eastAsia="ja-JP"/>
              </w:rPr>
              <w:t>国家は、文化・通信・スポーツ省を通じて、障害者の芸術・文化の制作と</w:t>
            </w:r>
            <w:r w:rsidR="00D835F5" w:rsidRPr="00CD59D3">
              <w:rPr>
                <w:rFonts w:ascii="ＭＳ 明朝" w:eastAsia="ＭＳ 明朝" w:hAnsi="ＭＳ 明朝" w:hint="eastAsia"/>
                <w:color w:val="000000" w:themeColor="text1"/>
                <w:sz w:val="21"/>
                <w:szCs w:val="21"/>
                <w:lang w:val="en-IE" w:eastAsia="ja-JP"/>
              </w:rPr>
              <w:t>鑑賞</w:t>
            </w:r>
            <w:r w:rsidRPr="00CD59D3">
              <w:rPr>
                <w:rFonts w:ascii="ＭＳ 明朝" w:eastAsia="ＭＳ 明朝" w:hAnsi="ＭＳ 明朝"/>
                <w:color w:val="000000" w:themeColor="text1"/>
                <w:sz w:val="21"/>
                <w:szCs w:val="21"/>
                <w:lang w:val="en-IE" w:eastAsia="ja-JP"/>
              </w:rPr>
              <w:t>への参加に関するガイドラインを設定するため、DPOと協力</w:t>
            </w:r>
            <w:r w:rsidR="005342D1" w:rsidRPr="00CD59D3">
              <w:rPr>
                <w:rFonts w:ascii="ＭＳ 明朝" w:eastAsia="ＭＳ 明朝" w:hAnsi="ＭＳ 明朝"/>
                <w:color w:val="000000" w:themeColor="text1"/>
                <w:sz w:val="21"/>
                <w:szCs w:val="21"/>
                <w:lang w:val="en-IE" w:eastAsia="ja-JP"/>
              </w:rPr>
              <w:t>した</w:t>
            </w:r>
            <w:r w:rsidRPr="00CD59D3">
              <w:rPr>
                <w:rFonts w:ascii="ＭＳ 明朝" w:eastAsia="ＭＳ 明朝" w:hAnsi="ＭＳ 明朝"/>
                <w:color w:val="000000" w:themeColor="text1"/>
                <w:sz w:val="21"/>
                <w:szCs w:val="21"/>
                <w:lang w:val="en-IE" w:eastAsia="ja-JP"/>
              </w:rPr>
              <w:t>か？</w:t>
            </w:r>
          </w:p>
        </w:tc>
      </w:tr>
    </w:tbl>
    <w:p w14:paraId="68A2FBC2" w14:textId="01C87892" w:rsidR="00341E3C" w:rsidRPr="00CD59D3" w:rsidRDefault="00341E3C" w:rsidP="00F329F7">
      <w:pPr>
        <w:spacing w:before="600" w:after="120"/>
        <w:rPr>
          <w:b/>
          <w:bCs/>
          <w:color w:val="000000" w:themeColor="text1"/>
          <w:sz w:val="21"/>
          <w:szCs w:val="21"/>
          <w:lang w:eastAsia="ja-JP"/>
        </w:rPr>
      </w:pPr>
      <w:r w:rsidRPr="00CD59D3">
        <w:rPr>
          <w:b/>
          <w:bCs/>
          <w:color w:val="000000" w:themeColor="text1"/>
          <w:sz w:val="21"/>
          <w:szCs w:val="21"/>
          <w:lang w:eastAsia="ja-JP"/>
        </w:rPr>
        <w:t>統計</w:t>
      </w:r>
      <w:r w:rsidR="00DE6FE7" w:rsidRPr="00CD59D3">
        <w:rPr>
          <w:rFonts w:hint="eastAsia"/>
          <w:b/>
          <w:bCs/>
          <w:color w:val="000000" w:themeColor="text1"/>
          <w:sz w:val="21"/>
          <w:szCs w:val="21"/>
          <w:lang w:eastAsia="ja-JP"/>
        </w:rPr>
        <w:t>及び資料の</w:t>
      </w:r>
      <w:r w:rsidR="00883F71" w:rsidRPr="00CD59D3">
        <w:rPr>
          <w:b/>
          <w:bCs/>
          <w:color w:val="000000" w:themeColor="text1"/>
          <w:sz w:val="21"/>
          <w:szCs w:val="21"/>
          <w:lang w:eastAsia="ja-JP"/>
        </w:rPr>
        <w:t>収集</w:t>
      </w:r>
      <w:r w:rsidR="00883F71" w:rsidRPr="00CD59D3">
        <w:rPr>
          <w:b/>
          <w:bCs/>
          <w:color w:val="000000" w:themeColor="text1"/>
          <w:sz w:val="21"/>
          <w:szCs w:val="21"/>
          <w:lang w:eastAsia="ja-JP"/>
        </w:rPr>
        <w:t xml:space="preserve"> </w:t>
      </w:r>
      <w:r w:rsidR="00526FEB" w:rsidRPr="00CD59D3">
        <w:rPr>
          <w:b/>
          <w:bCs/>
          <w:color w:val="000000" w:themeColor="text1"/>
          <w:sz w:val="21"/>
          <w:szCs w:val="21"/>
          <w:lang w:eastAsia="ja-JP"/>
        </w:rPr>
        <w:t xml:space="preserve">– </w:t>
      </w:r>
      <w:r w:rsidRPr="00CD59D3">
        <w:rPr>
          <w:b/>
          <w:bCs/>
          <w:color w:val="000000" w:themeColor="text1"/>
          <w:sz w:val="21"/>
          <w:szCs w:val="21"/>
          <w:lang w:eastAsia="ja-JP"/>
        </w:rPr>
        <w:t>第</w:t>
      </w:r>
      <w:r w:rsidRPr="00CD59D3">
        <w:rPr>
          <w:b/>
          <w:bCs/>
          <w:color w:val="000000" w:themeColor="text1"/>
          <w:sz w:val="21"/>
          <w:szCs w:val="21"/>
          <w:lang w:eastAsia="ja-JP"/>
        </w:rPr>
        <w:t>31</w:t>
      </w:r>
      <w:r w:rsidRPr="00CD59D3">
        <w:rPr>
          <w:b/>
          <w:bCs/>
          <w:color w:val="000000" w:themeColor="text1"/>
          <w:sz w:val="21"/>
          <w:szCs w:val="21"/>
          <w:lang w:eastAsia="ja-JP"/>
        </w:rPr>
        <w:t>条</w:t>
      </w:r>
    </w:p>
    <w:p w14:paraId="45113B1A" w14:textId="049B9BC3" w:rsidR="00A30574" w:rsidRPr="007039B7" w:rsidRDefault="00341E3C" w:rsidP="00A30574">
      <w:pPr>
        <w:rPr>
          <w:sz w:val="21"/>
          <w:szCs w:val="21"/>
          <w:lang w:eastAsia="ja-JP"/>
        </w:rPr>
      </w:pPr>
      <w:r w:rsidRPr="00CD59D3">
        <w:rPr>
          <w:color w:val="000000" w:themeColor="text1"/>
          <w:sz w:val="21"/>
          <w:szCs w:val="21"/>
          <w:lang w:eastAsia="ja-JP"/>
        </w:rPr>
        <w:lastRenderedPageBreak/>
        <w:t>障害に関する統計の</w:t>
      </w:r>
      <w:r w:rsidR="007964AF" w:rsidRPr="00CD59D3">
        <w:rPr>
          <w:rFonts w:hint="eastAsia"/>
          <w:color w:val="000000" w:themeColor="text1"/>
          <w:sz w:val="21"/>
          <w:szCs w:val="21"/>
          <w:lang w:eastAsia="ja-JP"/>
        </w:rPr>
        <w:t>調査</w:t>
      </w:r>
      <w:r w:rsidRPr="00CD59D3">
        <w:rPr>
          <w:color w:val="000000" w:themeColor="text1"/>
          <w:sz w:val="21"/>
          <w:szCs w:val="21"/>
          <w:lang w:eastAsia="ja-JP"/>
        </w:rPr>
        <w:t>研究と収集、および</w:t>
      </w:r>
      <w:r w:rsidR="00D835F5" w:rsidRPr="00CD59D3">
        <w:rPr>
          <w:rFonts w:hint="eastAsia"/>
          <w:color w:val="000000" w:themeColor="text1"/>
          <w:sz w:val="21"/>
          <w:szCs w:val="21"/>
          <w:lang w:eastAsia="ja-JP"/>
        </w:rPr>
        <w:t>分類</w:t>
      </w:r>
      <w:r w:rsidRPr="00CD59D3">
        <w:rPr>
          <w:color w:val="000000" w:themeColor="text1"/>
          <w:sz w:val="21"/>
          <w:szCs w:val="21"/>
          <w:lang w:eastAsia="ja-JP"/>
        </w:rPr>
        <w:t>されたデータの</w:t>
      </w:r>
      <w:r w:rsidR="00D835F5" w:rsidRPr="00CD59D3">
        <w:rPr>
          <w:rFonts w:hint="eastAsia"/>
          <w:color w:val="000000" w:themeColor="text1"/>
          <w:sz w:val="21"/>
          <w:szCs w:val="21"/>
          <w:lang w:eastAsia="ja-JP"/>
        </w:rPr>
        <w:t>利用</w:t>
      </w:r>
      <w:r w:rsidRPr="00CD59D3">
        <w:rPr>
          <w:color w:val="000000" w:themeColor="text1"/>
          <w:sz w:val="21"/>
          <w:szCs w:val="21"/>
          <w:lang w:eastAsia="ja-JP"/>
        </w:rPr>
        <w:t>には、重大な</w:t>
      </w:r>
      <w:r w:rsidR="00D835F5" w:rsidRPr="00CD59D3">
        <w:rPr>
          <w:rFonts w:hint="eastAsia"/>
          <w:color w:val="000000" w:themeColor="text1"/>
          <w:sz w:val="21"/>
          <w:szCs w:val="21"/>
          <w:lang w:eastAsia="ja-JP"/>
        </w:rPr>
        <w:t>欠陥</w:t>
      </w:r>
      <w:r w:rsidRPr="00CD59D3">
        <w:rPr>
          <w:color w:val="000000" w:themeColor="text1"/>
          <w:sz w:val="21"/>
          <w:szCs w:val="21"/>
          <w:lang w:eastAsia="ja-JP"/>
        </w:rPr>
        <w:t>が</w:t>
      </w:r>
      <w:r w:rsidR="005342D1" w:rsidRPr="00CD59D3">
        <w:rPr>
          <w:color w:val="000000" w:themeColor="text1"/>
          <w:sz w:val="21"/>
          <w:szCs w:val="21"/>
          <w:lang w:eastAsia="ja-JP"/>
        </w:rPr>
        <w:t>あ</w:t>
      </w:r>
      <w:r w:rsidR="005342D1">
        <w:rPr>
          <w:sz w:val="21"/>
          <w:szCs w:val="21"/>
          <w:lang w:eastAsia="ja-JP"/>
        </w:rPr>
        <w:t>る</w:t>
      </w:r>
      <w:r w:rsidRPr="007039B7">
        <w:rPr>
          <w:sz w:val="21"/>
          <w:szCs w:val="21"/>
          <w:lang w:eastAsia="ja-JP"/>
        </w:rPr>
        <w:t>。</w:t>
      </w:r>
      <w:r w:rsidR="00D12449" w:rsidRPr="007039B7">
        <w:rPr>
          <w:sz w:val="21"/>
          <w:szCs w:val="21"/>
          <w:lang w:eastAsia="ja-JP"/>
        </w:rPr>
        <w:t>CRPD</w:t>
      </w:r>
      <w:r w:rsidR="00D12449" w:rsidRPr="007039B7">
        <w:rPr>
          <w:sz w:val="21"/>
          <w:szCs w:val="21"/>
          <w:lang w:eastAsia="ja-JP"/>
        </w:rPr>
        <w:t>の遵守状況の</w:t>
      </w:r>
      <w:r w:rsidR="00CF2A69" w:rsidRPr="007039B7">
        <w:rPr>
          <w:sz w:val="21"/>
          <w:szCs w:val="21"/>
          <w:lang w:eastAsia="ja-JP"/>
        </w:rPr>
        <w:t>有効な監視は</w:t>
      </w:r>
      <w:r w:rsidR="00D12449" w:rsidRPr="007039B7">
        <w:rPr>
          <w:sz w:val="21"/>
          <w:szCs w:val="21"/>
          <w:lang w:eastAsia="ja-JP"/>
        </w:rPr>
        <w:t>、</w:t>
      </w:r>
      <w:r w:rsidR="00D835F5">
        <w:rPr>
          <w:rFonts w:hint="eastAsia"/>
          <w:sz w:val="21"/>
          <w:szCs w:val="21"/>
          <w:lang w:eastAsia="ja-JP"/>
        </w:rPr>
        <w:t>機能</w:t>
      </w:r>
      <w:r w:rsidR="002B203E" w:rsidRPr="007039B7">
        <w:rPr>
          <w:sz w:val="21"/>
          <w:szCs w:val="21"/>
          <w:lang w:eastAsia="ja-JP"/>
        </w:rPr>
        <w:t>障害の種類別</w:t>
      </w:r>
      <w:r w:rsidR="00D12449" w:rsidRPr="007039B7">
        <w:rPr>
          <w:sz w:val="21"/>
          <w:szCs w:val="21"/>
          <w:lang w:eastAsia="ja-JP"/>
        </w:rPr>
        <w:t>統計を含む障害統計の不足により制限されて</w:t>
      </w:r>
      <w:r w:rsidR="005342D1">
        <w:rPr>
          <w:sz w:val="21"/>
          <w:szCs w:val="21"/>
          <w:lang w:eastAsia="ja-JP"/>
        </w:rPr>
        <w:t>いる</w:t>
      </w:r>
      <w:r w:rsidR="002B203E" w:rsidRPr="007039B7">
        <w:rPr>
          <w:sz w:val="21"/>
          <w:szCs w:val="21"/>
          <w:lang w:eastAsia="ja-JP"/>
        </w:rPr>
        <w:t>。</w:t>
      </w:r>
      <w:r w:rsidR="002B203E" w:rsidRPr="007039B7">
        <w:rPr>
          <w:sz w:val="21"/>
          <w:szCs w:val="21"/>
          <w:lang w:eastAsia="ja-JP"/>
        </w:rPr>
        <w:t xml:space="preserve"> </w:t>
      </w:r>
    </w:p>
    <w:p w14:paraId="4FA138E9" w14:textId="299897B1" w:rsidR="00341E3C" w:rsidRPr="007039B7" w:rsidRDefault="00B87367" w:rsidP="00A30574">
      <w:pPr>
        <w:rPr>
          <w:sz w:val="21"/>
          <w:szCs w:val="21"/>
          <w:lang w:eastAsia="ja-JP"/>
        </w:rPr>
      </w:pPr>
      <w:r w:rsidRPr="007039B7">
        <w:rPr>
          <w:sz w:val="21"/>
          <w:szCs w:val="21"/>
          <w:lang w:eastAsia="ja-JP"/>
        </w:rPr>
        <w:t>さらに、国家は</w:t>
      </w:r>
      <w:r w:rsidR="00123237" w:rsidRPr="007039B7">
        <w:rPr>
          <w:sz w:val="21"/>
          <w:szCs w:val="21"/>
          <w:lang w:eastAsia="ja-JP"/>
        </w:rPr>
        <w:t>初</w:t>
      </w:r>
      <w:r w:rsidR="00572702">
        <w:rPr>
          <w:rFonts w:hint="eastAsia"/>
          <w:sz w:val="21"/>
          <w:szCs w:val="21"/>
          <w:lang w:eastAsia="ja-JP"/>
        </w:rPr>
        <w:t>回締約国</w:t>
      </w:r>
      <w:r w:rsidR="00123237" w:rsidRPr="007039B7">
        <w:rPr>
          <w:sz w:val="21"/>
          <w:szCs w:val="21"/>
          <w:lang w:eastAsia="ja-JP"/>
        </w:rPr>
        <w:t>報告において、</w:t>
      </w:r>
      <w:r w:rsidR="00A30574" w:rsidRPr="007039B7">
        <w:rPr>
          <w:sz w:val="21"/>
          <w:szCs w:val="21"/>
          <w:lang w:eastAsia="ja-JP"/>
        </w:rPr>
        <w:t>CRPD</w:t>
      </w:r>
      <w:r w:rsidR="00A30574" w:rsidRPr="007039B7">
        <w:rPr>
          <w:sz w:val="21"/>
          <w:szCs w:val="21"/>
          <w:lang w:eastAsia="ja-JP"/>
        </w:rPr>
        <w:t>に準拠して障害平等指標</w:t>
      </w:r>
      <w:r w:rsidR="00572702" w:rsidRPr="00572702">
        <w:rPr>
          <w:rFonts w:hint="eastAsia"/>
          <w:sz w:val="21"/>
          <w:szCs w:val="21"/>
          <w:lang w:eastAsia="ja-JP"/>
        </w:rPr>
        <w:t>（</w:t>
      </w:r>
      <w:r w:rsidR="00572702" w:rsidRPr="00572702">
        <w:rPr>
          <w:rFonts w:hint="eastAsia"/>
          <w:sz w:val="21"/>
          <w:szCs w:val="21"/>
          <w:lang w:eastAsia="ja-JP"/>
        </w:rPr>
        <w:t>disability equality indicators</w:t>
      </w:r>
      <w:r w:rsidR="00572702" w:rsidRPr="00572702">
        <w:rPr>
          <w:rFonts w:hint="eastAsia"/>
          <w:sz w:val="21"/>
          <w:szCs w:val="21"/>
          <w:lang w:eastAsia="ja-JP"/>
        </w:rPr>
        <w:t>）</w:t>
      </w:r>
      <w:r w:rsidR="00A30574" w:rsidRPr="007039B7">
        <w:rPr>
          <w:sz w:val="21"/>
          <w:szCs w:val="21"/>
          <w:lang w:eastAsia="ja-JP"/>
        </w:rPr>
        <w:t>が</w:t>
      </w:r>
      <w:r w:rsidR="00123237" w:rsidRPr="007039B7">
        <w:rPr>
          <w:sz w:val="21"/>
          <w:szCs w:val="21"/>
          <w:lang w:eastAsia="ja-JP"/>
        </w:rPr>
        <w:t>どのように</w:t>
      </w:r>
      <w:r w:rsidR="00A30574" w:rsidRPr="007039B7">
        <w:rPr>
          <w:sz w:val="21"/>
          <w:szCs w:val="21"/>
          <w:lang w:eastAsia="ja-JP"/>
        </w:rPr>
        <w:t>開発されるか</w:t>
      </w:r>
      <w:r w:rsidR="00123237" w:rsidRPr="007039B7">
        <w:rPr>
          <w:sz w:val="21"/>
          <w:szCs w:val="21"/>
          <w:lang w:eastAsia="ja-JP"/>
        </w:rPr>
        <w:t>に関する</w:t>
      </w:r>
      <w:r w:rsidRPr="007039B7">
        <w:rPr>
          <w:sz w:val="21"/>
          <w:szCs w:val="21"/>
          <w:lang w:eastAsia="ja-JP"/>
        </w:rPr>
        <w:t>情報を提供して</w:t>
      </w:r>
      <w:r w:rsidR="005342D1">
        <w:rPr>
          <w:sz w:val="21"/>
          <w:szCs w:val="21"/>
          <w:lang w:eastAsia="ja-JP"/>
        </w:rPr>
        <w:t>いない</w:t>
      </w:r>
      <w:r w:rsidR="00123237" w:rsidRPr="007039B7">
        <w:rPr>
          <w:sz w:val="21"/>
          <w:szCs w:val="21"/>
          <w:lang w:eastAsia="ja-JP"/>
        </w:rPr>
        <w:t>。</w:t>
      </w:r>
      <w:r w:rsidR="00123237" w:rsidRPr="007039B7">
        <w:rPr>
          <w:sz w:val="21"/>
          <w:szCs w:val="21"/>
          <w:lang w:eastAsia="ja-JP"/>
        </w:rPr>
        <w:t xml:space="preserve"> </w:t>
      </w:r>
    </w:p>
    <w:tbl>
      <w:tblPr>
        <w:tblStyle w:val="GBTableGrid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85" w:type="dxa"/>
          <w:left w:w="142" w:type="dxa"/>
          <w:bottom w:w="85" w:type="dxa"/>
          <w:right w:w="142" w:type="dxa"/>
        </w:tblCellMar>
        <w:tblLook w:val="04A0" w:firstRow="1" w:lastRow="0" w:firstColumn="1" w:lastColumn="0" w:noHBand="0" w:noVBand="1"/>
      </w:tblPr>
      <w:tblGrid>
        <w:gridCol w:w="9072"/>
      </w:tblGrid>
      <w:tr w:rsidR="00040387" w:rsidRPr="007039B7" w14:paraId="4E01F79F" w14:textId="77777777">
        <w:tc>
          <w:tcPr>
            <w:tcW w:w="9072" w:type="dxa"/>
            <w:shd w:val="clear" w:color="auto" w:fill="F2F2F2" w:themeFill="background1" w:themeFillShade="F2"/>
          </w:tcPr>
          <w:p w14:paraId="09B6A844" w14:textId="02C62613" w:rsidR="00040387" w:rsidRPr="007039B7" w:rsidRDefault="00A35C45" w:rsidP="00DC2FB7">
            <w:pPr>
              <w:spacing w:after="120" w:line="259" w:lineRule="auto"/>
              <w:rPr>
                <w:rFonts w:asciiTheme="minorHAnsi" w:eastAsiaTheme="minorHAnsi" w:hAnsiTheme="minorHAnsi" w:cstheme="minorBidi"/>
                <w:b/>
                <w:bCs/>
                <w:color w:val="auto"/>
                <w:kern w:val="2"/>
                <w:sz w:val="21"/>
                <w:szCs w:val="21"/>
                <w:lang w:val="en-US" w:eastAsia="ja-JP"/>
                <w14:ligatures w14:val="standardContextual"/>
              </w:rPr>
            </w:pPr>
            <w:r>
              <w:rPr>
                <w:rFonts w:ascii="ＭＳ 明朝" w:eastAsia="ＭＳ 明朝" w:hAnsi="ＭＳ 明朝" w:cstheme="minorBidi" w:hint="eastAsia"/>
                <w:b/>
                <w:bCs/>
                <w:color w:val="auto"/>
                <w:kern w:val="2"/>
                <w:sz w:val="21"/>
                <w:szCs w:val="21"/>
                <w:lang w:val="en-US" w:eastAsia="ja-JP"/>
                <w14:ligatures w14:val="standardContextual"/>
              </w:rPr>
              <w:t>私たちは、</w:t>
            </w:r>
            <w:r w:rsidR="00040387" w:rsidRPr="005E078C">
              <w:rPr>
                <w:rFonts w:ascii="ＭＳ 明朝" w:eastAsia="ＭＳ 明朝" w:hAnsi="ＭＳ 明朝" w:cstheme="minorBidi"/>
                <w:b/>
                <w:bCs/>
                <w:color w:val="auto"/>
                <w:kern w:val="2"/>
                <w:sz w:val="21"/>
                <w:szCs w:val="21"/>
                <w:lang w:val="en-US" w:eastAsia="ja-JP"/>
                <w14:ligatures w14:val="standardContextual"/>
              </w:rPr>
              <w:t>CRPD</w:t>
            </w:r>
            <w:r w:rsidR="00040387" w:rsidRPr="00D835F5">
              <w:rPr>
                <w:rFonts w:asciiTheme="minorHAnsi" w:eastAsiaTheme="minorHAnsi" w:hAnsiTheme="minorHAnsi" w:cstheme="minorBidi"/>
                <w:b/>
                <w:bCs/>
                <w:color w:val="auto"/>
                <w:kern w:val="2"/>
                <w:sz w:val="21"/>
                <w:szCs w:val="21"/>
                <w:lang w:val="en-US" w:eastAsia="ja-JP"/>
                <w14:ligatures w14:val="standardContextual"/>
              </w:rPr>
              <w:t>委員会</w:t>
            </w:r>
            <w:r w:rsidRPr="00D835F5">
              <w:rPr>
                <w:rFonts w:ascii="ＭＳ 明朝" w:eastAsia="ＭＳ 明朝" w:hAnsi="ＭＳ 明朝" w:cs="ＭＳ 明朝" w:hint="eastAsia"/>
                <w:b/>
                <w:bCs/>
                <w:color w:val="auto"/>
                <w:kern w:val="2"/>
                <w:sz w:val="21"/>
                <w:szCs w:val="21"/>
                <w:lang w:val="en-US" w:eastAsia="ja-JP"/>
                <w14:ligatures w14:val="standardContextual"/>
              </w:rPr>
              <w:t>が</w:t>
            </w:r>
            <w:r w:rsidR="00040387" w:rsidRPr="007039B7">
              <w:rPr>
                <w:rFonts w:asciiTheme="minorHAnsi" w:eastAsiaTheme="minorHAnsi" w:hAnsiTheme="minorHAnsi" w:cstheme="minorBidi"/>
                <w:b/>
                <w:bCs/>
                <w:color w:val="auto"/>
                <w:kern w:val="2"/>
                <w:sz w:val="21"/>
                <w:szCs w:val="21"/>
                <w:lang w:val="en-US" w:eastAsia="ja-JP"/>
                <w14:ligatures w14:val="standardContextual"/>
              </w:rPr>
              <w:t>以下の点を尋ねることを推奨</w:t>
            </w:r>
            <w:r w:rsidR="005342D1">
              <w:rPr>
                <w:rFonts w:ascii="ＭＳ 明朝" w:eastAsia="ＭＳ 明朝" w:hAnsi="ＭＳ 明朝" w:cs="ＭＳ 明朝" w:hint="eastAsia"/>
                <w:b/>
                <w:bCs/>
                <w:color w:val="auto"/>
                <w:kern w:val="2"/>
                <w:sz w:val="21"/>
                <w:szCs w:val="21"/>
                <w:lang w:val="en-US" w:eastAsia="ja-JP"/>
                <w14:ligatures w14:val="standardContextual"/>
              </w:rPr>
              <w:t>する</w:t>
            </w:r>
            <w:r w:rsidR="00040387" w:rsidRPr="007039B7">
              <w:rPr>
                <w:rFonts w:asciiTheme="minorHAnsi" w:eastAsiaTheme="minorHAnsi" w:hAnsiTheme="minorHAnsi" w:cstheme="minorBidi"/>
                <w:b/>
                <w:bCs/>
                <w:color w:val="auto"/>
                <w:kern w:val="2"/>
                <w:sz w:val="21"/>
                <w:szCs w:val="21"/>
                <w:lang w:val="en-US" w:eastAsia="ja-JP"/>
                <w14:ligatures w14:val="standardContextual"/>
              </w:rPr>
              <w:t>：</w:t>
            </w:r>
          </w:p>
          <w:p w14:paraId="3F61F3F9" w14:textId="1D732ACA" w:rsidR="00040387" w:rsidRPr="007039B7" w:rsidRDefault="00040387" w:rsidP="00A61775">
            <w:pPr>
              <w:adjustRightInd w:val="0"/>
              <w:snapToGrid w:val="0"/>
              <w:spacing w:before="60" w:after="60"/>
              <w:ind w:left="431" w:hanging="397"/>
              <w:jc w:val="both"/>
              <w:rPr>
                <w:rFonts w:asciiTheme="minorHAnsi" w:eastAsiaTheme="minorHAnsi" w:hAnsiTheme="minorHAnsi" w:cstheme="minorBidi"/>
                <w:color w:val="auto"/>
                <w:kern w:val="2"/>
                <w:sz w:val="21"/>
                <w:szCs w:val="21"/>
                <w:lang w:val="en-US" w:eastAsia="ja-JP"/>
                <w14:ligatures w14:val="standardContextual"/>
              </w:rPr>
            </w:pPr>
            <w:r w:rsidRPr="007039B7">
              <w:rPr>
                <w:rFonts w:asciiTheme="minorHAnsi" w:eastAsiaTheme="minorHAnsi" w:hAnsiTheme="minorHAnsi" w:cstheme="minorBidi"/>
                <w:color w:val="auto"/>
                <w:kern w:val="2"/>
                <w:sz w:val="21"/>
                <w:szCs w:val="21"/>
                <w:lang w:val="en-US" w:eastAsia="ja-JP"/>
                <w14:ligatures w14:val="standardContextual"/>
              </w:rPr>
              <w:t>1.</w:t>
            </w:r>
            <w:r w:rsidRPr="007039B7">
              <w:rPr>
                <w:rFonts w:asciiTheme="minorHAnsi" w:eastAsiaTheme="minorHAnsi" w:hAnsiTheme="minorHAnsi" w:cstheme="minorBidi"/>
                <w:color w:val="auto"/>
                <w:kern w:val="2"/>
                <w:sz w:val="21"/>
                <w:szCs w:val="21"/>
                <w:lang w:val="en-US" w:eastAsia="ja-JP"/>
                <w14:ligatures w14:val="standardContextual"/>
              </w:rPr>
              <w:tab/>
            </w:r>
            <w:r w:rsidR="00A61775" w:rsidRPr="007039B7">
              <w:rPr>
                <w:rFonts w:asciiTheme="minorHAnsi" w:eastAsiaTheme="minorHAnsi" w:hAnsiTheme="minorHAnsi" w:cstheme="minorBidi"/>
                <w:color w:val="auto"/>
                <w:kern w:val="2"/>
                <w:sz w:val="21"/>
                <w:szCs w:val="21"/>
                <w:lang w:val="en-IE" w:eastAsia="ja-JP"/>
                <w14:ligatures w14:val="standardContextual"/>
              </w:rPr>
              <w:t>国家は、性、</w:t>
            </w:r>
            <w:r w:rsidR="00572702">
              <w:rPr>
                <w:rFonts w:ascii="ＭＳ 明朝" w:eastAsia="ＭＳ 明朝" w:hAnsi="ＭＳ 明朝" w:cs="ＭＳ 明朝" w:hint="eastAsia"/>
                <w:color w:val="auto"/>
                <w:kern w:val="2"/>
                <w:sz w:val="21"/>
                <w:szCs w:val="21"/>
                <w:lang w:val="en-IE" w:eastAsia="ja-JP"/>
                <w14:ligatures w14:val="standardContextual"/>
              </w:rPr>
              <w:t>ジェンダー</w:t>
            </w:r>
            <w:r w:rsidR="00A61775" w:rsidRPr="007039B7">
              <w:rPr>
                <w:rFonts w:asciiTheme="minorHAnsi" w:eastAsiaTheme="minorHAnsi" w:hAnsiTheme="minorHAnsi" w:cstheme="minorBidi"/>
                <w:color w:val="auto"/>
                <w:kern w:val="2"/>
                <w:sz w:val="21"/>
                <w:szCs w:val="21"/>
                <w:lang w:val="en-IE" w:eastAsia="ja-JP"/>
                <w14:ligatures w14:val="standardContextual"/>
              </w:rPr>
              <w:t>、民族、年齢、</w:t>
            </w:r>
            <w:r w:rsidR="00572702">
              <w:rPr>
                <w:rFonts w:ascii="ＭＳ 明朝" w:eastAsia="ＭＳ 明朝" w:hAnsi="ＭＳ 明朝" w:cs="ＭＳ 明朝" w:hint="eastAsia"/>
                <w:color w:val="auto"/>
                <w:kern w:val="2"/>
                <w:sz w:val="21"/>
                <w:szCs w:val="21"/>
                <w:lang w:val="en-IE" w:eastAsia="ja-JP"/>
                <w14:ligatures w14:val="standardContextual"/>
              </w:rPr>
              <w:t>機能</w:t>
            </w:r>
            <w:r w:rsidR="00A61775" w:rsidRPr="007039B7">
              <w:rPr>
                <w:rFonts w:asciiTheme="minorHAnsi" w:eastAsiaTheme="minorHAnsi" w:hAnsiTheme="minorHAnsi" w:cstheme="minorBidi"/>
                <w:color w:val="auto"/>
                <w:kern w:val="2"/>
                <w:sz w:val="21"/>
                <w:szCs w:val="21"/>
                <w:lang w:val="en-IE" w:eastAsia="ja-JP"/>
                <w14:ligatures w14:val="standardContextual"/>
              </w:rPr>
              <w:t>障害の種類別に分類された障害関連データの体系的な収集と利用を確保するために、どのような措置を講じて</w:t>
            </w:r>
            <w:r w:rsidR="005342D1">
              <w:rPr>
                <w:rFonts w:ascii="ＭＳ 明朝" w:eastAsia="ＭＳ 明朝" w:hAnsi="ＭＳ 明朝" w:cs="ＭＳ 明朝" w:hint="eastAsia"/>
                <w:color w:val="auto"/>
                <w:kern w:val="2"/>
                <w:sz w:val="21"/>
                <w:szCs w:val="21"/>
                <w:lang w:val="en-IE" w:eastAsia="ja-JP"/>
                <w14:ligatures w14:val="standardContextual"/>
              </w:rPr>
              <w:t>いる</w:t>
            </w:r>
            <w:r w:rsidR="00A61775" w:rsidRPr="007039B7">
              <w:rPr>
                <w:rFonts w:asciiTheme="minorHAnsi" w:eastAsiaTheme="minorHAnsi" w:hAnsiTheme="minorHAnsi" w:cstheme="minorBidi"/>
                <w:color w:val="auto"/>
                <w:kern w:val="2"/>
                <w:sz w:val="21"/>
                <w:szCs w:val="21"/>
                <w:lang w:val="en-IE" w:eastAsia="ja-JP"/>
                <w14:ligatures w14:val="standardContextual"/>
              </w:rPr>
              <w:t>か？</w:t>
            </w:r>
          </w:p>
          <w:p w14:paraId="2BD964EF" w14:textId="01246FED" w:rsidR="00040387" w:rsidRPr="007039B7" w:rsidRDefault="00040387" w:rsidP="00A61775">
            <w:pPr>
              <w:adjustRightInd w:val="0"/>
              <w:snapToGrid w:val="0"/>
              <w:spacing w:before="60" w:after="60"/>
              <w:ind w:left="431" w:hanging="397"/>
              <w:jc w:val="both"/>
              <w:rPr>
                <w:rFonts w:asciiTheme="minorHAnsi" w:eastAsiaTheme="minorHAnsi" w:hAnsiTheme="minorHAnsi" w:cstheme="minorBidi"/>
                <w:color w:val="auto"/>
                <w:kern w:val="2"/>
                <w:sz w:val="21"/>
                <w:szCs w:val="21"/>
                <w:lang w:val="en-US" w:eastAsia="ja-JP"/>
                <w14:ligatures w14:val="standardContextual"/>
              </w:rPr>
            </w:pPr>
            <w:r w:rsidRPr="007039B7">
              <w:rPr>
                <w:rFonts w:asciiTheme="minorHAnsi" w:eastAsiaTheme="minorHAnsi" w:hAnsiTheme="minorHAnsi" w:cstheme="minorBidi"/>
                <w:color w:val="auto"/>
                <w:kern w:val="2"/>
                <w:sz w:val="21"/>
                <w:szCs w:val="21"/>
                <w:lang w:val="en-US" w:eastAsia="ja-JP"/>
                <w14:ligatures w14:val="standardContextual"/>
              </w:rPr>
              <w:t>2.</w:t>
            </w:r>
            <w:r w:rsidRPr="007039B7">
              <w:rPr>
                <w:rFonts w:asciiTheme="minorHAnsi" w:eastAsiaTheme="minorHAnsi" w:hAnsiTheme="minorHAnsi" w:cstheme="minorBidi"/>
                <w:color w:val="auto"/>
                <w:kern w:val="2"/>
                <w:sz w:val="21"/>
                <w:szCs w:val="21"/>
                <w:lang w:val="en-US" w:eastAsia="ja-JP"/>
                <w14:ligatures w14:val="standardContextual"/>
              </w:rPr>
              <w:tab/>
            </w:r>
            <w:r w:rsidR="00A61775" w:rsidRPr="007039B7">
              <w:rPr>
                <w:rFonts w:asciiTheme="minorHAnsi" w:eastAsiaTheme="minorHAnsi" w:hAnsiTheme="minorHAnsi" w:cstheme="minorBidi"/>
                <w:color w:val="auto"/>
                <w:kern w:val="2"/>
                <w:sz w:val="21"/>
                <w:szCs w:val="21"/>
                <w:lang w:val="en-IE" w:eastAsia="ja-JP"/>
                <w14:ligatures w14:val="standardContextual"/>
              </w:rPr>
              <w:t>国家は、CRPDに準拠した障害平等指標の開発をどのように確保して</w:t>
            </w:r>
            <w:r w:rsidR="005342D1">
              <w:rPr>
                <w:rFonts w:ascii="ＭＳ 明朝" w:eastAsia="ＭＳ 明朝" w:hAnsi="ＭＳ 明朝" w:cs="ＭＳ 明朝" w:hint="eastAsia"/>
                <w:color w:val="auto"/>
                <w:kern w:val="2"/>
                <w:sz w:val="21"/>
                <w:szCs w:val="21"/>
                <w:lang w:val="en-IE" w:eastAsia="ja-JP"/>
                <w14:ligatures w14:val="standardContextual"/>
              </w:rPr>
              <w:t>いる</w:t>
            </w:r>
            <w:r w:rsidR="00A61775" w:rsidRPr="007039B7">
              <w:rPr>
                <w:rFonts w:asciiTheme="minorHAnsi" w:eastAsiaTheme="minorHAnsi" w:hAnsiTheme="minorHAnsi" w:cstheme="minorBidi"/>
                <w:color w:val="auto"/>
                <w:kern w:val="2"/>
                <w:sz w:val="21"/>
                <w:szCs w:val="21"/>
                <w:lang w:val="en-IE" w:eastAsia="ja-JP"/>
                <w14:ligatures w14:val="standardContextual"/>
              </w:rPr>
              <w:t>か？</w:t>
            </w:r>
          </w:p>
        </w:tc>
      </w:tr>
    </w:tbl>
    <w:p w14:paraId="6C335E54" w14:textId="77777777" w:rsidR="00040387" w:rsidRDefault="00040387" w:rsidP="00FC4132">
      <w:pPr>
        <w:spacing w:before="240" w:after="120"/>
        <w:rPr>
          <w:sz w:val="21"/>
          <w:szCs w:val="21"/>
          <w:lang w:eastAsia="ja-JP"/>
        </w:rPr>
      </w:pPr>
    </w:p>
    <w:p w14:paraId="4956CAC3" w14:textId="570B9A6E" w:rsidR="008D7B6C" w:rsidRPr="007039B7" w:rsidRDefault="008D7B6C" w:rsidP="008D7B6C">
      <w:pPr>
        <w:spacing w:before="240" w:after="120"/>
        <w:jc w:val="right"/>
        <w:rPr>
          <w:sz w:val="21"/>
          <w:szCs w:val="21"/>
          <w:lang w:eastAsia="ja-JP"/>
        </w:rPr>
      </w:pPr>
      <w:r>
        <w:rPr>
          <w:rFonts w:hint="eastAsia"/>
          <w:sz w:val="21"/>
          <w:szCs w:val="21"/>
          <w:lang w:eastAsia="ja-JP"/>
        </w:rPr>
        <w:t>（翻訳：佐藤久夫、高島恭子）</w:t>
      </w:r>
    </w:p>
    <w:sectPr w:rsidR="008D7B6C" w:rsidRPr="007039B7" w:rsidSect="005475FE">
      <w:footerReference w:type="default" r:id="rId23"/>
      <w:type w:val="oddPage"/>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31E6" w14:textId="77777777" w:rsidR="006A4872" w:rsidRDefault="006A4872" w:rsidP="00FE4E9A">
      <w:pPr>
        <w:spacing w:after="0" w:line="240" w:lineRule="auto"/>
      </w:pPr>
      <w:r>
        <w:separator/>
      </w:r>
    </w:p>
  </w:endnote>
  <w:endnote w:type="continuationSeparator" w:id="0">
    <w:p w14:paraId="2944C189" w14:textId="77777777" w:rsidR="006A4872" w:rsidRDefault="006A4872" w:rsidP="00FE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Noto Sans">
    <w:panose1 w:val="020B0502040504090204"/>
    <w:charset w:val="00"/>
    <w:family w:val="swiss"/>
    <w:pitch w:val="variable"/>
    <w:sig w:usb0="E00002FF" w:usb1="400078FF" w:usb2="00000021" w:usb3="00000000" w:csb0="0000019F" w:csb1="00000000"/>
  </w:font>
  <w:font w:name="Noto Sans SC Regular">
    <w:altName w:val="Malgun Gothic Semilight"/>
    <w:panose1 w:val="00000000000000000000"/>
    <w:charset w:val="80"/>
    <w:family w:val="swiss"/>
    <w:notTrueType/>
    <w:pitch w:val="variable"/>
    <w:sig w:usb0="20000207" w:usb1="2ADF3C10" w:usb2="00000016" w:usb3="00000000" w:csb0="00060107"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913289"/>
      <w:docPartObj>
        <w:docPartGallery w:val="Page Numbers (Bottom of Page)"/>
        <w:docPartUnique/>
      </w:docPartObj>
    </w:sdtPr>
    <w:sdtEndPr>
      <w:rPr>
        <w:noProof/>
      </w:rPr>
    </w:sdtEndPr>
    <w:sdtContent>
      <w:p w14:paraId="001329D4" w14:textId="77777777" w:rsidR="005475FE" w:rsidRDefault="005475FE">
        <w:pPr>
          <w:pStyle w:val="ae"/>
          <w:jc w:val="right"/>
        </w:pPr>
        <w:r>
          <w:fldChar w:fldCharType="begin"/>
        </w:r>
        <w:r>
          <w:instrText xml:space="preserve"> PAGE   \* MERGEFORMAT </w:instrText>
        </w:r>
        <w:r>
          <w:fldChar w:fldCharType="separate"/>
        </w:r>
        <w:r>
          <w:rPr>
            <w:noProof/>
          </w:rPr>
          <w:t>2</w:t>
        </w:r>
        <w:r>
          <w:rPr>
            <w:noProof/>
          </w:rPr>
          <w:fldChar w:fldCharType="end"/>
        </w:r>
      </w:p>
    </w:sdtContent>
  </w:sdt>
  <w:p w14:paraId="7A3857DE" w14:textId="77777777" w:rsidR="005475FE" w:rsidRDefault="005475F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A7F2B" w14:textId="77777777" w:rsidR="006A4872" w:rsidRDefault="006A4872" w:rsidP="00FE4E9A">
      <w:pPr>
        <w:spacing w:after="0" w:line="240" w:lineRule="auto"/>
      </w:pPr>
      <w:r>
        <w:separator/>
      </w:r>
    </w:p>
  </w:footnote>
  <w:footnote w:type="continuationSeparator" w:id="0">
    <w:p w14:paraId="7A88C8B4" w14:textId="77777777" w:rsidR="006A4872" w:rsidRDefault="006A4872" w:rsidP="00FE4E9A">
      <w:pPr>
        <w:spacing w:after="0" w:line="240" w:lineRule="auto"/>
      </w:pPr>
      <w:r>
        <w:continuationSeparator/>
      </w:r>
    </w:p>
  </w:footnote>
  <w:footnote w:id="1">
    <w:p w14:paraId="328BF746" w14:textId="598A5C02" w:rsidR="00D626F9" w:rsidRDefault="00D626F9">
      <w:pPr>
        <w:pStyle w:val="af0"/>
        <w:rPr>
          <w:lang w:eastAsia="ja-JP"/>
        </w:rPr>
      </w:pPr>
      <w:r>
        <w:rPr>
          <w:rStyle w:val="af2"/>
        </w:rPr>
        <w:footnoteRef/>
      </w:r>
      <w:r w:rsidR="00B811AD" w:rsidRPr="00B811AD">
        <w:rPr>
          <w:lang w:eastAsia="ja-JP"/>
        </w:rPr>
        <w:t>身体障害者</w:t>
      </w:r>
      <w:r w:rsidR="00DE501D">
        <w:rPr>
          <w:rFonts w:hint="eastAsia"/>
          <w:lang w:eastAsia="ja-JP"/>
        </w:rPr>
        <w:t>分離</w:t>
      </w:r>
      <w:r w:rsidR="00B811AD" w:rsidRPr="00B811AD">
        <w:rPr>
          <w:lang w:eastAsia="ja-JP"/>
        </w:rPr>
        <w:t>撤廃連合</w:t>
      </w:r>
      <w:r w:rsidR="00DE501D">
        <w:rPr>
          <w:rFonts w:hint="eastAsia"/>
          <w:lang w:eastAsia="ja-JP"/>
        </w:rPr>
        <w:t>・</w:t>
      </w:r>
      <w:r w:rsidR="00B811AD" w:rsidRPr="00B811AD">
        <w:rPr>
          <w:lang w:eastAsia="ja-JP"/>
        </w:rPr>
        <w:t xml:space="preserve"> </w:t>
      </w:r>
      <w:r w:rsidR="00B811AD" w:rsidRPr="00B811AD">
        <w:rPr>
          <w:lang w:eastAsia="ja-JP"/>
        </w:rPr>
        <w:t>障害同盟、</w:t>
      </w:r>
      <w:r w:rsidR="00B811AD" w:rsidRPr="00D441C3">
        <w:rPr>
          <w:i/>
          <w:iCs/>
          <w:lang w:eastAsia="ja-JP"/>
        </w:rPr>
        <w:t>障害者に関する基本原則</w:t>
      </w:r>
      <w:r w:rsidR="00B811AD">
        <w:rPr>
          <w:lang w:eastAsia="ja-JP"/>
        </w:rPr>
        <w:t>（</w:t>
      </w:r>
      <w:r w:rsidR="00B811AD">
        <w:rPr>
          <w:lang w:eastAsia="ja-JP"/>
        </w:rPr>
        <w:t>1976</w:t>
      </w:r>
      <w:r w:rsidR="00B811AD">
        <w:rPr>
          <w:lang w:eastAsia="ja-JP"/>
        </w:rPr>
        <w:t>年）。</w:t>
      </w:r>
    </w:p>
  </w:footnote>
  <w:footnote w:id="2">
    <w:p w14:paraId="44561E04" w14:textId="4925E633" w:rsidR="00187D5D" w:rsidRDefault="00187D5D">
      <w:pPr>
        <w:pStyle w:val="af0"/>
        <w:rPr>
          <w:lang w:eastAsia="ja-JP"/>
        </w:rPr>
      </w:pPr>
      <w:r>
        <w:rPr>
          <w:rStyle w:val="af2"/>
        </w:rPr>
        <w:footnoteRef/>
      </w:r>
      <w:r w:rsidR="00807432">
        <w:rPr>
          <w:lang w:eastAsia="ja-JP"/>
        </w:rPr>
        <w:t>アイルランド政府、</w:t>
      </w:r>
      <w:r w:rsidR="007E6D1A">
        <w:fldChar w:fldCharType="begin"/>
      </w:r>
      <w:r w:rsidR="007E6D1A">
        <w:rPr>
          <w:lang w:eastAsia="ja-JP"/>
        </w:rPr>
        <w:instrText>HYPERLINK "https://digitallibrary.un.org/record/4076710?v=pdf"</w:instrText>
      </w:r>
      <w:r w:rsidR="007E6D1A">
        <w:fldChar w:fldCharType="separate"/>
      </w:r>
      <w:r w:rsidR="007E6D1A" w:rsidRPr="0080420F">
        <w:rPr>
          <w:rStyle w:val="aa"/>
          <w:lang w:eastAsia="ja-JP"/>
        </w:rPr>
        <w:t>障害者権利条約に基づく初</w:t>
      </w:r>
      <w:r w:rsidR="00DE501D">
        <w:rPr>
          <w:rStyle w:val="aa"/>
          <w:rFonts w:hint="eastAsia"/>
          <w:lang w:eastAsia="ja-JP"/>
        </w:rPr>
        <w:t>回</w:t>
      </w:r>
      <w:r w:rsidR="007E6D1A" w:rsidRPr="0080420F">
        <w:rPr>
          <w:rStyle w:val="aa"/>
          <w:lang w:eastAsia="ja-JP"/>
        </w:rPr>
        <w:t>国家報告書（</w:t>
      </w:r>
      <w:r w:rsidR="007E6D1A" w:rsidRPr="005F4974">
        <w:rPr>
          <w:rStyle w:val="aa"/>
          <w:u w:val="none"/>
          <w:lang w:eastAsia="ja-JP"/>
        </w:rPr>
        <w:t>2021</w:t>
      </w:r>
      <w:r w:rsidR="007E6D1A" w:rsidRPr="005F4974">
        <w:rPr>
          <w:rStyle w:val="aa"/>
          <w:u w:val="none"/>
          <w:lang w:eastAsia="ja-JP"/>
        </w:rPr>
        <w:t>年）。</w:t>
      </w:r>
      <w:r w:rsidR="007E6D1A">
        <w:fldChar w:fldCharType="end"/>
      </w:r>
    </w:p>
  </w:footnote>
  <w:footnote w:id="3">
    <w:p w14:paraId="4B449103" w14:textId="259C4676" w:rsidR="00281487" w:rsidRDefault="00AE6C02">
      <w:pPr>
        <w:pStyle w:val="af0"/>
        <w:rPr>
          <w:lang w:eastAsia="ja-JP"/>
        </w:rPr>
      </w:pPr>
      <w:r>
        <w:rPr>
          <w:rStyle w:val="af2"/>
        </w:rPr>
        <w:footnoteRef/>
      </w:r>
      <w:r w:rsidR="008E6B49">
        <w:rPr>
          <w:lang w:eastAsia="ja-JP"/>
        </w:rPr>
        <w:t>中央統計局（</w:t>
      </w:r>
      <w:r w:rsidR="008E6B49">
        <w:rPr>
          <w:lang w:eastAsia="ja-JP"/>
        </w:rPr>
        <w:t>2023</w:t>
      </w:r>
      <w:r w:rsidR="008E6B49">
        <w:rPr>
          <w:lang w:eastAsia="ja-JP"/>
        </w:rPr>
        <w:t>）</w:t>
      </w:r>
      <w:hyperlink r:id="rId1" w:history="1">
        <w:r w:rsidR="00B0798F" w:rsidRPr="00FE7615">
          <w:rPr>
            <w:rStyle w:val="aa"/>
            <w:lang w:eastAsia="ja-JP"/>
          </w:rPr>
          <w:t>所得と生活状況調査（</w:t>
        </w:r>
        <w:r w:rsidR="00B0798F" w:rsidRPr="00FE7615">
          <w:rPr>
            <w:rStyle w:val="aa"/>
            <w:lang w:eastAsia="ja-JP"/>
          </w:rPr>
          <w:t>SILC</w:t>
        </w:r>
        <w:r w:rsidR="00B0798F" w:rsidRPr="00FE7615">
          <w:rPr>
            <w:rStyle w:val="aa"/>
            <w:lang w:eastAsia="ja-JP"/>
          </w:rPr>
          <w:t>）</w:t>
        </w:r>
        <w:r w:rsidR="00B0798F" w:rsidRPr="00FE7615">
          <w:rPr>
            <w:rStyle w:val="aa"/>
            <w:lang w:eastAsia="ja-JP"/>
          </w:rPr>
          <w:t>2022</w:t>
        </w:r>
        <w:r w:rsidR="00B0798F" w:rsidRPr="00FE7615">
          <w:rPr>
            <w:rStyle w:val="aa"/>
            <w:lang w:eastAsia="ja-JP"/>
          </w:rPr>
          <w:t>。</w:t>
        </w:r>
      </w:hyperlink>
    </w:p>
  </w:footnote>
  <w:footnote w:id="4">
    <w:p w14:paraId="30F4E399" w14:textId="7C90C766" w:rsidR="001C1324" w:rsidRPr="001C1324" w:rsidRDefault="001C1324">
      <w:pPr>
        <w:pStyle w:val="af0"/>
        <w:rPr>
          <w:lang w:eastAsia="ja-JP"/>
        </w:rPr>
      </w:pPr>
      <w:r>
        <w:rPr>
          <w:rStyle w:val="af2"/>
        </w:rPr>
        <w:footnoteRef/>
      </w:r>
      <w:r w:rsidR="000A1C12" w:rsidRPr="00692032">
        <w:rPr>
          <w:lang w:eastAsia="ja-JP"/>
        </w:rPr>
        <w:t>一般意見第</w:t>
      </w:r>
      <w:r w:rsidR="000A1C12" w:rsidRPr="00692032">
        <w:rPr>
          <w:lang w:eastAsia="ja-JP"/>
        </w:rPr>
        <w:t>7</w:t>
      </w:r>
      <w:r w:rsidR="000A1C12" w:rsidRPr="00692032">
        <w:rPr>
          <w:lang w:eastAsia="ja-JP"/>
        </w:rPr>
        <w:t>号に規定される</w:t>
      </w:r>
      <w:r w:rsidR="000A1C12">
        <w:rPr>
          <w:lang w:eastAsia="ja-JP"/>
        </w:rPr>
        <w:t>通り</w:t>
      </w:r>
      <w:r w:rsidR="000A1C12" w:rsidRPr="00692032">
        <w:rPr>
          <w:lang w:eastAsia="ja-JP"/>
        </w:rPr>
        <w:t>。</w:t>
      </w:r>
      <w:hyperlink r:id="rId2" w:history="1">
        <w:r w:rsidR="000A1C12" w:rsidRPr="00587F9E">
          <w:rPr>
            <w:rStyle w:val="aa"/>
            <w:lang w:eastAsia="ja-JP"/>
          </w:rPr>
          <w:t>障害者の権利委員会（</w:t>
        </w:r>
        <w:r w:rsidR="000A1C12" w:rsidRPr="00587F9E">
          <w:rPr>
            <w:rStyle w:val="aa"/>
            <w:lang w:eastAsia="ja-JP"/>
          </w:rPr>
          <w:t>2018</w:t>
        </w:r>
        <w:r w:rsidR="000A1C12" w:rsidRPr="00587F9E">
          <w:rPr>
            <w:rStyle w:val="aa"/>
            <w:lang w:eastAsia="ja-JP"/>
          </w:rPr>
          <w:t>年）、一般意見第</w:t>
        </w:r>
        <w:r w:rsidR="000A1C12" w:rsidRPr="00587F9E">
          <w:rPr>
            <w:rStyle w:val="aa"/>
            <w:lang w:eastAsia="ja-JP"/>
          </w:rPr>
          <w:t>7</w:t>
        </w:r>
        <w:r w:rsidR="000A1C12" w:rsidRPr="00587F9E">
          <w:rPr>
            <w:rStyle w:val="aa"/>
            <w:lang w:eastAsia="ja-JP"/>
          </w:rPr>
          <w:t>号（</w:t>
        </w:r>
        <w:r w:rsidR="000A1C12" w:rsidRPr="00587F9E">
          <w:rPr>
            <w:rStyle w:val="aa"/>
            <w:lang w:eastAsia="ja-JP"/>
          </w:rPr>
          <w:t>CRPD/C/GC/7</w:t>
        </w:r>
        <w:r w:rsidR="000A1C12" w:rsidRPr="00587F9E">
          <w:rPr>
            <w:rStyle w:val="aa"/>
            <w:lang w:eastAsia="ja-JP"/>
          </w:rPr>
          <w:t>）</w:t>
        </w:r>
      </w:hyperlink>
      <w:r w:rsidR="000A1C12">
        <w:rPr>
          <w:lang w:eastAsia="ja-JP"/>
        </w:rPr>
        <w:t>を参照</w:t>
      </w:r>
      <w:r w:rsidR="000A1C12">
        <w:fldChar w:fldCharType="begin"/>
      </w:r>
      <w:r w:rsidR="000A1C12">
        <w:rPr>
          <w:lang w:eastAsia="ja-JP"/>
        </w:rPr>
        <w:instrText>HYPERLINK "https://digitallibrary.un.org/record/3899396?ln=en&amp;v=pdf"</w:instrText>
      </w:r>
      <w:r w:rsidR="000A1C12">
        <w:fldChar w:fldCharType="separate"/>
      </w:r>
      <w:r w:rsidR="000A1C12" w:rsidRPr="00587F9E">
        <w:rPr>
          <w:rStyle w:val="aa"/>
          <w:lang w:eastAsia="ja-JP"/>
        </w:rPr>
        <w:t>。</w:t>
      </w:r>
      <w:r w:rsidR="000A1C12">
        <w:fldChar w:fldCharType="end"/>
      </w:r>
    </w:p>
  </w:footnote>
  <w:footnote w:id="5">
    <w:p w14:paraId="4FB2A454" w14:textId="0330BD30" w:rsidR="00AD6E89" w:rsidRPr="00324712" w:rsidRDefault="00AD6E89" w:rsidP="00AD6E89">
      <w:pPr>
        <w:pStyle w:val="af0"/>
      </w:pPr>
      <w:r>
        <w:rPr>
          <w:rStyle w:val="af2"/>
        </w:rPr>
        <w:footnoteRef/>
      </w:r>
      <w:proofErr w:type="spellStart"/>
      <w:r w:rsidRPr="00324712">
        <w:t>欧州障害者フォーラム</w:t>
      </w:r>
      <w:proofErr w:type="spellEnd"/>
      <w:r w:rsidRPr="00324712">
        <w:t>（</w:t>
      </w:r>
      <w:r w:rsidRPr="00324712">
        <w:t>2023</w:t>
      </w:r>
      <w:r w:rsidRPr="00324712">
        <w:t>年）、</w:t>
      </w:r>
      <w:proofErr w:type="spellStart"/>
      <w:r w:rsidRPr="00324712">
        <w:t>人権報告書</w:t>
      </w:r>
      <w:proofErr w:type="spellEnd"/>
      <w:r w:rsidRPr="00324712">
        <w:t>：</w:t>
      </w:r>
      <w:hyperlink r:id="rId3">
        <w:r w:rsidRPr="00324712">
          <w:rPr>
            <w:color w:val="1155CC"/>
            <w:u w:val="single"/>
          </w:rPr>
          <w:t>https://www.edf-feph.org/majority-of-persons-with-disabilities-locked-out-of-quality-employment/</w:t>
        </w:r>
        <w:r w:rsidRPr="00324712">
          <w:rPr>
            <w:color w:val="1155CC"/>
            <w:u w:val="single"/>
          </w:rPr>
          <w:t>。</w:t>
        </w:r>
      </w:hyperlink>
    </w:p>
  </w:footnote>
  <w:footnote w:id="6">
    <w:p w14:paraId="13571B5C" w14:textId="63295189" w:rsidR="00AD6E89" w:rsidRPr="00324712" w:rsidRDefault="00AD6E89" w:rsidP="00AD6E89">
      <w:pPr>
        <w:pStyle w:val="af0"/>
      </w:pPr>
      <w:r w:rsidRPr="00324712">
        <w:rPr>
          <w:rStyle w:val="af2"/>
        </w:rPr>
        <w:footnoteRef/>
      </w:r>
      <w:r w:rsidRPr="00324712">
        <w:t>EU</w:t>
      </w:r>
      <w:proofErr w:type="spellStart"/>
      <w:r w:rsidRPr="00324712">
        <w:t>基本権機関</w:t>
      </w:r>
      <w:proofErr w:type="spellEnd"/>
      <w:r w:rsidRPr="00324712">
        <w:t>（</w:t>
      </w:r>
      <w:r w:rsidRPr="00324712">
        <w:t>2014</w:t>
      </w:r>
      <w:r w:rsidRPr="00324712">
        <w:t>年）</w:t>
      </w:r>
      <w:r w:rsidRPr="00324712">
        <w:rPr>
          <w:i/>
        </w:rPr>
        <w:t>『</w:t>
      </w:r>
      <w:proofErr w:type="spellStart"/>
      <w:r w:rsidRPr="00324712">
        <w:rPr>
          <w:i/>
        </w:rPr>
        <w:t>女性に対する暴力</w:t>
      </w:r>
      <w:proofErr w:type="spellEnd"/>
      <w:r w:rsidRPr="00324712">
        <w:rPr>
          <w:i/>
        </w:rPr>
        <w:t>：</w:t>
      </w:r>
      <w:r w:rsidRPr="00324712">
        <w:rPr>
          <w:i/>
        </w:rPr>
        <w:t>EU</w:t>
      </w:r>
      <w:proofErr w:type="spellStart"/>
      <w:r w:rsidRPr="00324712">
        <w:rPr>
          <w:i/>
        </w:rPr>
        <w:t>全域調査</w:t>
      </w:r>
      <w:proofErr w:type="spellEnd"/>
      <w:r w:rsidRPr="00324712">
        <w:rPr>
          <w:i/>
        </w:rPr>
        <w:t>』：</w:t>
      </w:r>
      <w:hyperlink r:id="rId4">
        <w:r w:rsidRPr="00324712">
          <w:rPr>
            <w:color w:val="1155CC"/>
            <w:u w:val="single"/>
          </w:rPr>
          <w:t>https://fra.europa.eu/en/publication/2014/violence-against-women-eu-wide-survey-main-results-report</w:t>
        </w:r>
        <w:r w:rsidRPr="00324712">
          <w:rPr>
            <w:color w:val="1155CC"/>
            <w:u w:val="single"/>
          </w:rPr>
          <w:t>。</w:t>
        </w:r>
      </w:hyperlink>
    </w:p>
  </w:footnote>
  <w:footnote w:id="7">
    <w:p w14:paraId="252E5EAA" w14:textId="77777777" w:rsidR="003E6E98" w:rsidRPr="00324712" w:rsidRDefault="003E6E98" w:rsidP="003E6E98">
      <w:pPr>
        <w:rPr>
          <w:sz w:val="20"/>
          <w:szCs w:val="20"/>
        </w:rPr>
      </w:pPr>
      <w:r w:rsidRPr="00324712">
        <w:rPr>
          <w:rStyle w:val="af2"/>
          <w:sz w:val="20"/>
          <w:szCs w:val="20"/>
        </w:rPr>
        <w:footnoteRef/>
      </w:r>
      <w:proofErr w:type="spellStart"/>
      <w:r w:rsidRPr="00324712">
        <w:rPr>
          <w:sz w:val="20"/>
          <w:szCs w:val="20"/>
        </w:rPr>
        <w:t>欧州障害者フォーラム</w:t>
      </w:r>
      <w:proofErr w:type="spellEnd"/>
      <w:r w:rsidRPr="00324712">
        <w:rPr>
          <w:sz w:val="20"/>
          <w:szCs w:val="20"/>
        </w:rPr>
        <w:t>（</w:t>
      </w:r>
      <w:r w:rsidRPr="00324712">
        <w:rPr>
          <w:sz w:val="20"/>
          <w:szCs w:val="20"/>
        </w:rPr>
        <w:t>2021</w:t>
      </w:r>
      <w:r w:rsidRPr="00324712">
        <w:rPr>
          <w:sz w:val="20"/>
          <w:szCs w:val="20"/>
        </w:rPr>
        <w:t>年）</w:t>
      </w:r>
      <w:r w:rsidRPr="00324712">
        <w:rPr>
          <w:i/>
          <w:sz w:val="20"/>
          <w:szCs w:val="20"/>
        </w:rPr>
        <w:t>『</w:t>
      </w:r>
      <w:proofErr w:type="spellStart"/>
      <w:r w:rsidRPr="00324712">
        <w:rPr>
          <w:i/>
          <w:sz w:val="20"/>
          <w:szCs w:val="20"/>
        </w:rPr>
        <w:t>障害者の貧困と社会的排除』</w:t>
      </w:r>
      <w:r w:rsidRPr="00324712">
        <w:rPr>
          <w:sz w:val="20"/>
          <w:szCs w:val="20"/>
        </w:rPr>
        <w:t>人権報告書</w:t>
      </w:r>
      <w:proofErr w:type="spellEnd"/>
      <w:r w:rsidRPr="00324712">
        <w:rPr>
          <w:sz w:val="20"/>
          <w:szCs w:val="20"/>
        </w:rPr>
        <w:t>：</w:t>
      </w:r>
      <w:hyperlink r:id="rId5" w:history="1">
        <w:r w:rsidRPr="00324712">
          <w:rPr>
            <w:rStyle w:val="aa"/>
            <w:sz w:val="20"/>
            <w:szCs w:val="20"/>
          </w:rPr>
          <w:t>https://www.edf-feph.org/publications/european-human-rights-report</w:t>
        </w:r>
      </w:hyperlink>
      <w:r w:rsidRPr="00324712">
        <w:rPr>
          <w:sz w:val="20"/>
          <w:szCs w:val="20"/>
        </w:rPr>
        <w:t xml:space="preserve">/. </w:t>
      </w:r>
    </w:p>
  </w:footnote>
  <w:footnote w:id="8">
    <w:p w14:paraId="08B423C3" w14:textId="3E838A66" w:rsidR="00AD6E89" w:rsidRPr="00324712" w:rsidRDefault="00AD6E89" w:rsidP="00AD6E89">
      <w:pPr>
        <w:pStyle w:val="af0"/>
        <w:rPr>
          <w:lang w:eastAsia="ja-JP"/>
        </w:rPr>
      </w:pPr>
      <w:r w:rsidRPr="00324712">
        <w:rPr>
          <w:rStyle w:val="af2"/>
        </w:rPr>
        <w:footnoteRef/>
      </w:r>
      <w:r w:rsidRPr="00324712">
        <w:rPr>
          <w:lang w:eastAsia="ja-JP"/>
        </w:rPr>
        <w:t>欧州障害者フォーラム（</w:t>
      </w:r>
      <w:r w:rsidRPr="00324712">
        <w:rPr>
          <w:lang w:eastAsia="ja-JP"/>
        </w:rPr>
        <w:t>2021</w:t>
      </w:r>
      <w:r w:rsidRPr="00324712">
        <w:rPr>
          <w:lang w:eastAsia="ja-JP"/>
        </w:rPr>
        <w:t>）、</w:t>
      </w:r>
      <w:r w:rsidRPr="00324712">
        <w:rPr>
          <w:i/>
          <w:lang w:eastAsia="ja-JP"/>
        </w:rPr>
        <w:t>「</w:t>
      </w:r>
      <w:r w:rsidRPr="00324712">
        <w:rPr>
          <w:i/>
          <w:lang w:eastAsia="ja-JP"/>
        </w:rPr>
        <w:t xml:space="preserve">2021 </w:t>
      </w:r>
      <w:r w:rsidRPr="00324712">
        <w:rPr>
          <w:i/>
          <w:lang w:eastAsia="ja-JP"/>
        </w:rPr>
        <w:t>年男女平等指数：障害について何が述べられているか」：</w:t>
      </w:r>
      <w:r>
        <w:fldChar w:fldCharType="begin"/>
      </w:r>
      <w:r>
        <w:rPr>
          <w:lang w:eastAsia="ja-JP"/>
        </w:rPr>
        <w:instrText>HYPERLINK "https://www.edf-feph.org/gender-equality-index-2021-what-does-it-say-on-disability/" \h</w:instrText>
      </w:r>
      <w:r>
        <w:fldChar w:fldCharType="separate"/>
      </w:r>
      <w:r w:rsidRPr="00324712">
        <w:rPr>
          <w:color w:val="1155CC"/>
          <w:u w:val="single"/>
          <w:lang w:eastAsia="ja-JP"/>
        </w:rPr>
        <w:t>https://www.edf-feph.org/gender-equality-index-2021-what-does-it-say-on-disability/</w:t>
      </w:r>
      <w:r w:rsidRPr="00324712">
        <w:rPr>
          <w:color w:val="1155CC"/>
          <w:u w:val="single"/>
          <w:lang w:eastAsia="ja-JP"/>
        </w:rPr>
        <w:t>。</w:t>
      </w:r>
      <w:r>
        <w:fldChar w:fldCharType="end"/>
      </w:r>
    </w:p>
  </w:footnote>
  <w:footnote w:id="9">
    <w:p w14:paraId="01CC97A2" w14:textId="2A313429" w:rsidR="00AD6E89" w:rsidRPr="00324712" w:rsidRDefault="00AD6E89" w:rsidP="00AD6E89">
      <w:pPr>
        <w:pStyle w:val="af0"/>
        <w:rPr>
          <w:lang w:eastAsia="ja-JP"/>
        </w:rPr>
      </w:pPr>
      <w:r w:rsidRPr="00324712">
        <w:rPr>
          <w:rStyle w:val="af2"/>
        </w:rPr>
        <w:footnoteRef/>
      </w:r>
      <w:r w:rsidRPr="00324712">
        <w:rPr>
          <w:lang w:eastAsia="ja-JP"/>
        </w:rPr>
        <w:t xml:space="preserve">Flynn, S., </w:t>
      </w:r>
      <w:proofErr w:type="spellStart"/>
      <w:r w:rsidRPr="00324712">
        <w:rPr>
          <w:lang w:eastAsia="ja-JP"/>
        </w:rPr>
        <w:t>Lakkshme</w:t>
      </w:r>
      <w:proofErr w:type="spellEnd"/>
      <w:r w:rsidRPr="00324712">
        <w:rPr>
          <w:lang w:eastAsia="ja-JP"/>
        </w:rPr>
        <w:t xml:space="preserve"> Sundaresan, S., Holt, S., Price, A. &amp;amp; O’Neill, G. (2024) </w:t>
      </w:r>
      <w:hyperlink r:id="rId6" w:history="1">
        <w:r w:rsidRPr="00324712">
          <w:rPr>
            <w:rStyle w:val="aa"/>
            <w:lang w:eastAsia="ja-JP"/>
          </w:rPr>
          <w:t>「アイルランドにおける障害女性</w:t>
        </w:r>
        <w:r w:rsidR="00C46D57" w:rsidRPr="008D7B6C">
          <w:rPr>
            <w:rStyle w:val="aa"/>
            <w:rFonts w:hint="eastAsia"/>
            <w:color w:val="0070C0"/>
            <w:lang w:eastAsia="ja-JP"/>
          </w:rPr>
          <w:t>の</w:t>
        </w:r>
        <w:r w:rsidRPr="00324712">
          <w:rPr>
            <w:rStyle w:val="aa"/>
            <w:lang w:eastAsia="ja-JP"/>
          </w:rPr>
          <w:t>親密なパートナーによる虐待の経験：研究プロジェクト報告</w:t>
        </w:r>
      </w:hyperlink>
      <w:r w:rsidRPr="00324712">
        <w:rPr>
          <w:lang w:eastAsia="ja-JP"/>
        </w:rPr>
        <w:t>」を参照。</w:t>
      </w:r>
    </w:p>
  </w:footnote>
  <w:footnote w:id="10">
    <w:p w14:paraId="20E1C046" w14:textId="409E1BE0" w:rsidR="00AD6E89" w:rsidRPr="00324712" w:rsidRDefault="00AD6E89" w:rsidP="00AD6E89">
      <w:pPr>
        <w:pStyle w:val="af0"/>
      </w:pPr>
      <w:r w:rsidRPr="00324712">
        <w:rPr>
          <w:rStyle w:val="af2"/>
        </w:rPr>
        <w:footnoteRef/>
      </w:r>
      <w:proofErr w:type="spellStart"/>
      <w:r w:rsidRPr="00324712">
        <w:t>女性に対する暴力および家庭内暴力に対する行動に関する専門家グループ</w:t>
      </w:r>
      <w:proofErr w:type="spellEnd"/>
      <w:r w:rsidRPr="00324712">
        <w:t>（</w:t>
      </w:r>
      <w:r w:rsidRPr="00324712">
        <w:t>GREVIO</w:t>
      </w:r>
      <w:r w:rsidRPr="00324712">
        <w:t>）（</w:t>
      </w:r>
      <w:r w:rsidRPr="00324712">
        <w:t>2023</w:t>
      </w:r>
      <w:r w:rsidRPr="00324712">
        <w:t>）、</w:t>
      </w:r>
      <w:proofErr w:type="spellStart"/>
      <w:r w:rsidRPr="00324712">
        <w:t>イスタンブール条約に関するアイルランドのベースライン評価報告書</w:t>
      </w:r>
      <w:proofErr w:type="spellEnd"/>
      <w:r w:rsidRPr="00324712">
        <w:t>：</w:t>
      </w:r>
      <w:hyperlink r:id="rId7">
        <w:r w:rsidRPr="00324712">
          <w:rPr>
            <w:color w:val="1155CC"/>
            <w:u w:val="single"/>
          </w:rPr>
          <w:t>https://rm.coe.int/grevio-s-baseline-evaluation-report-on-legislative-and-other-measures-/1680ad3feb</w:t>
        </w:r>
      </w:hyperlink>
      <w:r w:rsidRPr="00324712">
        <w:t>。</w:t>
      </w:r>
      <w:r w:rsidRPr="00324712">
        <w:t xml:space="preserve"> </w:t>
      </w:r>
    </w:p>
  </w:footnote>
  <w:footnote w:id="11">
    <w:p w14:paraId="0F9A0D89" w14:textId="6ACD62DE" w:rsidR="00AD6E89" w:rsidRPr="008F0890" w:rsidRDefault="00AD6E89" w:rsidP="00AD6E89">
      <w:pPr>
        <w:rPr>
          <w:sz w:val="20"/>
          <w:szCs w:val="20"/>
          <w:lang w:eastAsia="ja-JP"/>
        </w:rPr>
      </w:pPr>
      <w:r w:rsidRPr="008F0890">
        <w:rPr>
          <w:rStyle w:val="af2"/>
          <w:sz w:val="20"/>
          <w:szCs w:val="20"/>
        </w:rPr>
        <w:footnoteRef/>
      </w:r>
      <w:r w:rsidRPr="008F0890">
        <w:rPr>
          <w:sz w:val="20"/>
          <w:szCs w:val="20"/>
          <w:lang w:eastAsia="ja-JP"/>
        </w:rPr>
        <w:t>女性に対する差別撤廃委員会（</w:t>
      </w:r>
      <w:r w:rsidRPr="008F0890">
        <w:rPr>
          <w:sz w:val="20"/>
          <w:szCs w:val="20"/>
          <w:lang w:eastAsia="ja-JP"/>
        </w:rPr>
        <w:t>2017</w:t>
      </w:r>
      <w:r w:rsidRPr="008F0890">
        <w:rPr>
          <w:sz w:val="20"/>
          <w:szCs w:val="20"/>
          <w:lang w:eastAsia="ja-JP"/>
        </w:rPr>
        <w:t>年）、</w:t>
      </w:r>
      <w:r w:rsidRPr="008F0890">
        <w:rPr>
          <w:i/>
          <w:sz w:val="20"/>
          <w:szCs w:val="20"/>
          <w:lang w:eastAsia="ja-JP"/>
        </w:rPr>
        <w:t>アイルランドの第六回および第七回定期報告書に関する</w:t>
      </w:r>
      <w:r w:rsidR="00081F80">
        <w:rPr>
          <w:rFonts w:hint="eastAsia"/>
          <w:i/>
          <w:sz w:val="20"/>
          <w:szCs w:val="20"/>
          <w:lang w:eastAsia="ja-JP"/>
        </w:rPr>
        <w:t>総括</w:t>
      </w:r>
      <w:r w:rsidRPr="008F0890">
        <w:rPr>
          <w:i/>
          <w:sz w:val="20"/>
          <w:szCs w:val="20"/>
          <w:lang w:eastAsia="ja-JP"/>
        </w:rPr>
        <w:t>所見</w:t>
      </w:r>
      <w:r w:rsidRPr="008F0890">
        <w:rPr>
          <w:i/>
          <w:sz w:val="20"/>
          <w:szCs w:val="20"/>
          <w:lang w:eastAsia="ja-JP"/>
        </w:rPr>
        <w:t xml:space="preserve"> [</w:t>
      </w:r>
      <w:r w:rsidRPr="008F0890">
        <w:rPr>
          <w:sz w:val="20"/>
          <w:szCs w:val="20"/>
          <w:lang w:eastAsia="ja-JP"/>
        </w:rPr>
        <w:t>CEDAW/C/IRL/CO/6-7]</w:t>
      </w:r>
      <w:r w:rsidRPr="008F0890">
        <w:rPr>
          <w:sz w:val="20"/>
          <w:szCs w:val="20"/>
          <w:lang w:eastAsia="ja-JP"/>
        </w:rPr>
        <w:t>：</w:t>
      </w:r>
      <w:r>
        <w:fldChar w:fldCharType="begin"/>
      </w:r>
      <w:r>
        <w:rPr>
          <w:lang w:eastAsia="ja-JP"/>
        </w:rPr>
        <w:instrText>HYPERLINK "https://docs.un.org/en/CEDAW/C/IRL/CO/6-7" \h</w:instrText>
      </w:r>
      <w:r>
        <w:fldChar w:fldCharType="separate"/>
      </w:r>
      <w:r w:rsidRPr="008F0890">
        <w:rPr>
          <w:color w:val="1155CC"/>
          <w:sz w:val="20"/>
          <w:szCs w:val="20"/>
          <w:u w:val="single"/>
          <w:lang w:eastAsia="ja-JP"/>
        </w:rPr>
        <w:t>https://docs.un.org/en/CEDAW/C/IRL/CO/6-7.</w:t>
      </w:r>
      <w:r>
        <w:fldChar w:fldCharType="end"/>
      </w:r>
    </w:p>
    <w:p w14:paraId="2405EB8E" w14:textId="77777777" w:rsidR="00AD6E89" w:rsidRDefault="00AD6E89" w:rsidP="00AD6E89">
      <w:pPr>
        <w:pStyle w:val="af0"/>
        <w:rPr>
          <w:lang w:eastAsia="ja-JP"/>
        </w:rPr>
      </w:pPr>
    </w:p>
  </w:footnote>
  <w:footnote w:id="12">
    <w:p w14:paraId="76392090" w14:textId="0697F556" w:rsidR="001566AC" w:rsidRPr="00DD2FD9" w:rsidRDefault="001566AC" w:rsidP="001566AC">
      <w:pPr>
        <w:pStyle w:val="af0"/>
        <w:rPr>
          <w:lang w:eastAsia="ja-JP"/>
        </w:rPr>
      </w:pPr>
      <w:r w:rsidRPr="00DD2FD9">
        <w:rPr>
          <w:rStyle w:val="af2"/>
        </w:rPr>
        <w:footnoteRef/>
      </w:r>
      <w:r w:rsidRPr="00DD2FD9">
        <w:rPr>
          <w:lang w:eastAsia="ja-JP"/>
        </w:rPr>
        <w:t>HSE</w:t>
      </w:r>
      <w:r w:rsidRPr="00DD2FD9">
        <w:rPr>
          <w:lang w:eastAsia="ja-JP"/>
        </w:rPr>
        <w:t>ウェブサイトにおける</w:t>
      </w:r>
      <w:r w:rsidRPr="00DD2FD9">
        <w:rPr>
          <w:lang w:eastAsia="ja-JP"/>
        </w:rPr>
        <w:t>PDS</w:t>
      </w:r>
      <w:r w:rsidRPr="00DD2FD9">
        <w:rPr>
          <w:lang w:eastAsia="ja-JP"/>
        </w:rPr>
        <w:t>に関する情報</w:t>
      </w:r>
      <w:r w:rsidRPr="00DD2FD9">
        <w:rPr>
          <w:lang w:eastAsia="ja-JP"/>
        </w:rPr>
        <w:t xml:space="preserve"> </w:t>
      </w:r>
      <w:hyperlink r:id="rId8" w:history="1">
        <w:r w:rsidRPr="00DD2FD9">
          <w:rPr>
            <w:rStyle w:val="aa"/>
            <w:lang w:eastAsia="ja-JP"/>
          </w:rPr>
          <w:t>https://www.hse.ie/eng/services/list/4/disability/progressing-disability/pds-programme/</w:t>
        </w:r>
      </w:hyperlink>
    </w:p>
  </w:footnote>
  <w:footnote w:id="13">
    <w:p w14:paraId="08A31FB0" w14:textId="0CF8872B" w:rsidR="001566AC" w:rsidRDefault="001566AC" w:rsidP="001566AC">
      <w:pPr>
        <w:pStyle w:val="af0"/>
      </w:pPr>
      <w:r w:rsidRPr="00DD2FD9">
        <w:rPr>
          <w:rStyle w:val="af2"/>
        </w:rPr>
        <w:footnoteRef/>
      </w:r>
      <w:proofErr w:type="spellStart"/>
      <w:r w:rsidRPr="00DD2FD9">
        <w:t>自閉症に関する合同委員会の報告書、ダイル・エイルアン議会審議</w:t>
      </w:r>
      <w:proofErr w:type="spellEnd"/>
      <w:r w:rsidRPr="00DD2FD9">
        <w:t>（</w:t>
      </w:r>
      <w:r w:rsidRPr="00DD2FD9">
        <w:t>2024</w:t>
      </w:r>
      <w:r w:rsidRPr="00DD2FD9">
        <w:t>年</w:t>
      </w:r>
      <w:r w:rsidRPr="00DD2FD9">
        <w:t>3</w:t>
      </w:r>
      <w:r w:rsidRPr="00DD2FD9">
        <w:t>月</w:t>
      </w:r>
      <w:r w:rsidRPr="00DD2FD9">
        <w:t>7</w:t>
      </w:r>
      <w:r w:rsidRPr="00DD2FD9">
        <w:t>日）</w:t>
      </w:r>
      <w:r w:rsidRPr="00DD2FD9">
        <w:t>[</w:t>
      </w:r>
      <w:r w:rsidRPr="00DD2FD9">
        <w:t>第</w:t>
      </w:r>
      <w:r w:rsidRPr="00DD2FD9">
        <w:t>1051</w:t>
      </w:r>
      <w:proofErr w:type="spellStart"/>
      <w:r w:rsidRPr="00DD2FD9">
        <w:t>号第</w:t>
      </w:r>
      <w:proofErr w:type="spellEnd"/>
      <w:r w:rsidRPr="00DD2FD9">
        <w:t>2</w:t>
      </w:r>
      <w:r w:rsidRPr="00DD2FD9">
        <w:t>号</w:t>
      </w:r>
      <w:r w:rsidRPr="00DD2FD9">
        <w:t>]</w:t>
      </w:r>
      <w:r w:rsidRPr="00DD2FD9">
        <w:t>：</w:t>
      </w:r>
      <w:hyperlink r:id="rId9">
        <w:r w:rsidRPr="00DD2FD9">
          <w:rPr>
            <w:color w:val="1155CC"/>
            <w:u w:val="single"/>
          </w:rPr>
          <w:t>https://www.oireachtas.ie/en/debates/debate/dail/2024-03-07/37/</w:t>
        </w:r>
      </w:hyperlink>
    </w:p>
  </w:footnote>
  <w:footnote w:id="14">
    <w:p w14:paraId="19EEDBBB" w14:textId="77777777" w:rsidR="00457EA5" w:rsidRDefault="00457EA5" w:rsidP="00457EA5">
      <w:pPr>
        <w:pStyle w:val="af0"/>
        <w:rPr>
          <w:lang w:eastAsia="ja-JP"/>
        </w:rPr>
      </w:pPr>
      <w:r>
        <w:rPr>
          <w:rStyle w:val="af2"/>
        </w:rPr>
        <w:footnoteRef/>
      </w:r>
      <w:r>
        <w:rPr>
          <w:lang w:eastAsia="ja-JP"/>
        </w:rPr>
        <w:t>NDA</w:t>
      </w:r>
      <w:r>
        <w:rPr>
          <w:lang w:eastAsia="ja-JP"/>
        </w:rPr>
        <w:t>、</w:t>
      </w:r>
      <w:r>
        <w:fldChar w:fldCharType="begin"/>
      </w:r>
      <w:r>
        <w:rPr>
          <w:lang w:eastAsia="ja-JP"/>
        </w:rPr>
        <w:instrText>HYPERLINK "https://nda.ie/publications/2017-public-attitudes-to-disability-in-ireland-survey"</w:instrText>
      </w:r>
      <w:r>
        <w:fldChar w:fldCharType="separate"/>
      </w:r>
      <w:r w:rsidRPr="00CF649D">
        <w:rPr>
          <w:rStyle w:val="aa"/>
          <w:lang w:eastAsia="ja-JP"/>
        </w:rPr>
        <w:t>アイルランドにおける障害に対する公衆の態度に関する全国調査（</w:t>
      </w:r>
      <w:r>
        <w:fldChar w:fldCharType="end"/>
      </w:r>
      <w:r w:rsidRPr="00D564A7">
        <w:rPr>
          <w:lang w:eastAsia="ja-JP"/>
        </w:rPr>
        <w:t>2017</w:t>
      </w:r>
      <w:r w:rsidRPr="00D564A7">
        <w:rPr>
          <w:lang w:eastAsia="ja-JP"/>
        </w:rPr>
        <w:t>年）</w:t>
      </w:r>
    </w:p>
  </w:footnote>
  <w:footnote w:id="15">
    <w:p w14:paraId="6BB7B923" w14:textId="6507C48F" w:rsidR="00807432" w:rsidRDefault="00807432">
      <w:pPr>
        <w:pStyle w:val="af0"/>
        <w:rPr>
          <w:lang w:eastAsia="ja-JP"/>
        </w:rPr>
      </w:pPr>
      <w:r>
        <w:rPr>
          <w:rStyle w:val="af2"/>
        </w:rPr>
        <w:footnoteRef/>
      </w:r>
      <w:r w:rsidRPr="00807432">
        <w:rPr>
          <w:lang w:eastAsia="ja-JP"/>
        </w:rPr>
        <w:t>アイルランド政府、</w:t>
      </w:r>
      <w:hyperlink r:id="rId10" w:history="1">
        <w:r w:rsidRPr="00BF7B01">
          <w:rPr>
            <w:rStyle w:val="aa"/>
            <w:lang w:eastAsia="ja-JP"/>
          </w:rPr>
          <w:t>障害者の権利に関する条約に基づく初期国家報告書（</w:t>
        </w:r>
      </w:hyperlink>
      <w:r w:rsidRPr="00807432">
        <w:rPr>
          <w:lang w:eastAsia="ja-JP"/>
        </w:rPr>
        <w:t>2021</w:t>
      </w:r>
      <w:r w:rsidRPr="00807432">
        <w:rPr>
          <w:lang w:eastAsia="ja-JP"/>
        </w:rPr>
        <w:t>年）</w:t>
      </w:r>
      <w:r w:rsidR="0080496E">
        <w:rPr>
          <w:lang w:eastAsia="ja-JP"/>
        </w:rPr>
        <w:t>14.</w:t>
      </w:r>
    </w:p>
  </w:footnote>
  <w:footnote w:id="16">
    <w:p w14:paraId="05B70FBE" w14:textId="5C70B274" w:rsidR="008C7EDD" w:rsidRDefault="00C8102C">
      <w:pPr>
        <w:pStyle w:val="af0"/>
        <w:rPr>
          <w:lang w:eastAsia="ja-JP"/>
        </w:rPr>
      </w:pPr>
      <w:r>
        <w:rPr>
          <w:rStyle w:val="af2"/>
        </w:rPr>
        <w:footnoteRef/>
      </w:r>
      <w:r w:rsidR="009B33D4" w:rsidRPr="008C7EDD">
        <w:rPr>
          <w:lang w:eastAsia="ja-JP"/>
        </w:rPr>
        <w:t>RTÉ</w:t>
      </w:r>
      <w:r w:rsidR="009B33D4" w:rsidRPr="008C7EDD">
        <w:rPr>
          <w:lang w:eastAsia="ja-JP"/>
        </w:rPr>
        <w:t>ニュース、</w:t>
      </w:r>
      <w:r w:rsidR="009B33D4" w:rsidRPr="008C7EDD">
        <w:rPr>
          <w:i/>
          <w:lang w:eastAsia="ja-JP"/>
        </w:rPr>
        <w:t>『駅でのアクセス問題に関する抗議活動』</w:t>
      </w:r>
      <w:r w:rsidR="00517A39">
        <w:rPr>
          <w:lang w:eastAsia="ja-JP"/>
        </w:rPr>
        <w:t>2022</w:t>
      </w:r>
      <w:r w:rsidR="00517A39">
        <w:rPr>
          <w:lang w:eastAsia="ja-JP"/>
        </w:rPr>
        <w:t>年</w:t>
      </w:r>
      <w:r w:rsidR="00517A39">
        <w:rPr>
          <w:lang w:eastAsia="ja-JP"/>
        </w:rPr>
        <w:t>8</w:t>
      </w:r>
      <w:r w:rsidR="00517A39">
        <w:rPr>
          <w:lang w:eastAsia="ja-JP"/>
        </w:rPr>
        <w:t>月</w:t>
      </w:r>
      <w:r w:rsidR="00517A39">
        <w:rPr>
          <w:lang w:eastAsia="ja-JP"/>
        </w:rPr>
        <w:t xml:space="preserve"> </w:t>
      </w:r>
      <w:hyperlink r:id="rId11" w:history="1">
        <w:r w:rsidR="00517A39" w:rsidRPr="0014028A">
          <w:rPr>
            <w:rStyle w:val="aa"/>
            <w:lang w:eastAsia="ja-JP"/>
          </w:rPr>
          <w:t>https://www.rte.ie/news/dublin/2022/0819/1316705-disability-protest/.</w:t>
        </w:r>
      </w:hyperlink>
    </w:p>
  </w:footnote>
  <w:footnote w:id="17">
    <w:p w14:paraId="1043A036" w14:textId="250E0AC8" w:rsidR="00510D6E" w:rsidRDefault="00510D6E">
      <w:pPr>
        <w:pStyle w:val="af0"/>
        <w:rPr>
          <w:lang w:eastAsia="ja-JP"/>
        </w:rPr>
      </w:pPr>
      <w:r>
        <w:rPr>
          <w:rStyle w:val="af2"/>
        </w:rPr>
        <w:footnoteRef/>
      </w:r>
      <w:hyperlink r:id="rId12" w:history="1">
        <w:r w:rsidR="006806FB" w:rsidRPr="006806FB">
          <w:rPr>
            <w:rStyle w:val="aa"/>
            <w:lang w:eastAsia="ja-JP"/>
          </w:rPr>
          <w:t>アイルランド手話法（</w:t>
        </w:r>
      </w:hyperlink>
      <w:r w:rsidR="006806FB">
        <w:rPr>
          <w:lang w:eastAsia="ja-JP"/>
        </w:rPr>
        <w:t>2017</w:t>
      </w:r>
      <w:r w:rsidR="006806FB">
        <w:rPr>
          <w:lang w:eastAsia="ja-JP"/>
        </w:rPr>
        <w:t>年</w:t>
      </w:r>
      <w:r w:rsidR="00311365">
        <w:rPr>
          <w:lang w:eastAsia="ja-JP"/>
        </w:rPr>
        <w:t>）。</w:t>
      </w:r>
      <w:r w:rsidR="00311365">
        <w:rPr>
          <w:lang w:eastAsia="ja-JP"/>
        </w:rPr>
        <w:t xml:space="preserve"> </w:t>
      </w:r>
    </w:p>
  </w:footnote>
  <w:footnote w:id="18">
    <w:p w14:paraId="51AA7408" w14:textId="1BF04C1A" w:rsidR="001424D9" w:rsidRDefault="001424D9">
      <w:pPr>
        <w:pStyle w:val="af0"/>
        <w:rPr>
          <w:lang w:eastAsia="ja-JP"/>
        </w:rPr>
      </w:pPr>
      <w:r>
        <w:rPr>
          <w:rStyle w:val="af2"/>
        </w:rPr>
        <w:footnoteRef/>
      </w:r>
      <w:r w:rsidR="003D54CF" w:rsidRPr="004E7AA5">
        <w:rPr>
          <w:spacing w:val="-2"/>
          <w:lang w:eastAsia="ja-JP"/>
        </w:rPr>
        <w:t>国連障害者権利委員会、一般意見第</w:t>
      </w:r>
      <w:r w:rsidR="003D54CF" w:rsidRPr="004E7AA5">
        <w:rPr>
          <w:spacing w:val="-2"/>
          <w:lang w:eastAsia="ja-JP"/>
        </w:rPr>
        <w:t>1</w:t>
      </w:r>
      <w:r w:rsidR="003D54CF" w:rsidRPr="004E7AA5">
        <w:rPr>
          <w:spacing w:val="-2"/>
          <w:lang w:eastAsia="ja-JP"/>
        </w:rPr>
        <w:t>号</w:t>
      </w:r>
      <w:r w:rsidR="003D54CF" w:rsidRPr="004E7AA5">
        <w:rPr>
          <w:spacing w:val="-2"/>
          <w:lang w:eastAsia="ja-JP"/>
        </w:rPr>
        <w:t xml:space="preserve"> </w:t>
      </w:r>
      <w:r w:rsidR="003D54CF" w:rsidRPr="004E7AA5">
        <w:rPr>
          <w:spacing w:val="-2"/>
          <w:lang w:eastAsia="ja-JP"/>
        </w:rPr>
        <w:t>第</w:t>
      </w:r>
      <w:r w:rsidR="003D54CF" w:rsidRPr="004E7AA5">
        <w:rPr>
          <w:spacing w:val="-2"/>
          <w:lang w:eastAsia="ja-JP"/>
        </w:rPr>
        <w:t>12</w:t>
      </w:r>
      <w:r w:rsidR="003D54CF" w:rsidRPr="004E7AA5">
        <w:rPr>
          <w:spacing w:val="-2"/>
          <w:lang w:eastAsia="ja-JP"/>
        </w:rPr>
        <w:t>条：</w:t>
      </w:r>
      <w:r w:rsidR="003D54CF" w:rsidRPr="003D54CF">
        <w:rPr>
          <w:lang w:eastAsia="ja-JP"/>
        </w:rPr>
        <w:t>法の前での平等な承認（</w:t>
      </w:r>
      <w:r w:rsidR="003D54CF" w:rsidRPr="003D54CF">
        <w:rPr>
          <w:lang w:eastAsia="ja-JP"/>
        </w:rPr>
        <w:t>2014</w:t>
      </w:r>
      <w:r w:rsidR="003D54CF" w:rsidRPr="003D54CF">
        <w:rPr>
          <w:lang w:eastAsia="ja-JP"/>
        </w:rPr>
        <w:t>年）</w:t>
      </w:r>
      <w:r w:rsidR="003D54CF" w:rsidRPr="003D54CF">
        <w:rPr>
          <w:lang w:eastAsia="ja-JP"/>
        </w:rPr>
        <w:t xml:space="preserve">CRPD/C/GC/1 </w:t>
      </w:r>
      <w:r w:rsidR="003D54CF" w:rsidRPr="003D54CF">
        <w:rPr>
          <w:lang w:eastAsia="ja-JP"/>
        </w:rPr>
        <w:t>第</w:t>
      </w:r>
      <w:r w:rsidR="003D54CF" w:rsidRPr="003D54CF">
        <w:rPr>
          <w:lang w:eastAsia="ja-JP"/>
        </w:rPr>
        <w:t>1</w:t>
      </w:r>
      <w:r w:rsidR="003D54CF" w:rsidRPr="003D54CF">
        <w:rPr>
          <w:lang w:eastAsia="ja-JP"/>
        </w:rPr>
        <w:t>項（</w:t>
      </w:r>
      <w:r w:rsidR="003D54CF" w:rsidRPr="003D54CF">
        <w:rPr>
          <w:lang w:eastAsia="ja-JP"/>
        </w:rPr>
        <w:t>3</w:t>
      </w:r>
      <w:r w:rsidR="003D54CF" w:rsidRPr="003D54CF">
        <w:rPr>
          <w:lang w:eastAsia="ja-JP"/>
        </w:rPr>
        <w:t>）。</w:t>
      </w:r>
    </w:p>
  </w:footnote>
  <w:footnote w:id="19">
    <w:p w14:paraId="27D9BDFB" w14:textId="4FAC39D0" w:rsidR="00562121" w:rsidRDefault="00562121">
      <w:pPr>
        <w:pStyle w:val="af0"/>
        <w:rPr>
          <w:lang w:eastAsia="ja-JP"/>
        </w:rPr>
      </w:pPr>
      <w:r>
        <w:rPr>
          <w:rStyle w:val="af2"/>
        </w:rPr>
        <w:footnoteRef/>
      </w:r>
      <w:hyperlink r:id="rId13" w:history="1">
        <w:r w:rsidRPr="00311365">
          <w:rPr>
            <w:rStyle w:val="aa"/>
            <w:lang w:eastAsia="ja-JP"/>
          </w:rPr>
          <w:t>支援付き意思決定（能力）</w:t>
        </w:r>
      </w:hyperlink>
      <w:r>
        <w:rPr>
          <w:lang w:eastAsia="ja-JP"/>
        </w:rPr>
        <w:t>法</w:t>
      </w:r>
      <w:r>
        <w:rPr>
          <w:lang w:eastAsia="ja-JP"/>
        </w:rPr>
        <w:t>2015</w:t>
      </w:r>
      <w:r>
        <w:rPr>
          <w:lang w:eastAsia="ja-JP"/>
        </w:rPr>
        <w:t>年。</w:t>
      </w:r>
    </w:p>
  </w:footnote>
  <w:footnote w:id="20">
    <w:p w14:paraId="4ACDB688" w14:textId="14AB7396" w:rsidR="003250A8" w:rsidRDefault="003250A8">
      <w:pPr>
        <w:pStyle w:val="af0"/>
      </w:pPr>
      <w:r>
        <w:rPr>
          <w:rStyle w:val="af2"/>
        </w:rPr>
        <w:footnoteRef/>
      </w:r>
      <w:proofErr w:type="spellStart"/>
      <w:r w:rsidR="00CE7EB8" w:rsidRPr="0085607A">
        <w:t>国連総会</w:t>
      </w:r>
      <w:proofErr w:type="spellEnd"/>
      <w:r w:rsidR="001C5A13" w:rsidRPr="0085607A">
        <w:t>CRPD</w:t>
      </w:r>
      <w:r w:rsidR="00CE7EB8" w:rsidRPr="0085607A">
        <w:t>（</w:t>
      </w:r>
      <w:r w:rsidR="00CE7EB8" w:rsidRPr="0085607A">
        <w:t>2007</w:t>
      </w:r>
      <w:r w:rsidR="00CE7EB8" w:rsidRPr="0085607A">
        <w:t>年）。</w:t>
      </w:r>
      <w:r w:rsidR="00CE7EB8" w:rsidRPr="0085607A">
        <w:rPr>
          <w:lang w:eastAsia="ja-JP"/>
        </w:rPr>
        <w:t>障害者の権利に関する条約、</w:t>
      </w:r>
      <w:r w:rsidR="00CE7EB8" w:rsidRPr="0085607A">
        <w:rPr>
          <w:lang w:eastAsia="ja-JP"/>
        </w:rPr>
        <w:t>A/RES/61/106</w:t>
      </w:r>
      <w:r w:rsidR="00CE7EB8" w:rsidRPr="0085607A">
        <w:rPr>
          <w:lang w:eastAsia="ja-JP"/>
        </w:rPr>
        <w:t>。</w:t>
      </w:r>
      <w:hyperlink r:id="rId14" w:history="1">
        <w:r w:rsidR="00CE7EB8" w:rsidRPr="00546717">
          <w:rPr>
            <w:rStyle w:val="aa"/>
          </w:rPr>
          <w:t>https://www.ohchr.org/en/instruments-mechanisms/instruments/convention-rights-persons-disabilities</w:t>
        </w:r>
        <w:r w:rsidR="00CE7EB8" w:rsidRPr="00546717">
          <w:rPr>
            <w:rStyle w:val="aa"/>
          </w:rPr>
          <w:t>。</w:t>
        </w:r>
      </w:hyperlink>
    </w:p>
  </w:footnote>
  <w:footnote w:id="21">
    <w:p w14:paraId="7A9EA442" w14:textId="7AAEB77C" w:rsidR="00A511BE" w:rsidRDefault="00A511BE">
      <w:pPr>
        <w:pStyle w:val="af0"/>
        <w:rPr>
          <w:lang w:eastAsia="ja-JP"/>
        </w:rPr>
      </w:pPr>
      <w:r>
        <w:rPr>
          <w:rStyle w:val="af2"/>
        </w:rPr>
        <w:footnoteRef/>
      </w:r>
      <w:r>
        <w:rPr>
          <w:lang w:eastAsia="ja-JP"/>
        </w:rPr>
        <w:t>例えば</w:t>
      </w:r>
      <w:r w:rsidR="0046691A">
        <w:rPr>
          <w:lang w:eastAsia="ja-JP"/>
        </w:rPr>
        <w:t>、</w:t>
      </w:r>
      <w:hyperlink r:id="rId15" w:history="1">
        <w:r w:rsidR="00BA72BB" w:rsidRPr="00BA72BB">
          <w:rPr>
            <w:rStyle w:val="aa"/>
            <w:rFonts w:hint="eastAsia"/>
            <w:lang w:eastAsia="ja-JP"/>
          </w:rPr>
          <w:t>全国障害者局（</w:t>
        </w:r>
        <w:r w:rsidR="00BA72BB" w:rsidRPr="00BA72BB">
          <w:rPr>
            <w:rStyle w:val="aa"/>
            <w:rFonts w:hint="eastAsia"/>
            <w:lang w:eastAsia="ja-JP"/>
          </w:rPr>
          <w:t>NDA</w:t>
        </w:r>
        <w:r w:rsidR="00BA72BB" w:rsidRPr="00BA72BB">
          <w:rPr>
            <w:rStyle w:val="aa"/>
            <w:rFonts w:hint="eastAsia"/>
            <w:lang w:eastAsia="ja-JP"/>
          </w:rPr>
          <w:t>）</w:t>
        </w:r>
        <w:r w:rsidR="007D2B1F" w:rsidRPr="007D2B1F">
          <w:rPr>
            <w:rStyle w:val="aa"/>
            <w:lang w:eastAsia="ja-JP"/>
          </w:rPr>
          <w:t>の「自閉症のある人とのコミュニケーションに関する司法関係者向けガイドライン（</w:t>
        </w:r>
      </w:hyperlink>
      <w:r w:rsidR="00635919">
        <w:rPr>
          <w:lang w:eastAsia="ja-JP"/>
        </w:rPr>
        <w:t>2018</w:t>
      </w:r>
      <w:r w:rsidR="00635919">
        <w:rPr>
          <w:lang w:eastAsia="ja-JP"/>
        </w:rPr>
        <w:t>年</w:t>
      </w:r>
      <w:hyperlink r:id="rId16" w:history="1">
        <w:r w:rsidR="007D2B1F" w:rsidRPr="007D2B1F">
          <w:rPr>
            <w:rStyle w:val="aa"/>
            <w:lang w:eastAsia="ja-JP"/>
          </w:rPr>
          <w:t>）」</w:t>
        </w:r>
      </w:hyperlink>
      <w:r>
        <w:rPr>
          <w:lang w:eastAsia="ja-JP"/>
        </w:rPr>
        <w:t>を参照</w:t>
      </w:r>
      <w:r w:rsidR="00635919">
        <w:rPr>
          <w:lang w:eastAsia="ja-JP"/>
        </w:rPr>
        <w:t>。</w:t>
      </w:r>
      <w:r w:rsidR="00635919">
        <w:rPr>
          <w:lang w:eastAsia="ja-JP"/>
        </w:rPr>
        <w:t xml:space="preserve"> </w:t>
      </w:r>
    </w:p>
  </w:footnote>
  <w:footnote w:id="22">
    <w:p w14:paraId="7C8BA399" w14:textId="797E2195" w:rsidR="007805B3" w:rsidRDefault="007805B3">
      <w:pPr>
        <w:pStyle w:val="af0"/>
        <w:rPr>
          <w:lang w:eastAsia="ja-JP"/>
        </w:rPr>
      </w:pPr>
      <w:r>
        <w:rPr>
          <w:rStyle w:val="af2"/>
        </w:rPr>
        <w:footnoteRef/>
      </w:r>
      <w:hyperlink r:id="rId17" w:history="1">
        <w:r w:rsidR="00600C57" w:rsidRPr="007A2A32">
          <w:rPr>
            <w:rStyle w:val="aa"/>
            <w:lang w:eastAsia="ja-JP"/>
          </w:rPr>
          <w:t>特別教育</w:t>
        </w:r>
        <w:r w:rsidR="0065228E">
          <w:rPr>
            <w:rStyle w:val="aa"/>
            <w:rFonts w:hint="eastAsia"/>
            <w:lang w:eastAsia="ja-JP"/>
          </w:rPr>
          <w:t>ニーズのある</w:t>
        </w:r>
        <w:r w:rsidR="00AD4AA3" w:rsidRPr="00CD59D3">
          <w:rPr>
            <w:rStyle w:val="aa"/>
            <w:rFonts w:hint="eastAsia"/>
            <w:color w:val="0070C0"/>
            <w:lang w:eastAsia="ja-JP"/>
          </w:rPr>
          <w:t>人に対する教育法</w:t>
        </w:r>
        <w:r w:rsidR="00600C57" w:rsidRPr="007A2A32">
          <w:rPr>
            <w:rStyle w:val="aa"/>
            <w:lang w:eastAsia="ja-JP"/>
          </w:rPr>
          <w:t>（</w:t>
        </w:r>
      </w:hyperlink>
      <w:r w:rsidR="00600C57" w:rsidRPr="00600C57">
        <w:rPr>
          <w:lang w:eastAsia="ja-JP"/>
        </w:rPr>
        <w:t>2004</w:t>
      </w:r>
      <w:r w:rsidR="00600C57" w:rsidRPr="00600C57">
        <w:rPr>
          <w:lang w:eastAsia="ja-JP"/>
        </w:rPr>
        <w:t>年）。</w:t>
      </w:r>
    </w:p>
  </w:footnote>
  <w:footnote w:id="23">
    <w:p w14:paraId="1D47C20C" w14:textId="4F1D36D4" w:rsidR="0024201A" w:rsidRDefault="0024201A">
      <w:pPr>
        <w:pStyle w:val="af0"/>
        <w:rPr>
          <w:lang w:eastAsia="ja-JP"/>
        </w:rPr>
      </w:pPr>
      <w:r>
        <w:rPr>
          <w:rStyle w:val="af2"/>
        </w:rPr>
        <w:footnoteRef/>
      </w:r>
      <w:r w:rsidR="009F7817">
        <w:rPr>
          <w:lang w:eastAsia="ja-JP"/>
        </w:rPr>
        <w:t>EPSEN</w:t>
      </w:r>
      <w:r>
        <w:rPr>
          <w:lang w:eastAsia="ja-JP"/>
        </w:rPr>
        <w:t>法</w:t>
      </w:r>
      <w:r w:rsidR="009F7817">
        <w:rPr>
          <w:lang w:eastAsia="ja-JP"/>
        </w:rPr>
        <w:t>2004</w:t>
      </w:r>
      <w:r>
        <w:rPr>
          <w:lang w:eastAsia="ja-JP"/>
        </w:rPr>
        <w:t>は現在、国家によって見直されてい</w:t>
      </w:r>
      <w:r w:rsidR="00282AB9">
        <w:rPr>
          <w:rFonts w:hint="eastAsia"/>
          <w:lang w:eastAsia="ja-JP"/>
        </w:rPr>
        <w:t>る</w:t>
      </w:r>
      <w:r>
        <w:rPr>
          <w:lang w:eastAsia="ja-JP"/>
        </w:rPr>
        <w:t>。</w:t>
      </w:r>
      <w:r>
        <w:rPr>
          <w:lang w:eastAsia="ja-JP"/>
        </w:rPr>
        <w:t xml:space="preserve"> </w:t>
      </w:r>
    </w:p>
  </w:footnote>
  <w:footnote w:id="24">
    <w:p w14:paraId="6B6209DF" w14:textId="0BFBB726" w:rsidR="00D8715E" w:rsidRDefault="00D8715E" w:rsidP="00354BAF">
      <w:pPr>
        <w:pStyle w:val="af0"/>
        <w:rPr>
          <w:lang w:eastAsia="ja-JP"/>
        </w:rPr>
      </w:pPr>
      <w:r>
        <w:rPr>
          <w:rStyle w:val="af2"/>
        </w:rPr>
        <w:footnoteRef/>
      </w:r>
      <w:r w:rsidR="00354BAF" w:rsidRPr="00354BAF">
        <w:rPr>
          <w:lang w:eastAsia="ja-JP"/>
        </w:rPr>
        <w:t>キャトリーナ・モロニー、クリオナ・デ・バイルス、ダニエル・ケナン、カルメン・ケリー、シヴァーン・クインリバン、</w:t>
      </w:r>
      <w:r w:rsidR="00354BAF">
        <w:rPr>
          <w:lang w:eastAsia="ja-JP"/>
        </w:rPr>
        <w:t>エリオンオール・フリン、ジャクリーン・フィリ</w:t>
      </w:r>
      <w:r w:rsidR="00354BAF" w:rsidRPr="000A6A4E">
        <w:rPr>
          <w:lang w:eastAsia="ja-JP"/>
        </w:rPr>
        <w:t>、『</w:t>
      </w:r>
      <w:hyperlink r:id="rId18" w:history="1">
        <w:r w:rsidR="00977C0E" w:rsidRPr="00977C0E">
          <w:rPr>
            <w:rStyle w:val="aa"/>
            <w:lang w:eastAsia="ja-JP"/>
          </w:rPr>
          <w:t>ギャップに注意：</w:t>
        </w:r>
      </w:hyperlink>
      <w:r w:rsidR="00603EAD">
        <w:rPr>
          <w:lang w:eastAsia="ja-JP"/>
        </w:rPr>
        <w:t>アイルランドにおける</w:t>
      </w:r>
      <w:hyperlink r:id="rId19" w:history="1">
        <w:r w:rsidR="00977C0E" w:rsidRPr="00977C0E">
          <w:rPr>
            <w:rStyle w:val="aa"/>
            <w:lang w:eastAsia="ja-JP"/>
          </w:rPr>
          <w:t>障害のある子どもの権利の実現における障害に関する研究』</w:t>
        </w:r>
      </w:hyperlink>
      <w:r w:rsidR="00354BAF" w:rsidRPr="00354BAF">
        <w:rPr>
          <w:lang w:eastAsia="ja-JP"/>
        </w:rPr>
        <w:t>子ども人権擁護官事務所</w:t>
      </w:r>
      <w:r w:rsidR="00354BAF">
        <w:rPr>
          <w:lang w:eastAsia="ja-JP"/>
        </w:rPr>
        <w:t>（</w:t>
      </w:r>
      <w:r w:rsidR="00354BAF">
        <w:rPr>
          <w:lang w:eastAsia="ja-JP"/>
        </w:rPr>
        <w:t>2024</w:t>
      </w:r>
      <w:r w:rsidR="00354BAF">
        <w:rPr>
          <w:lang w:eastAsia="ja-JP"/>
        </w:rPr>
        <w:t>年）</w:t>
      </w:r>
      <w:r w:rsidR="00EF3E09">
        <w:rPr>
          <w:lang w:eastAsia="ja-JP"/>
        </w:rPr>
        <w:t>。</w:t>
      </w:r>
      <w:r w:rsidR="00EF3E09">
        <w:rPr>
          <w:lang w:eastAsia="ja-JP"/>
        </w:rPr>
        <w:t xml:space="preserve"> </w:t>
      </w:r>
    </w:p>
  </w:footnote>
  <w:footnote w:id="25">
    <w:p w14:paraId="58DFC4CE" w14:textId="73E3B76E" w:rsidR="00F007F9" w:rsidRDefault="00F007F9">
      <w:pPr>
        <w:pStyle w:val="af0"/>
        <w:rPr>
          <w:lang w:eastAsia="ja-JP"/>
        </w:rPr>
      </w:pPr>
      <w:r>
        <w:rPr>
          <w:rStyle w:val="af2"/>
        </w:rPr>
        <w:footnoteRef/>
      </w:r>
      <w:r w:rsidR="003727EB" w:rsidRPr="003727EB">
        <w:rPr>
          <w:lang w:eastAsia="ja-JP"/>
        </w:rPr>
        <w:t>インクルージョン・アイルランド、</w:t>
      </w:r>
      <w:hyperlink r:id="rId20" w:history="1">
        <w:r w:rsidR="00250037" w:rsidRPr="00250037">
          <w:rPr>
            <w:rStyle w:val="aa"/>
            <w:lang w:eastAsia="ja-JP"/>
          </w:rPr>
          <w:t>『インクルーシブ教育への道筋</w:t>
        </w:r>
      </w:hyperlink>
      <w:r w:rsidR="00250037">
        <w:rPr>
          <w:lang w:eastAsia="ja-JP"/>
        </w:rPr>
        <w:t>（</w:t>
      </w:r>
      <w:r w:rsidR="003727EB" w:rsidRPr="003727EB">
        <w:rPr>
          <w:lang w:eastAsia="ja-JP"/>
        </w:rPr>
        <w:t>2024</w:t>
      </w:r>
      <w:r w:rsidR="003727EB" w:rsidRPr="003727EB">
        <w:rPr>
          <w:lang w:eastAsia="ja-JP"/>
        </w:rPr>
        <w:t>年）</w:t>
      </w:r>
      <w:r w:rsidR="003727EB">
        <w:rPr>
          <w:lang w:eastAsia="ja-JP"/>
        </w:rPr>
        <w:t>』</w:t>
      </w:r>
      <w:r w:rsidR="003727EB">
        <w:rPr>
          <w:lang w:eastAsia="ja-JP"/>
        </w:rPr>
        <w:t xml:space="preserve"> </w:t>
      </w:r>
    </w:p>
  </w:footnote>
  <w:footnote w:id="26">
    <w:p w14:paraId="2512475F" w14:textId="54BEC17F" w:rsidR="00CE6B6F" w:rsidRDefault="00CE6B6F">
      <w:pPr>
        <w:pStyle w:val="af0"/>
        <w:rPr>
          <w:lang w:eastAsia="ja-JP"/>
        </w:rPr>
      </w:pPr>
      <w:r>
        <w:rPr>
          <w:rStyle w:val="af2"/>
        </w:rPr>
        <w:footnoteRef/>
      </w:r>
      <w:r w:rsidR="00FD481B" w:rsidRPr="00FD481B">
        <w:rPr>
          <w:lang w:eastAsia="ja-JP"/>
        </w:rPr>
        <w:t>教育担当国務大臣、ノーマ・フォリー下院議員、</w:t>
      </w:r>
      <w:hyperlink r:id="rId21" w:anchor=":~:text=The%20Joint%20Committee%20on%20Disability%20Matters%20will%20meet,Committee%20Room%204%20of%20Leinster%20House%20between%207-9pm." w:history="1">
        <w:r w:rsidR="00FD481B" w:rsidRPr="005911D9">
          <w:rPr>
            <w:rStyle w:val="aa"/>
            <w:lang w:eastAsia="ja-JP"/>
          </w:rPr>
          <w:t>障害問題委員会</w:t>
        </w:r>
      </w:hyperlink>
      <w:r w:rsidR="00FD481B" w:rsidRPr="00FD481B">
        <w:rPr>
          <w:lang w:eastAsia="ja-JP"/>
        </w:rPr>
        <w:t>、</w:t>
      </w:r>
      <w:hyperlink r:id="rId22" w:anchor=":~:text=The%20Joint%20Committee%20on%20Disability%20Matters%20will%20meet,Committee%20Room%204%20of%20Leinster%20House%20between%207-9pm." w:history="1">
        <w:r w:rsidR="00FD481B" w:rsidRPr="005911D9">
          <w:rPr>
            <w:rStyle w:val="aa"/>
            <w:lang w:eastAsia="ja-JP"/>
          </w:rPr>
          <w:t>国連障害者権利条約（</w:t>
        </w:r>
        <w:r w:rsidR="00FD481B" w:rsidRPr="005911D9">
          <w:rPr>
            <w:rStyle w:val="aa"/>
            <w:lang w:eastAsia="ja-JP"/>
          </w:rPr>
          <w:t>UNCRPD</w:t>
        </w:r>
        <w:r w:rsidR="00FD481B" w:rsidRPr="005911D9">
          <w:rPr>
            <w:rStyle w:val="aa"/>
            <w:lang w:eastAsia="ja-JP"/>
          </w:rPr>
          <w:t>）と教育の整合性に関する議論、</w:t>
        </w:r>
      </w:hyperlink>
      <w:r w:rsidR="00FD481B" w:rsidRPr="00FD481B">
        <w:rPr>
          <w:lang w:eastAsia="ja-JP"/>
        </w:rPr>
        <w:t>2022</w:t>
      </w:r>
      <w:r w:rsidR="00FD481B" w:rsidRPr="00FD481B">
        <w:rPr>
          <w:lang w:eastAsia="ja-JP"/>
        </w:rPr>
        <w:t>年</w:t>
      </w:r>
      <w:r w:rsidR="00FD481B" w:rsidRPr="00FD481B">
        <w:rPr>
          <w:lang w:eastAsia="ja-JP"/>
        </w:rPr>
        <w:t>9</w:t>
      </w:r>
      <w:r w:rsidR="00FD481B" w:rsidRPr="00FD481B">
        <w:rPr>
          <w:lang w:eastAsia="ja-JP"/>
        </w:rPr>
        <w:t>月</w:t>
      </w:r>
      <w:r w:rsidR="00FD481B" w:rsidRPr="00FD481B">
        <w:rPr>
          <w:lang w:eastAsia="ja-JP"/>
        </w:rPr>
        <w:t>20</w:t>
      </w:r>
      <w:r w:rsidR="00FD481B" w:rsidRPr="00FD481B">
        <w:rPr>
          <w:lang w:eastAsia="ja-JP"/>
        </w:rPr>
        <w:t>日。</w:t>
      </w:r>
    </w:p>
  </w:footnote>
  <w:footnote w:id="27">
    <w:p w14:paraId="1CFF57A8" w14:textId="49F39CE6" w:rsidR="00D6043D" w:rsidRDefault="00D6043D">
      <w:pPr>
        <w:pStyle w:val="af0"/>
        <w:rPr>
          <w:lang w:eastAsia="ja-JP"/>
        </w:rPr>
      </w:pPr>
      <w:r>
        <w:rPr>
          <w:rStyle w:val="af2"/>
        </w:rPr>
        <w:footnoteRef/>
      </w:r>
      <w:r w:rsidR="004544A6" w:rsidRPr="004544A6">
        <w:rPr>
          <w:lang w:eastAsia="ja-JP"/>
        </w:rPr>
        <w:t>インクルージョン・アイルランド、教育、</w:t>
      </w:r>
      <w:r w:rsidR="00887F38">
        <w:rPr>
          <w:lang w:eastAsia="ja-JP"/>
        </w:rPr>
        <w:t>『</w:t>
      </w:r>
      <w:hyperlink r:id="rId23" w:history="1">
        <w:r w:rsidR="004544A6" w:rsidRPr="00F71386">
          <w:rPr>
            <w:rStyle w:val="aa"/>
            <w:lang w:eastAsia="ja-JP"/>
          </w:rPr>
          <w:t>行動と排除：アイルランド共和国における障害のある子どもとその家族への短時間授業の影響と経験</w:t>
        </w:r>
      </w:hyperlink>
      <w:r w:rsidR="00887F38">
        <w:rPr>
          <w:lang w:eastAsia="ja-JP"/>
        </w:rPr>
        <w:t>』、</w:t>
      </w:r>
      <w:r w:rsidR="00B434D0">
        <w:rPr>
          <w:lang w:eastAsia="ja-JP"/>
        </w:rPr>
        <w:t>2019</w:t>
      </w:r>
      <w:r w:rsidR="00B434D0">
        <w:rPr>
          <w:lang w:eastAsia="ja-JP"/>
        </w:rPr>
        <w:t>年</w:t>
      </w:r>
      <w:r w:rsidR="00793E6A">
        <w:rPr>
          <w:lang w:eastAsia="ja-JP"/>
        </w:rPr>
        <w:t>。</w:t>
      </w:r>
    </w:p>
  </w:footnote>
  <w:footnote w:id="28">
    <w:p w14:paraId="0B7FFBCD" w14:textId="0B2A785A" w:rsidR="00C147B5" w:rsidRDefault="00C147B5">
      <w:pPr>
        <w:pStyle w:val="af0"/>
        <w:rPr>
          <w:lang w:eastAsia="ja-JP"/>
        </w:rPr>
      </w:pPr>
      <w:r>
        <w:rPr>
          <w:rStyle w:val="af2"/>
        </w:rPr>
        <w:footnoteRef/>
      </w:r>
      <w:r>
        <w:rPr>
          <w:lang w:eastAsia="ja-JP"/>
        </w:rPr>
        <w:t>欧州障害フォーラム、『</w:t>
      </w:r>
      <w:hyperlink r:id="rId24" w:history="1">
        <w:r w:rsidR="0079644B" w:rsidRPr="00CD59D3">
          <w:rPr>
            <w:rStyle w:val="aa"/>
            <w:color w:val="0070C0"/>
            <w:lang w:eastAsia="ja-JP"/>
          </w:rPr>
          <w:t>人権報告書。労働権：欧州における障害者の雇用状況』</w:t>
        </w:r>
      </w:hyperlink>
      <w:r w:rsidR="00933206">
        <w:rPr>
          <w:lang w:eastAsia="ja-JP"/>
        </w:rPr>
        <w:t>2023</w:t>
      </w:r>
      <w:r w:rsidR="00933206">
        <w:rPr>
          <w:lang w:eastAsia="ja-JP"/>
        </w:rPr>
        <w:t>年。</w:t>
      </w:r>
    </w:p>
  </w:footnote>
  <w:footnote w:id="29">
    <w:p w14:paraId="5CFFB964" w14:textId="3430A997" w:rsidR="00E36349" w:rsidRDefault="00E36349" w:rsidP="00E36349">
      <w:pPr>
        <w:rPr>
          <w:sz w:val="18"/>
          <w:szCs w:val="18"/>
          <w:lang w:eastAsia="ja-JP"/>
        </w:rPr>
      </w:pPr>
      <w:r>
        <w:rPr>
          <w:rStyle w:val="af2"/>
        </w:rPr>
        <w:footnoteRef/>
      </w:r>
      <w:r w:rsidRPr="00740D87">
        <w:rPr>
          <w:sz w:val="20"/>
          <w:szCs w:val="20"/>
          <w:lang w:eastAsia="ja-JP"/>
        </w:rPr>
        <w:t>国家障害当局</w:t>
      </w:r>
      <w:r w:rsidRPr="00CD59D3">
        <w:rPr>
          <w:color w:val="0070C0"/>
          <w:sz w:val="20"/>
          <w:szCs w:val="20"/>
          <w:lang w:eastAsia="ja-JP"/>
        </w:rPr>
        <w:t>、</w:t>
      </w:r>
      <w:hyperlink r:id="rId25">
        <w:r w:rsidR="008363A2" w:rsidRPr="00CD59D3">
          <w:rPr>
            <w:rFonts w:hint="eastAsia"/>
            <w:color w:val="0070C0"/>
            <w:sz w:val="20"/>
            <w:szCs w:val="20"/>
            <w:u w:val="single"/>
            <w:lang w:eastAsia="ja-JP"/>
          </w:rPr>
          <w:t>総合的障害者</w:t>
        </w:r>
        <w:r w:rsidRPr="00CD59D3">
          <w:rPr>
            <w:color w:val="0070C0"/>
            <w:sz w:val="20"/>
            <w:szCs w:val="20"/>
            <w:u w:val="single"/>
            <w:lang w:eastAsia="ja-JP"/>
          </w:rPr>
          <w:t>雇用戦略</w:t>
        </w:r>
      </w:hyperlink>
      <w:r w:rsidRPr="00740D87">
        <w:rPr>
          <w:i/>
          <w:sz w:val="20"/>
          <w:szCs w:val="20"/>
          <w:lang w:eastAsia="ja-JP"/>
        </w:rPr>
        <w:t>（</w:t>
      </w:r>
      <w:r w:rsidRPr="00740D87">
        <w:rPr>
          <w:i/>
          <w:sz w:val="20"/>
          <w:szCs w:val="20"/>
          <w:lang w:eastAsia="ja-JP"/>
        </w:rPr>
        <w:t>2015–2024</w:t>
      </w:r>
      <w:r w:rsidRPr="00740D87">
        <w:rPr>
          <w:i/>
          <w:sz w:val="20"/>
          <w:szCs w:val="20"/>
          <w:lang w:eastAsia="ja-JP"/>
        </w:rPr>
        <w:t>）</w:t>
      </w:r>
      <w:hyperlink r:id="rId26">
        <w:r w:rsidRPr="00740D87">
          <w:rPr>
            <w:color w:val="1155CC"/>
            <w:sz w:val="20"/>
            <w:szCs w:val="20"/>
            <w:u w:val="single"/>
            <w:lang w:eastAsia="ja-JP"/>
          </w:rPr>
          <w:t>の実施状況に関する最終レビュー</w:t>
        </w:r>
      </w:hyperlink>
      <w:r w:rsidRPr="00740D87">
        <w:rPr>
          <w:i/>
          <w:sz w:val="20"/>
          <w:szCs w:val="20"/>
          <w:lang w:eastAsia="ja-JP"/>
        </w:rPr>
        <w:t>、</w:t>
      </w:r>
      <w:r w:rsidRPr="00740D87">
        <w:rPr>
          <w:sz w:val="20"/>
          <w:szCs w:val="20"/>
          <w:lang w:eastAsia="ja-JP"/>
        </w:rPr>
        <w:t>2025</w:t>
      </w:r>
      <w:r w:rsidRPr="00740D87">
        <w:rPr>
          <w:sz w:val="20"/>
          <w:szCs w:val="20"/>
          <w:lang w:eastAsia="ja-JP"/>
        </w:rPr>
        <w:t>年</w:t>
      </w:r>
      <w:r w:rsidRPr="00740D87">
        <w:rPr>
          <w:sz w:val="20"/>
          <w:szCs w:val="20"/>
          <w:lang w:eastAsia="ja-JP"/>
        </w:rPr>
        <w:t>2</w:t>
      </w:r>
      <w:r w:rsidRPr="00740D87">
        <w:rPr>
          <w:sz w:val="20"/>
          <w:szCs w:val="20"/>
          <w:lang w:eastAsia="ja-JP"/>
        </w:rPr>
        <w:t>月。</w:t>
      </w:r>
    </w:p>
  </w:footnote>
  <w:footnote w:id="30">
    <w:p w14:paraId="17F16352" w14:textId="3BB1F283" w:rsidR="002459A3" w:rsidRDefault="002459A3">
      <w:pPr>
        <w:pStyle w:val="af0"/>
        <w:rPr>
          <w:lang w:eastAsia="ja-JP"/>
        </w:rPr>
      </w:pPr>
      <w:r>
        <w:rPr>
          <w:rStyle w:val="af2"/>
        </w:rPr>
        <w:footnoteRef/>
      </w:r>
      <w:r w:rsidR="00471FAC">
        <w:rPr>
          <w:lang w:eastAsia="ja-JP"/>
        </w:rPr>
        <w:t>インデコン、</w:t>
      </w:r>
      <w:hyperlink r:id="rId27" w:history="1">
        <w:r w:rsidR="00471FAC" w:rsidRPr="00206EC9">
          <w:rPr>
            <w:rStyle w:val="aa"/>
            <w:lang w:eastAsia="ja-JP"/>
          </w:rPr>
          <w:t>『アイルランドにおける障害のコスト</w:t>
        </w:r>
        <w:r w:rsidR="00471FAC" w:rsidRPr="00206EC9">
          <w:rPr>
            <w:rStyle w:val="aa"/>
            <w:lang w:eastAsia="ja-JP"/>
          </w:rPr>
          <w:t xml:space="preserve"> - </w:t>
        </w:r>
        <w:r w:rsidR="00471FAC" w:rsidRPr="00206EC9">
          <w:rPr>
            <w:rStyle w:val="aa"/>
            <w:lang w:eastAsia="ja-JP"/>
          </w:rPr>
          <w:t>研究</w:t>
        </w:r>
      </w:hyperlink>
      <w:r w:rsidR="00471FAC">
        <w:rPr>
          <w:lang w:eastAsia="ja-JP"/>
        </w:rPr>
        <w:t>報告書』、</w:t>
      </w:r>
      <w:r w:rsidR="00B108CF">
        <w:rPr>
          <w:lang w:eastAsia="ja-JP"/>
        </w:rPr>
        <w:t>社会保護省、</w:t>
      </w:r>
      <w:r w:rsidR="00206EC9">
        <w:rPr>
          <w:lang w:eastAsia="ja-JP"/>
        </w:rPr>
        <w:t>2021</w:t>
      </w:r>
      <w:r w:rsidR="00206EC9">
        <w:rPr>
          <w:lang w:eastAsia="ja-JP"/>
        </w:rPr>
        <w:t>年</w:t>
      </w:r>
      <w:r w:rsidR="00B108CF">
        <w:rPr>
          <w:lang w:eastAsia="ja-JP"/>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7FD"/>
    <w:multiLevelType w:val="hybridMultilevel"/>
    <w:tmpl w:val="720A64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1364D4"/>
    <w:multiLevelType w:val="hybridMultilevel"/>
    <w:tmpl w:val="7EFAC7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6D65446"/>
    <w:multiLevelType w:val="hybridMultilevel"/>
    <w:tmpl w:val="83C6A5F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170262C7"/>
    <w:multiLevelType w:val="hybridMultilevel"/>
    <w:tmpl w:val="6608A8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F0D5E59"/>
    <w:multiLevelType w:val="hybridMultilevel"/>
    <w:tmpl w:val="09CC40A4"/>
    <w:lvl w:ilvl="0" w:tplc="235026DC">
      <w:start w:val="1"/>
      <w:numFmt w:val="decimal"/>
      <w:lvlText w:val="%1."/>
      <w:lvlJc w:val="left"/>
      <w:pPr>
        <w:ind w:left="434" w:hanging="400"/>
      </w:pPr>
      <w:rPr>
        <w:rFonts w:hint="default"/>
      </w:rPr>
    </w:lvl>
    <w:lvl w:ilvl="1" w:tplc="18090019" w:tentative="1">
      <w:start w:val="1"/>
      <w:numFmt w:val="lowerLetter"/>
      <w:lvlText w:val="%2."/>
      <w:lvlJc w:val="left"/>
      <w:pPr>
        <w:ind w:left="1114" w:hanging="360"/>
      </w:pPr>
    </w:lvl>
    <w:lvl w:ilvl="2" w:tplc="1809001B" w:tentative="1">
      <w:start w:val="1"/>
      <w:numFmt w:val="lowerRoman"/>
      <w:lvlText w:val="%3."/>
      <w:lvlJc w:val="right"/>
      <w:pPr>
        <w:ind w:left="1834" w:hanging="180"/>
      </w:pPr>
    </w:lvl>
    <w:lvl w:ilvl="3" w:tplc="1809000F" w:tentative="1">
      <w:start w:val="1"/>
      <w:numFmt w:val="decimal"/>
      <w:lvlText w:val="%4."/>
      <w:lvlJc w:val="left"/>
      <w:pPr>
        <w:ind w:left="2554" w:hanging="360"/>
      </w:pPr>
    </w:lvl>
    <w:lvl w:ilvl="4" w:tplc="18090019" w:tentative="1">
      <w:start w:val="1"/>
      <w:numFmt w:val="lowerLetter"/>
      <w:lvlText w:val="%5."/>
      <w:lvlJc w:val="left"/>
      <w:pPr>
        <w:ind w:left="3274" w:hanging="360"/>
      </w:pPr>
    </w:lvl>
    <w:lvl w:ilvl="5" w:tplc="1809001B" w:tentative="1">
      <w:start w:val="1"/>
      <w:numFmt w:val="lowerRoman"/>
      <w:lvlText w:val="%6."/>
      <w:lvlJc w:val="right"/>
      <w:pPr>
        <w:ind w:left="3994" w:hanging="180"/>
      </w:pPr>
    </w:lvl>
    <w:lvl w:ilvl="6" w:tplc="1809000F" w:tentative="1">
      <w:start w:val="1"/>
      <w:numFmt w:val="decimal"/>
      <w:lvlText w:val="%7."/>
      <w:lvlJc w:val="left"/>
      <w:pPr>
        <w:ind w:left="4714" w:hanging="360"/>
      </w:pPr>
    </w:lvl>
    <w:lvl w:ilvl="7" w:tplc="18090019" w:tentative="1">
      <w:start w:val="1"/>
      <w:numFmt w:val="lowerLetter"/>
      <w:lvlText w:val="%8."/>
      <w:lvlJc w:val="left"/>
      <w:pPr>
        <w:ind w:left="5434" w:hanging="360"/>
      </w:pPr>
    </w:lvl>
    <w:lvl w:ilvl="8" w:tplc="1809001B" w:tentative="1">
      <w:start w:val="1"/>
      <w:numFmt w:val="lowerRoman"/>
      <w:lvlText w:val="%9."/>
      <w:lvlJc w:val="right"/>
      <w:pPr>
        <w:ind w:left="6154" w:hanging="180"/>
      </w:pPr>
    </w:lvl>
  </w:abstractNum>
  <w:abstractNum w:abstractNumId="5" w15:restartNumberingAfterBreak="0">
    <w:nsid w:val="254C1800"/>
    <w:multiLevelType w:val="hybridMultilevel"/>
    <w:tmpl w:val="09CC40A4"/>
    <w:lvl w:ilvl="0" w:tplc="FFFFFFFF">
      <w:start w:val="1"/>
      <w:numFmt w:val="decimal"/>
      <w:lvlText w:val="%1."/>
      <w:lvlJc w:val="left"/>
      <w:pPr>
        <w:ind w:left="434" w:hanging="40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6" w15:restartNumberingAfterBreak="0">
    <w:nsid w:val="262A4245"/>
    <w:multiLevelType w:val="hybridMultilevel"/>
    <w:tmpl w:val="A73AE714"/>
    <w:lvl w:ilvl="0" w:tplc="5A6A0B1C">
      <w:start w:val="1"/>
      <w:numFmt w:val="decimal"/>
      <w:lvlText w:val="%1."/>
      <w:lvlJc w:val="left"/>
      <w:pPr>
        <w:ind w:left="218" w:hanging="360"/>
      </w:pPr>
      <w:rPr>
        <w:rFonts w:hint="default"/>
      </w:rPr>
    </w:lvl>
    <w:lvl w:ilvl="1" w:tplc="18090019" w:tentative="1">
      <w:start w:val="1"/>
      <w:numFmt w:val="lowerLetter"/>
      <w:lvlText w:val="%2."/>
      <w:lvlJc w:val="left"/>
      <w:pPr>
        <w:ind w:left="938" w:hanging="360"/>
      </w:pPr>
    </w:lvl>
    <w:lvl w:ilvl="2" w:tplc="1809001B" w:tentative="1">
      <w:start w:val="1"/>
      <w:numFmt w:val="lowerRoman"/>
      <w:lvlText w:val="%3."/>
      <w:lvlJc w:val="right"/>
      <w:pPr>
        <w:ind w:left="1658" w:hanging="180"/>
      </w:pPr>
    </w:lvl>
    <w:lvl w:ilvl="3" w:tplc="1809000F" w:tentative="1">
      <w:start w:val="1"/>
      <w:numFmt w:val="decimal"/>
      <w:lvlText w:val="%4."/>
      <w:lvlJc w:val="left"/>
      <w:pPr>
        <w:ind w:left="2378" w:hanging="360"/>
      </w:pPr>
    </w:lvl>
    <w:lvl w:ilvl="4" w:tplc="18090019" w:tentative="1">
      <w:start w:val="1"/>
      <w:numFmt w:val="lowerLetter"/>
      <w:lvlText w:val="%5."/>
      <w:lvlJc w:val="left"/>
      <w:pPr>
        <w:ind w:left="3098" w:hanging="360"/>
      </w:pPr>
    </w:lvl>
    <w:lvl w:ilvl="5" w:tplc="1809001B" w:tentative="1">
      <w:start w:val="1"/>
      <w:numFmt w:val="lowerRoman"/>
      <w:lvlText w:val="%6."/>
      <w:lvlJc w:val="right"/>
      <w:pPr>
        <w:ind w:left="3818" w:hanging="180"/>
      </w:pPr>
    </w:lvl>
    <w:lvl w:ilvl="6" w:tplc="1809000F" w:tentative="1">
      <w:start w:val="1"/>
      <w:numFmt w:val="decimal"/>
      <w:lvlText w:val="%7."/>
      <w:lvlJc w:val="left"/>
      <w:pPr>
        <w:ind w:left="4538" w:hanging="360"/>
      </w:pPr>
    </w:lvl>
    <w:lvl w:ilvl="7" w:tplc="18090019" w:tentative="1">
      <w:start w:val="1"/>
      <w:numFmt w:val="lowerLetter"/>
      <w:lvlText w:val="%8."/>
      <w:lvlJc w:val="left"/>
      <w:pPr>
        <w:ind w:left="5258" w:hanging="360"/>
      </w:pPr>
    </w:lvl>
    <w:lvl w:ilvl="8" w:tplc="1809001B" w:tentative="1">
      <w:start w:val="1"/>
      <w:numFmt w:val="lowerRoman"/>
      <w:lvlText w:val="%9."/>
      <w:lvlJc w:val="right"/>
      <w:pPr>
        <w:ind w:left="5978" w:hanging="180"/>
      </w:pPr>
    </w:lvl>
  </w:abstractNum>
  <w:abstractNum w:abstractNumId="7" w15:restartNumberingAfterBreak="0">
    <w:nsid w:val="2A5F3BF3"/>
    <w:multiLevelType w:val="hybridMultilevel"/>
    <w:tmpl w:val="5B2AD1C4"/>
    <w:lvl w:ilvl="0" w:tplc="8BA6FE38">
      <w:numFmt w:val="bullet"/>
      <w:lvlText w:val="•"/>
      <w:lvlJc w:val="left"/>
      <w:pPr>
        <w:ind w:left="1080" w:hanging="72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BEB01ED"/>
    <w:multiLevelType w:val="hybridMultilevel"/>
    <w:tmpl w:val="C90C68C2"/>
    <w:lvl w:ilvl="0" w:tplc="06FA0D34">
      <w:start w:val="1"/>
      <w:numFmt w:val="decimal"/>
      <w:lvlText w:val="%1."/>
      <w:lvlJc w:val="left"/>
      <w:pPr>
        <w:ind w:left="718" w:hanging="860"/>
      </w:pPr>
      <w:rPr>
        <w:rFonts w:hint="default"/>
      </w:rPr>
    </w:lvl>
    <w:lvl w:ilvl="1" w:tplc="18090019" w:tentative="1">
      <w:start w:val="1"/>
      <w:numFmt w:val="lowerLetter"/>
      <w:lvlText w:val="%2."/>
      <w:lvlJc w:val="left"/>
      <w:pPr>
        <w:ind w:left="938" w:hanging="360"/>
      </w:pPr>
    </w:lvl>
    <w:lvl w:ilvl="2" w:tplc="1809001B" w:tentative="1">
      <w:start w:val="1"/>
      <w:numFmt w:val="lowerRoman"/>
      <w:lvlText w:val="%3."/>
      <w:lvlJc w:val="right"/>
      <w:pPr>
        <w:ind w:left="1658" w:hanging="180"/>
      </w:pPr>
    </w:lvl>
    <w:lvl w:ilvl="3" w:tplc="1809000F" w:tentative="1">
      <w:start w:val="1"/>
      <w:numFmt w:val="decimal"/>
      <w:lvlText w:val="%4."/>
      <w:lvlJc w:val="left"/>
      <w:pPr>
        <w:ind w:left="2378" w:hanging="360"/>
      </w:pPr>
    </w:lvl>
    <w:lvl w:ilvl="4" w:tplc="18090019" w:tentative="1">
      <w:start w:val="1"/>
      <w:numFmt w:val="lowerLetter"/>
      <w:lvlText w:val="%5."/>
      <w:lvlJc w:val="left"/>
      <w:pPr>
        <w:ind w:left="3098" w:hanging="360"/>
      </w:pPr>
    </w:lvl>
    <w:lvl w:ilvl="5" w:tplc="1809001B" w:tentative="1">
      <w:start w:val="1"/>
      <w:numFmt w:val="lowerRoman"/>
      <w:lvlText w:val="%6."/>
      <w:lvlJc w:val="right"/>
      <w:pPr>
        <w:ind w:left="3818" w:hanging="180"/>
      </w:pPr>
    </w:lvl>
    <w:lvl w:ilvl="6" w:tplc="1809000F" w:tentative="1">
      <w:start w:val="1"/>
      <w:numFmt w:val="decimal"/>
      <w:lvlText w:val="%7."/>
      <w:lvlJc w:val="left"/>
      <w:pPr>
        <w:ind w:left="4538" w:hanging="360"/>
      </w:pPr>
    </w:lvl>
    <w:lvl w:ilvl="7" w:tplc="18090019" w:tentative="1">
      <w:start w:val="1"/>
      <w:numFmt w:val="lowerLetter"/>
      <w:lvlText w:val="%8."/>
      <w:lvlJc w:val="left"/>
      <w:pPr>
        <w:ind w:left="5258" w:hanging="360"/>
      </w:pPr>
    </w:lvl>
    <w:lvl w:ilvl="8" w:tplc="1809001B" w:tentative="1">
      <w:start w:val="1"/>
      <w:numFmt w:val="lowerRoman"/>
      <w:lvlText w:val="%9."/>
      <w:lvlJc w:val="right"/>
      <w:pPr>
        <w:ind w:left="5978" w:hanging="180"/>
      </w:pPr>
    </w:lvl>
  </w:abstractNum>
  <w:abstractNum w:abstractNumId="9" w15:restartNumberingAfterBreak="0">
    <w:nsid w:val="2FF45DA8"/>
    <w:multiLevelType w:val="hybridMultilevel"/>
    <w:tmpl w:val="892A72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0833EDF"/>
    <w:multiLevelType w:val="hybridMultilevel"/>
    <w:tmpl w:val="0BF887AA"/>
    <w:lvl w:ilvl="0" w:tplc="F644378C">
      <w:start w:val="1"/>
      <w:numFmt w:val="decimal"/>
      <w:lvlText w:val="%1."/>
      <w:lvlJc w:val="left"/>
      <w:pPr>
        <w:ind w:left="1080" w:hanging="72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4E73A34"/>
    <w:multiLevelType w:val="hybridMultilevel"/>
    <w:tmpl w:val="DD5CB1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3C3399A"/>
    <w:multiLevelType w:val="hybridMultilevel"/>
    <w:tmpl w:val="A4C0CF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92C36FA"/>
    <w:multiLevelType w:val="hybridMultilevel"/>
    <w:tmpl w:val="BFF844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C0B4C53"/>
    <w:multiLevelType w:val="hybridMultilevel"/>
    <w:tmpl w:val="60F2B6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D997898"/>
    <w:multiLevelType w:val="hybridMultilevel"/>
    <w:tmpl w:val="F1643946"/>
    <w:lvl w:ilvl="0" w:tplc="B05AE306">
      <w:start w:val="1"/>
      <w:numFmt w:val="decimal"/>
      <w:lvlText w:val="%1."/>
      <w:lvlJc w:val="left"/>
      <w:pPr>
        <w:ind w:left="394" w:hanging="360"/>
      </w:pPr>
      <w:rPr>
        <w:rFonts w:hint="default"/>
      </w:rPr>
    </w:lvl>
    <w:lvl w:ilvl="1" w:tplc="18090019" w:tentative="1">
      <w:start w:val="1"/>
      <w:numFmt w:val="lowerLetter"/>
      <w:lvlText w:val="%2."/>
      <w:lvlJc w:val="left"/>
      <w:pPr>
        <w:ind w:left="1114" w:hanging="360"/>
      </w:pPr>
    </w:lvl>
    <w:lvl w:ilvl="2" w:tplc="1809001B" w:tentative="1">
      <w:start w:val="1"/>
      <w:numFmt w:val="lowerRoman"/>
      <w:lvlText w:val="%3."/>
      <w:lvlJc w:val="right"/>
      <w:pPr>
        <w:ind w:left="1834" w:hanging="180"/>
      </w:pPr>
    </w:lvl>
    <w:lvl w:ilvl="3" w:tplc="1809000F" w:tentative="1">
      <w:start w:val="1"/>
      <w:numFmt w:val="decimal"/>
      <w:lvlText w:val="%4."/>
      <w:lvlJc w:val="left"/>
      <w:pPr>
        <w:ind w:left="2554" w:hanging="360"/>
      </w:pPr>
    </w:lvl>
    <w:lvl w:ilvl="4" w:tplc="18090019" w:tentative="1">
      <w:start w:val="1"/>
      <w:numFmt w:val="lowerLetter"/>
      <w:lvlText w:val="%5."/>
      <w:lvlJc w:val="left"/>
      <w:pPr>
        <w:ind w:left="3274" w:hanging="360"/>
      </w:pPr>
    </w:lvl>
    <w:lvl w:ilvl="5" w:tplc="1809001B" w:tentative="1">
      <w:start w:val="1"/>
      <w:numFmt w:val="lowerRoman"/>
      <w:lvlText w:val="%6."/>
      <w:lvlJc w:val="right"/>
      <w:pPr>
        <w:ind w:left="3994" w:hanging="180"/>
      </w:pPr>
    </w:lvl>
    <w:lvl w:ilvl="6" w:tplc="1809000F" w:tentative="1">
      <w:start w:val="1"/>
      <w:numFmt w:val="decimal"/>
      <w:lvlText w:val="%7."/>
      <w:lvlJc w:val="left"/>
      <w:pPr>
        <w:ind w:left="4714" w:hanging="360"/>
      </w:pPr>
    </w:lvl>
    <w:lvl w:ilvl="7" w:tplc="18090019" w:tentative="1">
      <w:start w:val="1"/>
      <w:numFmt w:val="lowerLetter"/>
      <w:lvlText w:val="%8."/>
      <w:lvlJc w:val="left"/>
      <w:pPr>
        <w:ind w:left="5434" w:hanging="360"/>
      </w:pPr>
    </w:lvl>
    <w:lvl w:ilvl="8" w:tplc="1809001B" w:tentative="1">
      <w:start w:val="1"/>
      <w:numFmt w:val="lowerRoman"/>
      <w:lvlText w:val="%9."/>
      <w:lvlJc w:val="right"/>
      <w:pPr>
        <w:ind w:left="6154" w:hanging="180"/>
      </w:pPr>
    </w:lvl>
  </w:abstractNum>
  <w:abstractNum w:abstractNumId="16" w15:restartNumberingAfterBreak="0">
    <w:nsid w:val="5ED85976"/>
    <w:multiLevelType w:val="hybridMultilevel"/>
    <w:tmpl w:val="5D96BBA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5274E4A"/>
    <w:multiLevelType w:val="hybridMultilevel"/>
    <w:tmpl w:val="C8AE3C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36053C"/>
    <w:multiLevelType w:val="hybridMultilevel"/>
    <w:tmpl w:val="6652ED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72D6529"/>
    <w:multiLevelType w:val="hybridMultilevel"/>
    <w:tmpl w:val="C64E4D2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8816BE1"/>
    <w:multiLevelType w:val="hybridMultilevel"/>
    <w:tmpl w:val="ACACD2F0"/>
    <w:lvl w:ilvl="0" w:tplc="8BA6FE38">
      <w:numFmt w:val="bullet"/>
      <w:lvlText w:val="•"/>
      <w:lvlJc w:val="left"/>
      <w:pPr>
        <w:ind w:left="1080" w:hanging="72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9871ADC"/>
    <w:multiLevelType w:val="hybridMultilevel"/>
    <w:tmpl w:val="3C3661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A575DCC"/>
    <w:multiLevelType w:val="hybridMultilevel"/>
    <w:tmpl w:val="0C5C7790"/>
    <w:lvl w:ilvl="0" w:tplc="2E90C34E">
      <w:start w:val="1"/>
      <w:numFmt w:val="decimal"/>
      <w:lvlText w:val="%1."/>
      <w:lvlJc w:val="left"/>
      <w:pPr>
        <w:ind w:left="434" w:hanging="400"/>
      </w:pPr>
      <w:rPr>
        <w:rFonts w:hint="default"/>
      </w:rPr>
    </w:lvl>
    <w:lvl w:ilvl="1" w:tplc="18090019" w:tentative="1">
      <w:start w:val="1"/>
      <w:numFmt w:val="lowerLetter"/>
      <w:lvlText w:val="%2."/>
      <w:lvlJc w:val="left"/>
      <w:pPr>
        <w:ind w:left="1114" w:hanging="360"/>
      </w:pPr>
    </w:lvl>
    <w:lvl w:ilvl="2" w:tplc="1809001B" w:tentative="1">
      <w:start w:val="1"/>
      <w:numFmt w:val="lowerRoman"/>
      <w:lvlText w:val="%3."/>
      <w:lvlJc w:val="right"/>
      <w:pPr>
        <w:ind w:left="1834" w:hanging="180"/>
      </w:pPr>
    </w:lvl>
    <w:lvl w:ilvl="3" w:tplc="1809000F" w:tentative="1">
      <w:start w:val="1"/>
      <w:numFmt w:val="decimal"/>
      <w:lvlText w:val="%4."/>
      <w:lvlJc w:val="left"/>
      <w:pPr>
        <w:ind w:left="2554" w:hanging="360"/>
      </w:pPr>
    </w:lvl>
    <w:lvl w:ilvl="4" w:tplc="18090019" w:tentative="1">
      <w:start w:val="1"/>
      <w:numFmt w:val="lowerLetter"/>
      <w:lvlText w:val="%5."/>
      <w:lvlJc w:val="left"/>
      <w:pPr>
        <w:ind w:left="3274" w:hanging="360"/>
      </w:pPr>
    </w:lvl>
    <w:lvl w:ilvl="5" w:tplc="1809001B" w:tentative="1">
      <w:start w:val="1"/>
      <w:numFmt w:val="lowerRoman"/>
      <w:lvlText w:val="%6."/>
      <w:lvlJc w:val="right"/>
      <w:pPr>
        <w:ind w:left="3994" w:hanging="180"/>
      </w:pPr>
    </w:lvl>
    <w:lvl w:ilvl="6" w:tplc="1809000F" w:tentative="1">
      <w:start w:val="1"/>
      <w:numFmt w:val="decimal"/>
      <w:lvlText w:val="%7."/>
      <w:lvlJc w:val="left"/>
      <w:pPr>
        <w:ind w:left="4714" w:hanging="360"/>
      </w:pPr>
    </w:lvl>
    <w:lvl w:ilvl="7" w:tplc="18090019" w:tentative="1">
      <w:start w:val="1"/>
      <w:numFmt w:val="lowerLetter"/>
      <w:lvlText w:val="%8."/>
      <w:lvlJc w:val="left"/>
      <w:pPr>
        <w:ind w:left="5434" w:hanging="360"/>
      </w:pPr>
    </w:lvl>
    <w:lvl w:ilvl="8" w:tplc="1809001B" w:tentative="1">
      <w:start w:val="1"/>
      <w:numFmt w:val="lowerRoman"/>
      <w:lvlText w:val="%9."/>
      <w:lvlJc w:val="right"/>
      <w:pPr>
        <w:ind w:left="6154" w:hanging="180"/>
      </w:pPr>
    </w:lvl>
  </w:abstractNum>
  <w:abstractNum w:abstractNumId="23" w15:restartNumberingAfterBreak="0">
    <w:nsid w:val="73386C21"/>
    <w:multiLevelType w:val="hybridMultilevel"/>
    <w:tmpl w:val="D8803E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4967BAC"/>
    <w:multiLevelType w:val="hybridMultilevel"/>
    <w:tmpl w:val="E5EE85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C4A6E08"/>
    <w:multiLevelType w:val="hybridMultilevel"/>
    <w:tmpl w:val="E2B61608"/>
    <w:lvl w:ilvl="0" w:tplc="EA509864">
      <w:start w:val="1"/>
      <w:numFmt w:val="decimal"/>
      <w:lvlText w:val="%1."/>
      <w:lvlJc w:val="left"/>
      <w:pPr>
        <w:ind w:left="218" w:hanging="360"/>
      </w:pPr>
      <w:rPr>
        <w:rFonts w:hint="default"/>
      </w:rPr>
    </w:lvl>
    <w:lvl w:ilvl="1" w:tplc="18090019" w:tentative="1">
      <w:start w:val="1"/>
      <w:numFmt w:val="lowerLetter"/>
      <w:lvlText w:val="%2."/>
      <w:lvlJc w:val="left"/>
      <w:pPr>
        <w:ind w:left="938" w:hanging="360"/>
      </w:pPr>
    </w:lvl>
    <w:lvl w:ilvl="2" w:tplc="1809001B" w:tentative="1">
      <w:start w:val="1"/>
      <w:numFmt w:val="lowerRoman"/>
      <w:lvlText w:val="%3."/>
      <w:lvlJc w:val="right"/>
      <w:pPr>
        <w:ind w:left="1658" w:hanging="180"/>
      </w:pPr>
    </w:lvl>
    <w:lvl w:ilvl="3" w:tplc="1809000F" w:tentative="1">
      <w:start w:val="1"/>
      <w:numFmt w:val="decimal"/>
      <w:lvlText w:val="%4."/>
      <w:lvlJc w:val="left"/>
      <w:pPr>
        <w:ind w:left="2378" w:hanging="360"/>
      </w:pPr>
    </w:lvl>
    <w:lvl w:ilvl="4" w:tplc="18090019" w:tentative="1">
      <w:start w:val="1"/>
      <w:numFmt w:val="lowerLetter"/>
      <w:lvlText w:val="%5."/>
      <w:lvlJc w:val="left"/>
      <w:pPr>
        <w:ind w:left="3098" w:hanging="360"/>
      </w:pPr>
    </w:lvl>
    <w:lvl w:ilvl="5" w:tplc="1809001B" w:tentative="1">
      <w:start w:val="1"/>
      <w:numFmt w:val="lowerRoman"/>
      <w:lvlText w:val="%6."/>
      <w:lvlJc w:val="right"/>
      <w:pPr>
        <w:ind w:left="3818" w:hanging="180"/>
      </w:pPr>
    </w:lvl>
    <w:lvl w:ilvl="6" w:tplc="1809000F" w:tentative="1">
      <w:start w:val="1"/>
      <w:numFmt w:val="decimal"/>
      <w:lvlText w:val="%7."/>
      <w:lvlJc w:val="left"/>
      <w:pPr>
        <w:ind w:left="4538" w:hanging="360"/>
      </w:pPr>
    </w:lvl>
    <w:lvl w:ilvl="7" w:tplc="18090019" w:tentative="1">
      <w:start w:val="1"/>
      <w:numFmt w:val="lowerLetter"/>
      <w:lvlText w:val="%8."/>
      <w:lvlJc w:val="left"/>
      <w:pPr>
        <w:ind w:left="5258" w:hanging="360"/>
      </w:pPr>
    </w:lvl>
    <w:lvl w:ilvl="8" w:tplc="1809001B" w:tentative="1">
      <w:start w:val="1"/>
      <w:numFmt w:val="lowerRoman"/>
      <w:lvlText w:val="%9."/>
      <w:lvlJc w:val="right"/>
      <w:pPr>
        <w:ind w:left="5978" w:hanging="180"/>
      </w:pPr>
    </w:lvl>
  </w:abstractNum>
  <w:abstractNum w:abstractNumId="26" w15:restartNumberingAfterBreak="0">
    <w:nsid w:val="7E303F23"/>
    <w:multiLevelType w:val="hybridMultilevel"/>
    <w:tmpl w:val="C3C857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F17786D"/>
    <w:multiLevelType w:val="hybridMultilevel"/>
    <w:tmpl w:val="FBE40E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64729659">
    <w:abstractNumId w:val="21"/>
  </w:num>
  <w:num w:numId="2" w16cid:durableId="1536383270">
    <w:abstractNumId w:val="16"/>
  </w:num>
  <w:num w:numId="3" w16cid:durableId="364063828">
    <w:abstractNumId w:val="19"/>
  </w:num>
  <w:num w:numId="4" w16cid:durableId="1673530706">
    <w:abstractNumId w:val="12"/>
  </w:num>
  <w:num w:numId="5" w16cid:durableId="1470201066">
    <w:abstractNumId w:val="11"/>
  </w:num>
  <w:num w:numId="6" w16cid:durableId="1150711697">
    <w:abstractNumId w:val="26"/>
  </w:num>
  <w:num w:numId="7" w16cid:durableId="258678074">
    <w:abstractNumId w:val="7"/>
  </w:num>
  <w:num w:numId="8" w16cid:durableId="1550724900">
    <w:abstractNumId w:val="2"/>
  </w:num>
  <w:num w:numId="9" w16cid:durableId="1878852397">
    <w:abstractNumId w:val="20"/>
  </w:num>
  <w:num w:numId="10" w16cid:durableId="1026098893">
    <w:abstractNumId w:val="3"/>
  </w:num>
  <w:num w:numId="11" w16cid:durableId="460073179">
    <w:abstractNumId w:val="6"/>
  </w:num>
  <w:num w:numId="12" w16cid:durableId="1690374049">
    <w:abstractNumId w:val="8"/>
  </w:num>
  <w:num w:numId="13" w16cid:durableId="1955096505">
    <w:abstractNumId w:val="10"/>
  </w:num>
  <w:num w:numId="14" w16cid:durableId="171648510">
    <w:abstractNumId w:val="25"/>
  </w:num>
  <w:num w:numId="15" w16cid:durableId="329411182">
    <w:abstractNumId w:val="9"/>
  </w:num>
  <w:num w:numId="16" w16cid:durableId="242960664">
    <w:abstractNumId w:val="24"/>
  </w:num>
  <w:num w:numId="17" w16cid:durableId="95642564">
    <w:abstractNumId w:val="0"/>
  </w:num>
  <w:num w:numId="18" w16cid:durableId="508911389">
    <w:abstractNumId w:val="14"/>
  </w:num>
  <w:num w:numId="19" w16cid:durableId="648098815">
    <w:abstractNumId w:val="17"/>
  </w:num>
  <w:num w:numId="20" w16cid:durableId="847058134">
    <w:abstractNumId w:val="1"/>
  </w:num>
  <w:num w:numId="21" w16cid:durableId="2038653453">
    <w:abstractNumId w:val="23"/>
  </w:num>
  <w:num w:numId="22" w16cid:durableId="1236628627">
    <w:abstractNumId w:val="13"/>
  </w:num>
  <w:num w:numId="23" w16cid:durableId="1335495900">
    <w:abstractNumId w:val="18"/>
  </w:num>
  <w:num w:numId="24" w16cid:durableId="373315043">
    <w:abstractNumId w:val="27"/>
  </w:num>
  <w:num w:numId="25" w16cid:durableId="1608541162">
    <w:abstractNumId w:val="22"/>
  </w:num>
  <w:num w:numId="26" w16cid:durableId="1408918610">
    <w:abstractNumId w:val="4"/>
  </w:num>
  <w:num w:numId="27" w16cid:durableId="1709572749">
    <w:abstractNumId w:val="5"/>
  </w:num>
  <w:num w:numId="28" w16cid:durableId="11703677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B7A"/>
    <w:rsid w:val="00000E8C"/>
    <w:rsid w:val="0000290B"/>
    <w:rsid w:val="0000534D"/>
    <w:rsid w:val="00007ED3"/>
    <w:rsid w:val="00010566"/>
    <w:rsid w:val="00010DBE"/>
    <w:rsid w:val="00011AD2"/>
    <w:rsid w:val="000121E5"/>
    <w:rsid w:val="00012816"/>
    <w:rsid w:val="00013032"/>
    <w:rsid w:val="00013614"/>
    <w:rsid w:val="00013909"/>
    <w:rsid w:val="0001594E"/>
    <w:rsid w:val="00015F61"/>
    <w:rsid w:val="00016DDD"/>
    <w:rsid w:val="000231CD"/>
    <w:rsid w:val="00023EDB"/>
    <w:rsid w:val="00024085"/>
    <w:rsid w:val="00026E3B"/>
    <w:rsid w:val="00033624"/>
    <w:rsid w:val="00034F86"/>
    <w:rsid w:val="00040387"/>
    <w:rsid w:val="00040917"/>
    <w:rsid w:val="0004176E"/>
    <w:rsid w:val="00041E14"/>
    <w:rsid w:val="00043CCA"/>
    <w:rsid w:val="00043DD7"/>
    <w:rsid w:val="0005143F"/>
    <w:rsid w:val="00055D5D"/>
    <w:rsid w:val="000560B4"/>
    <w:rsid w:val="000567BD"/>
    <w:rsid w:val="00060555"/>
    <w:rsid w:val="00060B66"/>
    <w:rsid w:val="0006144E"/>
    <w:rsid w:val="0006192F"/>
    <w:rsid w:val="00064AA8"/>
    <w:rsid w:val="000658E4"/>
    <w:rsid w:val="00066E14"/>
    <w:rsid w:val="000719A9"/>
    <w:rsid w:val="00076C6E"/>
    <w:rsid w:val="00077F85"/>
    <w:rsid w:val="00081F80"/>
    <w:rsid w:val="00082A2A"/>
    <w:rsid w:val="00083A10"/>
    <w:rsid w:val="00083B77"/>
    <w:rsid w:val="00084240"/>
    <w:rsid w:val="0008731F"/>
    <w:rsid w:val="00091755"/>
    <w:rsid w:val="00095973"/>
    <w:rsid w:val="000A0746"/>
    <w:rsid w:val="000A07C5"/>
    <w:rsid w:val="000A1481"/>
    <w:rsid w:val="000A1C12"/>
    <w:rsid w:val="000A2C15"/>
    <w:rsid w:val="000A3FBE"/>
    <w:rsid w:val="000A603F"/>
    <w:rsid w:val="000A6A4E"/>
    <w:rsid w:val="000B227D"/>
    <w:rsid w:val="000B24A9"/>
    <w:rsid w:val="000B6826"/>
    <w:rsid w:val="000C0AB0"/>
    <w:rsid w:val="000C1870"/>
    <w:rsid w:val="000C3C61"/>
    <w:rsid w:val="000C4B26"/>
    <w:rsid w:val="000C672D"/>
    <w:rsid w:val="000D1304"/>
    <w:rsid w:val="000D1920"/>
    <w:rsid w:val="000D209B"/>
    <w:rsid w:val="000D3D19"/>
    <w:rsid w:val="000D415A"/>
    <w:rsid w:val="000D7F86"/>
    <w:rsid w:val="000E20D4"/>
    <w:rsid w:val="000E34E3"/>
    <w:rsid w:val="000E5F82"/>
    <w:rsid w:val="000E7665"/>
    <w:rsid w:val="000F300C"/>
    <w:rsid w:val="000F317E"/>
    <w:rsid w:val="000F520B"/>
    <w:rsid w:val="000F69AA"/>
    <w:rsid w:val="00100616"/>
    <w:rsid w:val="00100D56"/>
    <w:rsid w:val="00103D77"/>
    <w:rsid w:val="001112E6"/>
    <w:rsid w:val="001128CC"/>
    <w:rsid w:val="0011449D"/>
    <w:rsid w:val="00114D01"/>
    <w:rsid w:val="00114F04"/>
    <w:rsid w:val="001159C2"/>
    <w:rsid w:val="00115C75"/>
    <w:rsid w:val="00115DAC"/>
    <w:rsid w:val="00116514"/>
    <w:rsid w:val="00117E05"/>
    <w:rsid w:val="00120AF6"/>
    <w:rsid w:val="00122FB2"/>
    <w:rsid w:val="00123237"/>
    <w:rsid w:val="00123D5C"/>
    <w:rsid w:val="0012499F"/>
    <w:rsid w:val="001249FA"/>
    <w:rsid w:val="001272B3"/>
    <w:rsid w:val="00127525"/>
    <w:rsid w:val="001342AB"/>
    <w:rsid w:val="001352D7"/>
    <w:rsid w:val="00135A4F"/>
    <w:rsid w:val="0013735F"/>
    <w:rsid w:val="001424D9"/>
    <w:rsid w:val="00143602"/>
    <w:rsid w:val="001457ED"/>
    <w:rsid w:val="001463BD"/>
    <w:rsid w:val="0014715F"/>
    <w:rsid w:val="00151263"/>
    <w:rsid w:val="00155CF3"/>
    <w:rsid w:val="00156273"/>
    <w:rsid w:val="001566AC"/>
    <w:rsid w:val="001576B5"/>
    <w:rsid w:val="00160B4E"/>
    <w:rsid w:val="001616CE"/>
    <w:rsid w:val="00161A27"/>
    <w:rsid w:val="001626A5"/>
    <w:rsid w:val="001626F9"/>
    <w:rsid w:val="001643ED"/>
    <w:rsid w:val="00171063"/>
    <w:rsid w:val="001711E1"/>
    <w:rsid w:val="00173A13"/>
    <w:rsid w:val="00175213"/>
    <w:rsid w:val="0017679E"/>
    <w:rsid w:val="00176C57"/>
    <w:rsid w:val="00177064"/>
    <w:rsid w:val="0018003C"/>
    <w:rsid w:val="00187D5D"/>
    <w:rsid w:val="00190CC5"/>
    <w:rsid w:val="00194168"/>
    <w:rsid w:val="001942BA"/>
    <w:rsid w:val="00194D51"/>
    <w:rsid w:val="001962B9"/>
    <w:rsid w:val="001968B3"/>
    <w:rsid w:val="001A4E5B"/>
    <w:rsid w:val="001A5E9A"/>
    <w:rsid w:val="001A6189"/>
    <w:rsid w:val="001B79CC"/>
    <w:rsid w:val="001C1324"/>
    <w:rsid w:val="001C1522"/>
    <w:rsid w:val="001C266A"/>
    <w:rsid w:val="001C36EB"/>
    <w:rsid w:val="001C3761"/>
    <w:rsid w:val="001C4F55"/>
    <w:rsid w:val="001C5A13"/>
    <w:rsid w:val="001C611E"/>
    <w:rsid w:val="001D1CFF"/>
    <w:rsid w:val="001D2305"/>
    <w:rsid w:val="001D3D9E"/>
    <w:rsid w:val="001D770E"/>
    <w:rsid w:val="001E3061"/>
    <w:rsid w:val="001E3193"/>
    <w:rsid w:val="001E440D"/>
    <w:rsid w:val="001E44E0"/>
    <w:rsid w:val="001E5987"/>
    <w:rsid w:val="001E5AC6"/>
    <w:rsid w:val="001E7CD8"/>
    <w:rsid w:val="001F1884"/>
    <w:rsid w:val="001F1AC0"/>
    <w:rsid w:val="001F41D8"/>
    <w:rsid w:val="001F5061"/>
    <w:rsid w:val="001F5CD2"/>
    <w:rsid w:val="0020169C"/>
    <w:rsid w:val="0020314C"/>
    <w:rsid w:val="00204C5F"/>
    <w:rsid w:val="00205336"/>
    <w:rsid w:val="00206233"/>
    <w:rsid w:val="0020648B"/>
    <w:rsid w:val="00206EC9"/>
    <w:rsid w:val="00206ED4"/>
    <w:rsid w:val="00215F09"/>
    <w:rsid w:val="00217F7F"/>
    <w:rsid w:val="0022029D"/>
    <w:rsid w:val="00220F7E"/>
    <w:rsid w:val="002214BE"/>
    <w:rsid w:val="002217E3"/>
    <w:rsid w:val="0022303E"/>
    <w:rsid w:val="00223B34"/>
    <w:rsid w:val="002257FA"/>
    <w:rsid w:val="00225D71"/>
    <w:rsid w:val="00227E89"/>
    <w:rsid w:val="00230992"/>
    <w:rsid w:val="0023169D"/>
    <w:rsid w:val="00233909"/>
    <w:rsid w:val="00241D5D"/>
    <w:rsid w:val="0024201A"/>
    <w:rsid w:val="002425C8"/>
    <w:rsid w:val="00242D5D"/>
    <w:rsid w:val="00242F0D"/>
    <w:rsid w:val="00243DD6"/>
    <w:rsid w:val="002459A3"/>
    <w:rsid w:val="0024722E"/>
    <w:rsid w:val="00250037"/>
    <w:rsid w:val="00251D22"/>
    <w:rsid w:val="002521BE"/>
    <w:rsid w:val="0025375E"/>
    <w:rsid w:val="00254773"/>
    <w:rsid w:val="00254E2C"/>
    <w:rsid w:val="002562B9"/>
    <w:rsid w:val="00256694"/>
    <w:rsid w:val="0025694D"/>
    <w:rsid w:val="00257CA4"/>
    <w:rsid w:val="00264AF8"/>
    <w:rsid w:val="0026654D"/>
    <w:rsid w:val="00271655"/>
    <w:rsid w:val="00271DA2"/>
    <w:rsid w:val="002723A4"/>
    <w:rsid w:val="002726F8"/>
    <w:rsid w:val="00273E6B"/>
    <w:rsid w:val="0027450F"/>
    <w:rsid w:val="00275877"/>
    <w:rsid w:val="00281487"/>
    <w:rsid w:val="00282AB9"/>
    <w:rsid w:val="00283E4C"/>
    <w:rsid w:val="002846AA"/>
    <w:rsid w:val="00285CAA"/>
    <w:rsid w:val="0028643B"/>
    <w:rsid w:val="00286B4D"/>
    <w:rsid w:val="002937E2"/>
    <w:rsid w:val="0029411B"/>
    <w:rsid w:val="002951B0"/>
    <w:rsid w:val="002A069D"/>
    <w:rsid w:val="002A7CD9"/>
    <w:rsid w:val="002B0D52"/>
    <w:rsid w:val="002B0D9E"/>
    <w:rsid w:val="002B1F5B"/>
    <w:rsid w:val="002B203E"/>
    <w:rsid w:val="002B39D8"/>
    <w:rsid w:val="002B4FAD"/>
    <w:rsid w:val="002B614E"/>
    <w:rsid w:val="002C0B44"/>
    <w:rsid w:val="002C25D7"/>
    <w:rsid w:val="002C2A78"/>
    <w:rsid w:val="002C37A4"/>
    <w:rsid w:val="002C5E33"/>
    <w:rsid w:val="002C7CB1"/>
    <w:rsid w:val="002D0088"/>
    <w:rsid w:val="002D5B65"/>
    <w:rsid w:val="002E03E4"/>
    <w:rsid w:val="002E2108"/>
    <w:rsid w:val="002E2CDF"/>
    <w:rsid w:val="002E486D"/>
    <w:rsid w:val="002E524B"/>
    <w:rsid w:val="002E7AA2"/>
    <w:rsid w:val="002F390C"/>
    <w:rsid w:val="002F424B"/>
    <w:rsid w:val="002F46B2"/>
    <w:rsid w:val="002F559C"/>
    <w:rsid w:val="002F58D1"/>
    <w:rsid w:val="002F5DE6"/>
    <w:rsid w:val="00300B47"/>
    <w:rsid w:val="003018F5"/>
    <w:rsid w:val="00301915"/>
    <w:rsid w:val="003023F1"/>
    <w:rsid w:val="00303C9D"/>
    <w:rsid w:val="00306117"/>
    <w:rsid w:val="00306600"/>
    <w:rsid w:val="00311269"/>
    <w:rsid w:val="003112FA"/>
    <w:rsid w:val="00311365"/>
    <w:rsid w:val="00311560"/>
    <w:rsid w:val="00312488"/>
    <w:rsid w:val="00313DDD"/>
    <w:rsid w:val="003155E6"/>
    <w:rsid w:val="00317502"/>
    <w:rsid w:val="00321484"/>
    <w:rsid w:val="00321936"/>
    <w:rsid w:val="00324712"/>
    <w:rsid w:val="003250A8"/>
    <w:rsid w:val="003260A2"/>
    <w:rsid w:val="00326A44"/>
    <w:rsid w:val="00326F7F"/>
    <w:rsid w:val="00327806"/>
    <w:rsid w:val="003305B0"/>
    <w:rsid w:val="00331F34"/>
    <w:rsid w:val="00334E28"/>
    <w:rsid w:val="0033582C"/>
    <w:rsid w:val="003402A3"/>
    <w:rsid w:val="00340797"/>
    <w:rsid w:val="00341E3C"/>
    <w:rsid w:val="003422DB"/>
    <w:rsid w:val="00343102"/>
    <w:rsid w:val="00345CE7"/>
    <w:rsid w:val="00345DD9"/>
    <w:rsid w:val="00345F89"/>
    <w:rsid w:val="00351039"/>
    <w:rsid w:val="003511CD"/>
    <w:rsid w:val="00352906"/>
    <w:rsid w:val="00353696"/>
    <w:rsid w:val="00354B15"/>
    <w:rsid w:val="00354BAF"/>
    <w:rsid w:val="003615C0"/>
    <w:rsid w:val="0036208A"/>
    <w:rsid w:val="003622C0"/>
    <w:rsid w:val="003630E0"/>
    <w:rsid w:val="003647E9"/>
    <w:rsid w:val="00365EDB"/>
    <w:rsid w:val="00365FF1"/>
    <w:rsid w:val="003701D9"/>
    <w:rsid w:val="0037054A"/>
    <w:rsid w:val="003727EB"/>
    <w:rsid w:val="00372D39"/>
    <w:rsid w:val="0037404B"/>
    <w:rsid w:val="003747B5"/>
    <w:rsid w:val="0037612C"/>
    <w:rsid w:val="00376ECC"/>
    <w:rsid w:val="00380FE9"/>
    <w:rsid w:val="00381E3F"/>
    <w:rsid w:val="00382447"/>
    <w:rsid w:val="00390E49"/>
    <w:rsid w:val="003937E0"/>
    <w:rsid w:val="003963D3"/>
    <w:rsid w:val="00396BE2"/>
    <w:rsid w:val="00396D1B"/>
    <w:rsid w:val="003979A6"/>
    <w:rsid w:val="003A08E5"/>
    <w:rsid w:val="003A589E"/>
    <w:rsid w:val="003A6A83"/>
    <w:rsid w:val="003B08C8"/>
    <w:rsid w:val="003B11C1"/>
    <w:rsid w:val="003B2AA1"/>
    <w:rsid w:val="003B7D34"/>
    <w:rsid w:val="003B7E8F"/>
    <w:rsid w:val="003C391C"/>
    <w:rsid w:val="003C4701"/>
    <w:rsid w:val="003C781E"/>
    <w:rsid w:val="003D13BD"/>
    <w:rsid w:val="003D2F03"/>
    <w:rsid w:val="003D54CF"/>
    <w:rsid w:val="003D5781"/>
    <w:rsid w:val="003D5D62"/>
    <w:rsid w:val="003D6A95"/>
    <w:rsid w:val="003E0BE7"/>
    <w:rsid w:val="003E1267"/>
    <w:rsid w:val="003E1FC9"/>
    <w:rsid w:val="003E3FA6"/>
    <w:rsid w:val="003E5536"/>
    <w:rsid w:val="003E55DA"/>
    <w:rsid w:val="003E5E3F"/>
    <w:rsid w:val="003E68E2"/>
    <w:rsid w:val="003E6D92"/>
    <w:rsid w:val="003E6E98"/>
    <w:rsid w:val="003E732C"/>
    <w:rsid w:val="003F1752"/>
    <w:rsid w:val="003F26D6"/>
    <w:rsid w:val="003F2C82"/>
    <w:rsid w:val="003F66BD"/>
    <w:rsid w:val="003F685F"/>
    <w:rsid w:val="003F69F3"/>
    <w:rsid w:val="003F6D85"/>
    <w:rsid w:val="0040045B"/>
    <w:rsid w:val="0040080A"/>
    <w:rsid w:val="00400812"/>
    <w:rsid w:val="00400E8F"/>
    <w:rsid w:val="00402202"/>
    <w:rsid w:val="004025A8"/>
    <w:rsid w:val="00402F29"/>
    <w:rsid w:val="00405186"/>
    <w:rsid w:val="004070B6"/>
    <w:rsid w:val="0041494C"/>
    <w:rsid w:val="00415C7A"/>
    <w:rsid w:val="00417F5B"/>
    <w:rsid w:val="00425DB7"/>
    <w:rsid w:val="00426903"/>
    <w:rsid w:val="00426945"/>
    <w:rsid w:val="00427515"/>
    <w:rsid w:val="00431872"/>
    <w:rsid w:val="00431AE0"/>
    <w:rsid w:val="004326D5"/>
    <w:rsid w:val="00433C1E"/>
    <w:rsid w:val="004359DA"/>
    <w:rsid w:val="00435C43"/>
    <w:rsid w:val="0043765D"/>
    <w:rsid w:val="004376D3"/>
    <w:rsid w:val="00440691"/>
    <w:rsid w:val="00442287"/>
    <w:rsid w:val="00442CDE"/>
    <w:rsid w:val="00442EDB"/>
    <w:rsid w:val="0044314B"/>
    <w:rsid w:val="00443C78"/>
    <w:rsid w:val="0044522E"/>
    <w:rsid w:val="00447258"/>
    <w:rsid w:val="00447611"/>
    <w:rsid w:val="00447ED3"/>
    <w:rsid w:val="00451B7E"/>
    <w:rsid w:val="004544A6"/>
    <w:rsid w:val="00457EA5"/>
    <w:rsid w:val="00457F79"/>
    <w:rsid w:val="004614BE"/>
    <w:rsid w:val="004627B2"/>
    <w:rsid w:val="004627FD"/>
    <w:rsid w:val="00464508"/>
    <w:rsid w:val="004662DB"/>
    <w:rsid w:val="0046691A"/>
    <w:rsid w:val="004675C8"/>
    <w:rsid w:val="00470946"/>
    <w:rsid w:val="0047112C"/>
    <w:rsid w:val="00471162"/>
    <w:rsid w:val="00471747"/>
    <w:rsid w:val="00471A04"/>
    <w:rsid w:val="00471F4B"/>
    <w:rsid w:val="00471FAC"/>
    <w:rsid w:val="004744DA"/>
    <w:rsid w:val="00474984"/>
    <w:rsid w:val="00475320"/>
    <w:rsid w:val="0047734E"/>
    <w:rsid w:val="00481582"/>
    <w:rsid w:val="004818B4"/>
    <w:rsid w:val="00482105"/>
    <w:rsid w:val="00486A0E"/>
    <w:rsid w:val="004877D8"/>
    <w:rsid w:val="004904EE"/>
    <w:rsid w:val="00490F35"/>
    <w:rsid w:val="004934B9"/>
    <w:rsid w:val="0049361A"/>
    <w:rsid w:val="004939D5"/>
    <w:rsid w:val="004944EF"/>
    <w:rsid w:val="00494AFD"/>
    <w:rsid w:val="004A02F3"/>
    <w:rsid w:val="004A11EB"/>
    <w:rsid w:val="004A1DD8"/>
    <w:rsid w:val="004A3DB3"/>
    <w:rsid w:val="004A3F14"/>
    <w:rsid w:val="004A5D41"/>
    <w:rsid w:val="004A6692"/>
    <w:rsid w:val="004B058D"/>
    <w:rsid w:val="004B5CF7"/>
    <w:rsid w:val="004B5D5A"/>
    <w:rsid w:val="004C09E4"/>
    <w:rsid w:val="004C1198"/>
    <w:rsid w:val="004C2D86"/>
    <w:rsid w:val="004C69E7"/>
    <w:rsid w:val="004D04A2"/>
    <w:rsid w:val="004D13C5"/>
    <w:rsid w:val="004D3651"/>
    <w:rsid w:val="004D502F"/>
    <w:rsid w:val="004D5CD7"/>
    <w:rsid w:val="004E08AF"/>
    <w:rsid w:val="004E14DC"/>
    <w:rsid w:val="004E1DDB"/>
    <w:rsid w:val="004E3CBD"/>
    <w:rsid w:val="004E4163"/>
    <w:rsid w:val="004E52C4"/>
    <w:rsid w:val="004E52E6"/>
    <w:rsid w:val="004E5A04"/>
    <w:rsid w:val="004E7687"/>
    <w:rsid w:val="004E781E"/>
    <w:rsid w:val="004E7AA5"/>
    <w:rsid w:val="004E7F1A"/>
    <w:rsid w:val="004F2180"/>
    <w:rsid w:val="004F3519"/>
    <w:rsid w:val="004F497E"/>
    <w:rsid w:val="004F4E9D"/>
    <w:rsid w:val="004F57C9"/>
    <w:rsid w:val="004F5B5C"/>
    <w:rsid w:val="005011AA"/>
    <w:rsid w:val="00503663"/>
    <w:rsid w:val="0050390E"/>
    <w:rsid w:val="0050441B"/>
    <w:rsid w:val="00504702"/>
    <w:rsid w:val="00504975"/>
    <w:rsid w:val="00505534"/>
    <w:rsid w:val="005079BC"/>
    <w:rsid w:val="00510CF4"/>
    <w:rsid w:val="00510D6E"/>
    <w:rsid w:val="0051188B"/>
    <w:rsid w:val="00513B8A"/>
    <w:rsid w:val="00515DB2"/>
    <w:rsid w:val="00515F31"/>
    <w:rsid w:val="00516BE6"/>
    <w:rsid w:val="00517239"/>
    <w:rsid w:val="00517A39"/>
    <w:rsid w:val="00517CED"/>
    <w:rsid w:val="00517F2A"/>
    <w:rsid w:val="00520C95"/>
    <w:rsid w:val="0052306E"/>
    <w:rsid w:val="00526FEB"/>
    <w:rsid w:val="0052726C"/>
    <w:rsid w:val="00527472"/>
    <w:rsid w:val="005329C5"/>
    <w:rsid w:val="005342D1"/>
    <w:rsid w:val="00536771"/>
    <w:rsid w:val="00537A4B"/>
    <w:rsid w:val="00537B88"/>
    <w:rsid w:val="005404DB"/>
    <w:rsid w:val="00547568"/>
    <w:rsid w:val="005475FE"/>
    <w:rsid w:val="005544AC"/>
    <w:rsid w:val="00555A83"/>
    <w:rsid w:val="00555E50"/>
    <w:rsid w:val="005567B2"/>
    <w:rsid w:val="0056070A"/>
    <w:rsid w:val="00562121"/>
    <w:rsid w:val="00563AC6"/>
    <w:rsid w:val="00565F64"/>
    <w:rsid w:val="005672E9"/>
    <w:rsid w:val="0056749F"/>
    <w:rsid w:val="00571D3C"/>
    <w:rsid w:val="00572702"/>
    <w:rsid w:val="00572845"/>
    <w:rsid w:val="00573BCB"/>
    <w:rsid w:val="005748AA"/>
    <w:rsid w:val="00574E5B"/>
    <w:rsid w:val="005813C0"/>
    <w:rsid w:val="0058178B"/>
    <w:rsid w:val="00581B7E"/>
    <w:rsid w:val="00584433"/>
    <w:rsid w:val="00585971"/>
    <w:rsid w:val="0058763F"/>
    <w:rsid w:val="00587CD9"/>
    <w:rsid w:val="00587F9E"/>
    <w:rsid w:val="005911D9"/>
    <w:rsid w:val="00591299"/>
    <w:rsid w:val="00591554"/>
    <w:rsid w:val="0059482B"/>
    <w:rsid w:val="005A014D"/>
    <w:rsid w:val="005A457E"/>
    <w:rsid w:val="005A4DEE"/>
    <w:rsid w:val="005A5711"/>
    <w:rsid w:val="005A6234"/>
    <w:rsid w:val="005A7075"/>
    <w:rsid w:val="005A78B6"/>
    <w:rsid w:val="005A78B7"/>
    <w:rsid w:val="005B1B7B"/>
    <w:rsid w:val="005B22FB"/>
    <w:rsid w:val="005B56C5"/>
    <w:rsid w:val="005B70D4"/>
    <w:rsid w:val="005B7D24"/>
    <w:rsid w:val="005B7DD3"/>
    <w:rsid w:val="005C0D23"/>
    <w:rsid w:val="005C1D41"/>
    <w:rsid w:val="005C401F"/>
    <w:rsid w:val="005C4B24"/>
    <w:rsid w:val="005C4EC9"/>
    <w:rsid w:val="005C4F50"/>
    <w:rsid w:val="005C53F7"/>
    <w:rsid w:val="005C5579"/>
    <w:rsid w:val="005D1400"/>
    <w:rsid w:val="005D1B60"/>
    <w:rsid w:val="005D1B6D"/>
    <w:rsid w:val="005D71DB"/>
    <w:rsid w:val="005E06AF"/>
    <w:rsid w:val="005E078C"/>
    <w:rsid w:val="005E2681"/>
    <w:rsid w:val="005E2E3F"/>
    <w:rsid w:val="005E3A0B"/>
    <w:rsid w:val="005E5247"/>
    <w:rsid w:val="005E5DFC"/>
    <w:rsid w:val="005E6054"/>
    <w:rsid w:val="005F3B89"/>
    <w:rsid w:val="005F4974"/>
    <w:rsid w:val="005F4FC3"/>
    <w:rsid w:val="005F71E0"/>
    <w:rsid w:val="005F7D98"/>
    <w:rsid w:val="00600C57"/>
    <w:rsid w:val="00601D40"/>
    <w:rsid w:val="00602FE7"/>
    <w:rsid w:val="006033E9"/>
    <w:rsid w:val="00603B6B"/>
    <w:rsid w:val="00603BD1"/>
    <w:rsid w:val="00603EAD"/>
    <w:rsid w:val="00606049"/>
    <w:rsid w:val="00611175"/>
    <w:rsid w:val="0061237E"/>
    <w:rsid w:val="0061252C"/>
    <w:rsid w:val="0061323E"/>
    <w:rsid w:val="006143D9"/>
    <w:rsid w:val="00614AEB"/>
    <w:rsid w:val="00614EE1"/>
    <w:rsid w:val="00616913"/>
    <w:rsid w:val="00616E0D"/>
    <w:rsid w:val="006178F4"/>
    <w:rsid w:val="006206B4"/>
    <w:rsid w:val="006225C5"/>
    <w:rsid w:val="006262AF"/>
    <w:rsid w:val="00626A2E"/>
    <w:rsid w:val="00630EAE"/>
    <w:rsid w:val="00635919"/>
    <w:rsid w:val="006361D0"/>
    <w:rsid w:val="006363D8"/>
    <w:rsid w:val="00642B92"/>
    <w:rsid w:val="0064333C"/>
    <w:rsid w:val="00643B1B"/>
    <w:rsid w:val="006479A1"/>
    <w:rsid w:val="0065228E"/>
    <w:rsid w:val="006532F8"/>
    <w:rsid w:val="00654D43"/>
    <w:rsid w:val="00661EF8"/>
    <w:rsid w:val="0066511F"/>
    <w:rsid w:val="00665A74"/>
    <w:rsid w:val="00666C90"/>
    <w:rsid w:val="00667DB9"/>
    <w:rsid w:val="00671259"/>
    <w:rsid w:val="00671D26"/>
    <w:rsid w:val="00672692"/>
    <w:rsid w:val="006756E7"/>
    <w:rsid w:val="0067574C"/>
    <w:rsid w:val="006765F4"/>
    <w:rsid w:val="00677589"/>
    <w:rsid w:val="00677C21"/>
    <w:rsid w:val="006806FB"/>
    <w:rsid w:val="006809EF"/>
    <w:rsid w:val="006827B1"/>
    <w:rsid w:val="006838E9"/>
    <w:rsid w:val="0068694A"/>
    <w:rsid w:val="006879AA"/>
    <w:rsid w:val="0069046E"/>
    <w:rsid w:val="00692032"/>
    <w:rsid w:val="006955FE"/>
    <w:rsid w:val="00696BDB"/>
    <w:rsid w:val="006A0A66"/>
    <w:rsid w:val="006A0E4F"/>
    <w:rsid w:val="006A4872"/>
    <w:rsid w:val="006A4A2A"/>
    <w:rsid w:val="006A50E7"/>
    <w:rsid w:val="006A5AC2"/>
    <w:rsid w:val="006B182A"/>
    <w:rsid w:val="006B3093"/>
    <w:rsid w:val="006B3805"/>
    <w:rsid w:val="006C0135"/>
    <w:rsid w:val="006C49B4"/>
    <w:rsid w:val="006C50B8"/>
    <w:rsid w:val="006C70C7"/>
    <w:rsid w:val="006C7CDA"/>
    <w:rsid w:val="006D01ED"/>
    <w:rsid w:val="006D4367"/>
    <w:rsid w:val="006D4702"/>
    <w:rsid w:val="006D4EB2"/>
    <w:rsid w:val="006D62D9"/>
    <w:rsid w:val="006D6756"/>
    <w:rsid w:val="006D6838"/>
    <w:rsid w:val="006E1B42"/>
    <w:rsid w:val="006E4667"/>
    <w:rsid w:val="006E4BC3"/>
    <w:rsid w:val="006F41A2"/>
    <w:rsid w:val="006F47EC"/>
    <w:rsid w:val="006F7515"/>
    <w:rsid w:val="006F7EC1"/>
    <w:rsid w:val="00700F96"/>
    <w:rsid w:val="007039B7"/>
    <w:rsid w:val="0070471F"/>
    <w:rsid w:val="007055D5"/>
    <w:rsid w:val="00707951"/>
    <w:rsid w:val="00710233"/>
    <w:rsid w:val="00710404"/>
    <w:rsid w:val="00710BC0"/>
    <w:rsid w:val="00713DA6"/>
    <w:rsid w:val="007202FC"/>
    <w:rsid w:val="0072086D"/>
    <w:rsid w:val="00721AC6"/>
    <w:rsid w:val="00725DF4"/>
    <w:rsid w:val="00731D26"/>
    <w:rsid w:val="007328C0"/>
    <w:rsid w:val="00732BDA"/>
    <w:rsid w:val="0073474D"/>
    <w:rsid w:val="00735781"/>
    <w:rsid w:val="0073742A"/>
    <w:rsid w:val="00740B41"/>
    <w:rsid w:val="00740D87"/>
    <w:rsid w:val="007424E7"/>
    <w:rsid w:val="00744614"/>
    <w:rsid w:val="00744AD8"/>
    <w:rsid w:val="0074571A"/>
    <w:rsid w:val="00747049"/>
    <w:rsid w:val="0075023B"/>
    <w:rsid w:val="00750BCE"/>
    <w:rsid w:val="0075112A"/>
    <w:rsid w:val="00752379"/>
    <w:rsid w:val="0075243F"/>
    <w:rsid w:val="00752E23"/>
    <w:rsid w:val="00753EA4"/>
    <w:rsid w:val="0075603A"/>
    <w:rsid w:val="007610DE"/>
    <w:rsid w:val="00761865"/>
    <w:rsid w:val="00761CA5"/>
    <w:rsid w:val="00764EB0"/>
    <w:rsid w:val="00766167"/>
    <w:rsid w:val="00772669"/>
    <w:rsid w:val="00773964"/>
    <w:rsid w:val="00774B95"/>
    <w:rsid w:val="007756D6"/>
    <w:rsid w:val="007774A4"/>
    <w:rsid w:val="007805B3"/>
    <w:rsid w:val="00781012"/>
    <w:rsid w:val="00781C36"/>
    <w:rsid w:val="007846B6"/>
    <w:rsid w:val="00784B7B"/>
    <w:rsid w:val="007858B2"/>
    <w:rsid w:val="007858BB"/>
    <w:rsid w:val="00793E6A"/>
    <w:rsid w:val="00794638"/>
    <w:rsid w:val="00795C8D"/>
    <w:rsid w:val="0079644B"/>
    <w:rsid w:val="007964AF"/>
    <w:rsid w:val="00796F70"/>
    <w:rsid w:val="00797202"/>
    <w:rsid w:val="007A17CD"/>
    <w:rsid w:val="007A2855"/>
    <w:rsid w:val="007A2A32"/>
    <w:rsid w:val="007A3F54"/>
    <w:rsid w:val="007A4B83"/>
    <w:rsid w:val="007A6338"/>
    <w:rsid w:val="007A68E1"/>
    <w:rsid w:val="007A68E7"/>
    <w:rsid w:val="007A6950"/>
    <w:rsid w:val="007B06F4"/>
    <w:rsid w:val="007B0CD7"/>
    <w:rsid w:val="007B0DDB"/>
    <w:rsid w:val="007B11CF"/>
    <w:rsid w:val="007B26AD"/>
    <w:rsid w:val="007B3B0F"/>
    <w:rsid w:val="007B41C0"/>
    <w:rsid w:val="007B4635"/>
    <w:rsid w:val="007B49DF"/>
    <w:rsid w:val="007B7325"/>
    <w:rsid w:val="007C2F3C"/>
    <w:rsid w:val="007C6666"/>
    <w:rsid w:val="007D1321"/>
    <w:rsid w:val="007D1D59"/>
    <w:rsid w:val="007D2B1F"/>
    <w:rsid w:val="007D55A3"/>
    <w:rsid w:val="007D58AA"/>
    <w:rsid w:val="007D7714"/>
    <w:rsid w:val="007E4D25"/>
    <w:rsid w:val="007E5731"/>
    <w:rsid w:val="007E6D1A"/>
    <w:rsid w:val="007E7064"/>
    <w:rsid w:val="007F1AF3"/>
    <w:rsid w:val="007F31DC"/>
    <w:rsid w:val="007F4A29"/>
    <w:rsid w:val="007F6772"/>
    <w:rsid w:val="007F73A8"/>
    <w:rsid w:val="0080109D"/>
    <w:rsid w:val="0080420F"/>
    <w:rsid w:val="0080496E"/>
    <w:rsid w:val="008053F2"/>
    <w:rsid w:val="00806CE2"/>
    <w:rsid w:val="00807432"/>
    <w:rsid w:val="00807489"/>
    <w:rsid w:val="00810049"/>
    <w:rsid w:val="0081185B"/>
    <w:rsid w:val="00813567"/>
    <w:rsid w:val="00814B25"/>
    <w:rsid w:val="00817116"/>
    <w:rsid w:val="008207BE"/>
    <w:rsid w:val="0082099C"/>
    <w:rsid w:val="0082464C"/>
    <w:rsid w:val="00825F33"/>
    <w:rsid w:val="00827A35"/>
    <w:rsid w:val="00827B16"/>
    <w:rsid w:val="008307FA"/>
    <w:rsid w:val="00830C48"/>
    <w:rsid w:val="0083218B"/>
    <w:rsid w:val="00832907"/>
    <w:rsid w:val="00833C8D"/>
    <w:rsid w:val="00835667"/>
    <w:rsid w:val="00835CA2"/>
    <w:rsid w:val="008363A2"/>
    <w:rsid w:val="00837D02"/>
    <w:rsid w:val="0084075A"/>
    <w:rsid w:val="00840D2F"/>
    <w:rsid w:val="008421DA"/>
    <w:rsid w:val="00842879"/>
    <w:rsid w:val="00842D38"/>
    <w:rsid w:val="00843606"/>
    <w:rsid w:val="00844FD2"/>
    <w:rsid w:val="008454FF"/>
    <w:rsid w:val="00845C4A"/>
    <w:rsid w:val="00846DEB"/>
    <w:rsid w:val="00847AFF"/>
    <w:rsid w:val="0085167D"/>
    <w:rsid w:val="00854596"/>
    <w:rsid w:val="00854DA3"/>
    <w:rsid w:val="00856417"/>
    <w:rsid w:val="00856C8B"/>
    <w:rsid w:val="00857401"/>
    <w:rsid w:val="0085783E"/>
    <w:rsid w:val="00863A32"/>
    <w:rsid w:val="008645ED"/>
    <w:rsid w:val="008668AF"/>
    <w:rsid w:val="00871773"/>
    <w:rsid w:val="00872348"/>
    <w:rsid w:val="00873260"/>
    <w:rsid w:val="00874A91"/>
    <w:rsid w:val="00875D83"/>
    <w:rsid w:val="00876E77"/>
    <w:rsid w:val="00877F9C"/>
    <w:rsid w:val="0088187B"/>
    <w:rsid w:val="00881C9A"/>
    <w:rsid w:val="00882CA3"/>
    <w:rsid w:val="00882F08"/>
    <w:rsid w:val="00883F71"/>
    <w:rsid w:val="00884D17"/>
    <w:rsid w:val="00885C46"/>
    <w:rsid w:val="00887F38"/>
    <w:rsid w:val="00890984"/>
    <w:rsid w:val="00890B91"/>
    <w:rsid w:val="008910A2"/>
    <w:rsid w:val="008914FE"/>
    <w:rsid w:val="0089250B"/>
    <w:rsid w:val="008926ED"/>
    <w:rsid w:val="0089432B"/>
    <w:rsid w:val="00897CC1"/>
    <w:rsid w:val="00897FF8"/>
    <w:rsid w:val="008A1162"/>
    <w:rsid w:val="008A16EF"/>
    <w:rsid w:val="008A216A"/>
    <w:rsid w:val="008A4BCF"/>
    <w:rsid w:val="008A6439"/>
    <w:rsid w:val="008A74F4"/>
    <w:rsid w:val="008B0ED0"/>
    <w:rsid w:val="008B117D"/>
    <w:rsid w:val="008B1FE1"/>
    <w:rsid w:val="008B2781"/>
    <w:rsid w:val="008B5883"/>
    <w:rsid w:val="008B5E66"/>
    <w:rsid w:val="008C070B"/>
    <w:rsid w:val="008C23EE"/>
    <w:rsid w:val="008C2F6E"/>
    <w:rsid w:val="008C3994"/>
    <w:rsid w:val="008C43C8"/>
    <w:rsid w:val="008C7EDD"/>
    <w:rsid w:val="008D04BE"/>
    <w:rsid w:val="008D229B"/>
    <w:rsid w:val="008D32F6"/>
    <w:rsid w:val="008D4A38"/>
    <w:rsid w:val="008D4E49"/>
    <w:rsid w:val="008D7B6C"/>
    <w:rsid w:val="008E0C52"/>
    <w:rsid w:val="008E16A3"/>
    <w:rsid w:val="008E1F31"/>
    <w:rsid w:val="008E2E63"/>
    <w:rsid w:val="008E41F8"/>
    <w:rsid w:val="008E4903"/>
    <w:rsid w:val="008E6152"/>
    <w:rsid w:val="008E6B1F"/>
    <w:rsid w:val="008E6B49"/>
    <w:rsid w:val="008F0890"/>
    <w:rsid w:val="008F110A"/>
    <w:rsid w:val="008F154E"/>
    <w:rsid w:val="008F3068"/>
    <w:rsid w:val="008F3EF9"/>
    <w:rsid w:val="008F42FF"/>
    <w:rsid w:val="008F54DB"/>
    <w:rsid w:val="008F72EC"/>
    <w:rsid w:val="008F7566"/>
    <w:rsid w:val="00900681"/>
    <w:rsid w:val="00900939"/>
    <w:rsid w:val="00903128"/>
    <w:rsid w:val="00903326"/>
    <w:rsid w:val="0090346E"/>
    <w:rsid w:val="00905B09"/>
    <w:rsid w:val="009130D0"/>
    <w:rsid w:val="0091316E"/>
    <w:rsid w:val="00915A64"/>
    <w:rsid w:val="009179B6"/>
    <w:rsid w:val="00921E11"/>
    <w:rsid w:val="009239D0"/>
    <w:rsid w:val="00924162"/>
    <w:rsid w:val="009251D2"/>
    <w:rsid w:val="009252FD"/>
    <w:rsid w:val="00927589"/>
    <w:rsid w:val="00930B96"/>
    <w:rsid w:val="00931B50"/>
    <w:rsid w:val="00933206"/>
    <w:rsid w:val="00933D4B"/>
    <w:rsid w:val="00935108"/>
    <w:rsid w:val="0093536D"/>
    <w:rsid w:val="009374A5"/>
    <w:rsid w:val="009419E1"/>
    <w:rsid w:val="00942B2E"/>
    <w:rsid w:val="009451C1"/>
    <w:rsid w:val="009461CF"/>
    <w:rsid w:val="00946A79"/>
    <w:rsid w:val="009472FC"/>
    <w:rsid w:val="009477D6"/>
    <w:rsid w:val="0095374A"/>
    <w:rsid w:val="00954EB7"/>
    <w:rsid w:val="009565F4"/>
    <w:rsid w:val="00956CDC"/>
    <w:rsid w:val="00956E77"/>
    <w:rsid w:val="00960163"/>
    <w:rsid w:val="00960CC5"/>
    <w:rsid w:val="009651F2"/>
    <w:rsid w:val="0096558F"/>
    <w:rsid w:val="00965FAC"/>
    <w:rsid w:val="0096603C"/>
    <w:rsid w:val="009707D6"/>
    <w:rsid w:val="009739AA"/>
    <w:rsid w:val="00973E40"/>
    <w:rsid w:val="00975021"/>
    <w:rsid w:val="0097673B"/>
    <w:rsid w:val="00977C0E"/>
    <w:rsid w:val="009802E7"/>
    <w:rsid w:val="00982B19"/>
    <w:rsid w:val="0098333E"/>
    <w:rsid w:val="00985FEF"/>
    <w:rsid w:val="00990459"/>
    <w:rsid w:val="00992F41"/>
    <w:rsid w:val="00992FC8"/>
    <w:rsid w:val="00993517"/>
    <w:rsid w:val="00994D9A"/>
    <w:rsid w:val="009A1CED"/>
    <w:rsid w:val="009A2459"/>
    <w:rsid w:val="009A2FBB"/>
    <w:rsid w:val="009A3C35"/>
    <w:rsid w:val="009A3E42"/>
    <w:rsid w:val="009A3FC4"/>
    <w:rsid w:val="009A4841"/>
    <w:rsid w:val="009A48D4"/>
    <w:rsid w:val="009A57EB"/>
    <w:rsid w:val="009A5FD7"/>
    <w:rsid w:val="009A638E"/>
    <w:rsid w:val="009A67CC"/>
    <w:rsid w:val="009A6EF0"/>
    <w:rsid w:val="009B00A4"/>
    <w:rsid w:val="009B037E"/>
    <w:rsid w:val="009B22DE"/>
    <w:rsid w:val="009B33D4"/>
    <w:rsid w:val="009B4826"/>
    <w:rsid w:val="009B7E96"/>
    <w:rsid w:val="009C169E"/>
    <w:rsid w:val="009C52E6"/>
    <w:rsid w:val="009C69C9"/>
    <w:rsid w:val="009D1A44"/>
    <w:rsid w:val="009D47E3"/>
    <w:rsid w:val="009D6510"/>
    <w:rsid w:val="009E1D16"/>
    <w:rsid w:val="009E2B7A"/>
    <w:rsid w:val="009E7135"/>
    <w:rsid w:val="009F0EF8"/>
    <w:rsid w:val="009F3159"/>
    <w:rsid w:val="009F565C"/>
    <w:rsid w:val="009F609A"/>
    <w:rsid w:val="009F612E"/>
    <w:rsid w:val="009F6D6C"/>
    <w:rsid w:val="009F6F28"/>
    <w:rsid w:val="009F730C"/>
    <w:rsid w:val="009F7817"/>
    <w:rsid w:val="00A0513B"/>
    <w:rsid w:val="00A06B0F"/>
    <w:rsid w:val="00A103B8"/>
    <w:rsid w:val="00A120FF"/>
    <w:rsid w:val="00A1442D"/>
    <w:rsid w:val="00A148D0"/>
    <w:rsid w:val="00A155FB"/>
    <w:rsid w:val="00A1620A"/>
    <w:rsid w:val="00A23057"/>
    <w:rsid w:val="00A23327"/>
    <w:rsid w:val="00A25CF6"/>
    <w:rsid w:val="00A26055"/>
    <w:rsid w:val="00A30574"/>
    <w:rsid w:val="00A30A69"/>
    <w:rsid w:val="00A3274A"/>
    <w:rsid w:val="00A33839"/>
    <w:rsid w:val="00A35C45"/>
    <w:rsid w:val="00A370D3"/>
    <w:rsid w:val="00A40737"/>
    <w:rsid w:val="00A418C1"/>
    <w:rsid w:val="00A4294A"/>
    <w:rsid w:val="00A45E3C"/>
    <w:rsid w:val="00A46210"/>
    <w:rsid w:val="00A479EC"/>
    <w:rsid w:val="00A511BE"/>
    <w:rsid w:val="00A52D25"/>
    <w:rsid w:val="00A54B4E"/>
    <w:rsid w:val="00A55524"/>
    <w:rsid w:val="00A55ED6"/>
    <w:rsid w:val="00A563F1"/>
    <w:rsid w:val="00A57A01"/>
    <w:rsid w:val="00A57B36"/>
    <w:rsid w:val="00A57BC0"/>
    <w:rsid w:val="00A61775"/>
    <w:rsid w:val="00A62515"/>
    <w:rsid w:val="00A63811"/>
    <w:rsid w:val="00A64BC6"/>
    <w:rsid w:val="00A730AF"/>
    <w:rsid w:val="00A81549"/>
    <w:rsid w:val="00A83596"/>
    <w:rsid w:val="00A84320"/>
    <w:rsid w:val="00A86699"/>
    <w:rsid w:val="00A9182E"/>
    <w:rsid w:val="00A91874"/>
    <w:rsid w:val="00A94FAC"/>
    <w:rsid w:val="00AA3194"/>
    <w:rsid w:val="00AA357C"/>
    <w:rsid w:val="00AA462C"/>
    <w:rsid w:val="00AB1363"/>
    <w:rsid w:val="00AB3A07"/>
    <w:rsid w:val="00AB4FAD"/>
    <w:rsid w:val="00AC013A"/>
    <w:rsid w:val="00AC01D3"/>
    <w:rsid w:val="00AC0FFB"/>
    <w:rsid w:val="00AD0873"/>
    <w:rsid w:val="00AD0C03"/>
    <w:rsid w:val="00AD1278"/>
    <w:rsid w:val="00AD22E4"/>
    <w:rsid w:val="00AD38A5"/>
    <w:rsid w:val="00AD4AA3"/>
    <w:rsid w:val="00AD6E89"/>
    <w:rsid w:val="00AE38A7"/>
    <w:rsid w:val="00AE56BE"/>
    <w:rsid w:val="00AE6C02"/>
    <w:rsid w:val="00AE6DEA"/>
    <w:rsid w:val="00AF1592"/>
    <w:rsid w:val="00AF1AFF"/>
    <w:rsid w:val="00AF2CE4"/>
    <w:rsid w:val="00AF2CEE"/>
    <w:rsid w:val="00AF344C"/>
    <w:rsid w:val="00AF3DC8"/>
    <w:rsid w:val="00B01537"/>
    <w:rsid w:val="00B05D8C"/>
    <w:rsid w:val="00B0798F"/>
    <w:rsid w:val="00B10205"/>
    <w:rsid w:val="00B102D5"/>
    <w:rsid w:val="00B108CF"/>
    <w:rsid w:val="00B10C5C"/>
    <w:rsid w:val="00B11164"/>
    <w:rsid w:val="00B114B7"/>
    <w:rsid w:val="00B14383"/>
    <w:rsid w:val="00B14F4A"/>
    <w:rsid w:val="00B152F6"/>
    <w:rsid w:val="00B166A8"/>
    <w:rsid w:val="00B16FB4"/>
    <w:rsid w:val="00B17E9F"/>
    <w:rsid w:val="00B214A0"/>
    <w:rsid w:val="00B30464"/>
    <w:rsid w:val="00B33311"/>
    <w:rsid w:val="00B33846"/>
    <w:rsid w:val="00B35CCE"/>
    <w:rsid w:val="00B35D6A"/>
    <w:rsid w:val="00B36FD6"/>
    <w:rsid w:val="00B432B5"/>
    <w:rsid w:val="00B434D0"/>
    <w:rsid w:val="00B45763"/>
    <w:rsid w:val="00B458B1"/>
    <w:rsid w:val="00B46B76"/>
    <w:rsid w:val="00B473E3"/>
    <w:rsid w:val="00B51FE0"/>
    <w:rsid w:val="00B544A5"/>
    <w:rsid w:val="00B546E7"/>
    <w:rsid w:val="00B54D3E"/>
    <w:rsid w:val="00B5570E"/>
    <w:rsid w:val="00B56761"/>
    <w:rsid w:val="00B57532"/>
    <w:rsid w:val="00B61FBB"/>
    <w:rsid w:val="00B6340C"/>
    <w:rsid w:val="00B640F6"/>
    <w:rsid w:val="00B6585E"/>
    <w:rsid w:val="00B65A23"/>
    <w:rsid w:val="00B65D44"/>
    <w:rsid w:val="00B7081A"/>
    <w:rsid w:val="00B70A20"/>
    <w:rsid w:val="00B76502"/>
    <w:rsid w:val="00B7691C"/>
    <w:rsid w:val="00B76FD8"/>
    <w:rsid w:val="00B811AD"/>
    <w:rsid w:val="00B81993"/>
    <w:rsid w:val="00B8468C"/>
    <w:rsid w:val="00B84B78"/>
    <w:rsid w:val="00B87367"/>
    <w:rsid w:val="00B90D07"/>
    <w:rsid w:val="00B91116"/>
    <w:rsid w:val="00B932E4"/>
    <w:rsid w:val="00B93B90"/>
    <w:rsid w:val="00B953E3"/>
    <w:rsid w:val="00B95AC3"/>
    <w:rsid w:val="00BA2C10"/>
    <w:rsid w:val="00BA2F15"/>
    <w:rsid w:val="00BA72BB"/>
    <w:rsid w:val="00BB018C"/>
    <w:rsid w:val="00BB1662"/>
    <w:rsid w:val="00BB1F10"/>
    <w:rsid w:val="00BB33FF"/>
    <w:rsid w:val="00BB453F"/>
    <w:rsid w:val="00BB56DD"/>
    <w:rsid w:val="00BB5F92"/>
    <w:rsid w:val="00BB661D"/>
    <w:rsid w:val="00BC022F"/>
    <w:rsid w:val="00BC0B65"/>
    <w:rsid w:val="00BC1560"/>
    <w:rsid w:val="00BC34B8"/>
    <w:rsid w:val="00BC3DAD"/>
    <w:rsid w:val="00BC706B"/>
    <w:rsid w:val="00BD01F3"/>
    <w:rsid w:val="00BD12A2"/>
    <w:rsid w:val="00BD19D8"/>
    <w:rsid w:val="00BD70DE"/>
    <w:rsid w:val="00BD74A7"/>
    <w:rsid w:val="00BE1806"/>
    <w:rsid w:val="00BE1B73"/>
    <w:rsid w:val="00BE44A9"/>
    <w:rsid w:val="00BE48AD"/>
    <w:rsid w:val="00BE5695"/>
    <w:rsid w:val="00BE6A93"/>
    <w:rsid w:val="00BF0019"/>
    <w:rsid w:val="00BF0B90"/>
    <w:rsid w:val="00BF4BEE"/>
    <w:rsid w:val="00BF7B01"/>
    <w:rsid w:val="00C01520"/>
    <w:rsid w:val="00C01863"/>
    <w:rsid w:val="00C04C6D"/>
    <w:rsid w:val="00C05BFD"/>
    <w:rsid w:val="00C06470"/>
    <w:rsid w:val="00C064C7"/>
    <w:rsid w:val="00C107EE"/>
    <w:rsid w:val="00C111EB"/>
    <w:rsid w:val="00C1156A"/>
    <w:rsid w:val="00C1256F"/>
    <w:rsid w:val="00C143C1"/>
    <w:rsid w:val="00C147B5"/>
    <w:rsid w:val="00C16FBE"/>
    <w:rsid w:val="00C17F1F"/>
    <w:rsid w:val="00C22303"/>
    <w:rsid w:val="00C22AE0"/>
    <w:rsid w:val="00C245E2"/>
    <w:rsid w:val="00C27594"/>
    <w:rsid w:val="00C316A7"/>
    <w:rsid w:val="00C32001"/>
    <w:rsid w:val="00C35E89"/>
    <w:rsid w:val="00C371CA"/>
    <w:rsid w:val="00C37858"/>
    <w:rsid w:val="00C37B7B"/>
    <w:rsid w:val="00C412C3"/>
    <w:rsid w:val="00C41EEF"/>
    <w:rsid w:val="00C46D57"/>
    <w:rsid w:val="00C471C4"/>
    <w:rsid w:val="00C47C6C"/>
    <w:rsid w:val="00C503B6"/>
    <w:rsid w:val="00C52A43"/>
    <w:rsid w:val="00C55AFD"/>
    <w:rsid w:val="00C5674F"/>
    <w:rsid w:val="00C569DC"/>
    <w:rsid w:val="00C576F8"/>
    <w:rsid w:val="00C57F94"/>
    <w:rsid w:val="00C63078"/>
    <w:rsid w:val="00C63520"/>
    <w:rsid w:val="00C657B6"/>
    <w:rsid w:val="00C65D16"/>
    <w:rsid w:val="00C67A4D"/>
    <w:rsid w:val="00C67B21"/>
    <w:rsid w:val="00C705B1"/>
    <w:rsid w:val="00C71C91"/>
    <w:rsid w:val="00C8102C"/>
    <w:rsid w:val="00C8151C"/>
    <w:rsid w:val="00C83445"/>
    <w:rsid w:val="00C847CD"/>
    <w:rsid w:val="00C8518A"/>
    <w:rsid w:val="00C85A91"/>
    <w:rsid w:val="00C870B2"/>
    <w:rsid w:val="00C875A9"/>
    <w:rsid w:val="00C91307"/>
    <w:rsid w:val="00C91F7E"/>
    <w:rsid w:val="00CA0304"/>
    <w:rsid w:val="00CA3E1E"/>
    <w:rsid w:val="00CA4D59"/>
    <w:rsid w:val="00CA4E90"/>
    <w:rsid w:val="00CA6229"/>
    <w:rsid w:val="00CA661F"/>
    <w:rsid w:val="00CA673A"/>
    <w:rsid w:val="00CB15FC"/>
    <w:rsid w:val="00CB2B68"/>
    <w:rsid w:val="00CB5CA3"/>
    <w:rsid w:val="00CB640A"/>
    <w:rsid w:val="00CC385F"/>
    <w:rsid w:val="00CD064E"/>
    <w:rsid w:val="00CD1587"/>
    <w:rsid w:val="00CD1B01"/>
    <w:rsid w:val="00CD1BAC"/>
    <w:rsid w:val="00CD1E9F"/>
    <w:rsid w:val="00CD31D2"/>
    <w:rsid w:val="00CD45C0"/>
    <w:rsid w:val="00CD59D3"/>
    <w:rsid w:val="00CD6F66"/>
    <w:rsid w:val="00CE0C7F"/>
    <w:rsid w:val="00CE1325"/>
    <w:rsid w:val="00CE4233"/>
    <w:rsid w:val="00CE6B6F"/>
    <w:rsid w:val="00CE7EB8"/>
    <w:rsid w:val="00CF0ED7"/>
    <w:rsid w:val="00CF10DB"/>
    <w:rsid w:val="00CF239C"/>
    <w:rsid w:val="00CF2A69"/>
    <w:rsid w:val="00CF2FF1"/>
    <w:rsid w:val="00CF449A"/>
    <w:rsid w:val="00CF649D"/>
    <w:rsid w:val="00CF7E99"/>
    <w:rsid w:val="00D00D85"/>
    <w:rsid w:val="00D015E3"/>
    <w:rsid w:val="00D01F45"/>
    <w:rsid w:val="00D0332D"/>
    <w:rsid w:val="00D03CD3"/>
    <w:rsid w:val="00D040E5"/>
    <w:rsid w:val="00D045DA"/>
    <w:rsid w:val="00D04BEC"/>
    <w:rsid w:val="00D061B1"/>
    <w:rsid w:val="00D12449"/>
    <w:rsid w:val="00D14027"/>
    <w:rsid w:val="00D140A4"/>
    <w:rsid w:val="00D17E27"/>
    <w:rsid w:val="00D17F27"/>
    <w:rsid w:val="00D23E86"/>
    <w:rsid w:val="00D24B91"/>
    <w:rsid w:val="00D257CD"/>
    <w:rsid w:val="00D25D41"/>
    <w:rsid w:val="00D26B10"/>
    <w:rsid w:val="00D26B9E"/>
    <w:rsid w:val="00D31962"/>
    <w:rsid w:val="00D32EE2"/>
    <w:rsid w:val="00D33A52"/>
    <w:rsid w:val="00D34498"/>
    <w:rsid w:val="00D35FA7"/>
    <w:rsid w:val="00D410A6"/>
    <w:rsid w:val="00D42A97"/>
    <w:rsid w:val="00D433A7"/>
    <w:rsid w:val="00D4392B"/>
    <w:rsid w:val="00D441C3"/>
    <w:rsid w:val="00D443D0"/>
    <w:rsid w:val="00D4731B"/>
    <w:rsid w:val="00D47402"/>
    <w:rsid w:val="00D50678"/>
    <w:rsid w:val="00D5074B"/>
    <w:rsid w:val="00D5223C"/>
    <w:rsid w:val="00D54009"/>
    <w:rsid w:val="00D54D6E"/>
    <w:rsid w:val="00D5642A"/>
    <w:rsid w:val="00D564A7"/>
    <w:rsid w:val="00D56952"/>
    <w:rsid w:val="00D573BC"/>
    <w:rsid w:val="00D6043D"/>
    <w:rsid w:val="00D61491"/>
    <w:rsid w:val="00D617A4"/>
    <w:rsid w:val="00D626F9"/>
    <w:rsid w:val="00D628DA"/>
    <w:rsid w:val="00D633CE"/>
    <w:rsid w:val="00D63BB0"/>
    <w:rsid w:val="00D64EAA"/>
    <w:rsid w:val="00D66C99"/>
    <w:rsid w:val="00D71E3F"/>
    <w:rsid w:val="00D72026"/>
    <w:rsid w:val="00D73600"/>
    <w:rsid w:val="00D749F5"/>
    <w:rsid w:val="00D74CC1"/>
    <w:rsid w:val="00D765B5"/>
    <w:rsid w:val="00D76CE2"/>
    <w:rsid w:val="00D77583"/>
    <w:rsid w:val="00D7794E"/>
    <w:rsid w:val="00D8252E"/>
    <w:rsid w:val="00D82F30"/>
    <w:rsid w:val="00D835F5"/>
    <w:rsid w:val="00D85291"/>
    <w:rsid w:val="00D8682C"/>
    <w:rsid w:val="00D8715E"/>
    <w:rsid w:val="00D87247"/>
    <w:rsid w:val="00D96DE2"/>
    <w:rsid w:val="00DA163C"/>
    <w:rsid w:val="00DA2A65"/>
    <w:rsid w:val="00DA3FE8"/>
    <w:rsid w:val="00DA4005"/>
    <w:rsid w:val="00DA7D80"/>
    <w:rsid w:val="00DA7EA1"/>
    <w:rsid w:val="00DB0383"/>
    <w:rsid w:val="00DB087D"/>
    <w:rsid w:val="00DB1D1A"/>
    <w:rsid w:val="00DB1E38"/>
    <w:rsid w:val="00DB4D59"/>
    <w:rsid w:val="00DB5F1F"/>
    <w:rsid w:val="00DC01EB"/>
    <w:rsid w:val="00DC2079"/>
    <w:rsid w:val="00DC2FB7"/>
    <w:rsid w:val="00DC4B0F"/>
    <w:rsid w:val="00DC56AE"/>
    <w:rsid w:val="00DC5CCA"/>
    <w:rsid w:val="00DD13AB"/>
    <w:rsid w:val="00DD24A4"/>
    <w:rsid w:val="00DD2FD9"/>
    <w:rsid w:val="00DD3C15"/>
    <w:rsid w:val="00DD3C3B"/>
    <w:rsid w:val="00DD6DA3"/>
    <w:rsid w:val="00DD76D8"/>
    <w:rsid w:val="00DE501D"/>
    <w:rsid w:val="00DE509F"/>
    <w:rsid w:val="00DE6F51"/>
    <w:rsid w:val="00DE6FE7"/>
    <w:rsid w:val="00DF5E01"/>
    <w:rsid w:val="00DF659E"/>
    <w:rsid w:val="00DF6A62"/>
    <w:rsid w:val="00DF6D2D"/>
    <w:rsid w:val="00DF7B4D"/>
    <w:rsid w:val="00E0005F"/>
    <w:rsid w:val="00E00B9A"/>
    <w:rsid w:val="00E00CDF"/>
    <w:rsid w:val="00E0231A"/>
    <w:rsid w:val="00E02AD2"/>
    <w:rsid w:val="00E04410"/>
    <w:rsid w:val="00E054A3"/>
    <w:rsid w:val="00E05900"/>
    <w:rsid w:val="00E1415A"/>
    <w:rsid w:val="00E15250"/>
    <w:rsid w:val="00E17059"/>
    <w:rsid w:val="00E2036D"/>
    <w:rsid w:val="00E21D78"/>
    <w:rsid w:val="00E22CD3"/>
    <w:rsid w:val="00E2381C"/>
    <w:rsid w:val="00E255E5"/>
    <w:rsid w:val="00E26579"/>
    <w:rsid w:val="00E3030E"/>
    <w:rsid w:val="00E31152"/>
    <w:rsid w:val="00E32B1E"/>
    <w:rsid w:val="00E34A34"/>
    <w:rsid w:val="00E36349"/>
    <w:rsid w:val="00E376A1"/>
    <w:rsid w:val="00E407E1"/>
    <w:rsid w:val="00E43293"/>
    <w:rsid w:val="00E44A38"/>
    <w:rsid w:val="00E45DBA"/>
    <w:rsid w:val="00E475C0"/>
    <w:rsid w:val="00E5196E"/>
    <w:rsid w:val="00E51E52"/>
    <w:rsid w:val="00E51FEA"/>
    <w:rsid w:val="00E53FA3"/>
    <w:rsid w:val="00E54595"/>
    <w:rsid w:val="00E62340"/>
    <w:rsid w:val="00E62720"/>
    <w:rsid w:val="00E62816"/>
    <w:rsid w:val="00E62CFE"/>
    <w:rsid w:val="00E66D8A"/>
    <w:rsid w:val="00E673C3"/>
    <w:rsid w:val="00E6782A"/>
    <w:rsid w:val="00E72B13"/>
    <w:rsid w:val="00E7321B"/>
    <w:rsid w:val="00E7403B"/>
    <w:rsid w:val="00E7595B"/>
    <w:rsid w:val="00E76BA7"/>
    <w:rsid w:val="00E82159"/>
    <w:rsid w:val="00E82561"/>
    <w:rsid w:val="00E86534"/>
    <w:rsid w:val="00E86CBB"/>
    <w:rsid w:val="00E8734C"/>
    <w:rsid w:val="00E87CD5"/>
    <w:rsid w:val="00E9661D"/>
    <w:rsid w:val="00E96AE4"/>
    <w:rsid w:val="00EA04C0"/>
    <w:rsid w:val="00EA0D5A"/>
    <w:rsid w:val="00EA0F1C"/>
    <w:rsid w:val="00EA303D"/>
    <w:rsid w:val="00EA6F2E"/>
    <w:rsid w:val="00EA7CD4"/>
    <w:rsid w:val="00EB03DA"/>
    <w:rsid w:val="00EB55A7"/>
    <w:rsid w:val="00EC1164"/>
    <w:rsid w:val="00EC18A7"/>
    <w:rsid w:val="00EC1AF0"/>
    <w:rsid w:val="00EC1EBB"/>
    <w:rsid w:val="00EC33A3"/>
    <w:rsid w:val="00EC3BA7"/>
    <w:rsid w:val="00EC4093"/>
    <w:rsid w:val="00ED221E"/>
    <w:rsid w:val="00ED3B69"/>
    <w:rsid w:val="00EE02F3"/>
    <w:rsid w:val="00EE0850"/>
    <w:rsid w:val="00EE1A5E"/>
    <w:rsid w:val="00EE2AF5"/>
    <w:rsid w:val="00EE3214"/>
    <w:rsid w:val="00EF0A01"/>
    <w:rsid w:val="00EF1F02"/>
    <w:rsid w:val="00EF3E09"/>
    <w:rsid w:val="00EF5CFE"/>
    <w:rsid w:val="00EF657C"/>
    <w:rsid w:val="00F007F9"/>
    <w:rsid w:val="00F029EE"/>
    <w:rsid w:val="00F04AA6"/>
    <w:rsid w:val="00F04E0B"/>
    <w:rsid w:val="00F058FC"/>
    <w:rsid w:val="00F07FC4"/>
    <w:rsid w:val="00F13B3D"/>
    <w:rsid w:val="00F16CAD"/>
    <w:rsid w:val="00F1742C"/>
    <w:rsid w:val="00F1766B"/>
    <w:rsid w:val="00F17861"/>
    <w:rsid w:val="00F17EEB"/>
    <w:rsid w:val="00F21206"/>
    <w:rsid w:val="00F277EE"/>
    <w:rsid w:val="00F329F7"/>
    <w:rsid w:val="00F3426B"/>
    <w:rsid w:val="00F34C62"/>
    <w:rsid w:val="00F357A0"/>
    <w:rsid w:val="00F35A4C"/>
    <w:rsid w:val="00F361B2"/>
    <w:rsid w:val="00F36620"/>
    <w:rsid w:val="00F377E6"/>
    <w:rsid w:val="00F41F34"/>
    <w:rsid w:val="00F42869"/>
    <w:rsid w:val="00F42F48"/>
    <w:rsid w:val="00F434C5"/>
    <w:rsid w:val="00F440AF"/>
    <w:rsid w:val="00F44C02"/>
    <w:rsid w:val="00F46626"/>
    <w:rsid w:val="00F46C96"/>
    <w:rsid w:val="00F47E05"/>
    <w:rsid w:val="00F5030F"/>
    <w:rsid w:val="00F519EB"/>
    <w:rsid w:val="00F51DCC"/>
    <w:rsid w:val="00F5224D"/>
    <w:rsid w:val="00F53951"/>
    <w:rsid w:val="00F564C2"/>
    <w:rsid w:val="00F65005"/>
    <w:rsid w:val="00F6738C"/>
    <w:rsid w:val="00F675E3"/>
    <w:rsid w:val="00F6779A"/>
    <w:rsid w:val="00F67D00"/>
    <w:rsid w:val="00F70316"/>
    <w:rsid w:val="00F71386"/>
    <w:rsid w:val="00F71773"/>
    <w:rsid w:val="00F7310D"/>
    <w:rsid w:val="00F757FF"/>
    <w:rsid w:val="00F76C78"/>
    <w:rsid w:val="00F77396"/>
    <w:rsid w:val="00F77579"/>
    <w:rsid w:val="00F809D8"/>
    <w:rsid w:val="00F818BA"/>
    <w:rsid w:val="00F82AD4"/>
    <w:rsid w:val="00F835FB"/>
    <w:rsid w:val="00F837CD"/>
    <w:rsid w:val="00F84691"/>
    <w:rsid w:val="00F85014"/>
    <w:rsid w:val="00F85597"/>
    <w:rsid w:val="00F858DB"/>
    <w:rsid w:val="00F87952"/>
    <w:rsid w:val="00F879AD"/>
    <w:rsid w:val="00F90012"/>
    <w:rsid w:val="00F9480C"/>
    <w:rsid w:val="00F94A01"/>
    <w:rsid w:val="00F95EEC"/>
    <w:rsid w:val="00FA4B45"/>
    <w:rsid w:val="00FA5185"/>
    <w:rsid w:val="00FA5697"/>
    <w:rsid w:val="00FA66AC"/>
    <w:rsid w:val="00FA7B13"/>
    <w:rsid w:val="00FB0F83"/>
    <w:rsid w:val="00FB4867"/>
    <w:rsid w:val="00FC2EF7"/>
    <w:rsid w:val="00FC2F88"/>
    <w:rsid w:val="00FC3888"/>
    <w:rsid w:val="00FC391D"/>
    <w:rsid w:val="00FC4043"/>
    <w:rsid w:val="00FC4132"/>
    <w:rsid w:val="00FC47E6"/>
    <w:rsid w:val="00FC676D"/>
    <w:rsid w:val="00FC75C5"/>
    <w:rsid w:val="00FC7B05"/>
    <w:rsid w:val="00FD04FB"/>
    <w:rsid w:val="00FD0D0F"/>
    <w:rsid w:val="00FD1217"/>
    <w:rsid w:val="00FD1679"/>
    <w:rsid w:val="00FD1A23"/>
    <w:rsid w:val="00FD4500"/>
    <w:rsid w:val="00FD481B"/>
    <w:rsid w:val="00FD4DFB"/>
    <w:rsid w:val="00FD65C2"/>
    <w:rsid w:val="00FD7D82"/>
    <w:rsid w:val="00FE2AD3"/>
    <w:rsid w:val="00FE3041"/>
    <w:rsid w:val="00FE338E"/>
    <w:rsid w:val="00FE4E9A"/>
    <w:rsid w:val="00FE4F8F"/>
    <w:rsid w:val="00FE67FA"/>
    <w:rsid w:val="00FE7615"/>
    <w:rsid w:val="00FF1435"/>
    <w:rsid w:val="00FF1A2A"/>
    <w:rsid w:val="00FF229C"/>
    <w:rsid w:val="00FF32DA"/>
    <w:rsid w:val="00FF4696"/>
    <w:rsid w:val="00FF5252"/>
    <w:rsid w:val="00FF7F3C"/>
    <w:rsid w:val="00FF7F50"/>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009120"/>
  <w15:chartTrackingRefBased/>
  <w15:docId w15:val="{41A39265-747B-445E-968B-DCE886A23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B6B"/>
  </w:style>
  <w:style w:type="paragraph" w:styleId="1">
    <w:name w:val="heading 1"/>
    <w:basedOn w:val="a"/>
    <w:next w:val="a"/>
    <w:link w:val="10"/>
    <w:uiPriority w:val="9"/>
    <w:qFormat/>
    <w:rsid w:val="009E2B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E2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E2B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E2B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E2B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E2B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2B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2B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2B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2B7A"/>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0"/>
    <w:link w:val="2"/>
    <w:uiPriority w:val="9"/>
    <w:semiHidden/>
    <w:rsid w:val="009E2B7A"/>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0"/>
    <w:link w:val="3"/>
    <w:uiPriority w:val="9"/>
    <w:semiHidden/>
    <w:rsid w:val="009E2B7A"/>
    <w:rPr>
      <w:rFonts w:eastAsiaTheme="majorEastAsia" w:cstheme="majorBidi"/>
      <w:color w:val="0F4761" w:themeColor="accent1" w:themeShade="BF"/>
      <w:sz w:val="28"/>
      <w:szCs w:val="28"/>
    </w:rPr>
  </w:style>
  <w:style w:type="character" w:customStyle="1" w:styleId="40">
    <w:name w:val="見出し 4 (文字)"/>
    <w:basedOn w:val="a0"/>
    <w:link w:val="4"/>
    <w:uiPriority w:val="9"/>
    <w:semiHidden/>
    <w:rsid w:val="009E2B7A"/>
    <w:rPr>
      <w:rFonts w:eastAsiaTheme="majorEastAsia" w:cstheme="majorBidi"/>
      <w:i/>
      <w:iCs/>
      <w:color w:val="0F4761" w:themeColor="accent1" w:themeShade="BF"/>
    </w:rPr>
  </w:style>
  <w:style w:type="character" w:customStyle="1" w:styleId="50">
    <w:name w:val="見出し 5 (文字)"/>
    <w:basedOn w:val="a0"/>
    <w:link w:val="5"/>
    <w:uiPriority w:val="9"/>
    <w:semiHidden/>
    <w:rsid w:val="009E2B7A"/>
    <w:rPr>
      <w:rFonts w:eastAsiaTheme="majorEastAsia" w:cstheme="majorBidi"/>
      <w:color w:val="0F4761" w:themeColor="accent1" w:themeShade="BF"/>
    </w:rPr>
  </w:style>
  <w:style w:type="character" w:customStyle="1" w:styleId="60">
    <w:name w:val="見出し 6 (文字)"/>
    <w:basedOn w:val="a0"/>
    <w:link w:val="6"/>
    <w:uiPriority w:val="9"/>
    <w:semiHidden/>
    <w:rsid w:val="009E2B7A"/>
    <w:rPr>
      <w:rFonts w:eastAsiaTheme="majorEastAsia" w:cstheme="majorBidi"/>
      <w:i/>
      <w:iCs/>
      <w:color w:val="595959" w:themeColor="text1" w:themeTint="A6"/>
    </w:rPr>
  </w:style>
  <w:style w:type="character" w:customStyle="1" w:styleId="70">
    <w:name w:val="見出し 7 (文字)"/>
    <w:basedOn w:val="a0"/>
    <w:link w:val="7"/>
    <w:uiPriority w:val="9"/>
    <w:semiHidden/>
    <w:rsid w:val="009E2B7A"/>
    <w:rPr>
      <w:rFonts w:eastAsiaTheme="majorEastAsia" w:cstheme="majorBidi"/>
      <w:color w:val="595959" w:themeColor="text1" w:themeTint="A6"/>
    </w:rPr>
  </w:style>
  <w:style w:type="character" w:customStyle="1" w:styleId="80">
    <w:name w:val="見出し 8 (文字)"/>
    <w:basedOn w:val="a0"/>
    <w:link w:val="8"/>
    <w:uiPriority w:val="9"/>
    <w:semiHidden/>
    <w:rsid w:val="009E2B7A"/>
    <w:rPr>
      <w:rFonts w:eastAsiaTheme="majorEastAsia" w:cstheme="majorBidi"/>
      <w:i/>
      <w:iCs/>
      <w:color w:val="272727" w:themeColor="text1" w:themeTint="D8"/>
    </w:rPr>
  </w:style>
  <w:style w:type="character" w:customStyle="1" w:styleId="90">
    <w:name w:val="見出し 9 (文字)"/>
    <w:basedOn w:val="a0"/>
    <w:link w:val="9"/>
    <w:uiPriority w:val="9"/>
    <w:semiHidden/>
    <w:rsid w:val="009E2B7A"/>
    <w:rPr>
      <w:rFonts w:eastAsiaTheme="majorEastAsia" w:cstheme="majorBidi"/>
      <w:color w:val="272727" w:themeColor="text1" w:themeTint="D8"/>
    </w:rPr>
  </w:style>
  <w:style w:type="paragraph" w:styleId="a3">
    <w:name w:val="Title"/>
    <w:basedOn w:val="a"/>
    <w:next w:val="a"/>
    <w:link w:val="a4"/>
    <w:uiPriority w:val="10"/>
    <w:qFormat/>
    <w:rsid w:val="009E2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2B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2B7A"/>
    <w:pPr>
      <w:numPr>
        <w:ilvl w:val="1"/>
      </w:numPr>
    </w:pPr>
    <w:rPr>
      <w:rFonts w:eastAsiaTheme="majorEastAsia" w:cstheme="majorBidi"/>
      <w:color w:val="595959" w:themeColor="text1" w:themeTint="A6"/>
      <w:spacing w:val="15"/>
      <w:sz w:val="28"/>
      <w:szCs w:val="28"/>
    </w:rPr>
  </w:style>
  <w:style w:type="character" w:customStyle="1" w:styleId="a6">
    <w:name w:val="副題 (文字)"/>
    <w:basedOn w:val="a0"/>
    <w:link w:val="a5"/>
    <w:uiPriority w:val="11"/>
    <w:rsid w:val="009E2B7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E2B7A"/>
    <w:pPr>
      <w:spacing w:before="160"/>
      <w:jc w:val="center"/>
    </w:pPr>
    <w:rPr>
      <w:i/>
      <w:iCs/>
      <w:color w:val="404040" w:themeColor="text1" w:themeTint="BF"/>
    </w:rPr>
  </w:style>
  <w:style w:type="character" w:customStyle="1" w:styleId="a8">
    <w:name w:val="引用文 (文字)"/>
    <w:basedOn w:val="a0"/>
    <w:link w:val="a7"/>
    <w:uiPriority w:val="29"/>
    <w:rsid w:val="009E2B7A"/>
    <w:rPr>
      <w:i/>
      <w:iCs/>
      <w:color w:val="404040" w:themeColor="text1" w:themeTint="BF"/>
    </w:rPr>
  </w:style>
  <w:style w:type="paragraph" w:styleId="a9">
    <w:name w:val="List Paragraph"/>
    <w:basedOn w:val="a"/>
    <w:uiPriority w:val="34"/>
    <w:qFormat/>
    <w:rsid w:val="009E2B7A"/>
    <w:pPr>
      <w:ind w:left="720"/>
      <w:contextualSpacing/>
    </w:pPr>
  </w:style>
  <w:style w:type="character" w:styleId="21">
    <w:name w:val="Intense Emphasis"/>
    <w:basedOn w:val="a0"/>
    <w:uiPriority w:val="21"/>
    <w:qFormat/>
    <w:rsid w:val="009E2B7A"/>
    <w:rPr>
      <w:i/>
      <w:iCs/>
      <w:color w:val="0F4761" w:themeColor="accent1" w:themeShade="BF"/>
    </w:rPr>
  </w:style>
  <w:style w:type="paragraph" w:styleId="22">
    <w:name w:val="Intense Quote"/>
    <w:basedOn w:val="a"/>
    <w:next w:val="a"/>
    <w:link w:val="23"/>
    <w:uiPriority w:val="30"/>
    <w:qFormat/>
    <w:rsid w:val="009E2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2B7A"/>
    <w:rPr>
      <w:i/>
      <w:iCs/>
      <w:color w:val="0F4761" w:themeColor="accent1" w:themeShade="BF"/>
    </w:rPr>
  </w:style>
  <w:style w:type="character" w:styleId="24">
    <w:name w:val="Intense Reference"/>
    <w:basedOn w:val="a0"/>
    <w:uiPriority w:val="32"/>
    <w:qFormat/>
    <w:rsid w:val="009E2B7A"/>
    <w:rPr>
      <w:b/>
      <w:bCs/>
      <w:smallCaps/>
      <w:color w:val="0F4761" w:themeColor="accent1" w:themeShade="BF"/>
      <w:spacing w:val="5"/>
    </w:rPr>
  </w:style>
  <w:style w:type="character" w:styleId="aa">
    <w:name w:val="Hyperlink"/>
    <w:basedOn w:val="a0"/>
    <w:uiPriority w:val="99"/>
    <w:unhideWhenUsed/>
    <w:rsid w:val="001E44E0"/>
    <w:rPr>
      <w:color w:val="467886" w:themeColor="hyperlink"/>
      <w:u w:val="single"/>
    </w:rPr>
  </w:style>
  <w:style w:type="character" w:styleId="ab">
    <w:name w:val="Unresolved Mention"/>
    <w:basedOn w:val="a0"/>
    <w:uiPriority w:val="99"/>
    <w:semiHidden/>
    <w:unhideWhenUsed/>
    <w:rsid w:val="001E44E0"/>
    <w:rPr>
      <w:color w:val="605E5C"/>
      <w:shd w:val="clear" w:color="auto" w:fill="E1DFDD"/>
    </w:rPr>
  </w:style>
  <w:style w:type="paragraph" w:styleId="ac">
    <w:name w:val="header"/>
    <w:basedOn w:val="a"/>
    <w:link w:val="ad"/>
    <w:uiPriority w:val="99"/>
    <w:unhideWhenUsed/>
    <w:rsid w:val="00FE4E9A"/>
    <w:pPr>
      <w:tabs>
        <w:tab w:val="center" w:pos="4513"/>
        <w:tab w:val="right" w:pos="9026"/>
      </w:tabs>
      <w:spacing w:after="0" w:line="240" w:lineRule="auto"/>
    </w:pPr>
  </w:style>
  <w:style w:type="character" w:customStyle="1" w:styleId="ad">
    <w:name w:val="ヘッダー (文字)"/>
    <w:basedOn w:val="a0"/>
    <w:link w:val="ac"/>
    <w:uiPriority w:val="99"/>
    <w:rsid w:val="00FE4E9A"/>
  </w:style>
  <w:style w:type="paragraph" w:styleId="ae">
    <w:name w:val="footer"/>
    <w:basedOn w:val="a"/>
    <w:link w:val="af"/>
    <w:uiPriority w:val="99"/>
    <w:unhideWhenUsed/>
    <w:rsid w:val="00FE4E9A"/>
    <w:pPr>
      <w:tabs>
        <w:tab w:val="center" w:pos="4513"/>
        <w:tab w:val="right" w:pos="9026"/>
      </w:tabs>
      <w:spacing w:after="0" w:line="240" w:lineRule="auto"/>
    </w:pPr>
  </w:style>
  <w:style w:type="character" w:customStyle="1" w:styleId="af">
    <w:name w:val="フッター (文字)"/>
    <w:basedOn w:val="a0"/>
    <w:link w:val="ae"/>
    <w:uiPriority w:val="99"/>
    <w:rsid w:val="00FE4E9A"/>
  </w:style>
  <w:style w:type="paragraph" w:styleId="af0">
    <w:name w:val="footnote text"/>
    <w:basedOn w:val="a"/>
    <w:link w:val="af1"/>
    <w:uiPriority w:val="99"/>
    <w:semiHidden/>
    <w:unhideWhenUsed/>
    <w:rsid w:val="00AE6C02"/>
    <w:pPr>
      <w:spacing w:after="0" w:line="240" w:lineRule="auto"/>
    </w:pPr>
    <w:rPr>
      <w:sz w:val="20"/>
      <w:szCs w:val="20"/>
    </w:rPr>
  </w:style>
  <w:style w:type="character" w:customStyle="1" w:styleId="af1">
    <w:name w:val="脚注文字列 (文字)"/>
    <w:basedOn w:val="a0"/>
    <w:link w:val="af0"/>
    <w:uiPriority w:val="99"/>
    <w:semiHidden/>
    <w:rsid w:val="00AE6C02"/>
    <w:rPr>
      <w:sz w:val="20"/>
      <w:szCs w:val="20"/>
    </w:rPr>
  </w:style>
  <w:style w:type="character" w:styleId="af2">
    <w:name w:val="footnote reference"/>
    <w:basedOn w:val="a0"/>
    <w:uiPriority w:val="99"/>
    <w:unhideWhenUsed/>
    <w:rsid w:val="00AE6C02"/>
    <w:rPr>
      <w:vertAlign w:val="superscript"/>
    </w:rPr>
  </w:style>
  <w:style w:type="character" w:styleId="af3">
    <w:name w:val="FollowedHyperlink"/>
    <w:basedOn w:val="a0"/>
    <w:uiPriority w:val="99"/>
    <w:semiHidden/>
    <w:unhideWhenUsed/>
    <w:rsid w:val="00382447"/>
    <w:rPr>
      <w:color w:val="96607D" w:themeColor="followedHyperlink"/>
      <w:u w:val="single"/>
    </w:rPr>
  </w:style>
  <w:style w:type="table" w:customStyle="1" w:styleId="GBTableGrid1">
    <w:name w:val="GB Table Grid1"/>
    <w:basedOn w:val="a1"/>
    <w:next w:val="af4"/>
    <w:uiPriority w:val="39"/>
    <w:rsid w:val="009651F2"/>
    <w:pPr>
      <w:spacing w:before="120" w:after="0" w:line="240" w:lineRule="auto"/>
    </w:pPr>
    <w:rPr>
      <w:rFonts w:ascii="Noto Sans" w:eastAsia="Noto Sans SC Regular" w:hAnsi="Noto Sans" w:cs="Noto Sans"/>
      <w:color w:val="000000"/>
      <w:kern w:val="0"/>
      <w:sz w:val="20"/>
      <w:szCs w:val="20"/>
      <w:lang w:val="en-GB"/>
      <w14:ligatures w14:val="none"/>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table" w:styleId="af4">
    <w:name w:val="Table Grid"/>
    <w:basedOn w:val="a1"/>
    <w:uiPriority w:val="39"/>
    <w:rsid w:val="00965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56749F"/>
    <w:pPr>
      <w:spacing w:after="0" w:line="240" w:lineRule="auto"/>
    </w:pPr>
  </w:style>
  <w:style w:type="character" w:styleId="af6">
    <w:name w:val="annotation reference"/>
    <w:basedOn w:val="a0"/>
    <w:uiPriority w:val="99"/>
    <w:semiHidden/>
    <w:unhideWhenUsed/>
    <w:rsid w:val="00417F5B"/>
    <w:rPr>
      <w:sz w:val="16"/>
      <w:szCs w:val="16"/>
    </w:rPr>
  </w:style>
  <w:style w:type="paragraph" w:styleId="af7">
    <w:name w:val="annotation text"/>
    <w:basedOn w:val="a"/>
    <w:link w:val="af8"/>
    <w:uiPriority w:val="99"/>
    <w:unhideWhenUsed/>
    <w:rsid w:val="00417F5B"/>
    <w:pPr>
      <w:spacing w:line="240" w:lineRule="auto"/>
    </w:pPr>
    <w:rPr>
      <w:sz w:val="20"/>
      <w:szCs w:val="20"/>
    </w:rPr>
  </w:style>
  <w:style w:type="character" w:customStyle="1" w:styleId="af8">
    <w:name w:val="コメント文字列 (文字)"/>
    <w:basedOn w:val="a0"/>
    <w:link w:val="af7"/>
    <w:uiPriority w:val="99"/>
    <w:rsid w:val="00417F5B"/>
    <w:rPr>
      <w:sz w:val="20"/>
      <w:szCs w:val="20"/>
    </w:rPr>
  </w:style>
  <w:style w:type="paragraph" w:styleId="af9">
    <w:name w:val="annotation subject"/>
    <w:basedOn w:val="af7"/>
    <w:next w:val="af7"/>
    <w:link w:val="afa"/>
    <w:uiPriority w:val="99"/>
    <w:semiHidden/>
    <w:unhideWhenUsed/>
    <w:rsid w:val="00417F5B"/>
    <w:rPr>
      <w:b/>
      <w:bCs/>
    </w:rPr>
  </w:style>
  <w:style w:type="character" w:customStyle="1" w:styleId="afa">
    <w:name w:val="コメント内容 (文字)"/>
    <w:basedOn w:val="af8"/>
    <w:link w:val="af9"/>
    <w:uiPriority w:val="99"/>
    <w:semiHidden/>
    <w:rsid w:val="00417F5B"/>
    <w:rPr>
      <w:b/>
      <w:bCs/>
      <w:sz w:val="20"/>
      <w:szCs w:val="20"/>
    </w:rPr>
  </w:style>
  <w:style w:type="paragraph" w:styleId="afb">
    <w:name w:val="Date"/>
    <w:basedOn w:val="a"/>
    <w:next w:val="a"/>
    <w:link w:val="afc"/>
    <w:uiPriority w:val="99"/>
    <w:semiHidden/>
    <w:unhideWhenUsed/>
    <w:rsid w:val="003E0BE7"/>
  </w:style>
  <w:style w:type="character" w:customStyle="1" w:styleId="afc">
    <w:name w:val="日付 (文字)"/>
    <w:basedOn w:val="a0"/>
    <w:link w:val="afb"/>
    <w:uiPriority w:val="99"/>
    <w:semiHidden/>
    <w:rsid w:val="003E0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lmi.ie/"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disabledwomenireland.org/" TargetMode="External"/><Relationship Id="rId17" Type="http://schemas.openxmlformats.org/officeDocument/2006/relationships/hyperlink" Target="mailto:secretary@dponetwork.i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ponetwork.ie"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thenationalplatform.i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rishdeafsociety.ie/" TargetMode="External"/><Relationship Id="rId22"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hse.ie/eng/services/list/4/disability/progressing-disability/pds-programme/" TargetMode="External"/><Relationship Id="rId13" Type="http://schemas.openxmlformats.org/officeDocument/2006/relationships/hyperlink" Target="https://www.irishstatutebook.ie/eli/2015/act/64/enacted/en/html" TargetMode="External"/><Relationship Id="rId18" Type="http://schemas.openxmlformats.org/officeDocument/2006/relationships/hyperlink" Target="https://www.oco.ie/app/uploads/2021/03/MindTheGap_OCO_NUIG_Disability_Report.pdf" TargetMode="External"/><Relationship Id="rId26" Type="http://schemas.openxmlformats.org/officeDocument/2006/relationships/hyperlink" Target="https://nda.ie/publications/final-review-of-progress-under-the-comprehensive-employment-strategy-for-people-with-disabilities-2015-2024" TargetMode="External"/><Relationship Id="rId3" Type="http://schemas.openxmlformats.org/officeDocument/2006/relationships/hyperlink" Target="https://www.edf-feph.org/majority-of-persons-with-disabilities-locked-out-of-quality-employment/" TargetMode="External"/><Relationship Id="rId21" Type="http://schemas.openxmlformats.org/officeDocument/2006/relationships/hyperlink" Target="https://www.oireachtas.ie/en/press-centre/press-releases/20220920-disability-matters-committee-to-discuss-aligning-education-with-the-uncrpd-with-the-minister-for-education-norma-foley/" TargetMode="External"/><Relationship Id="rId7" Type="http://schemas.openxmlformats.org/officeDocument/2006/relationships/hyperlink" Target="https://rm.coe.int/grevio-s-baseline-evaluation-report-on-legislative-and-other-measures-/1680ad3feb" TargetMode="External"/><Relationship Id="rId12" Type="http://schemas.openxmlformats.org/officeDocument/2006/relationships/hyperlink" Target="https://www.irishstatutebook.ie/eli/2017/act/40/enacted/en/html" TargetMode="External"/><Relationship Id="rId17" Type="http://schemas.openxmlformats.org/officeDocument/2006/relationships/hyperlink" Target="https://www.irishstatutebook.ie/eli/2004/act/30/enacted/en/html" TargetMode="External"/><Relationship Id="rId25" Type="http://schemas.openxmlformats.org/officeDocument/2006/relationships/hyperlink" Target="https://nda.ie/publications/final-review-of-progress-under-the-comprehensive-employment-strategy-for-people-with-disabilities-2015-2024" TargetMode="External"/><Relationship Id="rId2" Type="http://schemas.openxmlformats.org/officeDocument/2006/relationships/hyperlink" Target="https://digitallibrary.un.org/record/3899396?ln=en&amp;v=pdf" TargetMode="External"/><Relationship Id="rId16" Type="http://schemas.openxmlformats.org/officeDocument/2006/relationships/hyperlink" Target="https://nda.ie/publications/assisting-people-with-autism-guidance-for-justice-professionals-in-communicating-with-people-with-autism" TargetMode="External"/><Relationship Id="rId20" Type="http://schemas.openxmlformats.org/officeDocument/2006/relationships/hyperlink" Target="https://inclusionireland.ie/publication/6763/" TargetMode="External"/><Relationship Id="rId1" Type="http://schemas.openxmlformats.org/officeDocument/2006/relationships/hyperlink" Target="https://www.cso.ie/en/releasesandpublications/ep/p-silc/surveyonincomeandlivingconditionssilc2022/" TargetMode="External"/><Relationship Id="rId6" Type="http://schemas.openxmlformats.org/officeDocument/2006/relationships/hyperlink" Target="https://www.womensaid.ie/app/uploads/2024/10/Disabled-Womens-Experiences-of-Intimate-Partner-Abuse-in-Ireland-Research-Project-Report.pdf" TargetMode="External"/><Relationship Id="rId11" Type="http://schemas.openxmlformats.org/officeDocument/2006/relationships/hyperlink" Target="https://www.rte.ie/news/dublin/2022/0819/1316705-disability-protest/" TargetMode="External"/><Relationship Id="rId24" Type="http://schemas.openxmlformats.org/officeDocument/2006/relationships/hyperlink" Target="https://www.edf-feph.org/publications/human-rights-report-2023-the-right-to-work/" TargetMode="External"/><Relationship Id="rId5" Type="http://schemas.openxmlformats.org/officeDocument/2006/relationships/hyperlink" Target="https://www.edf-feph.org/publications/european-human-rights-report/" TargetMode="External"/><Relationship Id="rId15" Type="http://schemas.openxmlformats.org/officeDocument/2006/relationships/hyperlink" Target="https://nda.ie/publications/assisting-people-with-autism-guidance-for-justice-professionals-in-communicating-with-people-with-autism" TargetMode="External"/><Relationship Id="rId23" Type="http://schemas.openxmlformats.org/officeDocument/2006/relationships/hyperlink" Target="https://inclusionireland.ie/publication/education-behaviour-and-exclusion-the-experience-and-impact-of-short-school-days-on-children-with-disabilities/" TargetMode="External"/><Relationship Id="rId10" Type="http://schemas.openxmlformats.org/officeDocument/2006/relationships/hyperlink" Target="https://digitallibrary.un.org/record/4076710?v=pdf" TargetMode="External"/><Relationship Id="rId19" Type="http://schemas.openxmlformats.org/officeDocument/2006/relationships/hyperlink" Target="https://www.oco.ie/app/uploads/2021/03/MindTheGap_OCO_NUIG_Disability_Report.pdf" TargetMode="External"/><Relationship Id="rId4" Type="http://schemas.openxmlformats.org/officeDocument/2006/relationships/hyperlink" Target="https://fra.europa.eu/en/publication/2014/violence-against-women-eu-wide-survey-main-results-report" TargetMode="External"/><Relationship Id="rId9" Type="http://schemas.openxmlformats.org/officeDocument/2006/relationships/hyperlink" Target="https://www.oireachtas.ie/en/debates/debate/dail/2024-03-07/37/" TargetMode="External"/><Relationship Id="rId14" Type="http://schemas.openxmlformats.org/officeDocument/2006/relationships/hyperlink" Target="https://www.ohchr.org/en/instruments-mechanisms/instruments/convention-rights-persons-disabilities" TargetMode="External"/><Relationship Id="rId22" Type="http://schemas.openxmlformats.org/officeDocument/2006/relationships/hyperlink" Target="https://www.oireachtas.ie/en/press-centre/press-releases/20220920-disability-matters-committee-to-discuss-aligning-education-with-the-uncrpd-with-the-minister-for-education-norma-foley/" TargetMode="External"/><Relationship Id="rId27" Type="http://schemas.openxmlformats.org/officeDocument/2006/relationships/hyperlink" Target="https://www.gov.ie/en/department-of-social-protection/publications/the-cost-of-disability-in-ireland-research-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3F5FACD05E93499D4EAF05403D4F75" ma:contentTypeVersion="38" ma:contentTypeDescription="Create a new document." ma:contentTypeScope="" ma:versionID="127fe84789a620bdd45bcfe32ddebe55">
  <xsd:schema xmlns:xsd="http://www.w3.org/2001/XMLSchema" xmlns:xs="http://www.w3.org/2001/XMLSchema" xmlns:p="http://schemas.microsoft.com/office/2006/metadata/properties" xmlns:ns3="985ec44e-1bab-4c0b-9df0-6ba128686fc9" xmlns:ns4="11a6fe0c-d8de-4390-afb3-d9c7c54181f0" xmlns:ns5="c43d6523-f909-4250-bbe1-6bcdc0c7194c" targetNamespace="http://schemas.microsoft.com/office/2006/metadata/properties" ma:root="true" ma:fieldsID="b3a877cc48d09ceba068dfb3167324d5" ns3:_="" ns4:_="" ns5:_="">
    <xsd:import namespace="985ec44e-1bab-4c0b-9df0-6ba128686fc9"/>
    <xsd:import namespace="11a6fe0c-d8de-4390-afb3-d9c7c54181f0"/>
    <xsd:import namespace="c43d6523-f909-4250-bbe1-6bcdc0c7194c"/>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DateTaken" minOccurs="0"/>
                <xsd:element ref="ns5:MediaLengthInSeconds" minOccurs="0"/>
                <xsd:element ref="ns4:SharedWithUsers" minOccurs="0"/>
                <xsd:element ref="ns4:SharedWithDetails" minOccurs="0"/>
                <xsd:element ref="ns5:MediaServiceObjectDetectorVersions" minOccurs="0"/>
                <xsd:element ref="ns5:MediaServiceSearchProperties" minOccurs="0"/>
                <xsd:element ref="ns5:MediaServiceGenerationTime" minOccurs="0"/>
                <xsd:element ref="ns5:MediaServiceEventHashCode" minOccurs="0"/>
                <xsd:element ref="ns5:lcf76f155ced4ddcb4097134ff3c332f" minOccurs="0"/>
                <xsd:element ref="ns3:TaxCatchAll"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General Document"/>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 ma:index="42" nillable="true" ma:displayName="Taxonomy Catch All Column" ma:hidden="true" ma:list="{f274aed0-69a4-4e1d-a03f-4a4dac4a7807}"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d6523-f909-4250-bbe1-6bcdc0c7194c"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3" nillable="true" ma:displayName="Extracted Text" ma:internalName="MediaServiceOCR" ma:readOnly="true">
      <xsd:simpleType>
        <xsd:restriction base="dms:Note">
          <xsd:maxLength value="255"/>
        </xsd:restriction>
      </xsd:simpleType>
    </xsd:element>
    <xsd:element name="MediaServiceLocation" ma:index="4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2025-06-27T15:04:36Z</Document_x0020_Date>
    <Donor xmlns="11a6fe0c-d8de-4390-afb3-d9c7c54181f0" xsi:nil="true"/>
    <Report_x0020_Type xmlns="11a6fe0c-d8de-4390-afb3-d9c7c54181f0" xsi:nil="true"/>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lcf76f155ced4ddcb4097134ff3c332f xmlns="c43d6523-f909-4250-bbe1-6bcdc0c7194c">
      <Terms xmlns="http://schemas.microsoft.com/office/infopath/2007/PartnerControls"/>
    </lcf76f155ced4ddcb4097134ff3c332f>
    <Security_x0020_Level xmlns="985ec44e-1bab-4c0b-9df0-6ba128686fc9" xsi:nil="true"/>
    <UN_x0020_Official_x0020_Language xmlns="985ec44e-1bab-4c0b-9df0-6ba128686fc9" xsi:nil="true"/>
    <Treaty_x0020_Body xmlns="11a6fe0c-d8de-4390-afb3-d9c7c54181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8F8EEA-7510-40E9-8E1D-2F7AA808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11a6fe0c-d8de-4390-afb3-d9c7c54181f0"/>
    <ds:schemaRef ds:uri="c43d6523-f909-4250-bbe1-6bcdc0c71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1734B-EE7D-48A8-B092-58E29E6DEA1B}">
  <ds:schemaRefs>
    <ds:schemaRef ds:uri="http://schemas.openxmlformats.org/officeDocument/2006/bibliography"/>
  </ds:schemaRefs>
</ds:datastoreItem>
</file>

<file path=customXml/itemProps3.xml><?xml version="1.0" encoding="utf-8"?>
<ds:datastoreItem xmlns:ds="http://schemas.openxmlformats.org/officeDocument/2006/customXml" ds:itemID="{A9FEF93C-4260-43B3-A4DD-5CBD8C7B4183}">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dcmitype/"/>
    <ds:schemaRef ds:uri="http://purl.org/dc/terms/"/>
    <ds:schemaRef ds:uri="c43d6523-f909-4250-bbe1-6bcdc0c7194c"/>
    <ds:schemaRef ds:uri="http://purl.org/dc/elements/1.1/"/>
    <ds:schemaRef ds:uri="985ec44e-1bab-4c0b-9df0-6ba128686fc9"/>
    <ds:schemaRef ds:uri="http://schemas.microsoft.com/office/infopath/2007/PartnerControls"/>
    <ds:schemaRef ds:uri="11a6fe0c-d8de-4390-afb3-d9c7c54181f0"/>
  </ds:schemaRefs>
</ds:datastoreItem>
</file>

<file path=customXml/itemProps4.xml><?xml version="1.0" encoding="utf-8"?>
<ds:datastoreItem xmlns:ds="http://schemas.openxmlformats.org/officeDocument/2006/customXml" ds:itemID="{FA41DD3C-44DA-44F1-8C02-D00A4CC7F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3223</Words>
  <Characters>18374</Characters>
  <Application>Microsoft Office Word</Application>
  <DocSecurity>0</DocSecurity>
  <Lines>153</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Griffin</dc:creator>
  <cp:keywords>, docId:E1A9EC932EFA0BA6A8699B8695A0D8F1</cp:keywords>
  <dc:description/>
  <cp:lastModifiedBy>久夫 佐藤</cp:lastModifiedBy>
  <cp:revision>2</cp:revision>
  <cp:lastPrinted>2025-12-04T04:33:00Z</cp:lastPrinted>
  <dcterms:created xsi:type="dcterms:W3CDTF">2026-05-05T10:20:00Z</dcterms:created>
  <dcterms:modified xsi:type="dcterms:W3CDTF">2026-05-05T10:20:00Z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0x0101001A3F5FACD05E93499D4EAF05403D4F75</vt:lpwstr>
  </property>
</Properties>
</file>