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2BD6B" w14:textId="57CC656A" w:rsidR="008401A6" w:rsidRPr="00634336" w:rsidRDefault="002E4347" w:rsidP="000E6C5F">
      <w:pPr>
        <w:spacing w:line="312" w:lineRule="auto"/>
        <w:jc w:val="center"/>
        <w:rPr>
          <w:rFonts w:ascii="Century" w:hAnsi="Century" w:cstheme="majorBidi"/>
          <w:b/>
        </w:rPr>
      </w:pPr>
      <w:r w:rsidRPr="00634336">
        <w:rPr>
          <w:rFonts w:ascii="Century" w:hAnsi="Century" w:cs="ＭＳ 明朝"/>
          <w:b/>
        </w:rPr>
        <w:t>インドネシア障害者団体</w:t>
      </w:r>
      <w:r>
        <w:rPr>
          <w:rFonts w:ascii="Century" w:hAnsi="Century" w:cs="ＭＳ 明朝" w:hint="eastAsia"/>
          <w:b/>
          <w:lang w:eastAsia="ja-JP"/>
        </w:rPr>
        <w:t>の</w:t>
      </w:r>
      <w:r w:rsidR="00D7283A" w:rsidRPr="00634336">
        <w:rPr>
          <w:rFonts w:ascii="Century" w:hAnsi="Century" w:cs="ＭＳ 明朝"/>
          <w:b/>
          <w:lang w:eastAsia="ja-JP"/>
        </w:rPr>
        <w:t>パラレル</w:t>
      </w:r>
      <w:r w:rsidR="00581459" w:rsidRPr="00634336">
        <w:rPr>
          <w:rFonts w:ascii="Century" w:hAnsi="Century" w:cs="ＭＳ 明朝"/>
          <w:b/>
        </w:rPr>
        <w:t>レポート</w:t>
      </w:r>
    </w:p>
    <w:p w14:paraId="6447209E" w14:textId="43BC6E8E" w:rsidR="008401A6" w:rsidRPr="00634336" w:rsidRDefault="00240619" w:rsidP="000E6C5F">
      <w:pPr>
        <w:spacing w:line="312" w:lineRule="auto"/>
        <w:jc w:val="center"/>
        <w:rPr>
          <w:rFonts w:ascii="Century" w:hAnsi="Century" w:cstheme="majorBidi"/>
          <w:b/>
        </w:rPr>
      </w:pPr>
      <w:r w:rsidRPr="00634336">
        <w:rPr>
          <w:rFonts w:ascii="Century" w:hAnsi="Century" w:cs="ＭＳ 明朝"/>
          <w:b/>
        </w:rPr>
        <w:t>インドネシア</w:t>
      </w:r>
      <w:r w:rsidR="00660348" w:rsidRPr="00634336">
        <w:rPr>
          <w:rFonts w:ascii="Century" w:hAnsi="Century" w:cs="ＭＳ 明朝"/>
          <w:b/>
          <w:lang w:eastAsia="ja-JP"/>
        </w:rPr>
        <w:t>へ</w:t>
      </w:r>
      <w:r w:rsidRPr="00634336">
        <w:rPr>
          <w:rFonts w:ascii="Century" w:hAnsi="Century" w:cs="ＭＳ 明朝"/>
          <w:b/>
        </w:rPr>
        <w:t>の</w:t>
      </w:r>
      <w:r w:rsidR="00F25B20" w:rsidRPr="00634336">
        <w:rPr>
          <w:rFonts w:ascii="Century" w:hAnsi="Century" w:cs="ＭＳ 明朝"/>
          <w:b/>
          <w:lang w:eastAsia="ja-JP"/>
        </w:rPr>
        <w:t>事前質問事項</w:t>
      </w:r>
      <w:r w:rsidR="00581459" w:rsidRPr="00634336">
        <w:rPr>
          <w:rFonts w:ascii="Century" w:hAnsi="Century" w:cs="ＭＳ 明朝"/>
          <w:b/>
        </w:rPr>
        <w:t>の採択</w:t>
      </w:r>
      <w:r w:rsidR="00F25B20" w:rsidRPr="00634336">
        <w:rPr>
          <w:rFonts w:ascii="Century" w:hAnsi="Century" w:cs="ＭＳ 明朝"/>
          <w:b/>
          <w:lang w:eastAsia="ja-JP"/>
        </w:rPr>
        <w:t>にむけて</w:t>
      </w:r>
    </w:p>
    <w:p w14:paraId="0FB1F229" w14:textId="2EEA110F" w:rsidR="00F25B20" w:rsidRPr="00634336" w:rsidRDefault="00F25B20" w:rsidP="000E6C5F">
      <w:pPr>
        <w:spacing w:line="312" w:lineRule="auto"/>
        <w:jc w:val="center"/>
        <w:rPr>
          <w:rFonts w:ascii="Century" w:hAnsi="Century" w:cstheme="majorBidi"/>
          <w:b/>
          <w:sz w:val="21"/>
          <w:szCs w:val="21"/>
        </w:rPr>
      </w:pPr>
      <w:r w:rsidRPr="00634336">
        <w:rPr>
          <w:rFonts w:ascii="Century" w:hAnsi="Century" w:cstheme="majorBidi"/>
          <w:b/>
          <w:sz w:val="21"/>
          <w:szCs w:val="21"/>
        </w:rPr>
        <w:t>ALTERNATIVE REPORT</w:t>
      </w:r>
    </w:p>
    <w:p w14:paraId="38A3CFA2" w14:textId="77777777" w:rsidR="00F25B20" w:rsidRPr="00634336" w:rsidRDefault="00F25B20" w:rsidP="000E6C5F">
      <w:pPr>
        <w:spacing w:line="312" w:lineRule="auto"/>
        <w:jc w:val="center"/>
        <w:rPr>
          <w:rFonts w:ascii="Century" w:hAnsi="Century" w:cstheme="majorBidi"/>
          <w:b/>
          <w:sz w:val="21"/>
          <w:szCs w:val="21"/>
        </w:rPr>
      </w:pPr>
      <w:r w:rsidRPr="00634336">
        <w:rPr>
          <w:rFonts w:ascii="Century" w:hAnsi="Century" w:cstheme="majorBidi"/>
          <w:b/>
          <w:sz w:val="21"/>
          <w:szCs w:val="21"/>
        </w:rPr>
        <w:t>OF INDONESIAN ORGANIZATIONS OF PERSONS WITH DISABILITIES</w:t>
      </w:r>
    </w:p>
    <w:p w14:paraId="17BB2D16" w14:textId="7F61514A" w:rsidR="00240619" w:rsidRPr="00634336" w:rsidRDefault="00F25B20" w:rsidP="000E6C5F">
      <w:pPr>
        <w:spacing w:line="312" w:lineRule="auto"/>
        <w:jc w:val="center"/>
        <w:rPr>
          <w:rFonts w:ascii="Century" w:hAnsi="Century" w:cstheme="majorBidi"/>
          <w:b/>
          <w:sz w:val="21"/>
          <w:szCs w:val="21"/>
        </w:rPr>
      </w:pPr>
      <w:r w:rsidRPr="00634336">
        <w:rPr>
          <w:rFonts w:ascii="Century" w:hAnsi="Century" w:cstheme="majorBidi"/>
          <w:b/>
          <w:sz w:val="21"/>
          <w:szCs w:val="21"/>
        </w:rPr>
        <w:t>FOR THE ADOPTION OF THE LIST OF ISSUES OF INDONESIA</w:t>
      </w:r>
    </w:p>
    <w:p w14:paraId="61F2AE53" w14:textId="77777777" w:rsidR="00F25B20" w:rsidRPr="00634336" w:rsidRDefault="00F25B20" w:rsidP="000E6C5F">
      <w:pPr>
        <w:spacing w:line="312" w:lineRule="auto"/>
        <w:jc w:val="center"/>
        <w:rPr>
          <w:rFonts w:ascii="Century" w:hAnsi="Century" w:cstheme="majorBidi"/>
          <w:b/>
          <w:sz w:val="21"/>
          <w:szCs w:val="21"/>
          <w:lang w:eastAsia="ja-JP"/>
        </w:rPr>
      </w:pPr>
    </w:p>
    <w:p w14:paraId="02BD56C0" w14:textId="649D2D43" w:rsidR="008401A6" w:rsidRPr="00634336" w:rsidRDefault="00581459" w:rsidP="000E6C5F">
      <w:pPr>
        <w:spacing w:line="312" w:lineRule="auto"/>
        <w:jc w:val="center"/>
        <w:rPr>
          <w:rFonts w:ascii="Century" w:hAnsi="Century" w:cstheme="majorBidi"/>
          <w:b/>
        </w:rPr>
      </w:pPr>
      <w:r w:rsidRPr="00634336">
        <w:rPr>
          <w:rFonts w:ascii="Century" w:hAnsi="Century" w:cs="ＭＳ 明朝"/>
          <w:b/>
        </w:rPr>
        <w:t>国連障害者権利委員会に提出</w:t>
      </w:r>
    </w:p>
    <w:p w14:paraId="34B5A83E" w14:textId="07866B31" w:rsidR="008401A6" w:rsidRPr="00634336" w:rsidRDefault="00581459" w:rsidP="000E6C5F">
      <w:pPr>
        <w:spacing w:line="312" w:lineRule="auto"/>
        <w:jc w:val="center"/>
        <w:rPr>
          <w:rFonts w:ascii="Century" w:hAnsi="Century" w:cstheme="majorBidi"/>
          <w:b/>
          <w:sz w:val="21"/>
          <w:szCs w:val="21"/>
        </w:rPr>
      </w:pPr>
      <w:r w:rsidRPr="00634336">
        <w:rPr>
          <w:rFonts w:ascii="Century" w:hAnsi="Century" w:cstheme="majorBidi"/>
          <w:sz w:val="21"/>
          <w:szCs w:val="21"/>
          <w:shd w:val="clear" w:color="auto" w:fill="FFFFFF"/>
        </w:rPr>
        <w:t>(</w:t>
      </w:r>
      <w:r w:rsidRPr="00634336">
        <w:rPr>
          <w:rFonts w:ascii="Century" w:hAnsi="Century" w:cstheme="majorBidi"/>
          <w:sz w:val="21"/>
          <w:szCs w:val="21"/>
          <w:shd w:val="clear" w:color="auto" w:fill="FFFFFF"/>
        </w:rPr>
        <w:t>第</w:t>
      </w:r>
      <w:r w:rsidRPr="00634336">
        <w:rPr>
          <w:rFonts w:ascii="Century" w:hAnsi="Century" w:cstheme="majorBidi"/>
          <w:sz w:val="21"/>
          <w:szCs w:val="21"/>
          <w:shd w:val="clear" w:color="auto" w:fill="FFFFFF"/>
        </w:rPr>
        <w:t>13</w:t>
      </w:r>
      <w:r w:rsidR="002854A9" w:rsidRPr="00634336">
        <w:rPr>
          <w:rFonts w:ascii="Century" w:hAnsi="Century" w:cstheme="majorBidi"/>
          <w:sz w:val="21"/>
          <w:szCs w:val="21"/>
          <w:shd w:val="clear" w:color="auto" w:fill="FFFFFF"/>
        </w:rPr>
        <w:t>回</w:t>
      </w:r>
      <w:r w:rsidR="00D26C29" w:rsidRPr="00634336">
        <w:rPr>
          <w:rFonts w:ascii="Century" w:hAnsi="Century" w:cstheme="majorBidi"/>
          <w:sz w:val="21"/>
          <w:szCs w:val="21"/>
          <w:shd w:val="clear" w:color="auto" w:fill="FFFFFF"/>
          <w:lang w:eastAsia="ja-JP"/>
        </w:rPr>
        <w:t>会期前</w:t>
      </w:r>
      <w:r w:rsidR="002854A9" w:rsidRPr="00634336">
        <w:rPr>
          <w:rFonts w:ascii="Century" w:hAnsi="Century" w:cstheme="majorBidi"/>
          <w:sz w:val="21"/>
          <w:szCs w:val="21"/>
          <w:shd w:val="clear" w:color="auto" w:fill="FFFFFF"/>
        </w:rPr>
        <w:t>セッション</w:t>
      </w:r>
      <w:r w:rsidRPr="00634336">
        <w:rPr>
          <w:rFonts w:ascii="Century" w:hAnsi="Century" w:cstheme="majorBidi"/>
          <w:sz w:val="21"/>
          <w:szCs w:val="21"/>
          <w:shd w:val="clear" w:color="auto" w:fill="FFFFFF"/>
        </w:rPr>
        <w:t>｜</w:t>
      </w:r>
      <w:r w:rsidR="002854A9" w:rsidRPr="00634336">
        <w:rPr>
          <w:rFonts w:ascii="Century" w:hAnsi="Century" w:cstheme="majorBidi"/>
          <w:sz w:val="21"/>
          <w:szCs w:val="21"/>
          <w:shd w:val="clear" w:color="auto" w:fill="FFFFFF"/>
        </w:rPr>
        <w:t>2020</w:t>
      </w:r>
      <w:r w:rsidR="002854A9" w:rsidRPr="00634336">
        <w:rPr>
          <w:rFonts w:ascii="Century" w:hAnsi="Century" w:cstheme="majorBidi"/>
          <w:sz w:val="21"/>
          <w:szCs w:val="21"/>
          <w:shd w:val="clear" w:color="auto" w:fill="FFFFFF"/>
        </w:rPr>
        <w:t>年</w:t>
      </w:r>
      <w:r w:rsidR="002854A9" w:rsidRPr="00634336">
        <w:rPr>
          <w:rFonts w:ascii="Century" w:hAnsi="Century" w:cstheme="majorBidi"/>
          <w:sz w:val="21"/>
          <w:szCs w:val="21"/>
          <w:shd w:val="clear" w:color="auto" w:fill="FFFFFF"/>
        </w:rPr>
        <w:t>3</w:t>
      </w:r>
      <w:r w:rsidR="002854A9" w:rsidRPr="00634336">
        <w:rPr>
          <w:rFonts w:ascii="Century" w:hAnsi="Century" w:cstheme="majorBidi"/>
          <w:sz w:val="21"/>
          <w:szCs w:val="21"/>
          <w:shd w:val="clear" w:color="auto" w:fill="FFFFFF"/>
        </w:rPr>
        <w:t>月</w:t>
      </w:r>
      <w:r w:rsidR="002854A9" w:rsidRPr="00634336">
        <w:rPr>
          <w:rFonts w:ascii="Century" w:hAnsi="Century" w:cstheme="majorBidi"/>
          <w:sz w:val="21"/>
          <w:szCs w:val="21"/>
          <w:shd w:val="clear" w:color="auto" w:fill="FFFFFF"/>
        </w:rPr>
        <w:t>30</w:t>
      </w:r>
      <w:r w:rsidR="002854A9" w:rsidRPr="00634336">
        <w:rPr>
          <w:rFonts w:ascii="Century" w:hAnsi="Century" w:cstheme="majorBidi"/>
          <w:sz w:val="21"/>
          <w:szCs w:val="21"/>
          <w:shd w:val="clear" w:color="auto" w:fill="FFFFFF"/>
        </w:rPr>
        <w:t>日～</w:t>
      </w:r>
      <w:r w:rsidR="002854A9" w:rsidRPr="00634336">
        <w:rPr>
          <w:rFonts w:ascii="Century" w:hAnsi="Century" w:cstheme="majorBidi"/>
          <w:sz w:val="21"/>
          <w:szCs w:val="21"/>
          <w:shd w:val="clear" w:color="auto" w:fill="FFFFFF"/>
        </w:rPr>
        <w:t>4</w:t>
      </w:r>
      <w:r w:rsidR="002854A9" w:rsidRPr="00634336">
        <w:rPr>
          <w:rFonts w:ascii="Century" w:hAnsi="Century" w:cstheme="majorBidi"/>
          <w:sz w:val="21"/>
          <w:szCs w:val="21"/>
          <w:shd w:val="clear" w:color="auto" w:fill="FFFFFF"/>
        </w:rPr>
        <w:t>月</w:t>
      </w:r>
      <w:r w:rsidR="002854A9" w:rsidRPr="00634336">
        <w:rPr>
          <w:rFonts w:ascii="Century" w:hAnsi="Century" w:cstheme="majorBidi"/>
          <w:sz w:val="21"/>
          <w:szCs w:val="21"/>
          <w:shd w:val="clear" w:color="auto" w:fill="FFFFFF"/>
        </w:rPr>
        <w:t>3</w:t>
      </w:r>
      <w:r w:rsidR="002854A9" w:rsidRPr="00634336">
        <w:rPr>
          <w:rFonts w:ascii="Century" w:hAnsi="Century" w:cstheme="majorBidi"/>
          <w:sz w:val="21"/>
          <w:szCs w:val="21"/>
          <w:shd w:val="clear" w:color="auto" w:fill="FFFFFF"/>
        </w:rPr>
        <w:t>日）</w:t>
      </w:r>
    </w:p>
    <w:p w14:paraId="5D17C29A" w14:textId="77777777" w:rsidR="00B014A3" w:rsidRPr="00634336" w:rsidRDefault="00B014A3" w:rsidP="00FB5CA4">
      <w:pPr>
        <w:spacing w:line="312" w:lineRule="auto"/>
        <w:rPr>
          <w:rFonts w:ascii="Century" w:hAnsi="Century" w:cstheme="majorBidi"/>
          <w:sz w:val="21"/>
          <w:szCs w:val="21"/>
        </w:rPr>
      </w:pPr>
    </w:p>
    <w:p w14:paraId="73918108" w14:textId="4C7CF567" w:rsidR="008401A6" w:rsidRPr="00634336" w:rsidRDefault="00230936" w:rsidP="002E4347">
      <w:pPr>
        <w:spacing w:line="312" w:lineRule="auto"/>
        <w:ind w:firstLineChars="100" w:firstLine="210"/>
        <w:rPr>
          <w:rFonts w:ascii="Century" w:hAnsi="Century" w:cstheme="majorBidi"/>
          <w:sz w:val="21"/>
          <w:szCs w:val="21"/>
        </w:rPr>
      </w:pPr>
      <w:r w:rsidRPr="00634336">
        <w:rPr>
          <w:rFonts w:ascii="Century" w:hAnsi="Century" w:cs="ＭＳ 明朝"/>
          <w:sz w:val="21"/>
          <w:szCs w:val="21"/>
          <w:lang w:eastAsia="ja-JP"/>
        </w:rPr>
        <w:t>この報告の作成に参加した</w:t>
      </w:r>
      <w:r w:rsidR="00581459" w:rsidRPr="00634336">
        <w:rPr>
          <w:rFonts w:ascii="Century" w:hAnsi="Century" w:cs="ＭＳ 明朝"/>
          <w:sz w:val="21"/>
          <w:szCs w:val="21"/>
        </w:rPr>
        <w:t>インドネシア</w:t>
      </w:r>
      <w:r w:rsidRPr="00634336">
        <w:rPr>
          <w:rFonts w:ascii="Century" w:hAnsi="Century" w:cs="ＭＳ 明朝"/>
          <w:sz w:val="21"/>
          <w:szCs w:val="21"/>
          <w:lang w:eastAsia="ja-JP"/>
        </w:rPr>
        <w:t>の</w:t>
      </w:r>
      <w:r w:rsidR="00EA27D0" w:rsidRPr="00634336">
        <w:rPr>
          <w:rFonts w:ascii="Century" w:hAnsi="Century" w:cs="ＭＳ 明朝"/>
          <w:sz w:val="21"/>
          <w:szCs w:val="21"/>
        </w:rPr>
        <w:t>障害者</w:t>
      </w:r>
      <w:r w:rsidR="00581459" w:rsidRPr="00634336">
        <w:rPr>
          <w:rFonts w:ascii="Century" w:hAnsi="Century" w:cs="ＭＳ 明朝"/>
          <w:sz w:val="21"/>
          <w:szCs w:val="21"/>
        </w:rPr>
        <w:t>団体：</w:t>
      </w:r>
    </w:p>
    <w:p w14:paraId="3010101C" w14:textId="3AB14215" w:rsidR="008401A6" w:rsidRPr="00634336" w:rsidRDefault="00E1337B" w:rsidP="002E4347">
      <w:pPr>
        <w:spacing w:line="312" w:lineRule="auto"/>
        <w:ind w:firstLineChars="100" w:firstLine="210"/>
        <w:rPr>
          <w:rFonts w:ascii="Century" w:hAnsi="Century" w:cstheme="majorBidi"/>
          <w:sz w:val="21"/>
          <w:szCs w:val="21"/>
          <w:lang w:eastAsia="ja-JP"/>
        </w:rPr>
      </w:pPr>
      <w:r w:rsidRPr="00634336">
        <w:rPr>
          <w:rFonts w:ascii="Century" w:hAnsi="Century" w:cstheme="majorBidi"/>
          <w:sz w:val="21"/>
          <w:szCs w:val="21"/>
          <w:lang w:eastAsia="ja-JP"/>
        </w:rPr>
        <w:t>ササナ・インクルージ＆インドネシア障害者擁護運動（</w:t>
      </w:r>
      <w:r w:rsidRPr="00634336">
        <w:rPr>
          <w:rFonts w:ascii="Century" w:hAnsi="Century" w:cstheme="majorBidi"/>
          <w:sz w:val="21"/>
          <w:szCs w:val="21"/>
          <w:lang w:eastAsia="ja-JP"/>
        </w:rPr>
        <w:t xml:space="preserve">Sasana Inklusi &amp; Gerakan Advokasi Difabel Indonesia, </w:t>
      </w:r>
      <w:r w:rsidRPr="00634336">
        <w:rPr>
          <w:rFonts w:ascii="Century" w:hAnsi="Century" w:cstheme="majorBidi"/>
          <w:sz w:val="21"/>
          <w:szCs w:val="21"/>
        </w:rPr>
        <w:t>SIGAB</w:t>
      </w:r>
      <w:r w:rsidRPr="00634336">
        <w:rPr>
          <w:rFonts w:ascii="Century" w:hAnsi="Century" w:cstheme="majorBidi"/>
          <w:sz w:val="21"/>
          <w:szCs w:val="21"/>
          <w:lang w:eastAsia="ja-JP"/>
        </w:rPr>
        <w:t>）</w:t>
      </w:r>
      <w:r w:rsidR="00581459" w:rsidRPr="00634336">
        <w:rPr>
          <w:rFonts w:ascii="Century" w:hAnsi="Century" w:cs="ＭＳ 明朝"/>
          <w:sz w:val="21"/>
          <w:szCs w:val="21"/>
        </w:rPr>
        <w:t>、</w:t>
      </w:r>
      <w:bookmarkStart w:id="0" w:name="_Hlk176287726"/>
      <w:r w:rsidR="00D75ABD" w:rsidRPr="00634336">
        <w:rPr>
          <w:rFonts w:ascii="Century" w:hAnsi="Century" w:cs="ＭＳ 明朝"/>
          <w:sz w:val="21"/>
          <w:szCs w:val="21"/>
        </w:rPr>
        <w:t>インドネシアろう者</w:t>
      </w:r>
      <w:r w:rsidRPr="00634336">
        <w:rPr>
          <w:rFonts w:ascii="Century" w:hAnsi="Century" w:cs="ＭＳ 明朝"/>
          <w:sz w:val="21"/>
          <w:szCs w:val="21"/>
          <w:lang w:eastAsia="ja-JP"/>
        </w:rPr>
        <w:t>福祉</w:t>
      </w:r>
      <w:r w:rsidR="00D75ABD" w:rsidRPr="00634336">
        <w:rPr>
          <w:rFonts w:ascii="Century" w:hAnsi="Century" w:cs="ＭＳ 明朝"/>
          <w:sz w:val="21"/>
          <w:szCs w:val="21"/>
        </w:rPr>
        <w:t>運動</w:t>
      </w:r>
      <w:r w:rsidR="00D75ABD" w:rsidRPr="00634336">
        <w:rPr>
          <w:rFonts w:ascii="Century" w:hAnsi="Century" w:cs="ＭＳ 明朝"/>
          <w:sz w:val="21"/>
          <w:szCs w:val="21"/>
          <w:lang w:eastAsia="ja-JP"/>
        </w:rPr>
        <w:t>（</w:t>
      </w:r>
      <w:r w:rsidRPr="00634336">
        <w:rPr>
          <w:rFonts w:ascii="Century" w:hAnsi="Century" w:cstheme="majorBidi"/>
          <w:sz w:val="21"/>
          <w:szCs w:val="21"/>
          <w:lang w:eastAsia="ja-JP"/>
        </w:rPr>
        <w:t xml:space="preserve">Gerakan untuk Kesejahteraan Tunarungu Indonesia, </w:t>
      </w:r>
      <w:r w:rsidRPr="00634336">
        <w:rPr>
          <w:rFonts w:ascii="Century" w:hAnsi="Century" w:cstheme="majorBidi"/>
          <w:sz w:val="21"/>
          <w:szCs w:val="21"/>
        </w:rPr>
        <w:t>GERKATIN</w:t>
      </w:r>
      <w:r w:rsidR="00D75ABD" w:rsidRPr="00634336">
        <w:rPr>
          <w:rFonts w:ascii="Century" w:hAnsi="Century" w:cstheme="majorBidi"/>
          <w:sz w:val="21"/>
          <w:szCs w:val="21"/>
          <w:lang w:eastAsia="ja-JP"/>
        </w:rPr>
        <w:t>）</w:t>
      </w:r>
      <w:bookmarkEnd w:id="0"/>
      <w:r w:rsidR="00581459" w:rsidRPr="00634336">
        <w:rPr>
          <w:rFonts w:ascii="Century" w:hAnsi="Century" w:cs="ＭＳ 明朝"/>
          <w:sz w:val="21"/>
          <w:szCs w:val="21"/>
        </w:rPr>
        <w:t>、</w:t>
      </w:r>
      <w:r w:rsidR="00A348B4" w:rsidRPr="00634336">
        <w:rPr>
          <w:rFonts w:ascii="Century" w:hAnsi="Century" w:cs="ＭＳ 明朝"/>
          <w:sz w:val="21"/>
          <w:szCs w:val="21"/>
        </w:rPr>
        <w:t>インドネシアダウン症ケア財団</w:t>
      </w:r>
      <w:r w:rsidR="00A348B4" w:rsidRPr="00634336">
        <w:rPr>
          <w:rFonts w:ascii="Century" w:hAnsi="Century" w:cs="ＭＳ 明朝"/>
          <w:sz w:val="21"/>
          <w:szCs w:val="21"/>
          <w:lang w:eastAsia="ja-JP"/>
        </w:rPr>
        <w:t>（</w:t>
      </w:r>
      <w:r w:rsidRPr="00634336">
        <w:rPr>
          <w:rFonts w:ascii="Century" w:hAnsi="Century" w:cstheme="majorBidi"/>
          <w:sz w:val="21"/>
          <w:szCs w:val="21"/>
          <w:lang w:eastAsia="ja-JP"/>
        </w:rPr>
        <w:t xml:space="preserve">Yayasan Peduli Sindroma Down Indonesia, </w:t>
      </w:r>
      <w:r w:rsidRPr="00634336">
        <w:rPr>
          <w:rFonts w:ascii="Century" w:hAnsi="Century" w:cstheme="majorBidi"/>
          <w:sz w:val="21"/>
          <w:szCs w:val="21"/>
        </w:rPr>
        <w:t>YAPESDI</w:t>
      </w:r>
      <w:r w:rsidRPr="00634336">
        <w:rPr>
          <w:rFonts w:ascii="Century" w:hAnsi="Century" w:cstheme="majorBidi"/>
          <w:sz w:val="21"/>
          <w:szCs w:val="21"/>
          <w:lang w:eastAsia="ja-JP"/>
        </w:rPr>
        <w:t>）</w:t>
      </w:r>
      <w:r w:rsidR="00581459" w:rsidRPr="00634336">
        <w:rPr>
          <w:rFonts w:ascii="Century" w:hAnsi="Century" w:cs="ＭＳ 明朝"/>
          <w:sz w:val="21"/>
          <w:szCs w:val="21"/>
        </w:rPr>
        <w:t>、</w:t>
      </w:r>
      <w:r w:rsidR="00064C1B" w:rsidRPr="00634336">
        <w:rPr>
          <w:rFonts w:ascii="Century" w:hAnsi="Century" w:cs="ＭＳ 明朝"/>
          <w:sz w:val="21"/>
          <w:szCs w:val="21"/>
          <w:lang w:eastAsia="ja-JP"/>
        </w:rPr>
        <w:t>インドネシア双極性障害者ケア</w:t>
      </w:r>
      <w:r w:rsidR="009475E1" w:rsidRPr="00634336">
        <w:rPr>
          <w:rFonts w:ascii="Century" w:hAnsi="Century" w:cs="ＭＳ 明朝"/>
          <w:sz w:val="21"/>
          <w:szCs w:val="21"/>
          <w:lang w:eastAsia="ja-JP"/>
        </w:rPr>
        <w:t>（</w:t>
      </w:r>
      <w:r w:rsidR="00581459" w:rsidRPr="00634336">
        <w:rPr>
          <w:rFonts w:ascii="Century" w:hAnsi="Century" w:cstheme="majorBidi"/>
          <w:sz w:val="21"/>
          <w:szCs w:val="21"/>
        </w:rPr>
        <w:t>Bipolar Care Indonesia</w:t>
      </w:r>
      <w:r w:rsidR="009475E1" w:rsidRPr="00634336">
        <w:rPr>
          <w:rFonts w:ascii="Century" w:hAnsi="Century" w:cs="ＭＳ 明朝"/>
          <w:sz w:val="21"/>
          <w:szCs w:val="21"/>
          <w:lang w:eastAsia="ja-JP"/>
        </w:rPr>
        <w:t>）</w:t>
      </w:r>
      <w:r w:rsidR="00581459" w:rsidRPr="00634336">
        <w:rPr>
          <w:rFonts w:ascii="Century" w:hAnsi="Century" w:cs="ＭＳ 明朝"/>
          <w:sz w:val="21"/>
          <w:szCs w:val="21"/>
        </w:rPr>
        <w:t>、</w:t>
      </w:r>
      <w:bookmarkStart w:id="1" w:name="_Hlk176116633"/>
      <w:r w:rsidR="000B1369" w:rsidRPr="00634336">
        <w:rPr>
          <w:rFonts w:ascii="Century" w:hAnsi="Century" w:cstheme="majorBidi"/>
          <w:sz w:val="21"/>
          <w:szCs w:val="21"/>
          <w:lang w:eastAsia="ja-JP"/>
        </w:rPr>
        <w:t>ワハナ脳性</w:t>
      </w:r>
      <w:r w:rsidR="00263A5B" w:rsidRPr="00634336">
        <w:rPr>
          <w:rFonts w:ascii="Century" w:hAnsi="Century" w:cstheme="majorBidi" w:hint="eastAsia"/>
          <w:sz w:val="21"/>
          <w:szCs w:val="21"/>
          <w:lang w:eastAsia="ja-JP"/>
        </w:rPr>
        <w:t>まひ</w:t>
      </w:r>
      <w:r w:rsidR="000B1369" w:rsidRPr="00634336">
        <w:rPr>
          <w:rFonts w:ascii="Century" w:hAnsi="Century" w:cstheme="majorBidi"/>
          <w:sz w:val="21"/>
          <w:szCs w:val="21"/>
          <w:lang w:eastAsia="ja-JP"/>
        </w:rPr>
        <w:t>者家族会</w:t>
      </w:r>
      <w:bookmarkEnd w:id="1"/>
      <w:r w:rsidR="004B4AF3" w:rsidRPr="00634336">
        <w:rPr>
          <w:rFonts w:ascii="Century" w:hAnsi="Century" w:cs="ＭＳ 明朝"/>
          <w:sz w:val="21"/>
          <w:szCs w:val="21"/>
          <w:lang w:eastAsia="ja-JP"/>
        </w:rPr>
        <w:t>（</w:t>
      </w:r>
      <w:r w:rsidR="00581459" w:rsidRPr="00634336">
        <w:rPr>
          <w:rFonts w:ascii="Century" w:hAnsi="Century" w:cstheme="majorBidi"/>
          <w:sz w:val="21"/>
          <w:szCs w:val="21"/>
        </w:rPr>
        <w:t>Wahana Keluarga Celebral Palcy</w:t>
      </w:r>
      <w:r w:rsidR="004B4AF3" w:rsidRPr="00634336">
        <w:rPr>
          <w:rFonts w:ascii="Century" w:hAnsi="Century" w:cstheme="majorBidi"/>
          <w:sz w:val="21"/>
          <w:szCs w:val="21"/>
          <w:lang w:eastAsia="ja-JP"/>
        </w:rPr>
        <w:t xml:space="preserve">, </w:t>
      </w:r>
      <w:r w:rsidR="00581459" w:rsidRPr="00634336">
        <w:rPr>
          <w:rFonts w:ascii="Century" w:hAnsi="Century" w:cstheme="majorBidi"/>
          <w:sz w:val="21"/>
          <w:szCs w:val="21"/>
        </w:rPr>
        <w:t>WKCP)</w:t>
      </w:r>
      <w:r w:rsidR="00581459" w:rsidRPr="00634336">
        <w:rPr>
          <w:rFonts w:ascii="Century" w:hAnsi="Century" w:cs="ＭＳ 明朝"/>
          <w:sz w:val="21"/>
          <w:szCs w:val="21"/>
        </w:rPr>
        <w:t>、</w:t>
      </w:r>
      <w:r w:rsidR="00E675BB" w:rsidRPr="00634336">
        <w:rPr>
          <w:rFonts w:ascii="Century" w:hAnsi="Century" w:cs="ＭＳ 明朝"/>
          <w:sz w:val="21"/>
          <w:szCs w:val="21"/>
          <w:lang w:eastAsia="ja-JP"/>
        </w:rPr>
        <w:t>健康インドネシア（</w:t>
      </w:r>
      <w:r w:rsidR="00E675BB" w:rsidRPr="00634336">
        <w:rPr>
          <w:rFonts w:ascii="Century" w:hAnsi="Century" w:cs="ＭＳ 明朝"/>
          <w:sz w:val="21"/>
          <w:szCs w:val="21"/>
          <w:lang w:eastAsia="ja-JP"/>
        </w:rPr>
        <w:t xml:space="preserve">Sehat Indonesia, </w:t>
      </w:r>
      <w:r w:rsidR="00581459" w:rsidRPr="00634336">
        <w:rPr>
          <w:rFonts w:ascii="Century" w:hAnsi="Century" w:cstheme="majorBidi"/>
          <w:sz w:val="21"/>
          <w:szCs w:val="21"/>
        </w:rPr>
        <w:t>SEHATI</w:t>
      </w:r>
      <w:r w:rsidR="00E675BB" w:rsidRPr="00634336">
        <w:rPr>
          <w:rFonts w:ascii="Century" w:hAnsi="Century" w:cstheme="majorBidi"/>
          <w:sz w:val="21"/>
          <w:szCs w:val="21"/>
          <w:lang w:eastAsia="ja-JP"/>
        </w:rPr>
        <w:t>）</w:t>
      </w:r>
      <w:r w:rsidR="00581459" w:rsidRPr="00634336">
        <w:rPr>
          <w:rFonts w:ascii="Century" w:hAnsi="Century" w:cs="ＭＳ 明朝"/>
          <w:sz w:val="21"/>
          <w:szCs w:val="21"/>
        </w:rPr>
        <w:t>、</w:t>
      </w:r>
      <w:r w:rsidR="008E7089" w:rsidRPr="00634336">
        <w:rPr>
          <w:rFonts w:ascii="Century" w:hAnsi="Century" w:cs="ＭＳ 明朝"/>
          <w:sz w:val="21"/>
          <w:szCs w:val="21"/>
        </w:rPr>
        <w:t>ハンセン病患者自立協会</w:t>
      </w:r>
      <w:r w:rsidR="008E7089" w:rsidRPr="00634336">
        <w:rPr>
          <w:rFonts w:ascii="Century" w:hAnsi="Century" w:cs="ＭＳ 明朝"/>
          <w:sz w:val="21"/>
          <w:szCs w:val="21"/>
          <w:lang w:eastAsia="ja-JP"/>
        </w:rPr>
        <w:t>（</w:t>
      </w:r>
      <w:r w:rsidR="00433501" w:rsidRPr="00634336">
        <w:rPr>
          <w:rFonts w:ascii="Century" w:hAnsi="Century" w:cs="ＭＳ 明朝"/>
          <w:sz w:val="21"/>
          <w:szCs w:val="21"/>
          <w:lang w:eastAsia="ja-JP"/>
        </w:rPr>
        <w:t xml:space="preserve">Persatuan Mandiri Kusta, </w:t>
      </w:r>
      <w:r w:rsidR="00581459" w:rsidRPr="00634336">
        <w:rPr>
          <w:rFonts w:ascii="Century" w:hAnsi="Century" w:cstheme="majorBidi"/>
          <w:sz w:val="21"/>
          <w:szCs w:val="21"/>
        </w:rPr>
        <w:t>PERMATA</w:t>
      </w:r>
      <w:r w:rsidR="00B335A7" w:rsidRPr="00634336">
        <w:rPr>
          <w:rFonts w:ascii="Century" w:hAnsi="Century" w:cstheme="majorBidi" w:hint="eastAsia"/>
          <w:sz w:val="21"/>
          <w:szCs w:val="21"/>
          <w:lang w:eastAsia="ja-JP"/>
        </w:rPr>
        <w:t xml:space="preserve">　訳注　「ハンセン病回復者協会」という訳もある。</w:t>
      </w:r>
      <w:r w:rsidR="008E7089" w:rsidRPr="00634336">
        <w:rPr>
          <w:rFonts w:ascii="Century" w:hAnsi="Century" w:cstheme="majorBidi"/>
          <w:sz w:val="21"/>
          <w:szCs w:val="21"/>
          <w:lang w:eastAsia="ja-JP"/>
        </w:rPr>
        <w:t>）</w:t>
      </w:r>
      <w:r w:rsidR="00581459" w:rsidRPr="00634336">
        <w:rPr>
          <w:rFonts w:ascii="Century" w:hAnsi="Century" w:cs="ＭＳ 明朝"/>
          <w:sz w:val="21"/>
          <w:szCs w:val="21"/>
        </w:rPr>
        <w:t>、</w:t>
      </w:r>
      <w:r w:rsidR="000355A5" w:rsidRPr="00634336">
        <w:rPr>
          <w:rFonts w:ascii="Century" w:hAnsi="Century" w:cs="ＭＳ 明朝"/>
          <w:sz w:val="21"/>
          <w:szCs w:val="21"/>
        </w:rPr>
        <w:t>インドネシア障害とハンセン病のケア運動（</w:t>
      </w:r>
      <w:r w:rsidR="00581459" w:rsidRPr="00634336">
        <w:rPr>
          <w:rFonts w:ascii="Century" w:hAnsi="Century" w:cstheme="majorBidi"/>
          <w:sz w:val="21"/>
          <w:szCs w:val="21"/>
        </w:rPr>
        <w:t>Gerakan Peduli Disabilitas dan Lepra Indonesia</w:t>
      </w:r>
      <w:r w:rsidR="00710126" w:rsidRPr="00634336">
        <w:rPr>
          <w:rFonts w:ascii="Century" w:hAnsi="Century" w:cstheme="majorBidi"/>
          <w:sz w:val="21"/>
          <w:szCs w:val="21"/>
          <w:lang w:eastAsia="ja-JP"/>
        </w:rPr>
        <w:t>,</w:t>
      </w:r>
      <w:r w:rsidR="00215E8C" w:rsidRPr="00634336">
        <w:rPr>
          <w:rFonts w:ascii="Century" w:hAnsi="Century" w:cstheme="majorBidi"/>
          <w:sz w:val="21"/>
          <w:szCs w:val="21"/>
          <w:lang w:eastAsia="ja-JP"/>
        </w:rPr>
        <w:t xml:space="preserve"> </w:t>
      </w:r>
      <w:r w:rsidR="00581459" w:rsidRPr="00634336">
        <w:rPr>
          <w:rFonts w:ascii="Century" w:hAnsi="Century" w:cstheme="majorBidi"/>
          <w:sz w:val="21"/>
          <w:szCs w:val="21"/>
        </w:rPr>
        <w:t>GPDLI)</w:t>
      </w:r>
      <w:r w:rsidR="00581459" w:rsidRPr="00634336">
        <w:rPr>
          <w:rFonts w:ascii="Century" w:hAnsi="Century" w:cs="ＭＳ 明朝"/>
          <w:sz w:val="21"/>
          <w:szCs w:val="21"/>
        </w:rPr>
        <w:t>、</w:t>
      </w:r>
      <w:r w:rsidR="008E7089" w:rsidRPr="00634336">
        <w:rPr>
          <w:rFonts w:ascii="Century" w:hAnsi="Century" w:cs="ＭＳ 明朝"/>
          <w:sz w:val="21"/>
          <w:szCs w:val="21"/>
        </w:rPr>
        <w:t>女性・障害者・子ども権利擁護センター</w:t>
      </w:r>
      <w:r w:rsidR="008E7089" w:rsidRPr="00634336">
        <w:rPr>
          <w:rFonts w:ascii="Century" w:hAnsi="Century" w:cs="ＭＳ 明朝"/>
          <w:sz w:val="21"/>
          <w:szCs w:val="21"/>
          <w:lang w:eastAsia="ja-JP"/>
        </w:rPr>
        <w:t>（</w:t>
      </w:r>
      <w:r w:rsidR="00C85A88" w:rsidRPr="00634336">
        <w:rPr>
          <w:rFonts w:ascii="Century" w:hAnsi="Century" w:cs="ＭＳ 明朝"/>
          <w:sz w:val="21"/>
          <w:szCs w:val="21"/>
          <w:lang w:eastAsia="ja-JP"/>
        </w:rPr>
        <w:t xml:space="preserve">Sentra Advokasi Perempuan, Difabel dan Anak, </w:t>
      </w:r>
      <w:r w:rsidR="00581459" w:rsidRPr="00634336">
        <w:rPr>
          <w:rFonts w:ascii="Century" w:hAnsi="Century" w:cstheme="majorBidi"/>
          <w:sz w:val="21"/>
          <w:szCs w:val="21"/>
        </w:rPr>
        <w:t>SAPDA</w:t>
      </w:r>
      <w:r w:rsidR="008E7089" w:rsidRPr="00634336">
        <w:rPr>
          <w:rFonts w:ascii="Century" w:hAnsi="Century" w:cstheme="majorBidi"/>
          <w:sz w:val="21"/>
          <w:szCs w:val="21"/>
          <w:lang w:eastAsia="ja-JP"/>
        </w:rPr>
        <w:t>）</w:t>
      </w:r>
      <w:r w:rsidR="00581459" w:rsidRPr="00634336">
        <w:rPr>
          <w:rFonts w:ascii="Century" w:hAnsi="Century" w:cs="ＭＳ 明朝"/>
          <w:sz w:val="21"/>
          <w:szCs w:val="21"/>
        </w:rPr>
        <w:t>、</w:t>
      </w:r>
      <w:r w:rsidR="008E7089" w:rsidRPr="00634336">
        <w:rPr>
          <w:rFonts w:ascii="Century" w:hAnsi="Century" w:cs="ＭＳ 明朝"/>
          <w:sz w:val="21"/>
          <w:szCs w:val="21"/>
          <w:lang w:eastAsia="ja-JP"/>
        </w:rPr>
        <w:t>障害のある人</w:t>
      </w:r>
      <w:r w:rsidR="008E7089" w:rsidRPr="00634336">
        <w:rPr>
          <w:rFonts w:ascii="Century" w:hAnsi="Century" w:cs="ＭＳ 明朝"/>
          <w:sz w:val="21"/>
          <w:szCs w:val="21"/>
        </w:rPr>
        <w:t>の生活における有資格活動を改善するセンター（</w:t>
      </w:r>
      <w:r w:rsidR="00C85A88" w:rsidRPr="00634336">
        <w:rPr>
          <w:rFonts w:ascii="Century" w:hAnsi="Century" w:cs="ＭＳ 明朝"/>
          <w:sz w:val="21"/>
          <w:szCs w:val="21"/>
        </w:rPr>
        <w:t>Center for Improving Qualified  Activity in Live of People with Disabilities</w:t>
      </w:r>
      <w:r w:rsidR="00C85A88" w:rsidRPr="00634336">
        <w:rPr>
          <w:rFonts w:ascii="Century" w:hAnsi="Century" w:cs="ＭＳ 明朝"/>
          <w:sz w:val="21"/>
          <w:szCs w:val="21"/>
          <w:lang w:eastAsia="ja-JP"/>
        </w:rPr>
        <w:t>,</w:t>
      </w:r>
      <w:r w:rsidR="00C85A88" w:rsidRPr="00634336">
        <w:rPr>
          <w:rFonts w:ascii="Century" w:hAnsi="Century" w:cs="ＭＳ 明朝"/>
          <w:sz w:val="21"/>
          <w:szCs w:val="21"/>
        </w:rPr>
        <w:t xml:space="preserve"> </w:t>
      </w:r>
      <w:r w:rsidR="00581459" w:rsidRPr="00634336">
        <w:rPr>
          <w:rFonts w:ascii="Century" w:hAnsi="Century" w:cstheme="majorBidi"/>
          <w:sz w:val="21"/>
          <w:szCs w:val="21"/>
        </w:rPr>
        <w:t>CIQAL</w:t>
      </w:r>
      <w:r w:rsidR="008E7089" w:rsidRPr="00634336">
        <w:rPr>
          <w:rFonts w:ascii="Century" w:hAnsi="Century" w:cstheme="majorBidi"/>
          <w:sz w:val="21"/>
          <w:szCs w:val="21"/>
          <w:lang w:eastAsia="ja-JP"/>
        </w:rPr>
        <w:t>）</w:t>
      </w:r>
      <w:r w:rsidR="00581459" w:rsidRPr="00634336">
        <w:rPr>
          <w:rFonts w:ascii="Century" w:hAnsi="Century" w:cs="ＭＳ 明朝"/>
          <w:sz w:val="21"/>
          <w:szCs w:val="21"/>
        </w:rPr>
        <w:t>、</w:t>
      </w:r>
      <w:r w:rsidR="0062265E" w:rsidRPr="00634336">
        <w:rPr>
          <w:rFonts w:ascii="Century" w:hAnsi="Century" w:cs="ＭＳ 明朝" w:hint="eastAsia"/>
          <w:sz w:val="21"/>
          <w:szCs w:val="21"/>
        </w:rPr>
        <w:t>インドネシア障害者</w:t>
      </w:r>
      <w:r w:rsidR="00892B9F" w:rsidRPr="00634336">
        <w:rPr>
          <w:rFonts w:ascii="Century" w:hAnsi="Century" w:cs="ＭＳ 明朝" w:hint="eastAsia"/>
          <w:sz w:val="21"/>
          <w:szCs w:val="21"/>
        </w:rPr>
        <w:t>平等</w:t>
      </w:r>
      <w:r w:rsidR="0062265E" w:rsidRPr="00634336">
        <w:rPr>
          <w:rFonts w:ascii="Century" w:hAnsi="Century" w:cs="ＭＳ 明朝" w:hint="eastAsia"/>
          <w:sz w:val="21"/>
          <w:szCs w:val="21"/>
        </w:rPr>
        <w:t>運動</w:t>
      </w:r>
      <w:r w:rsidR="0062265E" w:rsidRPr="00634336">
        <w:rPr>
          <w:rFonts w:ascii="Century" w:hAnsi="Century" w:cs="ＭＳ 明朝" w:hint="eastAsia"/>
          <w:sz w:val="21"/>
          <w:szCs w:val="21"/>
          <w:lang w:eastAsia="ja-JP"/>
        </w:rPr>
        <w:t>財団（</w:t>
      </w:r>
      <w:r w:rsidR="0062265E" w:rsidRPr="00634336">
        <w:rPr>
          <w:rFonts w:ascii="Century" w:hAnsi="Century" w:cstheme="majorBidi"/>
          <w:sz w:val="21"/>
          <w:szCs w:val="21"/>
          <w:lang w:eastAsia="ja-JP"/>
        </w:rPr>
        <w:t>Pergerakan Difabel Indonesia untuk Kesetaraan</w:t>
      </w:r>
      <w:r w:rsidR="0062265E" w:rsidRPr="00634336">
        <w:rPr>
          <w:rFonts w:ascii="Century" w:hAnsi="Century" w:cstheme="majorBidi" w:hint="eastAsia"/>
          <w:sz w:val="21"/>
          <w:szCs w:val="21"/>
          <w:lang w:eastAsia="ja-JP"/>
        </w:rPr>
        <w:t xml:space="preserve">, </w:t>
      </w:r>
      <w:r w:rsidR="0062265E" w:rsidRPr="00634336">
        <w:rPr>
          <w:rFonts w:ascii="Century" w:hAnsi="Century" w:cstheme="majorBidi"/>
          <w:sz w:val="21"/>
          <w:szCs w:val="21"/>
        </w:rPr>
        <w:t>PERDIK</w:t>
      </w:r>
      <w:r w:rsidR="00581459" w:rsidRPr="00634336">
        <w:rPr>
          <w:rFonts w:ascii="Century" w:hAnsi="Century" w:cs="ＭＳ 明朝"/>
          <w:sz w:val="21"/>
          <w:szCs w:val="21"/>
        </w:rPr>
        <w:t>、</w:t>
      </w:r>
      <w:r w:rsidR="00364BB4" w:rsidRPr="00634336">
        <w:rPr>
          <w:rFonts w:ascii="Century" w:hAnsi="Century"/>
          <w:sz w:val="21"/>
          <w:szCs w:val="21"/>
          <w:lang w:eastAsia="ja-JP"/>
        </w:rPr>
        <w:t>インドネシア障害女性協会</w:t>
      </w:r>
      <w:r w:rsidR="00364BB4" w:rsidRPr="00634336">
        <w:rPr>
          <w:rFonts w:ascii="Century" w:hAnsi="Century" w:cs="ＭＳ 明朝"/>
          <w:sz w:val="21"/>
          <w:szCs w:val="21"/>
          <w:lang w:eastAsia="ja-JP"/>
        </w:rPr>
        <w:t>（</w:t>
      </w:r>
      <w:r w:rsidR="00892B9F" w:rsidRPr="00634336">
        <w:rPr>
          <w:rFonts w:ascii="Century" w:hAnsi="Century" w:cs="Arial"/>
          <w:sz w:val="21"/>
          <w:szCs w:val="21"/>
          <w:shd w:val="clear" w:color="auto" w:fill="FFFFFF"/>
        </w:rPr>
        <w:t>Himpunan Wanita Disabilitas. Indonesia</w:t>
      </w:r>
      <w:r w:rsidR="00892B9F" w:rsidRPr="00634336">
        <w:rPr>
          <w:rFonts w:ascii="Century" w:hAnsi="Century" w:cs="Arial" w:hint="eastAsia"/>
          <w:sz w:val="21"/>
          <w:szCs w:val="21"/>
          <w:shd w:val="clear" w:color="auto" w:fill="FFFFFF"/>
          <w:lang w:eastAsia="ja-JP"/>
        </w:rPr>
        <w:t>,</w:t>
      </w:r>
      <w:r w:rsidR="00892B9F" w:rsidRPr="00634336">
        <w:rPr>
          <w:rFonts w:ascii="Century" w:hAnsi="Century" w:cstheme="majorBidi"/>
          <w:sz w:val="21"/>
          <w:szCs w:val="21"/>
        </w:rPr>
        <w:t xml:space="preserve"> </w:t>
      </w:r>
      <w:r w:rsidR="00581459" w:rsidRPr="00634336">
        <w:rPr>
          <w:rFonts w:ascii="Century" w:hAnsi="Century" w:cstheme="majorBidi"/>
          <w:sz w:val="21"/>
          <w:szCs w:val="21"/>
        </w:rPr>
        <w:t>HWDI</w:t>
      </w:r>
      <w:r w:rsidR="00364BB4" w:rsidRPr="00634336">
        <w:rPr>
          <w:rFonts w:ascii="Century" w:hAnsi="Century" w:cstheme="majorBidi"/>
          <w:sz w:val="21"/>
          <w:szCs w:val="21"/>
          <w:lang w:eastAsia="ja-JP"/>
        </w:rPr>
        <w:t>）</w:t>
      </w:r>
      <w:r w:rsidR="00581459" w:rsidRPr="00634336">
        <w:rPr>
          <w:rFonts w:ascii="Century" w:hAnsi="Century" w:cs="ＭＳ 明朝"/>
          <w:sz w:val="21"/>
          <w:szCs w:val="21"/>
        </w:rPr>
        <w:t>、</w:t>
      </w:r>
      <w:r w:rsidR="00EA2B35" w:rsidRPr="00634336">
        <w:rPr>
          <w:rFonts w:ascii="Century" w:hAnsi="Century" w:cs="ＭＳ 明朝"/>
          <w:sz w:val="21"/>
          <w:szCs w:val="21"/>
        </w:rPr>
        <w:t>精神保健連盟（</w:t>
      </w:r>
      <w:r w:rsidR="00EA2B35" w:rsidRPr="00634336">
        <w:rPr>
          <w:rFonts w:ascii="Century" w:hAnsi="Century" w:cs="ＭＳ 明朝"/>
          <w:sz w:val="21"/>
          <w:szCs w:val="21"/>
        </w:rPr>
        <w:t xml:space="preserve">Perhimpunan Jiwa Sehat, </w:t>
      </w:r>
      <w:r w:rsidR="00581459" w:rsidRPr="00634336">
        <w:rPr>
          <w:rFonts w:ascii="Century" w:hAnsi="Century" w:cstheme="majorBidi"/>
          <w:sz w:val="21"/>
          <w:szCs w:val="21"/>
        </w:rPr>
        <w:t>PJS</w:t>
      </w:r>
      <w:r w:rsidR="008E7089" w:rsidRPr="00634336">
        <w:rPr>
          <w:rFonts w:ascii="Century" w:hAnsi="Century" w:cstheme="majorBidi"/>
          <w:sz w:val="21"/>
          <w:szCs w:val="21"/>
          <w:lang w:eastAsia="ja-JP"/>
        </w:rPr>
        <w:t>）</w:t>
      </w:r>
    </w:p>
    <w:p w14:paraId="7F3CBEBA" w14:textId="77777777" w:rsidR="002E4505" w:rsidRPr="00634336" w:rsidRDefault="002E4505" w:rsidP="00FB5CA4">
      <w:pPr>
        <w:spacing w:line="312" w:lineRule="auto"/>
        <w:rPr>
          <w:rFonts w:ascii="Century" w:hAnsi="Century" w:cstheme="majorBidi"/>
          <w:sz w:val="21"/>
          <w:szCs w:val="21"/>
        </w:rPr>
      </w:pPr>
    </w:p>
    <w:p w14:paraId="586DD630" w14:textId="1936DC1D" w:rsidR="008401A6" w:rsidRPr="00634336" w:rsidRDefault="00ED7DD8" w:rsidP="002E4347">
      <w:pPr>
        <w:spacing w:line="312" w:lineRule="auto"/>
        <w:ind w:firstLineChars="100" w:firstLine="210"/>
        <w:rPr>
          <w:rFonts w:ascii="Century" w:hAnsi="Century" w:cs="ＭＳ 明朝"/>
          <w:sz w:val="21"/>
          <w:szCs w:val="21"/>
          <w:lang w:eastAsia="ja-JP"/>
        </w:rPr>
      </w:pPr>
      <w:r w:rsidRPr="00634336">
        <w:rPr>
          <w:rFonts w:ascii="Century" w:hAnsi="Century" w:cstheme="majorBidi"/>
          <w:sz w:val="21"/>
          <w:szCs w:val="21"/>
        </w:rPr>
        <w:t>インドネシア群島の希望協会</w:t>
      </w:r>
      <w:r w:rsidR="00892B9F" w:rsidRPr="00634336">
        <w:rPr>
          <w:rFonts w:ascii="Century" w:hAnsi="Century" w:cstheme="majorBidi" w:hint="eastAsia"/>
          <w:sz w:val="21"/>
          <w:szCs w:val="21"/>
          <w:lang w:val="id-ID" w:eastAsia="ja-JP"/>
        </w:rPr>
        <w:t>（</w:t>
      </w:r>
      <w:r w:rsidR="00892B9F" w:rsidRPr="00634336">
        <w:rPr>
          <w:rFonts w:ascii="Century" w:hAnsi="Century" w:cs="Arial"/>
          <w:sz w:val="21"/>
          <w:szCs w:val="21"/>
          <w:shd w:val="clear" w:color="auto" w:fill="FFFFFF"/>
        </w:rPr>
        <w:t>Himpunan Wanita Disabilitas. Indonesia</w:t>
      </w:r>
      <w:r w:rsidR="00892B9F" w:rsidRPr="00634336">
        <w:rPr>
          <w:rFonts w:ascii="Century" w:hAnsi="Century" w:cs="Arial" w:hint="eastAsia"/>
          <w:sz w:val="21"/>
          <w:szCs w:val="21"/>
          <w:shd w:val="clear" w:color="auto" w:fill="FFFFFF"/>
          <w:lang w:eastAsia="ja-JP"/>
        </w:rPr>
        <w:t xml:space="preserve">, </w:t>
      </w:r>
      <w:r w:rsidR="00892B9F" w:rsidRPr="00634336">
        <w:rPr>
          <w:rFonts w:ascii="Century" w:hAnsi="Century" w:cstheme="majorBidi"/>
          <w:sz w:val="21"/>
          <w:szCs w:val="21"/>
        </w:rPr>
        <w:t>OHANA</w:t>
      </w:r>
      <w:r w:rsidR="00D80801" w:rsidRPr="00634336">
        <w:rPr>
          <w:rFonts w:ascii="Century" w:hAnsi="Century" w:cstheme="majorBidi"/>
          <w:sz w:val="21"/>
          <w:szCs w:val="21"/>
          <w:lang w:eastAsia="ja-JP"/>
        </w:rPr>
        <w:t xml:space="preserve">　訳注　教育、保健、雇用、障害者政策に取り組む</w:t>
      </w:r>
      <w:r w:rsidR="00D80801" w:rsidRPr="00634336">
        <w:rPr>
          <w:rFonts w:ascii="Century" w:hAnsi="Century" w:cstheme="majorBidi"/>
          <w:sz w:val="21"/>
          <w:szCs w:val="21"/>
          <w:lang w:eastAsia="ja-JP"/>
        </w:rPr>
        <w:t>NGO</w:t>
      </w:r>
      <w:r w:rsidRPr="00634336">
        <w:rPr>
          <w:rFonts w:ascii="Century" w:hAnsi="Century" w:cstheme="majorBidi"/>
          <w:sz w:val="21"/>
          <w:szCs w:val="21"/>
        </w:rPr>
        <w:t>）</w:t>
      </w:r>
      <w:r w:rsidR="00F664C8" w:rsidRPr="00634336">
        <w:rPr>
          <w:rFonts w:ascii="Century" w:hAnsi="Century" w:cs="ＭＳ 明朝"/>
          <w:sz w:val="21"/>
          <w:szCs w:val="21"/>
        </w:rPr>
        <w:t>が</w:t>
      </w:r>
      <w:r w:rsidR="00566298" w:rsidRPr="00634336">
        <w:rPr>
          <w:rFonts w:ascii="Century" w:hAnsi="Century" w:cs="ＭＳ 明朝"/>
          <w:sz w:val="21"/>
          <w:szCs w:val="21"/>
          <w:lang w:eastAsia="ja-JP"/>
        </w:rPr>
        <w:t>調整</w:t>
      </w:r>
    </w:p>
    <w:p w14:paraId="56FB9E81" w14:textId="77777777" w:rsidR="00892B9F" w:rsidRPr="00634336" w:rsidRDefault="00892B9F" w:rsidP="00FB5CA4">
      <w:pPr>
        <w:spacing w:line="312" w:lineRule="auto"/>
        <w:rPr>
          <w:rFonts w:ascii="Century" w:hAnsi="Century" w:cstheme="majorBidi"/>
          <w:sz w:val="21"/>
          <w:szCs w:val="21"/>
          <w:lang w:eastAsia="ja-JP"/>
        </w:rPr>
      </w:pPr>
    </w:p>
    <w:p w14:paraId="614A00DB" w14:textId="4C7EDC8E" w:rsidR="009D498E" w:rsidRPr="00634336" w:rsidRDefault="00581459" w:rsidP="00FB5CA4">
      <w:pPr>
        <w:spacing w:line="312" w:lineRule="auto"/>
        <w:rPr>
          <w:rFonts w:ascii="Century" w:hAnsi="Century" w:cstheme="majorBidi"/>
          <w:sz w:val="21"/>
          <w:szCs w:val="21"/>
        </w:rPr>
      </w:pPr>
      <w:r w:rsidRPr="00634336">
        <w:rPr>
          <w:rFonts w:ascii="Century" w:hAnsi="Century" w:cstheme="majorBidi"/>
          <w:sz w:val="21"/>
          <w:szCs w:val="21"/>
        </w:rPr>
        <w:t>2020</w:t>
      </w:r>
    </w:p>
    <w:p w14:paraId="714B30BB" w14:textId="77777777" w:rsidR="004A434C" w:rsidRPr="00634336" w:rsidRDefault="004A434C" w:rsidP="00FB5CA4">
      <w:pPr>
        <w:spacing w:line="312" w:lineRule="auto"/>
        <w:rPr>
          <w:rFonts w:ascii="Century" w:hAnsi="Century"/>
          <w:sz w:val="21"/>
          <w:szCs w:val="21"/>
          <w:lang w:eastAsia="ja-JP"/>
        </w:rPr>
      </w:pPr>
    </w:p>
    <w:sdt>
      <w:sdtPr>
        <w:rPr>
          <w:rFonts w:ascii="Century" w:eastAsiaTheme="minorEastAsia" w:hAnsi="Century" w:cs="Calibri"/>
          <w:b w:val="0"/>
          <w:bCs w:val="0"/>
          <w:noProof/>
          <w:kern w:val="0"/>
          <w:sz w:val="21"/>
          <w:szCs w:val="21"/>
        </w:rPr>
        <w:id w:val="-661308038"/>
        <w:docPartObj>
          <w:docPartGallery w:val="Table of Contents"/>
          <w:docPartUnique/>
        </w:docPartObj>
      </w:sdtPr>
      <w:sdtEndPr>
        <w:rPr>
          <w:rFonts w:cs="Times New Roman"/>
        </w:rPr>
      </w:sdtEndPr>
      <w:sdtContent>
        <w:p w14:paraId="08A77B5D" w14:textId="0880AB11" w:rsidR="008401A6" w:rsidRPr="00634336" w:rsidRDefault="00581459" w:rsidP="00FB5CA4">
          <w:pPr>
            <w:pStyle w:val="ae"/>
            <w:rPr>
              <w:rFonts w:ascii="Century" w:eastAsiaTheme="minorEastAsia" w:hAnsi="Century"/>
              <w:b w:val="0"/>
              <w:bCs w:val="0"/>
              <w:sz w:val="21"/>
              <w:szCs w:val="21"/>
              <w:lang w:eastAsia="ja-JP"/>
            </w:rPr>
          </w:pPr>
          <w:r w:rsidRPr="002B0C82">
            <w:rPr>
              <w:rFonts w:ascii="Century" w:eastAsiaTheme="minorEastAsia" w:hAnsi="Century"/>
              <w:sz w:val="28"/>
              <w:szCs w:val="28"/>
            </w:rPr>
            <w:t>目次</w:t>
          </w:r>
        </w:p>
        <w:p w14:paraId="66F8494C" w14:textId="575B6A0D" w:rsidR="009D498E" w:rsidRPr="00634336" w:rsidRDefault="009D498E" w:rsidP="009D498E">
          <w:pPr>
            <w:rPr>
              <w:rFonts w:ascii="Century" w:hAnsi="Century"/>
              <w:sz w:val="21"/>
              <w:szCs w:val="21"/>
              <w:lang w:eastAsia="ja-JP"/>
            </w:rPr>
          </w:pPr>
          <w:r w:rsidRPr="00634336">
            <w:rPr>
              <w:rFonts w:hint="eastAsia"/>
              <w:sz w:val="21"/>
              <w:szCs w:val="21"/>
              <w:lang w:eastAsia="ja-JP"/>
            </w:rPr>
            <w:t>（訳注　各条タイトルの</w:t>
          </w:r>
          <w:r w:rsidRPr="00634336">
            <w:rPr>
              <w:rFonts w:ascii="Century" w:hAnsi="Century" w:hint="eastAsia"/>
              <w:sz w:val="21"/>
              <w:szCs w:val="21"/>
              <w:lang w:eastAsia="ja-JP"/>
            </w:rPr>
            <w:t>訳語は障害者権利条約の政府公定訳を参照した。ただし日本障害フォーラムのパラレルレポートで指摘し、総括所見でも見直しを勧告された事項等については独自の訳とした。）</w:t>
          </w:r>
        </w:p>
        <w:p w14:paraId="22077680" w14:textId="77777777" w:rsidR="009D498E" w:rsidRPr="00634336" w:rsidRDefault="009D498E" w:rsidP="009D498E">
          <w:pPr>
            <w:rPr>
              <w:lang w:eastAsia="ja-JP"/>
            </w:rPr>
          </w:pPr>
        </w:p>
        <w:p w14:paraId="1745CA11" w14:textId="6BAD3B09" w:rsidR="002B0C82" w:rsidRDefault="007639E7">
          <w:pPr>
            <w:pStyle w:val="12"/>
            <w:tabs>
              <w:tab w:val="right" w:leader="dot" w:pos="9010"/>
            </w:tabs>
            <w:rPr>
              <w:rFonts w:cstheme="minorBidi"/>
              <w:noProof/>
              <w:kern w:val="2"/>
              <w:sz w:val="21"/>
              <w:lang w:eastAsia="ja-JP"/>
              <w14:ligatures w14:val="standardContextual"/>
            </w:rPr>
          </w:pPr>
          <w:r w:rsidRPr="00634336">
            <w:rPr>
              <w:rFonts w:ascii="Century" w:hAnsi="Century"/>
              <w:b/>
              <w:bCs/>
              <w:noProof/>
              <w:sz w:val="21"/>
              <w:szCs w:val="21"/>
            </w:rPr>
            <w:fldChar w:fldCharType="begin"/>
          </w:r>
          <w:r w:rsidR="00581459" w:rsidRPr="00634336">
            <w:rPr>
              <w:rFonts w:ascii="Century" w:hAnsi="Century"/>
              <w:b/>
              <w:bCs/>
              <w:noProof/>
              <w:sz w:val="21"/>
              <w:szCs w:val="21"/>
            </w:rPr>
            <w:instrText xml:space="preserve"> TOC \o "1-3" \h \z \u </w:instrText>
          </w:r>
          <w:r w:rsidRPr="00634336">
            <w:rPr>
              <w:rFonts w:ascii="Century" w:hAnsi="Century"/>
              <w:b/>
              <w:bCs/>
              <w:noProof/>
              <w:sz w:val="21"/>
              <w:szCs w:val="21"/>
            </w:rPr>
            <w:fldChar w:fldCharType="separate"/>
          </w:r>
          <w:hyperlink w:anchor="_Toc187923937" w:history="1">
            <w:r w:rsidR="002B0C82" w:rsidRPr="00562E60">
              <w:rPr>
                <w:rStyle w:val="a9"/>
                <w:rFonts w:ascii="Century" w:hAnsi="Century"/>
                <w:noProof/>
              </w:rPr>
              <w:t>はじめに</w:t>
            </w:r>
            <w:r w:rsidR="002B0C82">
              <w:rPr>
                <w:noProof/>
                <w:webHidden/>
              </w:rPr>
              <w:tab/>
            </w:r>
            <w:r w:rsidR="002B0C82">
              <w:rPr>
                <w:noProof/>
                <w:webHidden/>
              </w:rPr>
              <w:fldChar w:fldCharType="begin"/>
            </w:r>
            <w:r w:rsidR="002B0C82">
              <w:rPr>
                <w:noProof/>
                <w:webHidden/>
              </w:rPr>
              <w:instrText xml:space="preserve"> PAGEREF _Toc187923937 \h </w:instrText>
            </w:r>
            <w:r w:rsidR="002B0C82">
              <w:rPr>
                <w:noProof/>
                <w:webHidden/>
              </w:rPr>
            </w:r>
            <w:r w:rsidR="002B0C82">
              <w:rPr>
                <w:noProof/>
                <w:webHidden/>
              </w:rPr>
              <w:fldChar w:fldCharType="separate"/>
            </w:r>
            <w:r w:rsidR="002B0C82">
              <w:rPr>
                <w:noProof/>
                <w:webHidden/>
              </w:rPr>
              <w:t>3</w:t>
            </w:r>
            <w:r w:rsidR="002B0C82">
              <w:rPr>
                <w:noProof/>
                <w:webHidden/>
              </w:rPr>
              <w:fldChar w:fldCharType="end"/>
            </w:r>
          </w:hyperlink>
        </w:p>
        <w:p w14:paraId="6B65BE6C" w14:textId="194F0CF2" w:rsidR="002B0C82" w:rsidRDefault="002B0C82">
          <w:pPr>
            <w:pStyle w:val="12"/>
            <w:tabs>
              <w:tab w:val="right" w:leader="dot" w:pos="9010"/>
            </w:tabs>
            <w:rPr>
              <w:rFonts w:cstheme="minorBidi"/>
              <w:noProof/>
              <w:kern w:val="2"/>
              <w:sz w:val="21"/>
              <w:lang w:eastAsia="ja-JP"/>
              <w14:ligatures w14:val="standardContextual"/>
            </w:rPr>
          </w:pPr>
          <w:hyperlink w:anchor="_Toc187923938" w:history="1">
            <w:r w:rsidRPr="00562E60">
              <w:rPr>
                <w:rStyle w:val="a9"/>
                <w:rFonts w:ascii="Century" w:hAnsi="Century"/>
                <w:noProof/>
              </w:rPr>
              <w:t>インドネシアにおける障害のある女性を保護する法的枠組み</w:t>
            </w:r>
            <w:r>
              <w:rPr>
                <w:noProof/>
                <w:webHidden/>
              </w:rPr>
              <w:tab/>
            </w:r>
            <w:r>
              <w:rPr>
                <w:noProof/>
                <w:webHidden/>
              </w:rPr>
              <w:fldChar w:fldCharType="begin"/>
            </w:r>
            <w:r>
              <w:rPr>
                <w:noProof/>
                <w:webHidden/>
              </w:rPr>
              <w:instrText xml:space="preserve"> PAGEREF _Toc187923938 \h </w:instrText>
            </w:r>
            <w:r>
              <w:rPr>
                <w:noProof/>
                <w:webHidden/>
              </w:rPr>
            </w:r>
            <w:r>
              <w:rPr>
                <w:noProof/>
                <w:webHidden/>
              </w:rPr>
              <w:fldChar w:fldCharType="separate"/>
            </w:r>
            <w:r>
              <w:rPr>
                <w:noProof/>
                <w:webHidden/>
              </w:rPr>
              <w:t>3</w:t>
            </w:r>
            <w:r>
              <w:rPr>
                <w:noProof/>
                <w:webHidden/>
              </w:rPr>
              <w:fldChar w:fldCharType="end"/>
            </w:r>
          </w:hyperlink>
        </w:p>
        <w:p w14:paraId="394723AE" w14:textId="6B51F21B" w:rsidR="002B0C82" w:rsidRDefault="002B0C82">
          <w:pPr>
            <w:pStyle w:val="31"/>
            <w:tabs>
              <w:tab w:val="right" w:leader="dot" w:pos="9010"/>
            </w:tabs>
            <w:rPr>
              <w:rFonts w:cstheme="minorBidi"/>
              <w:noProof/>
              <w:kern w:val="2"/>
              <w:sz w:val="21"/>
              <w:lang w:eastAsia="ja-JP"/>
              <w14:ligatures w14:val="standardContextual"/>
            </w:rPr>
          </w:pPr>
          <w:hyperlink w:anchor="_Toc187923939"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_Toc187923939 \h </w:instrText>
            </w:r>
            <w:r>
              <w:rPr>
                <w:noProof/>
                <w:webHidden/>
              </w:rPr>
            </w:r>
            <w:r>
              <w:rPr>
                <w:noProof/>
                <w:webHidden/>
              </w:rPr>
              <w:fldChar w:fldCharType="separate"/>
            </w:r>
            <w:r>
              <w:rPr>
                <w:noProof/>
                <w:webHidden/>
              </w:rPr>
              <w:t>4</w:t>
            </w:r>
            <w:r>
              <w:rPr>
                <w:noProof/>
                <w:webHidden/>
              </w:rPr>
              <w:fldChar w:fldCharType="end"/>
            </w:r>
          </w:hyperlink>
        </w:p>
        <w:p w14:paraId="79309A28" w14:textId="2BC8C2D8" w:rsidR="002B0C82" w:rsidRDefault="002B0C82">
          <w:pPr>
            <w:pStyle w:val="21"/>
            <w:rPr>
              <w:rFonts w:asciiTheme="minorHAnsi" w:hAnsiTheme="minorHAnsi" w:cstheme="minorBidi"/>
              <w:kern w:val="2"/>
              <w:szCs w:val="24"/>
              <w:lang w:eastAsia="ja-JP"/>
              <w14:ligatures w14:val="standardContextual"/>
            </w:rPr>
          </w:pPr>
          <w:hyperlink w:anchor="_Toc187923940" w:history="1">
            <w:r w:rsidRPr="00562E60">
              <w:rPr>
                <w:rStyle w:val="a9"/>
                <w:rFonts w:ascii="Century" w:hAnsi="Century"/>
              </w:rPr>
              <w:t>第</w:t>
            </w:r>
            <w:r w:rsidRPr="00562E60">
              <w:rPr>
                <w:rStyle w:val="a9"/>
                <w:rFonts w:ascii="Century" w:hAnsi="Century"/>
              </w:rPr>
              <w:t>1</w:t>
            </w:r>
            <w:r w:rsidRPr="00562E60">
              <w:rPr>
                <w:rStyle w:val="a9"/>
                <w:rFonts w:ascii="Century" w:hAnsi="Century"/>
              </w:rPr>
              <w:t>から</w:t>
            </w:r>
            <w:r w:rsidRPr="00562E60">
              <w:rPr>
                <w:rStyle w:val="a9"/>
                <w:rFonts w:ascii="Century" w:hAnsi="Century"/>
              </w:rPr>
              <w:t>4</w:t>
            </w:r>
            <w:r w:rsidRPr="00562E60">
              <w:rPr>
                <w:rStyle w:val="a9"/>
                <w:rFonts w:ascii="Century" w:hAnsi="Century"/>
              </w:rPr>
              <w:t>条：一般</w:t>
            </w:r>
            <w:r w:rsidRPr="00562E60">
              <w:rPr>
                <w:rStyle w:val="a9"/>
                <w:rFonts w:ascii="Century" w:hAnsi="Century"/>
                <w:lang w:eastAsia="ja-JP"/>
              </w:rPr>
              <w:t>的義務</w:t>
            </w:r>
            <w:r>
              <w:rPr>
                <w:webHidden/>
              </w:rPr>
              <w:tab/>
            </w:r>
            <w:r>
              <w:rPr>
                <w:webHidden/>
              </w:rPr>
              <w:fldChar w:fldCharType="begin"/>
            </w:r>
            <w:r>
              <w:rPr>
                <w:webHidden/>
              </w:rPr>
              <w:instrText xml:space="preserve"> PAGEREF _Toc187923940 \h </w:instrText>
            </w:r>
            <w:r>
              <w:rPr>
                <w:webHidden/>
              </w:rPr>
            </w:r>
            <w:r>
              <w:rPr>
                <w:webHidden/>
              </w:rPr>
              <w:fldChar w:fldCharType="separate"/>
            </w:r>
            <w:r>
              <w:rPr>
                <w:webHidden/>
              </w:rPr>
              <w:t>4</w:t>
            </w:r>
            <w:r>
              <w:rPr>
                <w:webHidden/>
              </w:rPr>
              <w:fldChar w:fldCharType="end"/>
            </w:r>
          </w:hyperlink>
        </w:p>
        <w:p w14:paraId="5896E977" w14:textId="5B2B649C" w:rsidR="002B0C82" w:rsidRDefault="002B0C82">
          <w:pPr>
            <w:pStyle w:val="31"/>
            <w:tabs>
              <w:tab w:val="right" w:leader="dot" w:pos="9010"/>
            </w:tabs>
            <w:rPr>
              <w:rFonts w:cstheme="minorBidi"/>
              <w:noProof/>
              <w:kern w:val="2"/>
              <w:sz w:val="21"/>
              <w:lang w:eastAsia="ja-JP"/>
              <w14:ligatures w14:val="standardContextual"/>
            </w:rPr>
          </w:pPr>
          <w:hyperlink w:anchor="_Toc187923941"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_Toc187923941 \h </w:instrText>
            </w:r>
            <w:r>
              <w:rPr>
                <w:noProof/>
                <w:webHidden/>
              </w:rPr>
            </w:r>
            <w:r>
              <w:rPr>
                <w:noProof/>
                <w:webHidden/>
              </w:rPr>
              <w:fldChar w:fldCharType="separate"/>
            </w:r>
            <w:r>
              <w:rPr>
                <w:noProof/>
                <w:webHidden/>
              </w:rPr>
              <w:t>5</w:t>
            </w:r>
            <w:r>
              <w:rPr>
                <w:noProof/>
                <w:webHidden/>
              </w:rPr>
              <w:fldChar w:fldCharType="end"/>
            </w:r>
          </w:hyperlink>
        </w:p>
        <w:p w14:paraId="30875AAA" w14:textId="5438FB49" w:rsidR="002B0C82" w:rsidRDefault="002B0C82">
          <w:pPr>
            <w:pStyle w:val="21"/>
            <w:rPr>
              <w:rFonts w:asciiTheme="minorHAnsi" w:hAnsiTheme="minorHAnsi" w:cstheme="minorBidi"/>
              <w:kern w:val="2"/>
              <w:szCs w:val="24"/>
              <w:lang w:eastAsia="ja-JP"/>
              <w14:ligatures w14:val="standardContextual"/>
            </w:rPr>
          </w:pPr>
          <w:hyperlink w:anchor="_Toc187923942" w:history="1">
            <w:r w:rsidRPr="00562E60">
              <w:rPr>
                <w:rStyle w:val="a9"/>
                <w:rFonts w:ascii="Century" w:hAnsi="Century"/>
              </w:rPr>
              <w:t>第</w:t>
            </w:r>
            <w:r w:rsidRPr="00562E60">
              <w:rPr>
                <w:rStyle w:val="a9"/>
                <w:rFonts w:ascii="Century" w:hAnsi="Century"/>
              </w:rPr>
              <w:t>5</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rPr>
              <w:t>平等及び無差別</w:t>
            </w:r>
            <w:r>
              <w:rPr>
                <w:webHidden/>
              </w:rPr>
              <w:tab/>
            </w:r>
            <w:r>
              <w:rPr>
                <w:webHidden/>
              </w:rPr>
              <w:fldChar w:fldCharType="begin"/>
            </w:r>
            <w:r>
              <w:rPr>
                <w:webHidden/>
              </w:rPr>
              <w:instrText xml:space="preserve"> PAGEREF _Toc187923942 \h </w:instrText>
            </w:r>
            <w:r>
              <w:rPr>
                <w:webHidden/>
              </w:rPr>
            </w:r>
            <w:r>
              <w:rPr>
                <w:webHidden/>
              </w:rPr>
              <w:fldChar w:fldCharType="separate"/>
            </w:r>
            <w:r>
              <w:rPr>
                <w:webHidden/>
              </w:rPr>
              <w:t>6</w:t>
            </w:r>
            <w:r>
              <w:rPr>
                <w:webHidden/>
              </w:rPr>
              <w:fldChar w:fldCharType="end"/>
            </w:r>
          </w:hyperlink>
        </w:p>
        <w:p w14:paraId="53ADFCD4" w14:textId="39A8B1CD" w:rsidR="002B0C82" w:rsidRDefault="002B0C82">
          <w:pPr>
            <w:pStyle w:val="31"/>
            <w:tabs>
              <w:tab w:val="right" w:leader="dot" w:pos="9010"/>
            </w:tabs>
            <w:rPr>
              <w:rFonts w:cstheme="minorBidi"/>
              <w:noProof/>
              <w:kern w:val="2"/>
              <w:sz w:val="21"/>
              <w:lang w:eastAsia="ja-JP"/>
              <w14:ligatures w14:val="standardContextual"/>
            </w:rPr>
          </w:pPr>
          <w:hyperlink w:anchor="_Toc187923943"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_Toc187923943 \h </w:instrText>
            </w:r>
            <w:r>
              <w:rPr>
                <w:noProof/>
                <w:webHidden/>
              </w:rPr>
            </w:r>
            <w:r>
              <w:rPr>
                <w:noProof/>
                <w:webHidden/>
              </w:rPr>
              <w:fldChar w:fldCharType="separate"/>
            </w:r>
            <w:r>
              <w:rPr>
                <w:noProof/>
                <w:webHidden/>
              </w:rPr>
              <w:t>6</w:t>
            </w:r>
            <w:r>
              <w:rPr>
                <w:noProof/>
                <w:webHidden/>
              </w:rPr>
              <w:fldChar w:fldCharType="end"/>
            </w:r>
          </w:hyperlink>
        </w:p>
        <w:p w14:paraId="54C93F62" w14:textId="2AA8A5F5" w:rsidR="002B0C82" w:rsidRDefault="002B0C82">
          <w:pPr>
            <w:pStyle w:val="21"/>
            <w:rPr>
              <w:rFonts w:asciiTheme="minorHAnsi" w:hAnsiTheme="minorHAnsi" w:cstheme="minorBidi"/>
              <w:kern w:val="2"/>
              <w:szCs w:val="24"/>
              <w:lang w:eastAsia="ja-JP"/>
              <w14:ligatures w14:val="standardContextual"/>
            </w:rPr>
          </w:pPr>
          <w:hyperlink w:anchor="_Toc187923944" w:history="1">
            <w:r w:rsidRPr="00562E60">
              <w:rPr>
                <w:rStyle w:val="a9"/>
                <w:rFonts w:ascii="Century" w:hAnsi="Century"/>
              </w:rPr>
              <w:t>第</w:t>
            </w:r>
            <w:r w:rsidRPr="00562E60">
              <w:rPr>
                <w:rStyle w:val="a9"/>
                <w:rFonts w:ascii="Century" w:hAnsi="Century"/>
              </w:rPr>
              <w:t>6</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rPr>
              <w:t>障害のある女性</w:t>
            </w:r>
            <w:r>
              <w:rPr>
                <w:webHidden/>
              </w:rPr>
              <w:tab/>
            </w:r>
            <w:r>
              <w:rPr>
                <w:webHidden/>
              </w:rPr>
              <w:fldChar w:fldCharType="begin"/>
            </w:r>
            <w:r>
              <w:rPr>
                <w:webHidden/>
              </w:rPr>
              <w:instrText xml:space="preserve"> PAGEREF _Toc187923944 \h </w:instrText>
            </w:r>
            <w:r>
              <w:rPr>
                <w:webHidden/>
              </w:rPr>
            </w:r>
            <w:r>
              <w:rPr>
                <w:webHidden/>
              </w:rPr>
              <w:fldChar w:fldCharType="separate"/>
            </w:r>
            <w:r>
              <w:rPr>
                <w:webHidden/>
              </w:rPr>
              <w:t>6</w:t>
            </w:r>
            <w:r>
              <w:rPr>
                <w:webHidden/>
              </w:rPr>
              <w:fldChar w:fldCharType="end"/>
            </w:r>
          </w:hyperlink>
        </w:p>
        <w:p w14:paraId="479181CC" w14:textId="0A8FB2D4" w:rsidR="002B0C82" w:rsidRDefault="002B0C82">
          <w:pPr>
            <w:pStyle w:val="21"/>
            <w:rPr>
              <w:rFonts w:asciiTheme="minorHAnsi" w:hAnsiTheme="minorHAnsi" w:cstheme="minorBidi"/>
              <w:kern w:val="2"/>
              <w:szCs w:val="24"/>
              <w:lang w:eastAsia="ja-JP"/>
              <w14:ligatures w14:val="standardContextual"/>
            </w:rPr>
          </w:pPr>
          <w:hyperlink w:anchor="_Toc187923945" w:history="1">
            <w:r w:rsidRPr="00562E60">
              <w:rPr>
                <w:rStyle w:val="a9"/>
                <w:rFonts w:ascii="Century" w:hAnsi="Century"/>
              </w:rPr>
              <w:t>第</w:t>
            </w:r>
            <w:r w:rsidRPr="00562E60">
              <w:rPr>
                <w:rStyle w:val="a9"/>
                <w:rFonts w:ascii="Century" w:hAnsi="Century"/>
              </w:rPr>
              <w:t>7</w:t>
            </w:r>
            <w:r w:rsidRPr="00562E60">
              <w:rPr>
                <w:rStyle w:val="a9"/>
                <w:rFonts w:ascii="Century" w:hAnsi="Century"/>
              </w:rPr>
              <w:t>条：障害のある子ども</w:t>
            </w:r>
            <w:r>
              <w:rPr>
                <w:webHidden/>
              </w:rPr>
              <w:tab/>
            </w:r>
            <w:r>
              <w:rPr>
                <w:webHidden/>
              </w:rPr>
              <w:fldChar w:fldCharType="begin"/>
            </w:r>
            <w:r>
              <w:rPr>
                <w:webHidden/>
              </w:rPr>
              <w:instrText xml:space="preserve"> PAGEREF _Toc187923945 \h </w:instrText>
            </w:r>
            <w:r>
              <w:rPr>
                <w:webHidden/>
              </w:rPr>
            </w:r>
            <w:r>
              <w:rPr>
                <w:webHidden/>
              </w:rPr>
              <w:fldChar w:fldCharType="separate"/>
            </w:r>
            <w:r>
              <w:rPr>
                <w:webHidden/>
              </w:rPr>
              <w:t>7</w:t>
            </w:r>
            <w:r>
              <w:rPr>
                <w:webHidden/>
              </w:rPr>
              <w:fldChar w:fldCharType="end"/>
            </w:r>
          </w:hyperlink>
        </w:p>
        <w:p w14:paraId="342D37DE" w14:textId="4962FB8F" w:rsidR="002B0C82" w:rsidRDefault="002B0C82">
          <w:pPr>
            <w:pStyle w:val="31"/>
            <w:tabs>
              <w:tab w:val="right" w:leader="dot" w:pos="9010"/>
            </w:tabs>
            <w:rPr>
              <w:rFonts w:cstheme="minorBidi"/>
              <w:noProof/>
              <w:kern w:val="2"/>
              <w:sz w:val="21"/>
              <w:lang w:eastAsia="ja-JP"/>
              <w14:ligatures w14:val="standardContextual"/>
            </w:rPr>
          </w:pPr>
          <w:hyperlink w:anchor="_Toc187923946"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_Toc187923946 \h </w:instrText>
            </w:r>
            <w:r>
              <w:rPr>
                <w:noProof/>
                <w:webHidden/>
              </w:rPr>
            </w:r>
            <w:r>
              <w:rPr>
                <w:noProof/>
                <w:webHidden/>
              </w:rPr>
              <w:fldChar w:fldCharType="separate"/>
            </w:r>
            <w:r>
              <w:rPr>
                <w:noProof/>
                <w:webHidden/>
              </w:rPr>
              <w:t>8</w:t>
            </w:r>
            <w:r>
              <w:rPr>
                <w:noProof/>
                <w:webHidden/>
              </w:rPr>
              <w:fldChar w:fldCharType="end"/>
            </w:r>
          </w:hyperlink>
        </w:p>
        <w:p w14:paraId="45C5016F" w14:textId="010DB141" w:rsidR="002B0C82" w:rsidRDefault="002B0C82">
          <w:pPr>
            <w:pStyle w:val="21"/>
            <w:rPr>
              <w:rFonts w:asciiTheme="minorHAnsi" w:hAnsiTheme="minorHAnsi" w:cstheme="minorBidi"/>
              <w:kern w:val="2"/>
              <w:szCs w:val="24"/>
              <w:lang w:eastAsia="ja-JP"/>
              <w14:ligatures w14:val="standardContextual"/>
            </w:rPr>
          </w:pPr>
          <w:hyperlink w:anchor="_Toc187923947" w:history="1">
            <w:r w:rsidRPr="00562E60">
              <w:rPr>
                <w:rStyle w:val="a9"/>
                <w:rFonts w:ascii="Century" w:hAnsi="Century"/>
              </w:rPr>
              <w:t>第</w:t>
            </w:r>
            <w:r w:rsidRPr="00562E60">
              <w:rPr>
                <w:rStyle w:val="a9"/>
                <w:rFonts w:ascii="Century" w:hAnsi="Century"/>
              </w:rPr>
              <w:t>8</w:t>
            </w:r>
            <w:r w:rsidRPr="00562E60">
              <w:rPr>
                <w:rStyle w:val="a9"/>
                <w:rFonts w:ascii="Century" w:hAnsi="Century"/>
              </w:rPr>
              <w:t>条：意識</w:t>
            </w:r>
            <w:r w:rsidRPr="00562E60">
              <w:rPr>
                <w:rStyle w:val="a9"/>
                <w:rFonts w:ascii="Century" w:hAnsi="Century"/>
                <w:lang w:eastAsia="ja-JP"/>
              </w:rPr>
              <w:t>の向上</w:t>
            </w:r>
            <w:r>
              <w:rPr>
                <w:webHidden/>
              </w:rPr>
              <w:tab/>
            </w:r>
            <w:r>
              <w:rPr>
                <w:webHidden/>
              </w:rPr>
              <w:fldChar w:fldCharType="begin"/>
            </w:r>
            <w:r>
              <w:rPr>
                <w:webHidden/>
              </w:rPr>
              <w:instrText xml:space="preserve"> PAGEREF _Toc187923947 \h </w:instrText>
            </w:r>
            <w:r>
              <w:rPr>
                <w:webHidden/>
              </w:rPr>
            </w:r>
            <w:r>
              <w:rPr>
                <w:webHidden/>
              </w:rPr>
              <w:fldChar w:fldCharType="separate"/>
            </w:r>
            <w:r>
              <w:rPr>
                <w:webHidden/>
              </w:rPr>
              <w:t>8</w:t>
            </w:r>
            <w:r>
              <w:rPr>
                <w:webHidden/>
              </w:rPr>
              <w:fldChar w:fldCharType="end"/>
            </w:r>
          </w:hyperlink>
        </w:p>
        <w:p w14:paraId="31D4EB99" w14:textId="7FB7DE08" w:rsidR="002B0C82" w:rsidRDefault="002B0C82">
          <w:pPr>
            <w:pStyle w:val="21"/>
            <w:rPr>
              <w:rFonts w:asciiTheme="minorHAnsi" w:hAnsiTheme="minorHAnsi" w:cstheme="minorBidi"/>
              <w:kern w:val="2"/>
              <w:szCs w:val="24"/>
              <w:lang w:eastAsia="ja-JP"/>
              <w14:ligatures w14:val="standardContextual"/>
            </w:rPr>
          </w:pPr>
          <w:hyperlink w:anchor="_Toc187923948" w:history="1">
            <w:r w:rsidRPr="00562E60">
              <w:rPr>
                <w:rStyle w:val="a9"/>
                <w:rFonts w:ascii="Century" w:hAnsi="Century"/>
              </w:rPr>
              <w:t>第</w:t>
            </w:r>
            <w:r w:rsidRPr="00562E60">
              <w:rPr>
                <w:rStyle w:val="a9"/>
                <w:rFonts w:ascii="Century" w:hAnsi="Century"/>
              </w:rPr>
              <w:t>9</w:t>
            </w:r>
            <w:r w:rsidRPr="00562E60">
              <w:rPr>
                <w:rStyle w:val="a9"/>
                <w:rFonts w:ascii="Century" w:hAnsi="Century"/>
              </w:rPr>
              <w:t>条：アクセシビリティ</w:t>
            </w:r>
            <w:r w:rsidRPr="00562E60">
              <w:rPr>
                <w:rStyle w:val="a9"/>
                <w:rFonts w:ascii="Century" w:hAnsi="Century"/>
                <w:lang w:eastAsia="ja-JP"/>
              </w:rPr>
              <w:t xml:space="preserve"> </w:t>
            </w:r>
            <w:r w:rsidRPr="00562E60">
              <w:rPr>
                <w:rStyle w:val="a9"/>
                <w:rFonts w:ascii="Century" w:hAnsi="Century"/>
                <w:lang w:eastAsia="ja-JP"/>
              </w:rPr>
              <w:t>（施設及びサービス等の利用の容易さ）</w:t>
            </w:r>
            <w:r>
              <w:rPr>
                <w:webHidden/>
              </w:rPr>
              <w:tab/>
            </w:r>
            <w:r>
              <w:rPr>
                <w:webHidden/>
              </w:rPr>
              <w:fldChar w:fldCharType="begin"/>
            </w:r>
            <w:r>
              <w:rPr>
                <w:webHidden/>
              </w:rPr>
              <w:instrText xml:space="preserve"> PAGEREF _Toc187923948 \h </w:instrText>
            </w:r>
            <w:r>
              <w:rPr>
                <w:webHidden/>
              </w:rPr>
            </w:r>
            <w:r>
              <w:rPr>
                <w:webHidden/>
              </w:rPr>
              <w:fldChar w:fldCharType="separate"/>
            </w:r>
            <w:r>
              <w:rPr>
                <w:webHidden/>
              </w:rPr>
              <w:t>8</w:t>
            </w:r>
            <w:r>
              <w:rPr>
                <w:webHidden/>
              </w:rPr>
              <w:fldChar w:fldCharType="end"/>
            </w:r>
          </w:hyperlink>
        </w:p>
        <w:p w14:paraId="505F121D" w14:textId="52001E6E" w:rsidR="002B0C82" w:rsidRDefault="002B0C82">
          <w:pPr>
            <w:pStyle w:val="31"/>
            <w:tabs>
              <w:tab w:val="right" w:leader="dot" w:pos="9010"/>
            </w:tabs>
            <w:rPr>
              <w:rFonts w:cstheme="minorBidi"/>
              <w:noProof/>
              <w:kern w:val="2"/>
              <w:sz w:val="21"/>
              <w:lang w:eastAsia="ja-JP"/>
              <w14:ligatures w14:val="standardContextual"/>
            </w:rPr>
          </w:pPr>
          <w:hyperlink w:anchor="_Toc187923949"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_Toc187923949 \h </w:instrText>
            </w:r>
            <w:r>
              <w:rPr>
                <w:noProof/>
                <w:webHidden/>
              </w:rPr>
            </w:r>
            <w:r>
              <w:rPr>
                <w:noProof/>
                <w:webHidden/>
              </w:rPr>
              <w:fldChar w:fldCharType="separate"/>
            </w:r>
            <w:r>
              <w:rPr>
                <w:noProof/>
                <w:webHidden/>
              </w:rPr>
              <w:t>10</w:t>
            </w:r>
            <w:r>
              <w:rPr>
                <w:noProof/>
                <w:webHidden/>
              </w:rPr>
              <w:fldChar w:fldCharType="end"/>
            </w:r>
          </w:hyperlink>
        </w:p>
        <w:p w14:paraId="6A46D1F4" w14:textId="5D7675AF" w:rsidR="002B0C82" w:rsidRDefault="002B0C82">
          <w:pPr>
            <w:pStyle w:val="21"/>
            <w:rPr>
              <w:rFonts w:asciiTheme="minorHAnsi" w:hAnsiTheme="minorHAnsi" w:cstheme="minorBidi"/>
              <w:kern w:val="2"/>
              <w:szCs w:val="24"/>
              <w:lang w:eastAsia="ja-JP"/>
              <w14:ligatures w14:val="standardContextual"/>
            </w:rPr>
          </w:pPr>
          <w:hyperlink w:anchor="_Toc187923950" w:history="1">
            <w:r w:rsidRPr="00562E60">
              <w:rPr>
                <w:rStyle w:val="a9"/>
                <w:rFonts w:ascii="Century" w:hAnsi="Century"/>
              </w:rPr>
              <w:t>第</w:t>
            </w:r>
            <w:r w:rsidRPr="00562E60">
              <w:rPr>
                <w:rStyle w:val="a9"/>
                <w:rFonts w:ascii="Century" w:hAnsi="Century"/>
              </w:rPr>
              <w:t>11</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危険な状況及び人道上の緊急事態</w:t>
            </w:r>
            <w:r>
              <w:rPr>
                <w:webHidden/>
              </w:rPr>
              <w:tab/>
            </w:r>
            <w:r>
              <w:rPr>
                <w:webHidden/>
              </w:rPr>
              <w:fldChar w:fldCharType="begin"/>
            </w:r>
            <w:r>
              <w:rPr>
                <w:webHidden/>
              </w:rPr>
              <w:instrText xml:space="preserve"> PAGEREF _Toc187923950 \h </w:instrText>
            </w:r>
            <w:r>
              <w:rPr>
                <w:webHidden/>
              </w:rPr>
            </w:r>
            <w:r>
              <w:rPr>
                <w:webHidden/>
              </w:rPr>
              <w:fldChar w:fldCharType="separate"/>
            </w:r>
            <w:r>
              <w:rPr>
                <w:webHidden/>
              </w:rPr>
              <w:t>10</w:t>
            </w:r>
            <w:r>
              <w:rPr>
                <w:webHidden/>
              </w:rPr>
              <w:fldChar w:fldCharType="end"/>
            </w:r>
          </w:hyperlink>
        </w:p>
        <w:p w14:paraId="39F15B4D" w14:textId="690046B1" w:rsidR="002B0C82" w:rsidRDefault="002B0C82">
          <w:pPr>
            <w:pStyle w:val="21"/>
            <w:rPr>
              <w:rFonts w:asciiTheme="minorHAnsi" w:hAnsiTheme="minorHAnsi" w:cstheme="minorBidi"/>
              <w:kern w:val="2"/>
              <w:szCs w:val="24"/>
              <w:lang w:eastAsia="ja-JP"/>
              <w14:ligatures w14:val="standardContextual"/>
            </w:rPr>
          </w:pPr>
          <w:hyperlink w:anchor="_Toc187923951" w:history="1">
            <w:r w:rsidRPr="00562E60">
              <w:rPr>
                <w:rStyle w:val="a9"/>
                <w:rFonts w:ascii="Century" w:hAnsi="Century"/>
              </w:rPr>
              <w:t>第</w:t>
            </w:r>
            <w:r w:rsidRPr="00562E60">
              <w:rPr>
                <w:rStyle w:val="a9"/>
                <w:rFonts w:ascii="Century" w:hAnsi="Century"/>
              </w:rPr>
              <w:t>12</w:t>
            </w:r>
            <w:r w:rsidRPr="00562E60">
              <w:rPr>
                <w:rStyle w:val="a9"/>
                <w:rFonts w:ascii="Century" w:hAnsi="Century"/>
              </w:rPr>
              <w:t>条：</w:t>
            </w:r>
            <w:r w:rsidR="002E4347">
              <w:rPr>
                <w:rStyle w:val="a9"/>
                <w:rFonts w:ascii="Century" w:hAnsi="Century" w:hint="eastAsia"/>
                <w:lang w:eastAsia="ja-JP"/>
              </w:rPr>
              <w:t xml:space="preserve"> </w:t>
            </w:r>
            <w:r w:rsidRPr="00562E60">
              <w:rPr>
                <w:rStyle w:val="a9"/>
                <w:rFonts w:ascii="Century" w:hAnsi="Century"/>
                <w:lang w:eastAsia="ja-JP"/>
              </w:rPr>
              <w:t>法律の前にひとしく認められる権利</w:t>
            </w:r>
            <w:r>
              <w:rPr>
                <w:webHidden/>
              </w:rPr>
              <w:tab/>
            </w:r>
            <w:r>
              <w:rPr>
                <w:webHidden/>
              </w:rPr>
              <w:fldChar w:fldCharType="begin"/>
            </w:r>
            <w:r>
              <w:rPr>
                <w:webHidden/>
              </w:rPr>
              <w:instrText xml:space="preserve"> PAGEREF _Toc187923951 \h </w:instrText>
            </w:r>
            <w:r>
              <w:rPr>
                <w:webHidden/>
              </w:rPr>
            </w:r>
            <w:r>
              <w:rPr>
                <w:webHidden/>
              </w:rPr>
              <w:fldChar w:fldCharType="separate"/>
            </w:r>
            <w:r>
              <w:rPr>
                <w:webHidden/>
              </w:rPr>
              <w:t>10</w:t>
            </w:r>
            <w:r>
              <w:rPr>
                <w:webHidden/>
              </w:rPr>
              <w:fldChar w:fldCharType="end"/>
            </w:r>
          </w:hyperlink>
        </w:p>
        <w:p w14:paraId="7B4874C2" w14:textId="43B640E9" w:rsidR="002B0C82" w:rsidRDefault="002B0C82">
          <w:pPr>
            <w:pStyle w:val="31"/>
            <w:tabs>
              <w:tab w:val="right" w:leader="dot" w:pos="9010"/>
            </w:tabs>
            <w:rPr>
              <w:rFonts w:cstheme="minorBidi"/>
              <w:noProof/>
              <w:kern w:val="2"/>
              <w:sz w:val="21"/>
              <w:lang w:eastAsia="ja-JP"/>
              <w14:ligatures w14:val="standardContextual"/>
            </w:rPr>
          </w:pPr>
          <w:hyperlink w:anchor="_Toc187923952"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_Toc187923952 \h </w:instrText>
            </w:r>
            <w:r>
              <w:rPr>
                <w:noProof/>
                <w:webHidden/>
              </w:rPr>
            </w:r>
            <w:r>
              <w:rPr>
                <w:noProof/>
                <w:webHidden/>
              </w:rPr>
              <w:fldChar w:fldCharType="separate"/>
            </w:r>
            <w:r>
              <w:rPr>
                <w:noProof/>
                <w:webHidden/>
              </w:rPr>
              <w:t>12</w:t>
            </w:r>
            <w:r>
              <w:rPr>
                <w:noProof/>
                <w:webHidden/>
              </w:rPr>
              <w:fldChar w:fldCharType="end"/>
            </w:r>
          </w:hyperlink>
        </w:p>
        <w:p w14:paraId="25B423E0" w14:textId="00C1C243" w:rsidR="002B0C82" w:rsidRDefault="002B0C82">
          <w:pPr>
            <w:pStyle w:val="21"/>
            <w:rPr>
              <w:rFonts w:asciiTheme="minorHAnsi" w:hAnsiTheme="minorHAnsi" w:cstheme="minorBidi"/>
              <w:kern w:val="2"/>
              <w:szCs w:val="24"/>
              <w:lang w:eastAsia="ja-JP"/>
              <w14:ligatures w14:val="standardContextual"/>
            </w:rPr>
          </w:pPr>
          <w:hyperlink w:anchor="_Toc187923953" w:history="1">
            <w:r w:rsidRPr="00562E60">
              <w:rPr>
                <w:rStyle w:val="a9"/>
                <w:rFonts w:ascii="Century" w:hAnsi="Century"/>
              </w:rPr>
              <w:t>第</w:t>
            </w:r>
            <w:r w:rsidRPr="00562E60">
              <w:rPr>
                <w:rStyle w:val="a9"/>
                <w:rFonts w:ascii="Century" w:hAnsi="Century"/>
              </w:rPr>
              <w:t>13</w:t>
            </w:r>
            <w:r w:rsidRPr="00562E60">
              <w:rPr>
                <w:rStyle w:val="a9"/>
                <w:rFonts w:ascii="Century" w:hAnsi="Century"/>
              </w:rPr>
              <w:t>条：</w:t>
            </w:r>
            <w:r w:rsidRPr="00562E60">
              <w:rPr>
                <w:rStyle w:val="a9"/>
                <w:rFonts w:ascii="Century" w:hAnsi="Century"/>
                <w:lang w:eastAsia="ja-JP"/>
              </w:rPr>
              <w:t>司法手続の利用の機会</w:t>
            </w:r>
            <w:r>
              <w:rPr>
                <w:webHidden/>
              </w:rPr>
              <w:tab/>
            </w:r>
            <w:r>
              <w:rPr>
                <w:webHidden/>
              </w:rPr>
              <w:fldChar w:fldCharType="begin"/>
            </w:r>
            <w:r>
              <w:rPr>
                <w:webHidden/>
              </w:rPr>
              <w:instrText xml:space="preserve"> PAGEREF _Toc187923953 \h </w:instrText>
            </w:r>
            <w:r>
              <w:rPr>
                <w:webHidden/>
              </w:rPr>
            </w:r>
            <w:r>
              <w:rPr>
                <w:webHidden/>
              </w:rPr>
              <w:fldChar w:fldCharType="separate"/>
            </w:r>
            <w:r>
              <w:rPr>
                <w:webHidden/>
              </w:rPr>
              <w:t>12</w:t>
            </w:r>
            <w:r>
              <w:rPr>
                <w:webHidden/>
              </w:rPr>
              <w:fldChar w:fldCharType="end"/>
            </w:r>
          </w:hyperlink>
        </w:p>
        <w:p w14:paraId="0AD10359" w14:textId="6E3EBF7F" w:rsidR="002B0C82" w:rsidRDefault="002B0C82">
          <w:pPr>
            <w:pStyle w:val="21"/>
            <w:rPr>
              <w:rFonts w:asciiTheme="minorHAnsi" w:hAnsiTheme="minorHAnsi" w:cstheme="minorBidi"/>
              <w:kern w:val="2"/>
              <w:szCs w:val="24"/>
              <w:lang w:eastAsia="ja-JP"/>
              <w14:ligatures w14:val="standardContextual"/>
            </w:rPr>
          </w:pPr>
          <w:hyperlink w:anchor="_Toc187923954" w:history="1">
            <w:r w:rsidRPr="00562E60">
              <w:rPr>
                <w:rStyle w:val="a9"/>
                <w:rFonts w:ascii="Century" w:hAnsi="Century"/>
              </w:rPr>
              <w:t>第</w:t>
            </w:r>
            <w:r w:rsidRPr="00562E60">
              <w:rPr>
                <w:rStyle w:val="a9"/>
                <w:rFonts w:ascii="Century" w:hAnsi="Century"/>
              </w:rPr>
              <w:t>15</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拷問又は残虐な、非人道的な若しくは品位を傷つける取扱い若しくは刑罰からの自由</w:t>
            </w:r>
            <w:r>
              <w:rPr>
                <w:webHidden/>
              </w:rPr>
              <w:tab/>
            </w:r>
            <w:r>
              <w:rPr>
                <w:webHidden/>
              </w:rPr>
              <w:fldChar w:fldCharType="begin"/>
            </w:r>
            <w:r>
              <w:rPr>
                <w:webHidden/>
              </w:rPr>
              <w:instrText xml:space="preserve"> PAGEREF _Toc187923954 \h </w:instrText>
            </w:r>
            <w:r>
              <w:rPr>
                <w:webHidden/>
              </w:rPr>
            </w:r>
            <w:r>
              <w:rPr>
                <w:webHidden/>
              </w:rPr>
              <w:fldChar w:fldCharType="separate"/>
            </w:r>
            <w:r>
              <w:rPr>
                <w:webHidden/>
              </w:rPr>
              <w:t>14</w:t>
            </w:r>
            <w:r>
              <w:rPr>
                <w:webHidden/>
              </w:rPr>
              <w:fldChar w:fldCharType="end"/>
            </w:r>
          </w:hyperlink>
        </w:p>
        <w:p w14:paraId="0F7A1EF0" w14:textId="092B2AE9" w:rsidR="002B0C82" w:rsidRDefault="002B0C82">
          <w:pPr>
            <w:pStyle w:val="21"/>
            <w:rPr>
              <w:rFonts w:asciiTheme="minorHAnsi" w:hAnsiTheme="minorHAnsi" w:cstheme="minorBidi"/>
              <w:kern w:val="2"/>
              <w:szCs w:val="24"/>
              <w:lang w:eastAsia="ja-JP"/>
              <w14:ligatures w14:val="standardContextual"/>
            </w:rPr>
          </w:pPr>
          <w:hyperlink w:anchor="_Toc187923955" w:history="1">
            <w:r w:rsidRPr="00562E60">
              <w:rPr>
                <w:rStyle w:val="a9"/>
                <w:rFonts w:ascii="Century" w:hAnsi="Century"/>
              </w:rPr>
              <w:t>第</w:t>
            </w:r>
            <w:r w:rsidRPr="00562E60">
              <w:rPr>
                <w:rStyle w:val="a9"/>
                <w:rFonts w:ascii="Century" w:hAnsi="Century"/>
              </w:rPr>
              <w:t>16</w:t>
            </w:r>
            <w:r w:rsidRPr="00562E60">
              <w:rPr>
                <w:rStyle w:val="a9"/>
                <w:rFonts w:ascii="Century" w:hAnsi="Century"/>
              </w:rPr>
              <w:t>条：</w:t>
            </w:r>
            <w:r w:rsidRPr="00562E60">
              <w:rPr>
                <w:rStyle w:val="a9"/>
                <w:rFonts w:ascii="Century" w:hAnsi="Century"/>
              </w:rPr>
              <w:t xml:space="preserve"> </w:t>
            </w:r>
            <w:r w:rsidRPr="00562E60">
              <w:rPr>
                <w:rStyle w:val="a9"/>
                <w:rFonts w:ascii="Century" w:hAnsi="Century"/>
                <w:lang w:eastAsia="ja-JP"/>
              </w:rPr>
              <w:t xml:space="preserve"> </w:t>
            </w:r>
            <w:r w:rsidRPr="00562E60">
              <w:rPr>
                <w:rStyle w:val="a9"/>
                <w:rFonts w:ascii="Century" w:hAnsi="Century"/>
                <w:lang w:eastAsia="ja-JP"/>
              </w:rPr>
              <w:t>搾取</w:t>
            </w:r>
            <w:r w:rsidRPr="00562E60">
              <w:rPr>
                <w:rStyle w:val="a9"/>
                <w:rFonts w:ascii="Century" w:hAnsi="Century"/>
                <w:lang w:eastAsia="ja-JP"/>
              </w:rPr>
              <w:t xml:space="preserve"> </w:t>
            </w:r>
            <w:r w:rsidRPr="00562E60">
              <w:rPr>
                <w:rStyle w:val="a9"/>
                <w:rFonts w:ascii="Century" w:hAnsi="Century"/>
                <w:lang w:eastAsia="ja-JP"/>
              </w:rPr>
              <w:t>暴力及び虐待からの自由</w:t>
            </w:r>
            <w:r>
              <w:rPr>
                <w:webHidden/>
              </w:rPr>
              <w:tab/>
            </w:r>
            <w:r>
              <w:rPr>
                <w:webHidden/>
              </w:rPr>
              <w:fldChar w:fldCharType="begin"/>
            </w:r>
            <w:r>
              <w:rPr>
                <w:webHidden/>
              </w:rPr>
              <w:instrText xml:space="preserve"> PAGEREF _Toc187923955 \h </w:instrText>
            </w:r>
            <w:r>
              <w:rPr>
                <w:webHidden/>
              </w:rPr>
            </w:r>
            <w:r>
              <w:rPr>
                <w:webHidden/>
              </w:rPr>
              <w:fldChar w:fldCharType="separate"/>
            </w:r>
            <w:r>
              <w:rPr>
                <w:webHidden/>
              </w:rPr>
              <w:t>14</w:t>
            </w:r>
            <w:r>
              <w:rPr>
                <w:webHidden/>
              </w:rPr>
              <w:fldChar w:fldCharType="end"/>
            </w:r>
          </w:hyperlink>
        </w:p>
        <w:p w14:paraId="5B019A1A" w14:textId="785EF9A3" w:rsidR="002B0C82" w:rsidRDefault="002B0C82">
          <w:pPr>
            <w:pStyle w:val="21"/>
            <w:rPr>
              <w:rFonts w:asciiTheme="minorHAnsi" w:hAnsiTheme="minorHAnsi" w:cstheme="minorBidi"/>
              <w:kern w:val="2"/>
              <w:szCs w:val="24"/>
              <w:lang w:eastAsia="ja-JP"/>
              <w14:ligatures w14:val="standardContextual"/>
            </w:rPr>
          </w:pPr>
          <w:hyperlink w:anchor="_Toc187923956" w:history="1">
            <w:r w:rsidRPr="00562E60">
              <w:rPr>
                <w:rStyle w:val="a9"/>
                <w:rFonts w:ascii="Century" w:hAnsi="Century"/>
              </w:rPr>
              <w:t>第</w:t>
            </w:r>
            <w:r w:rsidRPr="00562E60">
              <w:rPr>
                <w:rStyle w:val="a9"/>
                <w:rFonts w:ascii="Century" w:hAnsi="Century"/>
              </w:rPr>
              <w:t>18</w:t>
            </w:r>
            <w:r w:rsidRPr="00562E60">
              <w:rPr>
                <w:rStyle w:val="a9"/>
                <w:rFonts w:ascii="Century" w:hAnsi="Century"/>
              </w:rPr>
              <w:t>条：</w:t>
            </w:r>
            <w:r w:rsidRPr="00562E60">
              <w:rPr>
                <w:rStyle w:val="a9"/>
                <w:rFonts w:ascii="Century" w:hAnsi="Century"/>
              </w:rPr>
              <w:t xml:space="preserve"> </w:t>
            </w:r>
            <w:r w:rsidRPr="00562E60">
              <w:rPr>
                <w:rStyle w:val="a9"/>
                <w:rFonts w:ascii="Century" w:hAnsi="Century"/>
                <w:lang w:eastAsia="ja-JP"/>
              </w:rPr>
              <w:t>移動の自由及び国籍についての権利</w:t>
            </w:r>
            <w:r>
              <w:rPr>
                <w:webHidden/>
              </w:rPr>
              <w:tab/>
            </w:r>
            <w:r>
              <w:rPr>
                <w:webHidden/>
              </w:rPr>
              <w:fldChar w:fldCharType="begin"/>
            </w:r>
            <w:r>
              <w:rPr>
                <w:webHidden/>
              </w:rPr>
              <w:instrText xml:space="preserve"> PAGEREF _Toc187923956 \h </w:instrText>
            </w:r>
            <w:r>
              <w:rPr>
                <w:webHidden/>
              </w:rPr>
            </w:r>
            <w:r>
              <w:rPr>
                <w:webHidden/>
              </w:rPr>
              <w:fldChar w:fldCharType="separate"/>
            </w:r>
            <w:r>
              <w:rPr>
                <w:webHidden/>
              </w:rPr>
              <w:t>16</w:t>
            </w:r>
            <w:r>
              <w:rPr>
                <w:webHidden/>
              </w:rPr>
              <w:fldChar w:fldCharType="end"/>
            </w:r>
          </w:hyperlink>
        </w:p>
        <w:p w14:paraId="6781CB22" w14:textId="27EC23E4" w:rsidR="002B0C82" w:rsidRDefault="002B0C82">
          <w:pPr>
            <w:pStyle w:val="21"/>
            <w:rPr>
              <w:rFonts w:asciiTheme="minorHAnsi" w:hAnsiTheme="minorHAnsi" w:cstheme="minorBidi"/>
              <w:kern w:val="2"/>
              <w:szCs w:val="24"/>
              <w:lang w:eastAsia="ja-JP"/>
              <w14:ligatures w14:val="standardContextual"/>
            </w:rPr>
          </w:pPr>
          <w:hyperlink w:anchor="_Toc187923957" w:history="1">
            <w:r w:rsidRPr="00562E60">
              <w:rPr>
                <w:rStyle w:val="a9"/>
                <w:rFonts w:ascii="Century" w:hAnsi="Century"/>
              </w:rPr>
              <w:t>第</w:t>
            </w:r>
            <w:r w:rsidRPr="00562E60">
              <w:rPr>
                <w:rStyle w:val="a9"/>
                <w:rFonts w:ascii="Century" w:hAnsi="Century"/>
              </w:rPr>
              <w:t>20</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個人の移動を容易にすること</w:t>
            </w:r>
            <w:r>
              <w:rPr>
                <w:webHidden/>
              </w:rPr>
              <w:tab/>
            </w:r>
            <w:r>
              <w:rPr>
                <w:webHidden/>
              </w:rPr>
              <w:fldChar w:fldCharType="begin"/>
            </w:r>
            <w:r>
              <w:rPr>
                <w:webHidden/>
              </w:rPr>
              <w:instrText xml:space="preserve"> PAGEREF _Toc187923957 \h </w:instrText>
            </w:r>
            <w:r>
              <w:rPr>
                <w:webHidden/>
              </w:rPr>
            </w:r>
            <w:r>
              <w:rPr>
                <w:webHidden/>
              </w:rPr>
              <w:fldChar w:fldCharType="separate"/>
            </w:r>
            <w:r>
              <w:rPr>
                <w:webHidden/>
              </w:rPr>
              <w:t>17</w:t>
            </w:r>
            <w:r>
              <w:rPr>
                <w:webHidden/>
              </w:rPr>
              <w:fldChar w:fldCharType="end"/>
            </w:r>
          </w:hyperlink>
        </w:p>
        <w:p w14:paraId="795AC292" w14:textId="4120AC22" w:rsidR="002B0C82" w:rsidRDefault="002B0C82">
          <w:pPr>
            <w:pStyle w:val="21"/>
            <w:rPr>
              <w:rFonts w:asciiTheme="minorHAnsi" w:hAnsiTheme="minorHAnsi" w:cstheme="minorBidi"/>
              <w:kern w:val="2"/>
              <w:szCs w:val="24"/>
              <w:lang w:eastAsia="ja-JP"/>
              <w14:ligatures w14:val="standardContextual"/>
            </w:rPr>
          </w:pPr>
          <w:hyperlink w:anchor="_Toc187923958" w:history="1">
            <w:r w:rsidRPr="00562E60">
              <w:rPr>
                <w:rStyle w:val="a9"/>
                <w:rFonts w:ascii="Century" w:hAnsi="Century"/>
              </w:rPr>
              <w:t>第</w:t>
            </w:r>
            <w:r w:rsidRPr="00562E60">
              <w:rPr>
                <w:rStyle w:val="a9"/>
                <w:rFonts w:ascii="Century" w:hAnsi="Century"/>
              </w:rPr>
              <w:t>21</w:t>
            </w:r>
            <w:r w:rsidRPr="00562E60">
              <w:rPr>
                <w:rStyle w:val="a9"/>
                <w:rFonts w:ascii="Century" w:hAnsi="Century"/>
              </w:rPr>
              <w:t>条：</w:t>
            </w:r>
            <w:r w:rsidRPr="00562E60">
              <w:rPr>
                <w:rStyle w:val="a9"/>
                <w:rFonts w:ascii="Century" w:hAnsi="Century"/>
              </w:rPr>
              <w:t xml:space="preserve"> </w:t>
            </w:r>
            <w:r w:rsidRPr="00562E60">
              <w:rPr>
                <w:rStyle w:val="a9"/>
                <w:rFonts w:ascii="Century" w:hAnsi="Century"/>
                <w:lang w:eastAsia="ja-JP"/>
              </w:rPr>
              <w:t xml:space="preserve"> </w:t>
            </w:r>
            <w:r w:rsidRPr="00562E60">
              <w:rPr>
                <w:rStyle w:val="a9"/>
                <w:rFonts w:ascii="Century" w:hAnsi="Century"/>
                <w:lang w:eastAsia="ja-JP"/>
              </w:rPr>
              <w:t>表現及び意見の自由並びに情報の利用の機会</w:t>
            </w:r>
            <w:r>
              <w:rPr>
                <w:webHidden/>
              </w:rPr>
              <w:tab/>
            </w:r>
            <w:r>
              <w:rPr>
                <w:webHidden/>
              </w:rPr>
              <w:fldChar w:fldCharType="begin"/>
            </w:r>
            <w:r>
              <w:rPr>
                <w:webHidden/>
              </w:rPr>
              <w:instrText xml:space="preserve"> PAGEREF _Toc187923958 \h </w:instrText>
            </w:r>
            <w:r>
              <w:rPr>
                <w:webHidden/>
              </w:rPr>
            </w:r>
            <w:r>
              <w:rPr>
                <w:webHidden/>
              </w:rPr>
              <w:fldChar w:fldCharType="separate"/>
            </w:r>
            <w:r>
              <w:rPr>
                <w:webHidden/>
              </w:rPr>
              <w:t>17</w:t>
            </w:r>
            <w:r>
              <w:rPr>
                <w:webHidden/>
              </w:rPr>
              <w:fldChar w:fldCharType="end"/>
            </w:r>
          </w:hyperlink>
        </w:p>
        <w:p w14:paraId="29E75879" w14:textId="4AA4E990" w:rsidR="002B0C82" w:rsidRDefault="002B0C82">
          <w:pPr>
            <w:pStyle w:val="21"/>
            <w:rPr>
              <w:rFonts w:asciiTheme="minorHAnsi" w:hAnsiTheme="minorHAnsi" w:cstheme="minorBidi"/>
              <w:kern w:val="2"/>
              <w:szCs w:val="24"/>
              <w:lang w:eastAsia="ja-JP"/>
              <w14:ligatures w14:val="standardContextual"/>
            </w:rPr>
          </w:pPr>
          <w:hyperlink w:anchor="_Toc187923959" w:history="1">
            <w:r w:rsidRPr="00562E60">
              <w:rPr>
                <w:rStyle w:val="a9"/>
                <w:rFonts w:ascii="Century" w:hAnsi="Century"/>
              </w:rPr>
              <w:t>第</w:t>
            </w:r>
            <w:r w:rsidRPr="00562E60">
              <w:rPr>
                <w:rStyle w:val="a9"/>
                <w:rFonts w:ascii="Century" w:hAnsi="Century"/>
              </w:rPr>
              <w:t>22</w:t>
            </w:r>
            <w:r w:rsidRPr="00562E60">
              <w:rPr>
                <w:rStyle w:val="a9"/>
                <w:rFonts w:ascii="Century" w:hAnsi="Century"/>
              </w:rPr>
              <w:t>条：</w:t>
            </w:r>
            <w:r w:rsidR="002E4347">
              <w:rPr>
                <w:rStyle w:val="a9"/>
                <w:rFonts w:ascii="Century" w:hAnsi="Century" w:hint="eastAsia"/>
                <w:lang w:eastAsia="ja-JP"/>
              </w:rPr>
              <w:t xml:space="preserve"> </w:t>
            </w:r>
            <w:r w:rsidRPr="00562E60">
              <w:rPr>
                <w:rStyle w:val="a9"/>
                <w:rFonts w:ascii="Century" w:hAnsi="Century"/>
              </w:rPr>
              <w:t>プライバシーの尊重</w:t>
            </w:r>
            <w:r>
              <w:rPr>
                <w:webHidden/>
              </w:rPr>
              <w:tab/>
            </w:r>
            <w:r>
              <w:rPr>
                <w:webHidden/>
              </w:rPr>
              <w:fldChar w:fldCharType="begin"/>
            </w:r>
            <w:r>
              <w:rPr>
                <w:webHidden/>
              </w:rPr>
              <w:instrText xml:space="preserve"> PAGEREF _Toc187923959 \h </w:instrText>
            </w:r>
            <w:r>
              <w:rPr>
                <w:webHidden/>
              </w:rPr>
            </w:r>
            <w:r>
              <w:rPr>
                <w:webHidden/>
              </w:rPr>
              <w:fldChar w:fldCharType="separate"/>
            </w:r>
            <w:r>
              <w:rPr>
                <w:webHidden/>
              </w:rPr>
              <w:t>18</w:t>
            </w:r>
            <w:r>
              <w:rPr>
                <w:webHidden/>
              </w:rPr>
              <w:fldChar w:fldCharType="end"/>
            </w:r>
          </w:hyperlink>
        </w:p>
        <w:p w14:paraId="2B39D022" w14:textId="33A11D6B" w:rsidR="002B0C82" w:rsidRDefault="002B0C82">
          <w:pPr>
            <w:pStyle w:val="21"/>
            <w:rPr>
              <w:rFonts w:asciiTheme="minorHAnsi" w:hAnsiTheme="minorHAnsi" w:cstheme="minorBidi"/>
              <w:kern w:val="2"/>
              <w:szCs w:val="24"/>
              <w:lang w:eastAsia="ja-JP"/>
              <w14:ligatures w14:val="standardContextual"/>
            </w:rPr>
          </w:pPr>
          <w:hyperlink w:anchor="_Toc187923960" w:history="1">
            <w:r w:rsidRPr="00562E60">
              <w:rPr>
                <w:rStyle w:val="a9"/>
                <w:rFonts w:ascii="Century" w:hAnsi="Century"/>
              </w:rPr>
              <w:t>第</w:t>
            </w:r>
            <w:r w:rsidRPr="00562E60">
              <w:rPr>
                <w:rStyle w:val="a9"/>
                <w:rFonts w:ascii="Century" w:hAnsi="Century"/>
              </w:rPr>
              <w:t>24</w:t>
            </w:r>
            <w:r w:rsidRPr="00562E60">
              <w:rPr>
                <w:rStyle w:val="a9"/>
                <w:rFonts w:ascii="Century" w:hAnsi="Century"/>
              </w:rPr>
              <w:t>条：</w:t>
            </w:r>
            <w:r w:rsidR="002E4347">
              <w:rPr>
                <w:rStyle w:val="a9"/>
                <w:rFonts w:ascii="Century" w:hAnsi="Century" w:hint="eastAsia"/>
                <w:lang w:eastAsia="ja-JP"/>
              </w:rPr>
              <w:t xml:space="preserve"> </w:t>
            </w:r>
            <w:r w:rsidRPr="00562E60">
              <w:rPr>
                <w:rStyle w:val="a9"/>
                <w:rFonts w:ascii="Century" w:hAnsi="Century"/>
              </w:rPr>
              <w:t>教育</w:t>
            </w:r>
            <w:r>
              <w:rPr>
                <w:webHidden/>
              </w:rPr>
              <w:tab/>
            </w:r>
            <w:r>
              <w:rPr>
                <w:webHidden/>
              </w:rPr>
              <w:fldChar w:fldCharType="begin"/>
            </w:r>
            <w:r>
              <w:rPr>
                <w:webHidden/>
              </w:rPr>
              <w:instrText xml:space="preserve"> PAGEREF _Toc187923960 \h </w:instrText>
            </w:r>
            <w:r>
              <w:rPr>
                <w:webHidden/>
              </w:rPr>
            </w:r>
            <w:r>
              <w:rPr>
                <w:webHidden/>
              </w:rPr>
              <w:fldChar w:fldCharType="separate"/>
            </w:r>
            <w:r>
              <w:rPr>
                <w:webHidden/>
              </w:rPr>
              <w:t>18</w:t>
            </w:r>
            <w:r>
              <w:rPr>
                <w:webHidden/>
              </w:rPr>
              <w:fldChar w:fldCharType="end"/>
            </w:r>
          </w:hyperlink>
        </w:p>
        <w:p w14:paraId="63F26857" w14:textId="5DD87721" w:rsidR="002B0C82" w:rsidRDefault="002B0C82">
          <w:pPr>
            <w:pStyle w:val="31"/>
            <w:tabs>
              <w:tab w:val="right" w:leader="dot" w:pos="9010"/>
            </w:tabs>
            <w:rPr>
              <w:rFonts w:cstheme="minorBidi"/>
              <w:noProof/>
              <w:kern w:val="2"/>
              <w:sz w:val="21"/>
              <w:lang w:eastAsia="ja-JP"/>
              <w14:ligatures w14:val="standardContextual"/>
            </w:rPr>
          </w:pPr>
          <w:hyperlink w:anchor="_Toc187923961"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_Toc187923961 \h </w:instrText>
            </w:r>
            <w:r>
              <w:rPr>
                <w:noProof/>
                <w:webHidden/>
              </w:rPr>
            </w:r>
            <w:r>
              <w:rPr>
                <w:noProof/>
                <w:webHidden/>
              </w:rPr>
              <w:fldChar w:fldCharType="separate"/>
            </w:r>
            <w:r>
              <w:rPr>
                <w:noProof/>
                <w:webHidden/>
              </w:rPr>
              <w:t>22</w:t>
            </w:r>
            <w:r>
              <w:rPr>
                <w:noProof/>
                <w:webHidden/>
              </w:rPr>
              <w:fldChar w:fldCharType="end"/>
            </w:r>
          </w:hyperlink>
        </w:p>
        <w:p w14:paraId="6599B017" w14:textId="06550119" w:rsidR="002B0C82" w:rsidRDefault="002B0C82">
          <w:pPr>
            <w:pStyle w:val="21"/>
            <w:rPr>
              <w:rFonts w:asciiTheme="minorHAnsi" w:hAnsiTheme="minorHAnsi" w:cstheme="minorBidi"/>
              <w:kern w:val="2"/>
              <w:szCs w:val="24"/>
              <w:lang w:eastAsia="ja-JP"/>
              <w14:ligatures w14:val="standardContextual"/>
            </w:rPr>
          </w:pPr>
          <w:hyperlink w:anchor="_Toc187923962" w:history="1">
            <w:r w:rsidRPr="00562E60">
              <w:rPr>
                <w:rStyle w:val="a9"/>
                <w:rFonts w:ascii="Century" w:hAnsi="Century"/>
              </w:rPr>
              <w:t>第</w:t>
            </w:r>
            <w:r w:rsidRPr="00562E60">
              <w:rPr>
                <w:rStyle w:val="a9"/>
                <w:rFonts w:ascii="Century" w:hAnsi="Century"/>
              </w:rPr>
              <w:t>25</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rPr>
              <w:t>健康</w:t>
            </w:r>
            <w:r>
              <w:rPr>
                <w:webHidden/>
              </w:rPr>
              <w:tab/>
            </w:r>
            <w:r>
              <w:rPr>
                <w:webHidden/>
              </w:rPr>
              <w:fldChar w:fldCharType="begin"/>
            </w:r>
            <w:r>
              <w:rPr>
                <w:webHidden/>
              </w:rPr>
              <w:instrText xml:space="preserve"> PAGEREF _Toc187923962 \h </w:instrText>
            </w:r>
            <w:r>
              <w:rPr>
                <w:webHidden/>
              </w:rPr>
            </w:r>
            <w:r>
              <w:rPr>
                <w:webHidden/>
              </w:rPr>
              <w:fldChar w:fldCharType="separate"/>
            </w:r>
            <w:r>
              <w:rPr>
                <w:webHidden/>
              </w:rPr>
              <w:t>22</w:t>
            </w:r>
            <w:r>
              <w:rPr>
                <w:webHidden/>
              </w:rPr>
              <w:fldChar w:fldCharType="end"/>
            </w:r>
          </w:hyperlink>
        </w:p>
        <w:p w14:paraId="54053E11" w14:textId="5935DCF0" w:rsidR="002B0C82" w:rsidRDefault="002B0C82">
          <w:pPr>
            <w:pStyle w:val="21"/>
            <w:rPr>
              <w:rFonts w:asciiTheme="minorHAnsi" w:hAnsiTheme="minorHAnsi" w:cstheme="minorBidi"/>
              <w:kern w:val="2"/>
              <w:szCs w:val="24"/>
              <w:lang w:eastAsia="ja-JP"/>
              <w14:ligatures w14:val="standardContextual"/>
            </w:rPr>
          </w:pPr>
          <w:hyperlink w:anchor="_Toc187923963" w:history="1">
            <w:r w:rsidRPr="00562E60">
              <w:rPr>
                <w:rStyle w:val="a9"/>
                <w:rFonts w:ascii="Century" w:hAnsi="Century"/>
              </w:rPr>
              <w:t>第</w:t>
            </w:r>
            <w:r w:rsidRPr="00562E60">
              <w:rPr>
                <w:rStyle w:val="a9"/>
                <w:rFonts w:ascii="Century" w:hAnsi="Century"/>
              </w:rPr>
              <w:t>26</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ハビリテーション及びリハビリテーション</w:t>
            </w:r>
            <w:r>
              <w:rPr>
                <w:webHidden/>
              </w:rPr>
              <w:tab/>
            </w:r>
            <w:r>
              <w:rPr>
                <w:webHidden/>
              </w:rPr>
              <w:fldChar w:fldCharType="begin"/>
            </w:r>
            <w:r>
              <w:rPr>
                <w:webHidden/>
              </w:rPr>
              <w:instrText xml:space="preserve"> PAGEREF _Toc187923963 \h </w:instrText>
            </w:r>
            <w:r>
              <w:rPr>
                <w:webHidden/>
              </w:rPr>
            </w:r>
            <w:r>
              <w:rPr>
                <w:webHidden/>
              </w:rPr>
              <w:fldChar w:fldCharType="separate"/>
            </w:r>
            <w:r>
              <w:rPr>
                <w:webHidden/>
              </w:rPr>
              <w:t>24</w:t>
            </w:r>
            <w:r>
              <w:rPr>
                <w:webHidden/>
              </w:rPr>
              <w:fldChar w:fldCharType="end"/>
            </w:r>
          </w:hyperlink>
        </w:p>
        <w:p w14:paraId="682AF89A" w14:textId="23F41A3C" w:rsidR="002B0C82" w:rsidRDefault="002B0C82">
          <w:pPr>
            <w:pStyle w:val="21"/>
            <w:rPr>
              <w:rFonts w:asciiTheme="minorHAnsi" w:hAnsiTheme="minorHAnsi" w:cstheme="minorBidi"/>
              <w:kern w:val="2"/>
              <w:szCs w:val="24"/>
              <w:lang w:eastAsia="ja-JP"/>
              <w14:ligatures w14:val="standardContextual"/>
            </w:rPr>
          </w:pPr>
          <w:hyperlink w:anchor="_Toc187923964" w:history="1">
            <w:r w:rsidRPr="00562E60">
              <w:rPr>
                <w:rStyle w:val="a9"/>
                <w:rFonts w:ascii="Century" w:hAnsi="Century"/>
              </w:rPr>
              <w:t>第</w:t>
            </w:r>
            <w:r w:rsidRPr="00562E60">
              <w:rPr>
                <w:rStyle w:val="a9"/>
                <w:rFonts w:ascii="Century" w:hAnsi="Century"/>
              </w:rPr>
              <w:t>28</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相当な生活水準及び社会的な保障</w:t>
            </w:r>
            <w:r>
              <w:rPr>
                <w:webHidden/>
              </w:rPr>
              <w:tab/>
            </w:r>
            <w:r>
              <w:rPr>
                <w:webHidden/>
              </w:rPr>
              <w:fldChar w:fldCharType="begin"/>
            </w:r>
            <w:r>
              <w:rPr>
                <w:webHidden/>
              </w:rPr>
              <w:instrText xml:space="preserve"> PAGEREF _Toc187923964 \h </w:instrText>
            </w:r>
            <w:r>
              <w:rPr>
                <w:webHidden/>
              </w:rPr>
            </w:r>
            <w:r>
              <w:rPr>
                <w:webHidden/>
              </w:rPr>
              <w:fldChar w:fldCharType="separate"/>
            </w:r>
            <w:r>
              <w:rPr>
                <w:webHidden/>
              </w:rPr>
              <w:t>25</w:t>
            </w:r>
            <w:r>
              <w:rPr>
                <w:webHidden/>
              </w:rPr>
              <w:fldChar w:fldCharType="end"/>
            </w:r>
          </w:hyperlink>
        </w:p>
        <w:p w14:paraId="53901166" w14:textId="7179A382" w:rsidR="002B0C82" w:rsidRDefault="002B0C82">
          <w:pPr>
            <w:pStyle w:val="21"/>
            <w:rPr>
              <w:rFonts w:asciiTheme="minorHAnsi" w:hAnsiTheme="minorHAnsi" w:cstheme="minorBidi"/>
              <w:kern w:val="2"/>
              <w:szCs w:val="24"/>
              <w:lang w:eastAsia="ja-JP"/>
              <w14:ligatures w14:val="standardContextual"/>
            </w:rPr>
          </w:pPr>
          <w:hyperlink w:anchor="_Toc187923965" w:history="1">
            <w:r w:rsidRPr="00562E60">
              <w:rPr>
                <w:rStyle w:val="a9"/>
                <w:rFonts w:ascii="Century" w:hAnsi="Century"/>
              </w:rPr>
              <w:t>第</w:t>
            </w:r>
            <w:r w:rsidRPr="00562E60">
              <w:rPr>
                <w:rStyle w:val="a9"/>
                <w:rFonts w:ascii="Century" w:hAnsi="Century"/>
              </w:rPr>
              <w:t>29</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政治的及び公的活動への参加</w:t>
            </w:r>
            <w:r>
              <w:rPr>
                <w:webHidden/>
              </w:rPr>
              <w:tab/>
            </w:r>
            <w:r>
              <w:rPr>
                <w:webHidden/>
              </w:rPr>
              <w:fldChar w:fldCharType="begin"/>
            </w:r>
            <w:r>
              <w:rPr>
                <w:webHidden/>
              </w:rPr>
              <w:instrText xml:space="preserve"> PAGEREF _Toc187923965 \h </w:instrText>
            </w:r>
            <w:r>
              <w:rPr>
                <w:webHidden/>
              </w:rPr>
            </w:r>
            <w:r>
              <w:rPr>
                <w:webHidden/>
              </w:rPr>
              <w:fldChar w:fldCharType="separate"/>
            </w:r>
            <w:r>
              <w:rPr>
                <w:webHidden/>
              </w:rPr>
              <w:t>26</w:t>
            </w:r>
            <w:r>
              <w:rPr>
                <w:webHidden/>
              </w:rPr>
              <w:fldChar w:fldCharType="end"/>
            </w:r>
          </w:hyperlink>
        </w:p>
        <w:p w14:paraId="58F84DA5" w14:textId="7260FFD6" w:rsidR="002B0C82" w:rsidRDefault="002B0C82">
          <w:pPr>
            <w:pStyle w:val="21"/>
            <w:rPr>
              <w:rFonts w:asciiTheme="minorHAnsi" w:hAnsiTheme="minorHAnsi" w:cstheme="minorBidi"/>
              <w:kern w:val="2"/>
              <w:szCs w:val="24"/>
              <w:lang w:eastAsia="ja-JP"/>
              <w14:ligatures w14:val="standardContextual"/>
            </w:rPr>
          </w:pPr>
          <w:hyperlink w:anchor="_Toc187923966" w:history="1">
            <w:r w:rsidRPr="00562E60">
              <w:rPr>
                <w:rStyle w:val="a9"/>
                <w:rFonts w:ascii="Century" w:hAnsi="Century"/>
              </w:rPr>
              <w:t>第</w:t>
            </w:r>
            <w:r w:rsidRPr="00562E60">
              <w:rPr>
                <w:rStyle w:val="a9"/>
                <w:rFonts w:ascii="Century" w:hAnsi="Century"/>
              </w:rPr>
              <w:t>30</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lang w:eastAsia="ja-JP"/>
              </w:rPr>
              <w:t>文化的な生活、レクリエーション、余暇及びスポーツへの参加</w:t>
            </w:r>
            <w:r>
              <w:rPr>
                <w:webHidden/>
              </w:rPr>
              <w:tab/>
            </w:r>
            <w:r>
              <w:rPr>
                <w:webHidden/>
              </w:rPr>
              <w:fldChar w:fldCharType="begin"/>
            </w:r>
            <w:r>
              <w:rPr>
                <w:webHidden/>
              </w:rPr>
              <w:instrText xml:space="preserve"> PAGEREF _Toc187923966 \h </w:instrText>
            </w:r>
            <w:r>
              <w:rPr>
                <w:webHidden/>
              </w:rPr>
            </w:r>
            <w:r>
              <w:rPr>
                <w:webHidden/>
              </w:rPr>
              <w:fldChar w:fldCharType="separate"/>
            </w:r>
            <w:r>
              <w:rPr>
                <w:webHidden/>
              </w:rPr>
              <w:t>27</w:t>
            </w:r>
            <w:r>
              <w:rPr>
                <w:webHidden/>
              </w:rPr>
              <w:fldChar w:fldCharType="end"/>
            </w:r>
          </w:hyperlink>
        </w:p>
        <w:p w14:paraId="48C799BE" w14:textId="4E6E4E0E" w:rsidR="002B0C82" w:rsidRDefault="002B0C82">
          <w:pPr>
            <w:pStyle w:val="31"/>
            <w:tabs>
              <w:tab w:val="right" w:leader="dot" w:pos="9010"/>
            </w:tabs>
            <w:rPr>
              <w:rFonts w:cstheme="minorBidi"/>
              <w:noProof/>
              <w:kern w:val="2"/>
              <w:sz w:val="21"/>
              <w:lang w:eastAsia="ja-JP"/>
              <w14:ligatures w14:val="standardContextual"/>
            </w:rPr>
          </w:pPr>
          <w:hyperlink w:anchor="_Toc187923967"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_Toc187923967 \h </w:instrText>
            </w:r>
            <w:r>
              <w:rPr>
                <w:noProof/>
                <w:webHidden/>
              </w:rPr>
            </w:r>
            <w:r>
              <w:rPr>
                <w:noProof/>
                <w:webHidden/>
              </w:rPr>
              <w:fldChar w:fldCharType="separate"/>
            </w:r>
            <w:r>
              <w:rPr>
                <w:noProof/>
                <w:webHidden/>
              </w:rPr>
              <w:t>28</w:t>
            </w:r>
            <w:r>
              <w:rPr>
                <w:noProof/>
                <w:webHidden/>
              </w:rPr>
              <w:fldChar w:fldCharType="end"/>
            </w:r>
          </w:hyperlink>
        </w:p>
        <w:p w14:paraId="2C61EFF5" w14:textId="74FAFD7C" w:rsidR="002B0C82" w:rsidRDefault="002B0C82">
          <w:pPr>
            <w:pStyle w:val="21"/>
            <w:rPr>
              <w:rFonts w:asciiTheme="minorHAnsi" w:hAnsiTheme="minorHAnsi" w:cstheme="minorBidi"/>
              <w:kern w:val="2"/>
              <w:szCs w:val="24"/>
              <w:lang w:eastAsia="ja-JP"/>
              <w14:ligatures w14:val="standardContextual"/>
            </w:rPr>
          </w:pPr>
          <w:hyperlink w:anchor="_Toc187923968" w:history="1">
            <w:r w:rsidRPr="00562E60">
              <w:rPr>
                <w:rStyle w:val="a9"/>
                <w:rFonts w:ascii="Century" w:hAnsi="Century"/>
              </w:rPr>
              <w:t>第</w:t>
            </w:r>
            <w:r w:rsidRPr="00562E60">
              <w:rPr>
                <w:rStyle w:val="a9"/>
                <w:rFonts w:ascii="Century" w:hAnsi="Century"/>
              </w:rPr>
              <w:t>31</w:t>
            </w:r>
            <w:r w:rsidRPr="00562E60">
              <w:rPr>
                <w:rStyle w:val="a9"/>
                <w:rFonts w:ascii="Century" w:hAnsi="Century"/>
              </w:rPr>
              <w:t>条</w:t>
            </w:r>
            <w:r w:rsidRPr="00562E60">
              <w:rPr>
                <w:rStyle w:val="a9"/>
                <w:rFonts w:ascii="Century" w:hAnsi="Century"/>
                <w:lang w:eastAsia="ja-JP"/>
              </w:rPr>
              <w:t xml:space="preserve"> </w:t>
            </w:r>
            <w:r w:rsidRPr="00562E60">
              <w:rPr>
                <w:rStyle w:val="a9"/>
                <w:rFonts w:ascii="Century" w:hAnsi="Century"/>
              </w:rPr>
              <w:t>統計及び資料の収集</w:t>
            </w:r>
            <w:r>
              <w:rPr>
                <w:webHidden/>
              </w:rPr>
              <w:tab/>
            </w:r>
            <w:r>
              <w:rPr>
                <w:webHidden/>
              </w:rPr>
              <w:fldChar w:fldCharType="begin"/>
            </w:r>
            <w:r>
              <w:rPr>
                <w:webHidden/>
              </w:rPr>
              <w:instrText xml:space="preserve"> PAGEREF _Toc187923968 \h </w:instrText>
            </w:r>
            <w:r>
              <w:rPr>
                <w:webHidden/>
              </w:rPr>
            </w:r>
            <w:r>
              <w:rPr>
                <w:webHidden/>
              </w:rPr>
              <w:fldChar w:fldCharType="separate"/>
            </w:r>
            <w:r>
              <w:rPr>
                <w:webHidden/>
              </w:rPr>
              <w:t>28</w:t>
            </w:r>
            <w:r>
              <w:rPr>
                <w:webHidden/>
              </w:rPr>
              <w:fldChar w:fldCharType="end"/>
            </w:r>
          </w:hyperlink>
        </w:p>
        <w:p w14:paraId="443F4CFD" w14:textId="07429B78" w:rsidR="002B0C82" w:rsidRDefault="002B0C82">
          <w:pPr>
            <w:pStyle w:val="31"/>
            <w:tabs>
              <w:tab w:val="right" w:leader="dot" w:pos="9010"/>
            </w:tabs>
            <w:rPr>
              <w:rFonts w:cstheme="minorBidi"/>
              <w:noProof/>
              <w:kern w:val="2"/>
              <w:sz w:val="21"/>
              <w:lang w:eastAsia="ja-JP"/>
              <w14:ligatures w14:val="standardContextual"/>
            </w:rPr>
          </w:pPr>
          <w:hyperlink w:anchor="_Toc187923969" w:history="1">
            <w:r w:rsidRPr="00562E60">
              <w:rPr>
                <w:rStyle w:val="a9"/>
                <w:rFonts w:ascii="Century" w:hAnsi="Century"/>
                <w:noProof/>
              </w:rPr>
              <w:t>事前質問事項案</w:t>
            </w:r>
            <w:r>
              <w:rPr>
                <w:noProof/>
                <w:webHidden/>
              </w:rPr>
              <w:tab/>
            </w:r>
            <w:r>
              <w:rPr>
                <w:noProof/>
                <w:webHidden/>
              </w:rPr>
              <w:fldChar w:fldCharType="begin"/>
            </w:r>
            <w:r>
              <w:rPr>
                <w:noProof/>
                <w:webHidden/>
              </w:rPr>
              <w:instrText xml:space="preserve"> PAGEREF _Toc187923969 \h </w:instrText>
            </w:r>
            <w:r>
              <w:rPr>
                <w:noProof/>
                <w:webHidden/>
              </w:rPr>
            </w:r>
            <w:r>
              <w:rPr>
                <w:noProof/>
                <w:webHidden/>
              </w:rPr>
              <w:fldChar w:fldCharType="separate"/>
            </w:r>
            <w:r>
              <w:rPr>
                <w:noProof/>
                <w:webHidden/>
              </w:rPr>
              <w:t>28</w:t>
            </w:r>
            <w:r>
              <w:rPr>
                <w:noProof/>
                <w:webHidden/>
              </w:rPr>
              <w:fldChar w:fldCharType="end"/>
            </w:r>
          </w:hyperlink>
        </w:p>
        <w:p w14:paraId="4B796E96" w14:textId="1327B70C" w:rsidR="002B0C82" w:rsidRDefault="002B0C82">
          <w:pPr>
            <w:pStyle w:val="21"/>
            <w:rPr>
              <w:rFonts w:asciiTheme="minorHAnsi" w:hAnsiTheme="minorHAnsi" w:cstheme="minorBidi"/>
              <w:kern w:val="2"/>
              <w:szCs w:val="24"/>
              <w:lang w:eastAsia="ja-JP"/>
              <w14:ligatures w14:val="standardContextual"/>
            </w:rPr>
          </w:pPr>
          <w:hyperlink w:anchor="_Toc187923970" w:history="1">
            <w:r w:rsidRPr="00562E60">
              <w:rPr>
                <w:rStyle w:val="a9"/>
                <w:rFonts w:ascii="Century" w:hAnsi="Century"/>
              </w:rPr>
              <w:t>注釈</w:t>
            </w:r>
            <w:r>
              <w:rPr>
                <w:webHidden/>
              </w:rPr>
              <w:tab/>
            </w:r>
            <w:r>
              <w:rPr>
                <w:webHidden/>
              </w:rPr>
              <w:fldChar w:fldCharType="begin"/>
            </w:r>
            <w:r>
              <w:rPr>
                <w:webHidden/>
              </w:rPr>
              <w:instrText xml:space="preserve"> PAGEREF _Toc187923970 \h </w:instrText>
            </w:r>
            <w:r>
              <w:rPr>
                <w:webHidden/>
              </w:rPr>
            </w:r>
            <w:r>
              <w:rPr>
                <w:webHidden/>
              </w:rPr>
              <w:fldChar w:fldCharType="separate"/>
            </w:r>
            <w:r>
              <w:rPr>
                <w:webHidden/>
              </w:rPr>
              <w:t>29</w:t>
            </w:r>
            <w:r>
              <w:rPr>
                <w:webHidden/>
              </w:rPr>
              <w:fldChar w:fldCharType="end"/>
            </w:r>
          </w:hyperlink>
        </w:p>
        <w:p w14:paraId="533D8A8D" w14:textId="0C9440D2" w:rsidR="007639E7" w:rsidRPr="00634336" w:rsidRDefault="007639E7" w:rsidP="005E327F">
          <w:pPr>
            <w:pStyle w:val="21"/>
            <w:rPr>
              <w:rFonts w:ascii="Century" w:hAnsi="Century"/>
            </w:rPr>
          </w:pPr>
          <w:r w:rsidRPr="00634336">
            <w:rPr>
              <w:rFonts w:ascii="Century" w:hAnsi="Century"/>
              <w:b/>
              <w:bCs/>
            </w:rPr>
            <w:fldChar w:fldCharType="end"/>
          </w:r>
        </w:p>
      </w:sdtContent>
    </w:sdt>
    <w:p w14:paraId="77499E65" w14:textId="77777777" w:rsidR="009D498E" w:rsidRPr="00634336" w:rsidRDefault="009D498E" w:rsidP="00FB5CA4">
      <w:pPr>
        <w:pStyle w:val="11"/>
        <w:rPr>
          <w:rFonts w:ascii="Century" w:eastAsiaTheme="minorEastAsia" w:hAnsi="Century"/>
          <w:sz w:val="24"/>
          <w:szCs w:val="24"/>
        </w:rPr>
      </w:pPr>
      <w:r w:rsidRPr="00634336">
        <w:rPr>
          <w:rFonts w:ascii="Century" w:eastAsiaTheme="minorEastAsia" w:hAnsi="Century"/>
          <w:sz w:val="24"/>
          <w:szCs w:val="24"/>
        </w:rPr>
        <w:br w:type="page"/>
      </w:r>
    </w:p>
    <w:p w14:paraId="431EB200" w14:textId="6478545F" w:rsidR="008401A6" w:rsidRPr="00634336" w:rsidRDefault="00581459" w:rsidP="00FB5CA4">
      <w:pPr>
        <w:pStyle w:val="11"/>
        <w:rPr>
          <w:rFonts w:ascii="Century" w:eastAsiaTheme="minorEastAsia" w:hAnsi="Century"/>
          <w:sz w:val="24"/>
          <w:szCs w:val="24"/>
        </w:rPr>
      </w:pPr>
      <w:bookmarkStart w:id="2" w:name="_Toc187923937"/>
      <w:r w:rsidRPr="00634336">
        <w:rPr>
          <w:rFonts w:ascii="Century" w:eastAsiaTheme="minorEastAsia" w:hAnsi="Century"/>
          <w:sz w:val="24"/>
          <w:szCs w:val="24"/>
        </w:rPr>
        <w:lastRenderedPageBreak/>
        <w:t>はじめに</w:t>
      </w:r>
      <w:bookmarkEnd w:id="2"/>
      <w:r w:rsidRPr="00634336">
        <w:rPr>
          <w:rFonts w:ascii="Century" w:eastAsiaTheme="minorEastAsia" w:hAnsi="Century"/>
          <w:sz w:val="24"/>
          <w:szCs w:val="24"/>
        </w:rPr>
        <w:t xml:space="preserve"> </w:t>
      </w:r>
    </w:p>
    <w:p w14:paraId="0158235E" w14:textId="492D0EB1" w:rsidR="008401A6" w:rsidRPr="00634336" w:rsidRDefault="00496907" w:rsidP="000C64F2">
      <w:pPr>
        <w:numPr>
          <w:ilvl w:val="0"/>
          <w:numId w:val="16"/>
        </w:numPr>
        <w:pBdr>
          <w:top w:val="nil"/>
          <w:left w:val="nil"/>
          <w:bottom w:val="nil"/>
          <w:right w:val="nil"/>
          <w:between w:val="nil"/>
        </w:pBdr>
        <w:spacing w:line="312" w:lineRule="auto"/>
        <w:ind w:leftChars="1" w:left="283" w:hangingChars="134" w:hanging="281"/>
        <w:rPr>
          <w:rFonts w:ascii="Century" w:hAnsi="Century"/>
          <w:bCs/>
          <w:sz w:val="21"/>
          <w:szCs w:val="21"/>
        </w:rPr>
      </w:pPr>
      <w:r w:rsidRPr="00634336">
        <w:rPr>
          <w:rFonts w:ascii="Century" w:hAnsi="Century" w:cs="ＭＳ 明朝"/>
          <w:sz w:val="21"/>
          <w:szCs w:val="21"/>
          <w:lang w:eastAsia="ja-JP"/>
        </w:rPr>
        <w:t>この</w:t>
      </w:r>
      <w:r w:rsidR="009C2DCF" w:rsidRPr="00634336">
        <w:rPr>
          <w:rFonts w:ascii="Century" w:hAnsi="Century" w:cs="ＭＳ 明朝"/>
          <w:sz w:val="21"/>
          <w:szCs w:val="21"/>
          <w:lang w:eastAsia="ja-JP"/>
        </w:rPr>
        <w:t>パラレルレポート</w:t>
      </w:r>
      <w:r w:rsidR="00B03AD6" w:rsidRPr="00634336">
        <w:rPr>
          <w:rFonts w:ascii="Century" w:hAnsi="Century" w:cs="ＭＳ 明朝"/>
          <w:sz w:val="21"/>
          <w:szCs w:val="21"/>
          <w:lang w:eastAsia="ja-JP"/>
        </w:rPr>
        <w:t>は</w:t>
      </w:r>
      <w:r w:rsidR="0006003D" w:rsidRPr="00634336">
        <w:rPr>
          <w:rFonts w:ascii="Century" w:hAnsi="Century" w:cs="ＭＳ 明朝"/>
          <w:sz w:val="21"/>
          <w:szCs w:val="21"/>
          <w:lang w:eastAsia="ja-JP"/>
        </w:rPr>
        <w:t>、</w:t>
      </w:r>
      <w:r w:rsidR="005C4CEE" w:rsidRPr="00634336">
        <w:rPr>
          <w:rFonts w:ascii="Century" w:hAnsi="Century" w:cs="ＭＳ 明朝"/>
          <w:sz w:val="21"/>
          <w:szCs w:val="21"/>
          <w:lang w:eastAsia="ja-JP"/>
        </w:rPr>
        <w:t>2020</w:t>
      </w:r>
      <w:r w:rsidR="005C4CEE" w:rsidRPr="00634336">
        <w:rPr>
          <w:rFonts w:ascii="Century" w:hAnsi="Century" w:cs="ＭＳ 明朝"/>
          <w:sz w:val="21"/>
          <w:szCs w:val="21"/>
          <w:lang w:eastAsia="ja-JP"/>
        </w:rPr>
        <w:t>年</w:t>
      </w:r>
      <w:r w:rsidR="005C4CEE" w:rsidRPr="00634336">
        <w:rPr>
          <w:rFonts w:ascii="Century" w:hAnsi="Century" w:cs="ＭＳ 明朝"/>
          <w:sz w:val="21"/>
          <w:szCs w:val="21"/>
          <w:lang w:eastAsia="ja-JP"/>
        </w:rPr>
        <w:t>3</w:t>
      </w:r>
      <w:r w:rsidR="005C4CEE" w:rsidRPr="00634336">
        <w:rPr>
          <w:rFonts w:ascii="Century" w:hAnsi="Century" w:cs="ＭＳ 明朝"/>
          <w:sz w:val="21"/>
          <w:szCs w:val="21"/>
          <w:lang w:eastAsia="ja-JP"/>
        </w:rPr>
        <w:t>月</w:t>
      </w:r>
      <w:r w:rsidR="005C4CEE" w:rsidRPr="00634336">
        <w:rPr>
          <w:rFonts w:ascii="Century" w:hAnsi="Century" w:cs="ＭＳ 明朝"/>
          <w:sz w:val="21"/>
          <w:szCs w:val="21"/>
          <w:lang w:eastAsia="ja-JP"/>
        </w:rPr>
        <w:t>30</w:t>
      </w:r>
      <w:r w:rsidR="005C4CEE" w:rsidRPr="00634336">
        <w:rPr>
          <w:rFonts w:ascii="Century" w:hAnsi="Century" w:cs="ＭＳ 明朝"/>
          <w:sz w:val="21"/>
          <w:szCs w:val="21"/>
          <w:lang w:eastAsia="ja-JP"/>
        </w:rPr>
        <w:t>日から</w:t>
      </w:r>
      <w:r w:rsidR="005C4CEE" w:rsidRPr="00634336">
        <w:rPr>
          <w:rFonts w:ascii="Century" w:hAnsi="Century" w:cs="ＭＳ 明朝"/>
          <w:sz w:val="21"/>
          <w:szCs w:val="21"/>
          <w:lang w:eastAsia="ja-JP"/>
        </w:rPr>
        <w:t>4</w:t>
      </w:r>
      <w:r w:rsidR="005C4CEE" w:rsidRPr="00634336">
        <w:rPr>
          <w:rFonts w:ascii="Century" w:hAnsi="Century" w:cs="ＭＳ 明朝"/>
          <w:sz w:val="21"/>
          <w:szCs w:val="21"/>
          <w:lang w:eastAsia="ja-JP"/>
        </w:rPr>
        <w:t>月</w:t>
      </w:r>
      <w:r w:rsidR="005C4CEE" w:rsidRPr="00634336">
        <w:rPr>
          <w:rFonts w:ascii="Century" w:hAnsi="Century" w:cs="ＭＳ 明朝"/>
          <w:sz w:val="21"/>
          <w:szCs w:val="21"/>
          <w:lang w:eastAsia="ja-JP"/>
        </w:rPr>
        <w:t>3</w:t>
      </w:r>
      <w:r w:rsidR="005C4CEE" w:rsidRPr="00634336">
        <w:rPr>
          <w:rFonts w:ascii="Century" w:hAnsi="Century" w:cs="ＭＳ 明朝"/>
          <w:sz w:val="21"/>
          <w:szCs w:val="21"/>
          <w:lang w:eastAsia="ja-JP"/>
        </w:rPr>
        <w:t>日までの</w:t>
      </w:r>
      <w:r w:rsidR="00892B9F" w:rsidRPr="00634336">
        <w:rPr>
          <w:rFonts w:ascii="Century" w:hAnsi="Century" w:cs="ＭＳ 明朝" w:hint="eastAsia"/>
          <w:sz w:val="21"/>
          <w:szCs w:val="21"/>
          <w:lang w:eastAsia="ja-JP"/>
        </w:rPr>
        <w:t>第</w:t>
      </w:r>
      <w:r w:rsidR="00892B9F" w:rsidRPr="00634336">
        <w:rPr>
          <w:rFonts w:ascii="Century" w:hAnsi="Century" w:cs="ＭＳ 明朝" w:hint="eastAsia"/>
          <w:sz w:val="21"/>
          <w:szCs w:val="21"/>
          <w:lang w:eastAsia="ja-JP"/>
        </w:rPr>
        <w:t>13</w:t>
      </w:r>
      <w:r w:rsidR="00892B9F" w:rsidRPr="00634336">
        <w:rPr>
          <w:rFonts w:ascii="Century" w:hAnsi="Century" w:cs="ＭＳ 明朝" w:hint="eastAsia"/>
          <w:sz w:val="21"/>
          <w:szCs w:val="21"/>
          <w:lang w:eastAsia="ja-JP"/>
        </w:rPr>
        <w:t>回</w:t>
      </w:r>
      <w:r w:rsidR="00B126D7" w:rsidRPr="00634336">
        <w:rPr>
          <w:rFonts w:ascii="Century" w:hAnsi="Century" w:cs="ＭＳ 明朝"/>
          <w:sz w:val="21"/>
          <w:szCs w:val="21"/>
          <w:lang w:eastAsia="ja-JP"/>
        </w:rPr>
        <w:t>会期前</w:t>
      </w:r>
      <w:r w:rsidR="00450871" w:rsidRPr="00634336">
        <w:rPr>
          <w:rFonts w:ascii="Century" w:hAnsi="Century" w:cs="ＭＳ 明朝"/>
          <w:sz w:val="21"/>
          <w:szCs w:val="21"/>
          <w:lang w:eastAsia="ja-JP"/>
        </w:rPr>
        <w:t>会合での事前質問事項</w:t>
      </w:r>
      <w:r w:rsidR="00244BB2" w:rsidRPr="00634336">
        <w:rPr>
          <w:rFonts w:ascii="Century" w:hAnsi="Century" w:cs="ＭＳ 明朝"/>
          <w:sz w:val="21"/>
          <w:szCs w:val="21"/>
          <w:lang w:eastAsia="ja-JP"/>
        </w:rPr>
        <w:t>の採択にむけて、</w:t>
      </w:r>
      <w:r w:rsidR="00581459" w:rsidRPr="00634336">
        <w:rPr>
          <w:rFonts w:ascii="Century" w:hAnsi="Century" w:cs="ＭＳ 明朝"/>
          <w:sz w:val="21"/>
          <w:szCs w:val="21"/>
        </w:rPr>
        <w:t>インドネシア障害者団体連合</w:t>
      </w:r>
      <w:r w:rsidR="00ED7DD8" w:rsidRPr="00634336">
        <w:rPr>
          <w:rFonts w:ascii="Century" w:hAnsi="Century" w:cs="ＭＳ 明朝"/>
          <w:sz w:val="21"/>
          <w:szCs w:val="21"/>
          <w:lang w:eastAsia="ja-JP"/>
        </w:rPr>
        <w:t>（</w:t>
      </w:r>
      <w:r w:rsidR="00ED7DD8" w:rsidRPr="00634336">
        <w:rPr>
          <w:rFonts w:ascii="Century" w:hAnsi="Century" w:cs="ＭＳ 明朝"/>
          <w:sz w:val="21"/>
          <w:szCs w:val="21"/>
          <w:lang w:eastAsia="ja-JP"/>
        </w:rPr>
        <w:t>Coalition of Indonesian Disability Organizations</w:t>
      </w:r>
      <w:r w:rsidR="00ED7DD8" w:rsidRPr="00634336">
        <w:rPr>
          <w:rFonts w:ascii="Century" w:hAnsi="Century" w:cs="ＭＳ 明朝"/>
          <w:sz w:val="21"/>
          <w:szCs w:val="21"/>
          <w:lang w:eastAsia="ja-JP"/>
        </w:rPr>
        <w:t>）</w:t>
      </w:r>
      <w:r w:rsidR="00581459" w:rsidRPr="00634336">
        <w:rPr>
          <w:rFonts w:ascii="Century" w:hAnsi="Century" w:cs="ＭＳ 明朝"/>
          <w:sz w:val="21"/>
          <w:szCs w:val="21"/>
        </w:rPr>
        <w:t>が</w:t>
      </w:r>
      <w:r w:rsidR="00DE3D3F" w:rsidRPr="00634336">
        <w:rPr>
          <w:rFonts w:ascii="Century" w:hAnsi="Century" w:cs="ＭＳ 明朝"/>
          <w:bCs/>
          <w:sz w:val="21"/>
          <w:szCs w:val="21"/>
        </w:rPr>
        <w:t>国連障害者権利委員</w:t>
      </w:r>
      <w:r w:rsidR="00581459" w:rsidRPr="00634336">
        <w:rPr>
          <w:rFonts w:ascii="Century" w:hAnsi="Century" w:cs="ＭＳ 明朝"/>
          <w:sz w:val="21"/>
          <w:szCs w:val="21"/>
        </w:rPr>
        <w:t>会に提出した</w:t>
      </w:r>
      <w:r w:rsidR="00FE44F8" w:rsidRPr="00634336">
        <w:rPr>
          <w:rFonts w:ascii="Century" w:hAnsi="Century" w:cs="ＭＳ 明朝"/>
          <w:bCs/>
          <w:sz w:val="21"/>
          <w:szCs w:val="21"/>
        </w:rPr>
        <w:t>。</w:t>
      </w:r>
    </w:p>
    <w:p w14:paraId="2D5185DF" w14:textId="039385A3"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bCs/>
          <w:sz w:val="21"/>
          <w:szCs w:val="21"/>
        </w:rPr>
      </w:pPr>
      <w:r w:rsidRPr="00634336">
        <w:rPr>
          <w:rFonts w:ascii="Century" w:hAnsi="Century" w:cs="ＭＳ 明朝"/>
          <w:bCs/>
          <w:sz w:val="21"/>
          <w:szCs w:val="21"/>
        </w:rPr>
        <w:t>連合のメンバーは、</w:t>
      </w:r>
      <w:r w:rsidR="00460251" w:rsidRPr="00634336">
        <w:rPr>
          <w:rFonts w:ascii="Century" w:hAnsi="Century" w:cs="ＭＳ 明朝"/>
          <w:bCs/>
          <w:sz w:val="21"/>
          <w:szCs w:val="21"/>
        </w:rPr>
        <w:t>全国および地方の障害者団体で構成されている：</w:t>
      </w:r>
    </w:p>
    <w:p w14:paraId="26949A1B" w14:textId="05281A2D" w:rsidR="00BF0C3E" w:rsidRPr="00634336" w:rsidRDefault="00BF0C3E" w:rsidP="000C64F2">
      <w:pPr>
        <w:pBdr>
          <w:top w:val="nil"/>
          <w:left w:val="nil"/>
          <w:bottom w:val="nil"/>
          <w:right w:val="nil"/>
          <w:between w:val="nil"/>
        </w:pBdr>
        <w:spacing w:line="312" w:lineRule="auto"/>
        <w:ind w:leftChars="100" w:left="313" w:hangingChars="35" w:hanging="73"/>
        <w:rPr>
          <w:rFonts w:ascii="Century" w:hAnsi="Century" w:cstheme="majorBidi"/>
          <w:sz w:val="21"/>
          <w:szCs w:val="21"/>
          <w:lang w:eastAsia="ja-JP"/>
        </w:rPr>
      </w:pPr>
      <w:r w:rsidRPr="00634336">
        <w:rPr>
          <w:rFonts w:ascii="Century" w:hAnsi="Century" w:cstheme="majorBidi"/>
          <w:sz w:val="21"/>
          <w:szCs w:val="21"/>
          <w:lang w:eastAsia="ja-JP"/>
        </w:rPr>
        <w:t>ササナ・インクルージ＆インドネシア障害者擁護運動（</w:t>
      </w:r>
      <w:r w:rsidRPr="00634336">
        <w:rPr>
          <w:rFonts w:ascii="Century" w:hAnsi="Century" w:cstheme="majorBidi"/>
          <w:sz w:val="21"/>
          <w:szCs w:val="21"/>
          <w:lang w:eastAsia="ja-JP"/>
        </w:rPr>
        <w:t xml:space="preserve">Sasana Inklusi &amp; Gerakan Advokasi Difabel Indonesia, </w:t>
      </w:r>
      <w:r w:rsidRPr="00634336">
        <w:rPr>
          <w:rFonts w:ascii="Century" w:hAnsi="Century" w:cstheme="majorBidi"/>
          <w:sz w:val="21"/>
          <w:szCs w:val="21"/>
        </w:rPr>
        <w:t>SIGAB</w:t>
      </w:r>
      <w:r w:rsidRPr="00634336">
        <w:rPr>
          <w:rFonts w:ascii="Century" w:hAnsi="Century" w:cstheme="majorBidi"/>
          <w:sz w:val="21"/>
          <w:szCs w:val="21"/>
          <w:lang w:eastAsia="ja-JP"/>
        </w:rPr>
        <w:t>）</w:t>
      </w:r>
      <w:r w:rsidRPr="00634336">
        <w:rPr>
          <w:rFonts w:ascii="Century" w:hAnsi="Century" w:cs="ＭＳ 明朝"/>
          <w:sz w:val="21"/>
          <w:szCs w:val="21"/>
        </w:rPr>
        <w:t>、インドネシアろう者</w:t>
      </w:r>
      <w:r w:rsidRPr="00634336">
        <w:rPr>
          <w:rFonts w:ascii="Century" w:hAnsi="Century" w:cs="ＭＳ 明朝"/>
          <w:sz w:val="21"/>
          <w:szCs w:val="21"/>
          <w:lang w:eastAsia="ja-JP"/>
        </w:rPr>
        <w:t>福祉</w:t>
      </w:r>
      <w:r w:rsidRPr="00634336">
        <w:rPr>
          <w:rFonts w:ascii="Century" w:hAnsi="Century" w:cs="ＭＳ 明朝"/>
          <w:sz w:val="21"/>
          <w:szCs w:val="21"/>
        </w:rPr>
        <w:t>運動</w:t>
      </w:r>
      <w:r w:rsidRPr="00634336">
        <w:rPr>
          <w:rFonts w:ascii="Century" w:hAnsi="Century" w:cs="ＭＳ 明朝"/>
          <w:sz w:val="21"/>
          <w:szCs w:val="21"/>
          <w:lang w:eastAsia="ja-JP"/>
        </w:rPr>
        <w:t>（</w:t>
      </w:r>
      <w:r w:rsidRPr="00634336">
        <w:rPr>
          <w:rFonts w:ascii="Century" w:hAnsi="Century" w:cstheme="majorBidi"/>
          <w:sz w:val="21"/>
          <w:szCs w:val="21"/>
          <w:lang w:eastAsia="ja-JP"/>
        </w:rPr>
        <w:t xml:space="preserve">Gerakan untuk Kesejahteraan Tunarungu Indonesia, </w:t>
      </w:r>
      <w:r w:rsidRPr="00634336">
        <w:rPr>
          <w:rFonts w:ascii="Century" w:hAnsi="Century" w:cstheme="majorBidi"/>
          <w:sz w:val="21"/>
          <w:szCs w:val="21"/>
        </w:rPr>
        <w:t>GERKATIN</w:t>
      </w:r>
      <w:r w:rsidRPr="00634336">
        <w:rPr>
          <w:rFonts w:ascii="Century" w:hAnsi="Century" w:cstheme="majorBidi"/>
          <w:sz w:val="21"/>
          <w:szCs w:val="21"/>
          <w:lang w:eastAsia="ja-JP"/>
        </w:rPr>
        <w:t>）</w:t>
      </w:r>
      <w:r w:rsidRPr="00634336">
        <w:rPr>
          <w:rFonts w:ascii="Century" w:hAnsi="Century" w:cs="ＭＳ 明朝"/>
          <w:sz w:val="21"/>
          <w:szCs w:val="21"/>
        </w:rPr>
        <w:t>、インドネシアダウン症ケア財団</w:t>
      </w:r>
      <w:r w:rsidRPr="00634336">
        <w:rPr>
          <w:rFonts w:ascii="Century" w:hAnsi="Century" w:cs="ＭＳ 明朝"/>
          <w:sz w:val="21"/>
          <w:szCs w:val="21"/>
          <w:lang w:eastAsia="ja-JP"/>
        </w:rPr>
        <w:t>（</w:t>
      </w:r>
      <w:r w:rsidRPr="00634336">
        <w:rPr>
          <w:rFonts w:ascii="Century" w:hAnsi="Century" w:cstheme="majorBidi"/>
          <w:sz w:val="21"/>
          <w:szCs w:val="21"/>
          <w:lang w:eastAsia="ja-JP"/>
        </w:rPr>
        <w:t xml:space="preserve">Yayasan Peduli Sindroma Down Indonesia, </w:t>
      </w:r>
      <w:r w:rsidRPr="00634336">
        <w:rPr>
          <w:rFonts w:ascii="Century" w:hAnsi="Century" w:cstheme="majorBidi"/>
          <w:sz w:val="21"/>
          <w:szCs w:val="21"/>
        </w:rPr>
        <w:t>YAPESDI</w:t>
      </w:r>
      <w:r w:rsidRPr="00634336">
        <w:rPr>
          <w:rFonts w:ascii="Century" w:hAnsi="Century" w:cstheme="majorBidi"/>
          <w:sz w:val="21"/>
          <w:szCs w:val="21"/>
          <w:lang w:eastAsia="ja-JP"/>
        </w:rPr>
        <w:t>）</w:t>
      </w:r>
      <w:r w:rsidRPr="00634336">
        <w:rPr>
          <w:rFonts w:ascii="Century" w:hAnsi="Century" w:cs="ＭＳ 明朝"/>
          <w:sz w:val="21"/>
          <w:szCs w:val="21"/>
        </w:rPr>
        <w:t>、</w:t>
      </w:r>
      <w:r w:rsidRPr="00634336">
        <w:rPr>
          <w:rFonts w:ascii="Century" w:hAnsi="Century" w:cs="ＭＳ 明朝"/>
          <w:sz w:val="21"/>
          <w:szCs w:val="21"/>
          <w:lang w:eastAsia="ja-JP"/>
        </w:rPr>
        <w:t>インドネシア双極性障害者ケア（</w:t>
      </w:r>
      <w:r w:rsidRPr="00634336">
        <w:rPr>
          <w:rFonts w:ascii="Century" w:hAnsi="Century" w:cstheme="majorBidi"/>
          <w:sz w:val="21"/>
          <w:szCs w:val="21"/>
        </w:rPr>
        <w:t>Bipolar Care Indonesia</w:t>
      </w:r>
      <w:r w:rsidRPr="00634336">
        <w:rPr>
          <w:rFonts w:ascii="Century" w:hAnsi="Century" w:cs="ＭＳ 明朝"/>
          <w:sz w:val="21"/>
          <w:szCs w:val="21"/>
          <w:lang w:eastAsia="ja-JP"/>
        </w:rPr>
        <w:t>）</w:t>
      </w:r>
      <w:r w:rsidRPr="00634336">
        <w:rPr>
          <w:rFonts w:ascii="Century" w:hAnsi="Century" w:cs="ＭＳ 明朝"/>
          <w:sz w:val="21"/>
          <w:szCs w:val="21"/>
        </w:rPr>
        <w:t>、</w:t>
      </w:r>
      <w:r w:rsidRPr="00634336">
        <w:rPr>
          <w:rFonts w:ascii="Century" w:hAnsi="Century" w:cstheme="majorBidi"/>
          <w:sz w:val="21"/>
          <w:szCs w:val="21"/>
          <w:lang w:eastAsia="ja-JP"/>
        </w:rPr>
        <w:t>ワハナ脳性</w:t>
      </w:r>
      <w:r w:rsidR="00263A5B" w:rsidRPr="00634336">
        <w:rPr>
          <w:rFonts w:ascii="Century" w:hAnsi="Century" w:cstheme="majorBidi" w:hint="eastAsia"/>
          <w:sz w:val="21"/>
          <w:szCs w:val="21"/>
          <w:lang w:eastAsia="ja-JP"/>
        </w:rPr>
        <w:t>まひ</w:t>
      </w:r>
      <w:r w:rsidRPr="00634336">
        <w:rPr>
          <w:rFonts w:ascii="Century" w:hAnsi="Century" w:cstheme="majorBidi"/>
          <w:sz w:val="21"/>
          <w:szCs w:val="21"/>
          <w:lang w:eastAsia="ja-JP"/>
        </w:rPr>
        <w:t>者家族会</w:t>
      </w:r>
      <w:r w:rsidRPr="00634336">
        <w:rPr>
          <w:rFonts w:ascii="Century" w:hAnsi="Century" w:cs="ＭＳ 明朝"/>
          <w:sz w:val="21"/>
          <w:szCs w:val="21"/>
          <w:lang w:eastAsia="ja-JP"/>
        </w:rPr>
        <w:t>（</w:t>
      </w:r>
      <w:r w:rsidRPr="00634336">
        <w:rPr>
          <w:rFonts w:ascii="Century" w:hAnsi="Century" w:cstheme="majorBidi"/>
          <w:sz w:val="21"/>
          <w:szCs w:val="21"/>
        </w:rPr>
        <w:t>Wahana Keluarga Celebral Palcy</w:t>
      </w:r>
      <w:r w:rsidRPr="00634336">
        <w:rPr>
          <w:rFonts w:ascii="Century" w:hAnsi="Century" w:cstheme="majorBidi"/>
          <w:sz w:val="21"/>
          <w:szCs w:val="21"/>
          <w:lang w:eastAsia="ja-JP"/>
        </w:rPr>
        <w:t xml:space="preserve">, </w:t>
      </w:r>
      <w:r w:rsidRPr="00634336">
        <w:rPr>
          <w:rFonts w:ascii="Century" w:hAnsi="Century" w:cstheme="majorBidi"/>
          <w:sz w:val="21"/>
          <w:szCs w:val="21"/>
        </w:rPr>
        <w:t>WKCP)</w:t>
      </w:r>
      <w:r w:rsidRPr="00634336">
        <w:rPr>
          <w:rFonts w:ascii="Century" w:hAnsi="Century" w:cs="ＭＳ 明朝"/>
          <w:sz w:val="21"/>
          <w:szCs w:val="21"/>
        </w:rPr>
        <w:t>、</w:t>
      </w:r>
      <w:r w:rsidRPr="00634336">
        <w:rPr>
          <w:rFonts w:ascii="Century" w:hAnsi="Century" w:cs="ＭＳ 明朝"/>
          <w:sz w:val="21"/>
          <w:szCs w:val="21"/>
          <w:lang w:eastAsia="ja-JP"/>
        </w:rPr>
        <w:t>健康インドネシア（</w:t>
      </w:r>
      <w:r w:rsidRPr="00634336">
        <w:rPr>
          <w:rFonts w:ascii="Century" w:hAnsi="Century" w:cs="ＭＳ 明朝"/>
          <w:sz w:val="21"/>
          <w:szCs w:val="21"/>
          <w:lang w:eastAsia="ja-JP"/>
        </w:rPr>
        <w:t xml:space="preserve">Sehat Indonesia, </w:t>
      </w:r>
      <w:r w:rsidRPr="00634336">
        <w:rPr>
          <w:rFonts w:ascii="Century" w:hAnsi="Century" w:cstheme="majorBidi"/>
          <w:sz w:val="21"/>
          <w:szCs w:val="21"/>
        </w:rPr>
        <w:t>SEHATI</w:t>
      </w:r>
      <w:r w:rsidRPr="00634336">
        <w:rPr>
          <w:rFonts w:ascii="Century" w:hAnsi="Century" w:cstheme="majorBidi"/>
          <w:sz w:val="21"/>
          <w:szCs w:val="21"/>
          <w:lang w:eastAsia="ja-JP"/>
        </w:rPr>
        <w:t>）</w:t>
      </w:r>
      <w:r w:rsidRPr="00634336">
        <w:rPr>
          <w:rFonts w:ascii="Century" w:hAnsi="Century" w:cs="ＭＳ 明朝"/>
          <w:sz w:val="21"/>
          <w:szCs w:val="21"/>
        </w:rPr>
        <w:t>、ハンセン病患者自立協会</w:t>
      </w:r>
      <w:r w:rsidRPr="00634336">
        <w:rPr>
          <w:rFonts w:ascii="Century" w:hAnsi="Century" w:cs="ＭＳ 明朝"/>
          <w:sz w:val="21"/>
          <w:szCs w:val="21"/>
          <w:lang w:eastAsia="ja-JP"/>
        </w:rPr>
        <w:t>（</w:t>
      </w:r>
      <w:r w:rsidRPr="00634336">
        <w:rPr>
          <w:rFonts w:ascii="Century" w:hAnsi="Century" w:cs="ＭＳ 明朝"/>
          <w:sz w:val="21"/>
          <w:szCs w:val="21"/>
          <w:lang w:eastAsia="ja-JP"/>
        </w:rPr>
        <w:t xml:space="preserve">Persatuan Mandiri Kusta, </w:t>
      </w:r>
      <w:r w:rsidRPr="00634336">
        <w:rPr>
          <w:rFonts w:ascii="Century" w:hAnsi="Century" w:cstheme="majorBidi"/>
          <w:sz w:val="21"/>
          <w:szCs w:val="21"/>
        </w:rPr>
        <w:t>PERMATA</w:t>
      </w:r>
      <w:r w:rsidRPr="00634336">
        <w:rPr>
          <w:rFonts w:ascii="Century" w:hAnsi="Century" w:cstheme="majorBidi"/>
          <w:sz w:val="21"/>
          <w:szCs w:val="21"/>
          <w:lang w:eastAsia="ja-JP"/>
        </w:rPr>
        <w:t>）</w:t>
      </w:r>
      <w:r w:rsidRPr="00634336">
        <w:rPr>
          <w:rFonts w:ascii="Century" w:hAnsi="Century" w:cs="ＭＳ 明朝"/>
          <w:sz w:val="21"/>
          <w:szCs w:val="21"/>
        </w:rPr>
        <w:t>、インドネシア障害とハンセン病のケア運動（</w:t>
      </w:r>
      <w:r w:rsidRPr="00634336">
        <w:rPr>
          <w:rFonts w:ascii="Century" w:hAnsi="Century" w:cstheme="majorBidi"/>
          <w:sz w:val="21"/>
          <w:szCs w:val="21"/>
        </w:rPr>
        <w:t>Gerakan Peduli Disabilitas dan Lepra Indonesia</w:t>
      </w:r>
      <w:r w:rsidRPr="00634336">
        <w:rPr>
          <w:rFonts w:ascii="Century" w:hAnsi="Century" w:cstheme="majorBidi"/>
          <w:sz w:val="21"/>
          <w:szCs w:val="21"/>
          <w:lang w:eastAsia="ja-JP"/>
        </w:rPr>
        <w:t xml:space="preserve">, </w:t>
      </w:r>
      <w:r w:rsidRPr="00634336">
        <w:rPr>
          <w:rFonts w:ascii="Century" w:hAnsi="Century" w:cstheme="majorBidi"/>
          <w:sz w:val="21"/>
          <w:szCs w:val="21"/>
        </w:rPr>
        <w:t>GPDLI)</w:t>
      </w:r>
      <w:r w:rsidRPr="00634336">
        <w:rPr>
          <w:rFonts w:ascii="Century" w:hAnsi="Century" w:cs="ＭＳ 明朝"/>
          <w:sz w:val="21"/>
          <w:szCs w:val="21"/>
        </w:rPr>
        <w:t>、女性・障害者・子ども権利擁護センター</w:t>
      </w:r>
      <w:r w:rsidRPr="00634336">
        <w:rPr>
          <w:rFonts w:ascii="Century" w:hAnsi="Century" w:cs="ＭＳ 明朝"/>
          <w:sz w:val="21"/>
          <w:szCs w:val="21"/>
          <w:lang w:eastAsia="ja-JP"/>
        </w:rPr>
        <w:t>（</w:t>
      </w:r>
      <w:r w:rsidRPr="00634336">
        <w:rPr>
          <w:rFonts w:ascii="Century" w:hAnsi="Century" w:cs="ＭＳ 明朝"/>
          <w:sz w:val="21"/>
          <w:szCs w:val="21"/>
          <w:lang w:eastAsia="ja-JP"/>
        </w:rPr>
        <w:t xml:space="preserve">Sentra Advokasi Perempuan, Difabel dan Anak, </w:t>
      </w:r>
      <w:r w:rsidRPr="00634336">
        <w:rPr>
          <w:rFonts w:ascii="Century" w:hAnsi="Century" w:cstheme="majorBidi"/>
          <w:sz w:val="21"/>
          <w:szCs w:val="21"/>
        </w:rPr>
        <w:t>SAPDA</w:t>
      </w:r>
      <w:r w:rsidRPr="00634336">
        <w:rPr>
          <w:rFonts w:ascii="Century" w:hAnsi="Century" w:cstheme="majorBidi"/>
          <w:sz w:val="21"/>
          <w:szCs w:val="21"/>
          <w:lang w:eastAsia="ja-JP"/>
        </w:rPr>
        <w:t>）</w:t>
      </w:r>
      <w:r w:rsidRPr="00634336">
        <w:rPr>
          <w:rFonts w:ascii="Century" w:hAnsi="Century" w:cs="ＭＳ 明朝"/>
          <w:sz w:val="21"/>
          <w:szCs w:val="21"/>
        </w:rPr>
        <w:t>、</w:t>
      </w:r>
      <w:r w:rsidRPr="00634336">
        <w:rPr>
          <w:rFonts w:ascii="Century" w:hAnsi="Century" w:cs="ＭＳ 明朝"/>
          <w:sz w:val="21"/>
          <w:szCs w:val="21"/>
          <w:lang w:eastAsia="ja-JP"/>
        </w:rPr>
        <w:t>障害のある人</w:t>
      </w:r>
      <w:r w:rsidRPr="00634336">
        <w:rPr>
          <w:rFonts w:ascii="Century" w:hAnsi="Century" w:cs="ＭＳ 明朝"/>
          <w:sz w:val="21"/>
          <w:szCs w:val="21"/>
        </w:rPr>
        <w:t>の生活における有資格活動を改善するセンター（</w:t>
      </w:r>
      <w:r w:rsidRPr="00634336">
        <w:rPr>
          <w:rFonts w:ascii="Century" w:hAnsi="Century" w:cs="ＭＳ 明朝"/>
          <w:sz w:val="21"/>
          <w:szCs w:val="21"/>
        </w:rPr>
        <w:t>Center for Improving Qualified  Activity in Live of People with  Disabilities</w:t>
      </w:r>
      <w:r w:rsidRPr="00634336">
        <w:rPr>
          <w:rFonts w:ascii="Century" w:hAnsi="Century" w:cs="ＭＳ 明朝"/>
          <w:sz w:val="21"/>
          <w:szCs w:val="21"/>
          <w:lang w:eastAsia="ja-JP"/>
        </w:rPr>
        <w:t>,</w:t>
      </w:r>
      <w:r w:rsidRPr="00634336">
        <w:rPr>
          <w:rFonts w:ascii="Century" w:hAnsi="Century" w:cs="ＭＳ 明朝"/>
          <w:sz w:val="21"/>
          <w:szCs w:val="21"/>
        </w:rPr>
        <w:t xml:space="preserve"> </w:t>
      </w:r>
      <w:r w:rsidRPr="00634336">
        <w:rPr>
          <w:rFonts w:ascii="Century" w:hAnsi="Century" w:cstheme="majorBidi"/>
          <w:sz w:val="21"/>
          <w:szCs w:val="21"/>
        </w:rPr>
        <w:t>CIQAL</w:t>
      </w:r>
      <w:r w:rsidRPr="00634336">
        <w:rPr>
          <w:rFonts w:ascii="Century" w:hAnsi="Century" w:cstheme="majorBidi"/>
          <w:sz w:val="21"/>
          <w:szCs w:val="21"/>
          <w:lang w:eastAsia="ja-JP"/>
        </w:rPr>
        <w:t>）</w:t>
      </w:r>
      <w:r w:rsidRPr="00634336">
        <w:rPr>
          <w:rFonts w:ascii="Century" w:hAnsi="Century" w:cs="ＭＳ 明朝"/>
          <w:sz w:val="21"/>
          <w:szCs w:val="21"/>
        </w:rPr>
        <w:t>、</w:t>
      </w:r>
      <w:r w:rsidRPr="00634336">
        <w:rPr>
          <w:rFonts w:ascii="Century" w:hAnsi="Century" w:cstheme="majorBidi"/>
          <w:sz w:val="21"/>
          <w:szCs w:val="21"/>
        </w:rPr>
        <w:t>PERDIK</w:t>
      </w:r>
      <w:r w:rsidRPr="00634336">
        <w:rPr>
          <w:rFonts w:ascii="Century" w:hAnsi="Century" w:cs="ＭＳ 明朝"/>
          <w:sz w:val="21"/>
          <w:szCs w:val="21"/>
        </w:rPr>
        <w:t>、</w:t>
      </w:r>
      <w:r w:rsidRPr="00634336">
        <w:rPr>
          <w:rFonts w:ascii="Century" w:hAnsi="Century"/>
          <w:sz w:val="21"/>
          <w:szCs w:val="21"/>
          <w:lang w:eastAsia="ja-JP"/>
        </w:rPr>
        <w:t>インドネシア障害女性協会</w:t>
      </w:r>
      <w:r w:rsidR="00892B9F" w:rsidRPr="00634336">
        <w:rPr>
          <w:rFonts w:ascii="Century" w:hAnsi="Century" w:cs="ＭＳ 明朝"/>
          <w:sz w:val="21"/>
          <w:szCs w:val="21"/>
          <w:lang w:eastAsia="ja-JP"/>
        </w:rPr>
        <w:t>（</w:t>
      </w:r>
      <w:r w:rsidR="00892B9F" w:rsidRPr="00634336">
        <w:rPr>
          <w:rFonts w:ascii="Century" w:hAnsi="Century" w:cs="Arial"/>
          <w:sz w:val="21"/>
          <w:szCs w:val="21"/>
          <w:shd w:val="clear" w:color="auto" w:fill="FFFFFF"/>
        </w:rPr>
        <w:t>Himpunan Wanita Disabilitas. Indonesia</w:t>
      </w:r>
      <w:r w:rsidR="00892B9F" w:rsidRPr="00634336">
        <w:rPr>
          <w:rFonts w:ascii="Century" w:hAnsi="Century" w:cs="Arial" w:hint="eastAsia"/>
          <w:sz w:val="21"/>
          <w:szCs w:val="21"/>
          <w:shd w:val="clear" w:color="auto" w:fill="FFFFFF"/>
          <w:lang w:eastAsia="ja-JP"/>
        </w:rPr>
        <w:t>,</w:t>
      </w:r>
      <w:r w:rsidR="00892B9F" w:rsidRPr="00634336">
        <w:rPr>
          <w:rFonts w:ascii="Century" w:hAnsi="Century" w:cstheme="majorBidi"/>
          <w:sz w:val="21"/>
          <w:szCs w:val="21"/>
        </w:rPr>
        <w:t xml:space="preserve"> HWDI</w:t>
      </w:r>
      <w:r w:rsidR="00892B9F" w:rsidRPr="00634336">
        <w:rPr>
          <w:rFonts w:ascii="Century" w:hAnsi="Century" w:cstheme="majorBidi"/>
          <w:sz w:val="21"/>
          <w:szCs w:val="21"/>
          <w:lang w:eastAsia="ja-JP"/>
        </w:rPr>
        <w:t>）</w:t>
      </w:r>
      <w:r w:rsidRPr="00634336">
        <w:rPr>
          <w:rFonts w:ascii="Century" w:hAnsi="Century" w:cs="ＭＳ 明朝"/>
          <w:sz w:val="21"/>
          <w:szCs w:val="21"/>
        </w:rPr>
        <w:t>、精神保健連盟（</w:t>
      </w:r>
      <w:r w:rsidRPr="00634336">
        <w:rPr>
          <w:rFonts w:ascii="Century" w:hAnsi="Century" w:cs="ＭＳ 明朝"/>
          <w:sz w:val="21"/>
          <w:szCs w:val="21"/>
        </w:rPr>
        <w:t xml:space="preserve">Perhimpunan Jiwa Sehat, </w:t>
      </w:r>
      <w:r w:rsidRPr="00634336">
        <w:rPr>
          <w:rFonts w:ascii="Century" w:hAnsi="Century" w:cstheme="majorBidi"/>
          <w:sz w:val="21"/>
          <w:szCs w:val="21"/>
        </w:rPr>
        <w:t>PJS</w:t>
      </w:r>
      <w:r w:rsidRPr="00634336">
        <w:rPr>
          <w:rFonts w:ascii="Century" w:hAnsi="Century" w:cstheme="majorBidi"/>
          <w:sz w:val="21"/>
          <w:szCs w:val="21"/>
          <w:lang w:eastAsia="ja-JP"/>
        </w:rPr>
        <w:t>）</w:t>
      </w:r>
    </w:p>
    <w:p w14:paraId="2B8982BF" w14:textId="4D7A7A4F" w:rsidR="008401A6" w:rsidRPr="00634336" w:rsidRDefault="00581459" w:rsidP="000C64F2">
      <w:pPr>
        <w:numPr>
          <w:ilvl w:val="0"/>
          <w:numId w:val="16"/>
        </w:numPr>
        <w:pBdr>
          <w:top w:val="nil"/>
          <w:left w:val="nil"/>
          <w:bottom w:val="nil"/>
          <w:right w:val="nil"/>
          <w:between w:val="nil"/>
        </w:pBdr>
        <w:spacing w:line="312" w:lineRule="auto"/>
        <w:ind w:left="283" w:hangingChars="135" w:hanging="283"/>
        <w:rPr>
          <w:rFonts w:ascii="Century" w:hAnsi="Century"/>
          <w:bCs/>
          <w:sz w:val="21"/>
          <w:szCs w:val="21"/>
        </w:rPr>
      </w:pPr>
      <w:r w:rsidRPr="00634336">
        <w:rPr>
          <w:rFonts w:ascii="Century" w:hAnsi="Century" w:cs="ＭＳ 明朝"/>
          <w:bCs/>
          <w:sz w:val="21"/>
          <w:szCs w:val="21"/>
        </w:rPr>
        <w:t>本</w:t>
      </w:r>
      <w:r w:rsidR="002C3F9F" w:rsidRPr="00634336">
        <w:rPr>
          <w:rFonts w:ascii="Century" w:hAnsi="Century" w:cs="ＭＳ 明朝"/>
          <w:bCs/>
          <w:sz w:val="21"/>
          <w:szCs w:val="21"/>
        </w:rPr>
        <w:t>報告</w:t>
      </w:r>
      <w:r w:rsidRPr="00634336">
        <w:rPr>
          <w:rFonts w:ascii="Century" w:hAnsi="Century" w:cs="ＭＳ 明朝"/>
          <w:bCs/>
          <w:sz w:val="21"/>
          <w:szCs w:val="21"/>
        </w:rPr>
        <w:t>は、</w:t>
      </w:r>
      <w:r w:rsidR="00E00F73" w:rsidRPr="00634336">
        <w:rPr>
          <w:rFonts w:ascii="Century" w:hAnsi="Century" w:cs="ＭＳ 明朝"/>
          <w:bCs/>
          <w:sz w:val="21"/>
          <w:szCs w:val="21"/>
        </w:rPr>
        <w:t>一連の議論とワークショップを通じて</w:t>
      </w:r>
      <w:r w:rsidRPr="00634336">
        <w:rPr>
          <w:rFonts w:ascii="Century" w:hAnsi="Century" w:cs="ＭＳ 明朝"/>
          <w:bCs/>
          <w:sz w:val="21"/>
          <w:szCs w:val="21"/>
        </w:rPr>
        <w:t>作成された：</w:t>
      </w:r>
      <w:r w:rsidR="00BF0C3E" w:rsidRPr="00634336">
        <w:rPr>
          <w:rFonts w:ascii="Century" w:hAnsi="Century" w:cs="ＭＳ 明朝"/>
          <w:bCs/>
          <w:sz w:val="21"/>
          <w:szCs w:val="21"/>
          <w:lang w:eastAsia="ja-JP"/>
        </w:rPr>
        <w:t xml:space="preserve"> </w:t>
      </w:r>
      <w:r w:rsidR="0058033B" w:rsidRPr="00634336">
        <w:rPr>
          <w:rFonts w:ascii="Century" w:hAnsi="Century"/>
          <w:bCs/>
          <w:sz w:val="21"/>
          <w:szCs w:val="21"/>
        </w:rPr>
        <w:t>2019</w:t>
      </w:r>
      <w:r w:rsidR="0058033B" w:rsidRPr="00634336">
        <w:rPr>
          <w:rFonts w:ascii="Century" w:hAnsi="Century" w:cs="ＭＳ 明朝"/>
          <w:bCs/>
          <w:sz w:val="21"/>
          <w:szCs w:val="21"/>
        </w:rPr>
        <w:t>年</w:t>
      </w:r>
      <w:r w:rsidR="0058033B" w:rsidRPr="00634336">
        <w:rPr>
          <w:rFonts w:ascii="Century" w:hAnsi="Century"/>
          <w:bCs/>
          <w:sz w:val="21"/>
          <w:szCs w:val="21"/>
        </w:rPr>
        <w:t>5</w:t>
      </w:r>
      <w:r w:rsidR="0058033B" w:rsidRPr="00634336">
        <w:rPr>
          <w:rFonts w:ascii="Century" w:hAnsi="Century" w:cs="ＭＳ 明朝"/>
          <w:bCs/>
          <w:sz w:val="21"/>
          <w:szCs w:val="21"/>
        </w:rPr>
        <w:t>月</w:t>
      </w:r>
      <w:r w:rsidR="00BF0C37" w:rsidRPr="00634336">
        <w:rPr>
          <w:rFonts w:ascii="Century" w:hAnsi="Century"/>
          <w:bCs/>
          <w:sz w:val="21"/>
          <w:szCs w:val="21"/>
        </w:rPr>
        <w:t>20</w:t>
      </w:r>
      <w:r w:rsidR="00BF0C37" w:rsidRPr="00634336">
        <w:rPr>
          <w:rFonts w:ascii="Century" w:hAnsi="Century" w:cs="ＭＳ 明朝"/>
          <w:bCs/>
          <w:sz w:val="21"/>
          <w:szCs w:val="21"/>
        </w:rPr>
        <w:t>日～</w:t>
      </w:r>
      <w:r w:rsidR="00BF0C37" w:rsidRPr="00634336">
        <w:rPr>
          <w:rFonts w:ascii="Century" w:hAnsi="Century"/>
          <w:bCs/>
          <w:sz w:val="21"/>
          <w:szCs w:val="21"/>
        </w:rPr>
        <w:t>22</w:t>
      </w:r>
      <w:r w:rsidR="00BF0C37" w:rsidRPr="00634336">
        <w:rPr>
          <w:rFonts w:ascii="Century" w:hAnsi="Century" w:cs="ＭＳ 明朝"/>
          <w:bCs/>
          <w:sz w:val="21"/>
          <w:szCs w:val="21"/>
        </w:rPr>
        <w:t>日にジョグジャカルタで実施された全国ワークショップ</w:t>
      </w:r>
      <w:r w:rsidR="0058033B" w:rsidRPr="00634336">
        <w:rPr>
          <w:rFonts w:ascii="Century" w:hAnsi="Century" w:cs="ＭＳ 明朝"/>
          <w:bCs/>
          <w:sz w:val="21"/>
          <w:szCs w:val="21"/>
        </w:rPr>
        <w:t>、</w:t>
      </w:r>
      <w:r w:rsidR="00841237" w:rsidRPr="00634336">
        <w:rPr>
          <w:rFonts w:ascii="Century" w:hAnsi="Century"/>
          <w:bCs/>
          <w:sz w:val="21"/>
          <w:szCs w:val="21"/>
        </w:rPr>
        <w:t>2019</w:t>
      </w:r>
      <w:r w:rsidR="00841237" w:rsidRPr="00634336">
        <w:rPr>
          <w:rFonts w:ascii="Century" w:hAnsi="Century" w:cs="ＭＳ 明朝"/>
          <w:bCs/>
          <w:sz w:val="21"/>
          <w:szCs w:val="21"/>
        </w:rPr>
        <w:t>年</w:t>
      </w:r>
      <w:r w:rsidR="00841237" w:rsidRPr="00634336">
        <w:rPr>
          <w:rFonts w:ascii="Century" w:hAnsi="Century"/>
          <w:bCs/>
          <w:sz w:val="21"/>
          <w:szCs w:val="21"/>
        </w:rPr>
        <w:t>11</w:t>
      </w:r>
      <w:r w:rsidR="00841237" w:rsidRPr="00634336">
        <w:rPr>
          <w:rFonts w:ascii="Century" w:hAnsi="Century" w:cs="ＭＳ 明朝"/>
          <w:bCs/>
          <w:sz w:val="21"/>
          <w:szCs w:val="21"/>
        </w:rPr>
        <w:t>月</w:t>
      </w:r>
      <w:r w:rsidR="00841237" w:rsidRPr="00634336">
        <w:rPr>
          <w:rFonts w:ascii="Century" w:hAnsi="Century"/>
          <w:bCs/>
          <w:sz w:val="21"/>
          <w:szCs w:val="21"/>
        </w:rPr>
        <w:t>21</w:t>
      </w:r>
      <w:r w:rsidR="00841237" w:rsidRPr="00634336">
        <w:rPr>
          <w:rFonts w:ascii="Century" w:hAnsi="Century" w:cs="ＭＳ 明朝"/>
          <w:bCs/>
          <w:sz w:val="21"/>
          <w:szCs w:val="21"/>
        </w:rPr>
        <w:t>日～</w:t>
      </w:r>
      <w:r w:rsidR="00841237" w:rsidRPr="00634336">
        <w:rPr>
          <w:rFonts w:ascii="Century" w:hAnsi="Century"/>
          <w:bCs/>
          <w:sz w:val="21"/>
          <w:szCs w:val="21"/>
        </w:rPr>
        <w:t>22</w:t>
      </w:r>
      <w:r w:rsidR="00841237" w:rsidRPr="00634336">
        <w:rPr>
          <w:rFonts w:ascii="Century" w:hAnsi="Century" w:cs="ＭＳ 明朝"/>
          <w:bCs/>
          <w:sz w:val="21"/>
          <w:szCs w:val="21"/>
        </w:rPr>
        <w:t>日にジョグジャカルタで実施された</w:t>
      </w:r>
      <w:r w:rsidR="009D2655" w:rsidRPr="00634336">
        <w:rPr>
          <w:rFonts w:ascii="Century" w:hAnsi="Century" w:cs="ＭＳ 明朝"/>
          <w:bCs/>
          <w:sz w:val="21"/>
          <w:szCs w:val="21"/>
          <w:lang w:eastAsia="ja-JP"/>
        </w:rPr>
        <w:t>障害者団体</w:t>
      </w:r>
      <w:r w:rsidR="00BC51F8" w:rsidRPr="00634336">
        <w:rPr>
          <w:rFonts w:ascii="Century" w:hAnsi="Century" w:cs="ＭＳ 明朝"/>
          <w:bCs/>
          <w:sz w:val="21"/>
          <w:szCs w:val="21"/>
          <w:lang w:eastAsia="ja-JP"/>
        </w:rPr>
        <w:t>（</w:t>
      </w:r>
      <w:r w:rsidR="00BC51F8" w:rsidRPr="00634336">
        <w:rPr>
          <w:rFonts w:ascii="Century" w:hAnsi="Century"/>
          <w:bCs/>
          <w:sz w:val="21"/>
          <w:szCs w:val="21"/>
        </w:rPr>
        <w:t>DPOs</w:t>
      </w:r>
      <w:r w:rsidR="00BC51F8" w:rsidRPr="00634336">
        <w:rPr>
          <w:rFonts w:ascii="Century" w:hAnsi="Century"/>
          <w:bCs/>
          <w:sz w:val="21"/>
          <w:szCs w:val="21"/>
          <w:lang w:eastAsia="ja-JP"/>
        </w:rPr>
        <w:t>）</w:t>
      </w:r>
      <w:r w:rsidR="00841237" w:rsidRPr="00634336">
        <w:rPr>
          <w:rFonts w:ascii="Century" w:hAnsi="Century" w:cs="ＭＳ 明朝"/>
          <w:bCs/>
          <w:sz w:val="21"/>
          <w:szCs w:val="21"/>
        </w:rPr>
        <w:t>間の</w:t>
      </w:r>
      <w:r w:rsidR="00B06009" w:rsidRPr="00634336">
        <w:rPr>
          <w:rFonts w:ascii="Century" w:hAnsi="Century" w:cs="ＭＳ 明朝"/>
          <w:bCs/>
          <w:sz w:val="21"/>
          <w:szCs w:val="21"/>
        </w:rPr>
        <w:t>フォローアップ</w:t>
      </w:r>
      <w:r w:rsidR="00841237" w:rsidRPr="00634336">
        <w:rPr>
          <w:rFonts w:ascii="Century" w:hAnsi="Century" w:cs="ＭＳ 明朝"/>
          <w:bCs/>
          <w:sz w:val="21"/>
          <w:szCs w:val="21"/>
        </w:rPr>
        <w:t>討議</w:t>
      </w:r>
      <w:r w:rsidR="00B06009" w:rsidRPr="00634336">
        <w:rPr>
          <w:rFonts w:ascii="Century" w:hAnsi="Century" w:cs="ＭＳ 明朝"/>
          <w:bCs/>
          <w:sz w:val="21"/>
          <w:szCs w:val="21"/>
        </w:rPr>
        <w:t>、</w:t>
      </w:r>
      <w:r w:rsidR="00ED2F53" w:rsidRPr="00634336">
        <w:rPr>
          <w:rFonts w:ascii="Century" w:hAnsi="Century"/>
          <w:bCs/>
          <w:sz w:val="21"/>
          <w:szCs w:val="21"/>
        </w:rPr>
        <w:t>2019</w:t>
      </w:r>
      <w:r w:rsidR="00ED2F53" w:rsidRPr="00634336">
        <w:rPr>
          <w:rFonts w:ascii="Century" w:hAnsi="Century" w:cs="ＭＳ 明朝"/>
          <w:bCs/>
          <w:sz w:val="21"/>
          <w:szCs w:val="21"/>
        </w:rPr>
        <w:t>年</w:t>
      </w:r>
      <w:r w:rsidR="00ED2F53" w:rsidRPr="00634336">
        <w:rPr>
          <w:rFonts w:ascii="Century" w:hAnsi="Century"/>
          <w:bCs/>
          <w:sz w:val="21"/>
          <w:szCs w:val="21"/>
        </w:rPr>
        <w:t>12</w:t>
      </w:r>
      <w:r w:rsidR="00ED2F53" w:rsidRPr="00634336">
        <w:rPr>
          <w:rFonts w:ascii="Century" w:hAnsi="Century" w:cs="ＭＳ 明朝"/>
          <w:bCs/>
          <w:sz w:val="21"/>
          <w:szCs w:val="21"/>
        </w:rPr>
        <w:t>月</w:t>
      </w:r>
      <w:r w:rsidR="00ED2F53" w:rsidRPr="00634336">
        <w:rPr>
          <w:rFonts w:ascii="Century" w:hAnsi="Century"/>
          <w:bCs/>
          <w:sz w:val="21"/>
          <w:szCs w:val="21"/>
        </w:rPr>
        <w:t>18</w:t>
      </w:r>
      <w:r w:rsidR="00ED2F53" w:rsidRPr="00634336">
        <w:rPr>
          <w:rFonts w:ascii="Century" w:hAnsi="Century" w:cs="ＭＳ 明朝"/>
          <w:bCs/>
          <w:sz w:val="21"/>
          <w:szCs w:val="21"/>
        </w:rPr>
        <w:t>日～</w:t>
      </w:r>
      <w:r w:rsidR="00ED2F53" w:rsidRPr="00634336">
        <w:rPr>
          <w:rFonts w:ascii="Century" w:hAnsi="Century"/>
          <w:bCs/>
          <w:sz w:val="21"/>
          <w:szCs w:val="21"/>
        </w:rPr>
        <w:t>19</w:t>
      </w:r>
      <w:r w:rsidR="00ED2F53" w:rsidRPr="00634336">
        <w:rPr>
          <w:rFonts w:ascii="Century" w:hAnsi="Century" w:cs="ＭＳ 明朝"/>
          <w:bCs/>
          <w:sz w:val="21"/>
          <w:szCs w:val="21"/>
        </w:rPr>
        <w:t>日の小規模チームによる</w:t>
      </w:r>
      <w:r w:rsidR="00FA422E" w:rsidRPr="00634336">
        <w:rPr>
          <w:rFonts w:ascii="Century" w:hAnsi="Century" w:cs="ＭＳ 明朝"/>
          <w:bCs/>
          <w:sz w:val="21"/>
          <w:szCs w:val="21"/>
        </w:rPr>
        <w:t>フォーカス・グループ討議。</w:t>
      </w:r>
    </w:p>
    <w:p w14:paraId="5569AA59" w14:textId="6862DE50" w:rsidR="008401A6" w:rsidRPr="00634336" w:rsidRDefault="00581459" w:rsidP="000C64F2">
      <w:pPr>
        <w:numPr>
          <w:ilvl w:val="0"/>
          <w:numId w:val="16"/>
        </w:numPr>
        <w:pBdr>
          <w:top w:val="nil"/>
          <w:left w:val="nil"/>
          <w:bottom w:val="nil"/>
          <w:right w:val="nil"/>
          <w:between w:val="nil"/>
        </w:pBdr>
        <w:spacing w:line="312" w:lineRule="auto"/>
        <w:ind w:left="283" w:hangingChars="135" w:hanging="283"/>
        <w:rPr>
          <w:rFonts w:ascii="Century" w:hAnsi="Century"/>
          <w:bCs/>
          <w:sz w:val="21"/>
          <w:szCs w:val="21"/>
        </w:rPr>
      </w:pPr>
      <w:r w:rsidRPr="00634336">
        <w:rPr>
          <w:rFonts w:ascii="Century" w:hAnsi="Century" w:cs="ＭＳ 明朝"/>
          <w:bCs/>
          <w:sz w:val="21"/>
          <w:szCs w:val="21"/>
        </w:rPr>
        <w:t>この</w:t>
      </w:r>
      <w:r w:rsidR="002C3F9F" w:rsidRPr="00634336">
        <w:rPr>
          <w:rFonts w:ascii="Century" w:hAnsi="Century" w:cs="ＭＳ 明朝"/>
          <w:bCs/>
          <w:sz w:val="21"/>
          <w:szCs w:val="21"/>
        </w:rPr>
        <w:t>報告</w:t>
      </w:r>
      <w:r w:rsidRPr="00634336">
        <w:rPr>
          <w:rFonts w:ascii="Century" w:hAnsi="Century" w:cs="ＭＳ 明朝"/>
          <w:bCs/>
          <w:sz w:val="21"/>
          <w:szCs w:val="21"/>
        </w:rPr>
        <w:t>は、</w:t>
      </w:r>
      <w:r w:rsidRPr="00634336">
        <w:rPr>
          <w:rFonts w:ascii="Century" w:hAnsi="Century"/>
          <w:bCs/>
          <w:sz w:val="21"/>
          <w:szCs w:val="21"/>
        </w:rPr>
        <w:t>DPO</w:t>
      </w:r>
      <w:r w:rsidRPr="00634336">
        <w:rPr>
          <w:rFonts w:ascii="Century" w:hAnsi="Century" w:cs="ＭＳ 明朝"/>
          <w:bCs/>
          <w:sz w:val="21"/>
          <w:szCs w:val="21"/>
        </w:rPr>
        <w:t>の経験</w:t>
      </w:r>
      <w:r w:rsidR="009F7160" w:rsidRPr="00634336">
        <w:rPr>
          <w:rFonts w:ascii="Century" w:hAnsi="Century" w:cs="ＭＳ 明朝"/>
          <w:bCs/>
          <w:sz w:val="21"/>
          <w:szCs w:val="21"/>
        </w:rPr>
        <w:t>、</w:t>
      </w:r>
      <w:r w:rsidR="0043778E" w:rsidRPr="00634336">
        <w:rPr>
          <w:rFonts w:ascii="Century" w:hAnsi="Century" w:cs="ＭＳ 明朝"/>
          <w:bCs/>
          <w:sz w:val="21"/>
          <w:szCs w:val="21"/>
          <w:lang w:eastAsia="ja-JP"/>
        </w:rPr>
        <w:t>権利擁護活動</w:t>
      </w:r>
      <w:r w:rsidR="009F7160" w:rsidRPr="00634336">
        <w:rPr>
          <w:rFonts w:ascii="Century" w:hAnsi="Century" w:cs="ＭＳ 明朝"/>
          <w:bCs/>
          <w:sz w:val="21"/>
          <w:szCs w:val="21"/>
        </w:rPr>
        <w:t>、障害問題に関する</w:t>
      </w:r>
      <w:r w:rsidR="00EC51CE" w:rsidRPr="00634336">
        <w:rPr>
          <w:rFonts w:ascii="Century" w:hAnsi="Century" w:cs="ＭＳ 明朝"/>
          <w:bCs/>
          <w:sz w:val="21"/>
          <w:szCs w:val="21"/>
        </w:rPr>
        <w:t>多方面の情報源からの</w:t>
      </w:r>
      <w:r w:rsidR="009F7160" w:rsidRPr="00634336">
        <w:rPr>
          <w:rFonts w:ascii="Century" w:hAnsi="Century" w:cs="ＭＳ 明朝"/>
          <w:bCs/>
          <w:sz w:val="21"/>
          <w:szCs w:val="21"/>
        </w:rPr>
        <w:t>視点に基づき、</w:t>
      </w:r>
      <w:r w:rsidRPr="00634336">
        <w:rPr>
          <w:rFonts w:ascii="Century" w:hAnsi="Century"/>
          <w:bCs/>
          <w:sz w:val="21"/>
          <w:szCs w:val="21"/>
        </w:rPr>
        <w:t>DPO</w:t>
      </w:r>
      <w:r w:rsidRPr="00634336">
        <w:rPr>
          <w:rFonts w:ascii="Century" w:hAnsi="Century" w:cs="ＭＳ 明朝"/>
          <w:bCs/>
          <w:sz w:val="21"/>
          <w:szCs w:val="21"/>
        </w:rPr>
        <w:t>が起草したものである。</w:t>
      </w:r>
      <w:r w:rsidRPr="00634336">
        <w:rPr>
          <w:rFonts w:ascii="Century" w:hAnsi="Century"/>
          <w:bCs/>
          <w:sz w:val="21"/>
          <w:szCs w:val="21"/>
        </w:rPr>
        <w:t xml:space="preserve"> </w:t>
      </w:r>
    </w:p>
    <w:p w14:paraId="51B8E911" w14:textId="77777777" w:rsidR="008401A6" w:rsidRPr="00634336" w:rsidRDefault="00581459" w:rsidP="00FB5CA4">
      <w:pPr>
        <w:pStyle w:val="11"/>
        <w:rPr>
          <w:rFonts w:ascii="Century" w:eastAsiaTheme="minorEastAsia" w:hAnsi="Century"/>
          <w:sz w:val="24"/>
          <w:szCs w:val="24"/>
        </w:rPr>
      </w:pPr>
      <w:bookmarkStart w:id="3" w:name="_Toc187923938"/>
      <w:r w:rsidRPr="00634336">
        <w:rPr>
          <w:rFonts w:ascii="Century" w:eastAsiaTheme="minorEastAsia" w:hAnsi="Century"/>
          <w:sz w:val="24"/>
          <w:szCs w:val="24"/>
        </w:rPr>
        <w:t>インドネシアにおける障害のある女性を保護する法的枠組み</w:t>
      </w:r>
      <w:bookmarkEnd w:id="3"/>
      <w:r w:rsidRPr="00634336">
        <w:rPr>
          <w:rFonts w:ascii="Century" w:eastAsiaTheme="minorEastAsia" w:hAnsi="Century"/>
          <w:sz w:val="24"/>
          <w:szCs w:val="24"/>
        </w:rPr>
        <w:t xml:space="preserve"> </w:t>
      </w:r>
    </w:p>
    <w:p w14:paraId="5412DFFD" w14:textId="0E930715" w:rsidR="0024426F" w:rsidRPr="00634336" w:rsidRDefault="00581459" w:rsidP="0024426F">
      <w:pPr>
        <w:numPr>
          <w:ilvl w:val="0"/>
          <w:numId w:val="16"/>
        </w:numPr>
        <w:pBdr>
          <w:top w:val="nil"/>
          <w:left w:val="nil"/>
          <w:bottom w:val="nil"/>
          <w:right w:val="nil"/>
          <w:between w:val="nil"/>
        </w:pBdr>
        <w:spacing w:line="312" w:lineRule="auto"/>
        <w:ind w:left="0" w:firstLine="0"/>
        <w:rPr>
          <w:rFonts w:ascii="Century" w:hAnsi="Century"/>
          <w:sz w:val="21"/>
          <w:szCs w:val="21"/>
        </w:rPr>
      </w:pPr>
      <w:r w:rsidRPr="00634336">
        <w:rPr>
          <w:rFonts w:ascii="Century" w:hAnsi="Century" w:cs="ＭＳ 明朝"/>
          <w:sz w:val="21"/>
          <w:szCs w:val="21"/>
        </w:rPr>
        <w:t>以下の問題点を踏まえ、既存の法規制を調和させる努力が必要である：</w:t>
      </w:r>
    </w:p>
    <w:p w14:paraId="3F3C7BC5" w14:textId="57E9325B" w:rsidR="008401A6" w:rsidRPr="00634336" w:rsidRDefault="00581459" w:rsidP="00FB5CA4">
      <w:pPr>
        <w:numPr>
          <w:ilvl w:val="0"/>
          <w:numId w:val="17"/>
        </w:numPr>
        <w:pBdr>
          <w:top w:val="nil"/>
          <w:left w:val="nil"/>
          <w:bottom w:val="nil"/>
          <w:right w:val="nil"/>
          <w:between w:val="nil"/>
        </w:pBdr>
        <w:spacing w:line="312" w:lineRule="auto"/>
        <w:ind w:left="1080"/>
        <w:rPr>
          <w:rFonts w:ascii="Century" w:hAnsi="Century"/>
          <w:sz w:val="21"/>
          <w:szCs w:val="21"/>
        </w:rPr>
      </w:pPr>
      <w:r w:rsidRPr="00634336">
        <w:rPr>
          <w:rFonts w:ascii="Century" w:hAnsi="Century" w:cs="ＭＳ 明朝"/>
          <w:sz w:val="21"/>
          <w:szCs w:val="21"/>
        </w:rPr>
        <w:t>法律や規制の中には、</w:t>
      </w:r>
      <w:r w:rsidR="00543659" w:rsidRPr="00634336">
        <w:rPr>
          <w:rFonts w:ascii="Century" w:hAnsi="Century" w:cs="ＭＳ 明朝"/>
          <w:sz w:val="21"/>
          <w:szCs w:val="21"/>
        </w:rPr>
        <w:t>障害のある人</w:t>
      </w:r>
      <w:r w:rsidRPr="00634336">
        <w:rPr>
          <w:rFonts w:ascii="Century" w:hAnsi="Century" w:cs="ＭＳ 明朝"/>
          <w:sz w:val="21"/>
          <w:szCs w:val="21"/>
        </w:rPr>
        <w:t>（</w:t>
      </w:r>
      <w:r w:rsidRPr="00634336">
        <w:rPr>
          <w:rFonts w:ascii="Century" w:hAnsi="Century"/>
          <w:sz w:val="21"/>
          <w:szCs w:val="21"/>
        </w:rPr>
        <w:t>PWD</w:t>
      </w:r>
      <w:r w:rsidR="006952D9" w:rsidRPr="00634336">
        <w:rPr>
          <w:rFonts w:ascii="Century" w:hAnsi="Century" w:hint="eastAsia"/>
          <w:sz w:val="21"/>
          <w:szCs w:val="21"/>
          <w:lang w:eastAsia="ja-JP"/>
        </w:rPr>
        <w:t xml:space="preserve">: </w:t>
      </w:r>
      <w:r w:rsidR="006952D9" w:rsidRPr="00634336">
        <w:rPr>
          <w:rFonts w:ascii="Century" w:hAnsi="Century"/>
          <w:sz w:val="21"/>
          <w:szCs w:val="21"/>
        </w:rPr>
        <w:t>persons with disabilities</w:t>
      </w:r>
      <w:r w:rsidR="007A0760" w:rsidRPr="00634336">
        <w:rPr>
          <w:rFonts w:ascii="Century" w:hAnsi="Century" w:hint="eastAsia"/>
          <w:sz w:val="21"/>
          <w:szCs w:val="21"/>
          <w:lang w:eastAsia="ja-JP"/>
        </w:rPr>
        <w:t>）</w:t>
      </w:r>
      <w:r w:rsidRPr="00634336">
        <w:rPr>
          <w:rFonts w:ascii="Century" w:hAnsi="Century" w:cs="ＭＳ 明朝"/>
          <w:sz w:val="21"/>
          <w:szCs w:val="21"/>
        </w:rPr>
        <w:t>に対する固定観念に汚染されているものがある</w:t>
      </w:r>
      <w:r w:rsidR="007D0F17" w:rsidRPr="00634336">
        <w:rPr>
          <w:rFonts w:ascii="Century" w:hAnsi="Century" w:cs="ＭＳ 明朝"/>
          <w:sz w:val="21"/>
          <w:szCs w:val="21"/>
          <w:lang w:eastAsia="ja-JP"/>
        </w:rPr>
        <w:t>。</w:t>
      </w:r>
      <w:r w:rsidR="007D0F17" w:rsidRPr="00634336">
        <w:rPr>
          <w:rFonts w:ascii="Century" w:hAnsi="Century" w:cs="ＭＳ 明朝"/>
          <w:sz w:val="21"/>
          <w:szCs w:val="21"/>
        </w:rPr>
        <w:t>例えば</w:t>
      </w:r>
      <w:r w:rsidRPr="00634336">
        <w:rPr>
          <w:rFonts w:ascii="Century" w:hAnsi="Century" w:cs="ＭＳ 明朝"/>
          <w:sz w:val="21"/>
          <w:szCs w:val="21"/>
        </w:rPr>
        <w:t>：</w:t>
      </w:r>
    </w:p>
    <w:p w14:paraId="0E6510E2" w14:textId="4439E735" w:rsidR="008401A6" w:rsidRPr="00634336" w:rsidRDefault="00581459" w:rsidP="00EB6BB3">
      <w:pPr>
        <w:numPr>
          <w:ilvl w:val="0"/>
          <w:numId w:val="18"/>
        </w:numPr>
        <w:pBdr>
          <w:top w:val="nil"/>
          <w:left w:val="nil"/>
          <w:bottom w:val="nil"/>
          <w:right w:val="nil"/>
          <w:between w:val="nil"/>
        </w:pBdr>
        <w:spacing w:line="312" w:lineRule="auto"/>
        <w:ind w:left="1440"/>
        <w:rPr>
          <w:rFonts w:ascii="Century" w:hAnsi="Century"/>
          <w:sz w:val="21"/>
          <w:szCs w:val="21"/>
        </w:rPr>
      </w:pPr>
      <w:r w:rsidRPr="00634336">
        <w:rPr>
          <w:rFonts w:ascii="Century" w:hAnsi="Century" w:cs="ＭＳ 明朝"/>
          <w:sz w:val="21"/>
          <w:szCs w:val="21"/>
        </w:rPr>
        <w:t>社会福祉に関する</w:t>
      </w:r>
      <w:r w:rsidRPr="00634336">
        <w:rPr>
          <w:rFonts w:ascii="Century" w:hAnsi="Century"/>
          <w:sz w:val="21"/>
          <w:szCs w:val="21"/>
        </w:rPr>
        <w:t>1974</w:t>
      </w:r>
      <w:r w:rsidRPr="00634336">
        <w:rPr>
          <w:rFonts w:ascii="Century" w:hAnsi="Century" w:cs="ＭＳ 明朝"/>
          <w:sz w:val="21"/>
          <w:szCs w:val="21"/>
        </w:rPr>
        <w:t>年法律第</w:t>
      </w:r>
      <w:r w:rsidRPr="00634336">
        <w:rPr>
          <w:rFonts w:ascii="Century" w:hAnsi="Century"/>
          <w:sz w:val="21"/>
          <w:szCs w:val="21"/>
        </w:rPr>
        <w:t>6</w:t>
      </w:r>
      <w:r w:rsidRPr="00634336">
        <w:rPr>
          <w:rFonts w:ascii="Century" w:hAnsi="Century" w:cs="ＭＳ 明朝"/>
          <w:sz w:val="21"/>
          <w:szCs w:val="21"/>
        </w:rPr>
        <w:t>号に関連する</w:t>
      </w:r>
      <w:r w:rsidRPr="00634336">
        <w:rPr>
          <w:rFonts w:ascii="Century" w:hAnsi="Century"/>
          <w:sz w:val="21"/>
          <w:szCs w:val="21"/>
        </w:rPr>
        <w:t>2009</w:t>
      </w:r>
      <w:r w:rsidRPr="00634336">
        <w:rPr>
          <w:rFonts w:ascii="Century" w:hAnsi="Century" w:cs="ＭＳ 明朝"/>
          <w:sz w:val="21"/>
          <w:szCs w:val="21"/>
        </w:rPr>
        <w:t>年法律第</w:t>
      </w:r>
      <w:r w:rsidRPr="00634336">
        <w:rPr>
          <w:rFonts w:ascii="Century" w:hAnsi="Century"/>
          <w:sz w:val="21"/>
          <w:szCs w:val="21"/>
        </w:rPr>
        <w:t>11</w:t>
      </w:r>
      <w:r w:rsidRPr="00634336">
        <w:rPr>
          <w:rFonts w:ascii="Century" w:hAnsi="Century" w:cs="ＭＳ 明朝"/>
          <w:sz w:val="21"/>
          <w:szCs w:val="21"/>
        </w:rPr>
        <w:t>号第</w:t>
      </w:r>
      <w:r w:rsidRPr="00634336">
        <w:rPr>
          <w:rFonts w:ascii="Century" w:hAnsi="Century"/>
          <w:sz w:val="21"/>
          <w:szCs w:val="21"/>
        </w:rPr>
        <w:t>5</w:t>
      </w:r>
      <w:r w:rsidRPr="00634336">
        <w:rPr>
          <w:rFonts w:ascii="Century" w:hAnsi="Century" w:cs="ＭＳ 明朝"/>
          <w:sz w:val="21"/>
          <w:szCs w:val="21"/>
        </w:rPr>
        <w:t>条第</w:t>
      </w:r>
      <w:r w:rsidRPr="00634336">
        <w:rPr>
          <w:rFonts w:ascii="Century" w:hAnsi="Century"/>
          <w:sz w:val="21"/>
          <w:szCs w:val="21"/>
        </w:rPr>
        <w:t>2</w:t>
      </w:r>
      <w:r w:rsidRPr="00634336">
        <w:rPr>
          <w:rFonts w:ascii="Century" w:hAnsi="Century" w:cs="ＭＳ 明朝"/>
          <w:sz w:val="21"/>
          <w:szCs w:val="21"/>
        </w:rPr>
        <w:t>項は、障害</w:t>
      </w:r>
      <w:r w:rsidR="007A0760" w:rsidRPr="00634336">
        <w:rPr>
          <w:rFonts w:ascii="Century" w:hAnsi="Century" w:cs="ＭＳ 明朝" w:hint="eastAsia"/>
          <w:sz w:val="21"/>
          <w:szCs w:val="21"/>
          <w:lang w:eastAsia="ja-JP"/>
        </w:rPr>
        <w:t>（</w:t>
      </w:r>
      <w:r w:rsidR="00EB6BB3" w:rsidRPr="00634336">
        <w:rPr>
          <w:rFonts w:ascii="Century" w:hAnsi="Century" w:cs="ＭＳ 明朝"/>
          <w:sz w:val="21"/>
          <w:szCs w:val="21"/>
          <w:lang w:eastAsia="ja-JP"/>
        </w:rPr>
        <w:t>disability</w:t>
      </w:r>
      <w:r w:rsidR="00EB6BB3" w:rsidRPr="00634336">
        <w:rPr>
          <w:rFonts w:ascii="Century" w:hAnsi="Century" w:cs="ＭＳ 明朝" w:hint="eastAsia"/>
          <w:sz w:val="21"/>
          <w:szCs w:val="21"/>
          <w:lang w:eastAsia="ja-JP"/>
        </w:rPr>
        <w:t>）</w:t>
      </w:r>
      <w:r w:rsidRPr="00634336">
        <w:rPr>
          <w:rFonts w:ascii="Century" w:hAnsi="Century" w:cs="ＭＳ 明朝"/>
          <w:sz w:val="21"/>
          <w:szCs w:val="21"/>
        </w:rPr>
        <w:t>を社会福祉問題</w:t>
      </w:r>
      <w:r w:rsidR="00E87E9F" w:rsidRPr="00634336">
        <w:rPr>
          <w:rFonts w:ascii="Century" w:hAnsi="Century" w:cs="ＭＳ 明朝"/>
          <w:sz w:val="21"/>
          <w:szCs w:val="21"/>
          <w:lang w:eastAsia="ja-JP"/>
        </w:rPr>
        <w:t>を表す項目の一つ（</w:t>
      </w:r>
      <w:r w:rsidR="00E87E9F" w:rsidRPr="00634336">
        <w:rPr>
          <w:rFonts w:ascii="Century" w:hAnsi="Century" w:cs="ＭＳ 明朝"/>
          <w:sz w:val="21"/>
          <w:szCs w:val="21"/>
          <w:lang w:eastAsia="ja-JP"/>
        </w:rPr>
        <w:t>as an indicator</w:t>
      </w:r>
      <w:r w:rsidR="00E87E9F" w:rsidRPr="00634336">
        <w:rPr>
          <w:rFonts w:ascii="Century" w:hAnsi="Century" w:cs="ＭＳ 明朝"/>
          <w:sz w:val="21"/>
          <w:szCs w:val="21"/>
          <w:lang w:eastAsia="ja-JP"/>
        </w:rPr>
        <w:t>）</w:t>
      </w:r>
      <w:r w:rsidRPr="00634336">
        <w:rPr>
          <w:rFonts w:ascii="Century" w:hAnsi="Century" w:cs="ＭＳ 明朝"/>
          <w:sz w:val="21"/>
          <w:szCs w:val="21"/>
        </w:rPr>
        <w:t>としている。この規定は、</w:t>
      </w:r>
      <w:r w:rsidRPr="00634336">
        <w:rPr>
          <w:rFonts w:ascii="Century" w:hAnsi="Century"/>
          <w:sz w:val="21"/>
          <w:szCs w:val="21"/>
        </w:rPr>
        <w:t>PWD</w:t>
      </w:r>
      <w:r w:rsidRPr="00634336">
        <w:rPr>
          <w:rFonts w:ascii="Century" w:hAnsi="Century" w:cs="ＭＳ 明朝"/>
          <w:sz w:val="21"/>
          <w:szCs w:val="21"/>
        </w:rPr>
        <w:t>を社会生活上の問題として烙印を押し、障害を異常とみなす医学的な障害観に従っている。</w:t>
      </w:r>
    </w:p>
    <w:p w14:paraId="4DA64AA5" w14:textId="552E0719" w:rsidR="005A3D08" w:rsidRPr="00634336" w:rsidRDefault="00581459" w:rsidP="005A3D08">
      <w:pPr>
        <w:numPr>
          <w:ilvl w:val="0"/>
          <w:numId w:val="18"/>
        </w:numPr>
        <w:pBdr>
          <w:top w:val="nil"/>
          <w:left w:val="nil"/>
          <w:bottom w:val="nil"/>
          <w:right w:val="nil"/>
          <w:between w:val="nil"/>
        </w:pBdr>
        <w:spacing w:line="312" w:lineRule="auto"/>
        <w:ind w:left="1440"/>
        <w:rPr>
          <w:rFonts w:ascii="Century" w:hAnsi="Century"/>
          <w:sz w:val="21"/>
          <w:szCs w:val="21"/>
        </w:rPr>
      </w:pPr>
      <w:r w:rsidRPr="00634336">
        <w:rPr>
          <w:rFonts w:ascii="Century" w:hAnsi="Century" w:cs="ＭＳ 明朝"/>
          <w:sz w:val="21"/>
          <w:szCs w:val="21"/>
        </w:rPr>
        <w:t>婚姻に関する法律</w:t>
      </w:r>
      <w:r w:rsidRPr="00634336">
        <w:rPr>
          <w:rFonts w:ascii="Century" w:hAnsi="Century"/>
          <w:sz w:val="21"/>
          <w:szCs w:val="21"/>
        </w:rPr>
        <w:t>1974</w:t>
      </w:r>
      <w:r w:rsidRPr="00634336">
        <w:rPr>
          <w:rFonts w:ascii="Century" w:hAnsi="Century" w:cs="ＭＳ 明朝"/>
          <w:sz w:val="21"/>
          <w:szCs w:val="21"/>
        </w:rPr>
        <w:t>年</w:t>
      </w:r>
      <w:r w:rsidR="00C32698" w:rsidRPr="00634336">
        <w:rPr>
          <w:rFonts w:ascii="Century" w:hAnsi="Century" w:cs="ＭＳ 明朝"/>
          <w:sz w:val="21"/>
          <w:szCs w:val="21"/>
          <w:lang w:eastAsia="ja-JP"/>
        </w:rPr>
        <w:t>第</w:t>
      </w:r>
      <w:r w:rsidRPr="00634336">
        <w:rPr>
          <w:rFonts w:ascii="Century" w:hAnsi="Century"/>
          <w:sz w:val="21"/>
          <w:szCs w:val="21"/>
        </w:rPr>
        <w:t>1</w:t>
      </w:r>
      <w:r w:rsidRPr="00634336">
        <w:rPr>
          <w:rFonts w:ascii="Century" w:hAnsi="Century" w:cs="ＭＳ 明朝"/>
          <w:sz w:val="21"/>
          <w:szCs w:val="21"/>
        </w:rPr>
        <w:t>号第</w:t>
      </w:r>
      <w:r w:rsidRPr="00634336">
        <w:rPr>
          <w:rFonts w:ascii="Century" w:hAnsi="Century"/>
          <w:sz w:val="21"/>
          <w:szCs w:val="21"/>
        </w:rPr>
        <w:t>5</w:t>
      </w:r>
      <w:r w:rsidRPr="00634336">
        <w:rPr>
          <w:rFonts w:ascii="Century" w:hAnsi="Century" w:cs="ＭＳ 明朝"/>
          <w:sz w:val="21"/>
          <w:szCs w:val="21"/>
        </w:rPr>
        <w:t>条は、一夫多妻制に関する事項を規定しており、妻が</w:t>
      </w:r>
      <w:r w:rsidR="00543659" w:rsidRPr="00634336">
        <w:rPr>
          <w:rFonts w:ascii="Century" w:hAnsi="Century" w:cs="ＭＳ 明朝"/>
          <w:sz w:val="21"/>
          <w:szCs w:val="21"/>
        </w:rPr>
        <w:t>障害のある人</w:t>
      </w:r>
      <w:r w:rsidRPr="00634336">
        <w:rPr>
          <w:rFonts w:ascii="Century" w:hAnsi="Century" w:cs="ＭＳ 明朝"/>
          <w:sz w:val="21"/>
          <w:szCs w:val="21"/>
        </w:rPr>
        <w:t>になった場合や末期疾患に罹患した場合には一夫多妻制が許されると明記している。第</w:t>
      </w:r>
      <w:r w:rsidRPr="00634336">
        <w:rPr>
          <w:rFonts w:ascii="Century" w:hAnsi="Century"/>
          <w:sz w:val="21"/>
          <w:szCs w:val="21"/>
        </w:rPr>
        <w:t>29</w:t>
      </w:r>
      <w:r w:rsidRPr="00634336">
        <w:rPr>
          <w:rFonts w:ascii="Century" w:hAnsi="Century" w:cs="ＭＳ 明朝"/>
          <w:sz w:val="21"/>
          <w:szCs w:val="21"/>
        </w:rPr>
        <w:t>条は離婚の正当な理由を列挙しており、そのひとつが配偶者が「</w:t>
      </w:r>
      <w:r w:rsidR="00543659" w:rsidRPr="00634336">
        <w:rPr>
          <w:rFonts w:ascii="Century" w:hAnsi="Century" w:cs="ＭＳ 明朝"/>
          <w:sz w:val="21"/>
          <w:szCs w:val="21"/>
        </w:rPr>
        <w:t>障害のある人</w:t>
      </w:r>
      <w:r w:rsidRPr="00634336">
        <w:rPr>
          <w:rFonts w:ascii="Century" w:hAnsi="Century" w:cs="ＭＳ 明朝"/>
          <w:sz w:val="21"/>
          <w:szCs w:val="21"/>
        </w:rPr>
        <w:t>」となった場合である。</w:t>
      </w:r>
    </w:p>
    <w:p w14:paraId="3D7B4AEC" w14:textId="7B1A226E" w:rsidR="008401A6" w:rsidRPr="00634336" w:rsidRDefault="00581459" w:rsidP="00FB5CA4">
      <w:pPr>
        <w:numPr>
          <w:ilvl w:val="0"/>
          <w:numId w:val="17"/>
        </w:numPr>
        <w:pBdr>
          <w:top w:val="nil"/>
          <w:left w:val="nil"/>
          <w:bottom w:val="nil"/>
          <w:right w:val="nil"/>
          <w:between w:val="nil"/>
        </w:pBdr>
        <w:spacing w:line="312" w:lineRule="auto"/>
        <w:ind w:left="1080"/>
        <w:rPr>
          <w:rFonts w:ascii="Century" w:hAnsi="Century"/>
          <w:sz w:val="21"/>
          <w:szCs w:val="21"/>
        </w:rPr>
      </w:pPr>
      <w:r w:rsidRPr="00634336">
        <w:rPr>
          <w:rFonts w:ascii="Century" w:hAnsi="Century" w:cs="ＭＳ 明朝"/>
          <w:sz w:val="21"/>
          <w:szCs w:val="21"/>
        </w:rPr>
        <w:t>法律や規則の中には、</w:t>
      </w:r>
      <w:r w:rsidR="002476F1" w:rsidRPr="00634336">
        <w:rPr>
          <w:rFonts w:ascii="Century" w:hAnsi="Century" w:cs="ＭＳ 明朝"/>
          <w:sz w:val="21"/>
          <w:szCs w:val="21"/>
          <w:lang w:eastAsia="ja-JP"/>
        </w:rPr>
        <w:t>バリア</w:t>
      </w:r>
      <w:r w:rsidRPr="00634336">
        <w:rPr>
          <w:rFonts w:ascii="Century" w:hAnsi="Century" w:cs="ＭＳ 明朝"/>
          <w:sz w:val="21"/>
          <w:szCs w:val="21"/>
        </w:rPr>
        <w:t>を克服するために</w:t>
      </w:r>
      <w:r w:rsidR="00936FE8" w:rsidRPr="00634336">
        <w:rPr>
          <w:rFonts w:ascii="Century" w:hAnsi="Century" w:cs="ＭＳ 明朝"/>
          <w:sz w:val="21"/>
          <w:szCs w:val="21"/>
          <w:lang w:eastAsia="ja-JP"/>
        </w:rPr>
        <w:t>インクルーシブ</w:t>
      </w:r>
      <w:r w:rsidRPr="00634336">
        <w:rPr>
          <w:rFonts w:ascii="Century" w:hAnsi="Century" w:cs="ＭＳ 明朝"/>
          <w:sz w:val="21"/>
          <w:szCs w:val="21"/>
        </w:rPr>
        <w:t>な物理的インフラを構築するのではなく、</w:t>
      </w:r>
      <w:r w:rsidR="007A0760" w:rsidRPr="00634336">
        <w:rPr>
          <w:rFonts w:ascii="Century" w:hAnsi="Century"/>
          <w:sz w:val="21"/>
          <w:szCs w:val="21"/>
        </w:rPr>
        <w:t>PWD</w:t>
      </w:r>
      <w:r w:rsidR="00936FE8" w:rsidRPr="00634336">
        <w:rPr>
          <w:rFonts w:ascii="Century" w:hAnsi="Century" w:cs="ＭＳ 明朝"/>
          <w:sz w:val="21"/>
          <w:szCs w:val="21"/>
          <w:lang w:eastAsia="ja-JP"/>
        </w:rPr>
        <w:t>は</w:t>
      </w:r>
      <w:r w:rsidR="00936FE8" w:rsidRPr="00634336">
        <w:rPr>
          <w:rFonts w:ascii="Century" w:hAnsi="Century" w:cs="ＭＳ 明朝"/>
          <w:sz w:val="21"/>
          <w:szCs w:val="21"/>
        </w:rPr>
        <w:t>不利な状況に</w:t>
      </w:r>
      <w:r w:rsidR="00936FE8" w:rsidRPr="00634336">
        <w:rPr>
          <w:rFonts w:ascii="Century" w:hAnsi="Century" w:cs="ＭＳ 明朝"/>
          <w:sz w:val="21"/>
          <w:szCs w:val="21"/>
          <w:lang w:eastAsia="ja-JP"/>
        </w:rPr>
        <w:t>あるとして</w:t>
      </w:r>
      <w:r w:rsidR="00936FE8" w:rsidRPr="00634336">
        <w:rPr>
          <w:rFonts w:ascii="Century" w:hAnsi="Century" w:cs="ＭＳ 明朝"/>
          <w:sz w:val="21"/>
          <w:szCs w:val="21"/>
        </w:rPr>
        <w:t>、</w:t>
      </w:r>
      <w:r w:rsidRPr="00634336">
        <w:rPr>
          <w:rFonts w:ascii="Century" w:hAnsi="Century" w:cs="ＭＳ 明朝"/>
          <w:sz w:val="21"/>
          <w:szCs w:val="21"/>
        </w:rPr>
        <w:t>慈善的なアプローチを利用</w:t>
      </w:r>
      <w:r w:rsidRPr="00634336">
        <w:rPr>
          <w:rFonts w:ascii="Century" w:hAnsi="Century" w:cs="ＭＳ 明朝"/>
          <w:sz w:val="21"/>
          <w:szCs w:val="21"/>
        </w:rPr>
        <w:lastRenderedPageBreak/>
        <w:t>するものがある。例えば、災害管理に関する</w:t>
      </w:r>
      <w:r w:rsidR="00587499" w:rsidRPr="00634336">
        <w:rPr>
          <w:rFonts w:ascii="Century" w:hAnsi="Century"/>
          <w:sz w:val="21"/>
          <w:szCs w:val="21"/>
        </w:rPr>
        <w:t>2007</w:t>
      </w:r>
      <w:r w:rsidR="00587499" w:rsidRPr="00634336">
        <w:rPr>
          <w:rFonts w:ascii="Century" w:hAnsi="Century"/>
          <w:sz w:val="21"/>
          <w:szCs w:val="21"/>
          <w:lang w:eastAsia="ja-JP"/>
        </w:rPr>
        <w:t>年の</w:t>
      </w:r>
      <w:r w:rsidRPr="00634336">
        <w:rPr>
          <w:rFonts w:ascii="Century" w:hAnsi="Century" w:cs="ＭＳ 明朝"/>
          <w:sz w:val="21"/>
          <w:szCs w:val="21"/>
        </w:rPr>
        <w:t>法律第</w:t>
      </w:r>
      <w:r w:rsidRPr="00634336">
        <w:rPr>
          <w:rFonts w:ascii="Century" w:hAnsi="Century"/>
          <w:sz w:val="21"/>
          <w:szCs w:val="21"/>
        </w:rPr>
        <w:t>24</w:t>
      </w:r>
      <w:r w:rsidRPr="00634336">
        <w:rPr>
          <w:rFonts w:ascii="Century" w:hAnsi="Century" w:cs="ＭＳ 明朝"/>
          <w:sz w:val="21"/>
          <w:szCs w:val="21"/>
        </w:rPr>
        <w:t>号の第</w:t>
      </w:r>
      <w:r w:rsidRPr="00634336">
        <w:rPr>
          <w:rFonts w:ascii="Century" w:hAnsi="Century"/>
          <w:sz w:val="21"/>
          <w:szCs w:val="21"/>
        </w:rPr>
        <w:t>69</w:t>
      </w:r>
      <w:r w:rsidRPr="00634336">
        <w:rPr>
          <w:rFonts w:ascii="Century" w:hAnsi="Century" w:cs="ＭＳ 明朝"/>
          <w:sz w:val="21"/>
          <w:szCs w:val="21"/>
        </w:rPr>
        <w:t>条は、「政府および地方自治体は、災害被災者に悲嘆と障害</w:t>
      </w:r>
      <w:r w:rsidR="00592217" w:rsidRPr="00634336">
        <w:rPr>
          <w:rFonts w:ascii="Century" w:hAnsi="Century" w:cs="ＭＳ 明朝"/>
          <w:sz w:val="21"/>
          <w:szCs w:val="21"/>
          <w:lang w:eastAsia="ja-JP"/>
        </w:rPr>
        <w:t>への</w:t>
      </w:r>
      <w:r w:rsidRPr="00634336">
        <w:rPr>
          <w:rFonts w:ascii="Century" w:hAnsi="Century" w:cs="ＭＳ 明朝"/>
          <w:sz w:val="21"/>
          <w:szCs w:val="21"/>
        </w:rPr>
        <w:t>補償金を提供しなければならない」と規定している。このアプローチは、強制旅客傷害保険に関する法律</w:t>
      </w:r>
      <w:r w:rsidR="003E2626" w:rsidRPr="00634336">
        <w:rPr>
          <w:rFonts w:ascii="Century" w:hAnsi="Century"/>
          <w:sz w:val="21"/>
          <w:szCs w:val="21"/>
        </w:rPr>
        <w:t>1964</w:t>
      </w:r>
      <w:r w:rsidR="003E2626"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33</w:t>
      </w:r>
      <w:r w:rsidRPr="00634336">
        <w:rPr>
          <w:rFonts w:ascii="Century" w:hAnsi="Century" w:cs="ＭＳ 明朝"/>
          <w:sz w:val="21"/>
          <w:szCs w:val="21"/>
        </w:rPr>
        <w:t>号第</w:t>
      </w:r>
      <w:r w:rsidRPr="00634336">
        <w:rPr>
          <w:rFonts w:ascii="Century" w:hAnsi="Century"/>
          <w:sz w:val="21"/>
          <w:szCs w:val="21"/>
        </w:rPr>
        <w:t>3</w:t>
      </w:r>
      <w:r w:rsidRPr="00634336">
        <w:rPr>
          <w:rFonts w:ascii="Century" w:hAnsi="Century" w:cs="ＭＳ 明朝"/>
          <w:sz w:val="21"/>
          <w:szCs w:val="21"/>
        </w:rPr>
        <w:t>条第</w:t>
      </w:r>
      <w:r w:rsidRPr="00634336">
        <w:rPr>
          <w:rFonts w:ascii="Century" w:hAnsi="Century"/>
          <w:sz w:val="21"/>
          <w:szCs w:val="21"/>
        </w:rPr>
        <w:t>1</w:t>
      </w:r>
      <w:r w:rsidRPr="00634336">
        <w:rPr>
          <w:rFonts w:ascii="Century" w:hAnsi="Century" w:cs="ＭＳ 明朝"/>
          <w:sz w:val="21"/>
          <w:szCs w:val="21"/>
        </w:rPr>
        <w:t>項</w:t>
      </w:r>
      <w:r w:rsidRPr="00634336">
        <w:rPr>
          <w:rFonts w:ascii="Century" w:hAnsi="Century"/>
          <w:sz w:val="21"/>
          <w:szCs w:val="21"/>
        </w:rPr>
        <w:t>c</w:t>
      </w:r>
      <w:r w:rsidRPr="00634336">
        <w:rPr>
          <w:rFonts w:ascii="Century" w:hAnsi="Century" w:cs="ＭＳ 明朝"/>
          <w:sz w:val="21"/>
          <w:szCs w:val="21"/>
        </w:rPr>
        <w:t>および法律</w:t>
      </w:r>
      <w:r w:rsidR="00AE61EF" w:rsidRPr="00634336">
        <w:rPr>
          <w:rFonts w:ascii="Century" w:hAnsi="Century"/>
          <w:sz w:val="21"/>
          <w:szCs w:val="21"/>
        </w:rPr>
        <w:t>1964</w:t>
      </w:r>
      <w:r w:rsidR="00AE61EF"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34</w:t>
      </w:r>
      <w:r w:rsidRPr="00634336">
        <w:rPr>
          <w:rFonts w:ascii="Century" w:hAnsi="Century" w:cs="ＭＳ 明朝"/>
          <w:sz w:val="21"/>
          <w:szCs w:val="21"/>
        </w:rPr>
        <w:t>号第</w:t>
      </w:r>
      <w:r w:rsidRPr="00634336">
        <w:rPr>
          <w:rFonts w:ascii="Century" w:hAnsi="Century"/>
          <w:sz w:val="21"/>
          <w:szCs w:val="21"/>
        </w:rPr>
        <w:t>4</w:t>
      </w:r>
      <w:r w:rsidRPr="00634336">
        <w:rPr>
          <w:rFonts w:ascii="Century" w:hAnsi="Century" w:cs="ＭＳ 明朝"/>
          <w:sz w:val="21"/>
          <w:szCs w:val="21"/>
        </w:rPr>
        <w:t>条でも用いられている。</w:t>
      </w:r>
    </w:p>
    <w:p w14:paraId="3DF61A53" w14:textId="34A7DA83" w:rsidR="008401A6" w:rsidRPr="00634336" w:rsidRDefault="00581459" w:rsidP="002122A9">
      <w:pPr>
        <w:numPr>
          <w:ilvl w:val="0"/>
          <w:numId w:val="17"/>
        </w:numPr>
        <w:pBdr>
          <w:top w:val="nil"/>
          <w:left w:val="nil"/>
          <w:bottom w:val="nil"/>
          <w:right w:val="nil"/>
          <w:between w:val="nil"/>
        </w:pBdr>
        <w:spacing w:line="312" w:lineRule="auto"/>
        <w:ind w:left="1080"/>
        <w:rPr>
          <w:rFonts w:ascii="Century" w:hAnsi="Century"/>
          <w:sz w:val="21"/>
          <w:szCs w:val="21"/>
        </w:rPr>
      </w:pPr>
      <w:r w:rsidRPr="00634336">
        <w:rPr>
          <w:rFonts w:ascii="Century" w:hAnsi="Century" w:cs="ＭＳ 明朝"/>
          <w:sz w:val="21"/>
          <w:szCs w:val="21"/>
        </w:rPr>
        <w:t>児童福祉に関する法律</w:t>
      </w:r>
      <w:r w:rsidR="00AE61EF" w:rsidRPr="00634336">
        <w:rPr>
          <w:rFonts w:ascii="Century" w:hAnsi="Century"/>
          <w:sz w:val="21"/>
          <w:szCs w:val="21"/>
        </w:rPr>
        <w:t>1979</w:t>
      </w:r>
      <w:r w:rsidR="00AE61EF"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4</w:t>
      </w:r>
      <w:r w:rsidRPr="00634336">
        <w:rPr>
          <w:rFonts w:ascii="Century" w:hAnsi="Century" w:cs="ＭＳ 明朝"/>
          <w:sz w:val="21"/>
          <w:szCs w:val="21"/>
        </w:rPr>
        <w:t>号第</w:t>
      </w:r>
      <w:r w:rsidRPr="00634336">
        <w:rPr>
          <w:rFonts w:ascii="Century" w:hAnsi="Century"/>
          <w:sz w:val="21"/>
          <w:szCs w:val="21"/>
        </w:rPr>
        <w:t>7</w:t>
      </w:r>
      <w:r w:rsidRPr="00634336">
        <w:rPr>
          <w:rFonts w:ascii="Century" w:hAnsi="Century" w:cs="ＭＳ 明朝"/>
          <w:sz w:val="21"/>
          <w:szCs w:val="21"/>
        </w:rPr>
        <w:t>条に見られるように、医学的なアプローチを採用している法律や規則もある。</w:t>
      </w:r>
      <w:r w:rsidR="002C5C68" w:rsidRPr="00634336">
        <w:rPr>
          <w:rFonts w:ascii="Century" w:hAnsi="Century" w:cs="ＭＳ 明朝"/>
          <w:sz w:val="21"/>
          <w:szCs w:val="21"/>
          <w:lang w:eastAsia="ja-JP"/>
        </w:rPr>
        <w:t>そこでは「</w:t>
      </w:r>
      <w:r w:rsidR="00F734F7" w:rsidRPr="00634336">
        <w:rPr>
          <w:rFonts w:ascii="Century" w:hAnsi="Century" w:cs="ＭＳ 明朝"/>
          <w:sz w:val="21"/>
          <w:szCs w:val="21"/>
          <w:lang w:eastAsia="ja-JP"/>
        </w:rPr>
        <w:t>障害のある子どもは</w:t>
      </w:r>
      <w:r w:rsidR="004D099F" w:rsidRPr="00634336">
        <w:rPr>
          <w:rFonts w:ascii="Century" w:hAnsi="Century" w:cs="ＭＳ 明朝"/>
          <w:sz w:val="21"/>
          <w:szCs w:val="21"/>
          <w:lang w:eastAsia="ja-JP"/>
        </w:rPr>
        <w:t>その子の</w:t>
      </w:r>
      <w:r w:rsidR="00F17F7E" w:rsidRPr="00634336">
        <w:rPr>
          <w:rFonts w:ascii="Century" w:hAnsi="Century" w:cs="ＭＳ 明朝"/>
          <w:sz w:val="21"/>
          <w:szCs w:val="21"/>
          <w:lang w:eastAsia="ja-JP"/>
        </w:rPr>
        <w:t>可能なレベルの成長と発達を</w:t>
      </w:r>
      <w:r w:rsidR="00966FCD" w:rsidRPr="00634336">
        <w:rPr>
          <w:rFonts w:ascii="Century" w:hAnsi="Century" w:cs="ＭＳ 明朝"/>
          <w:sz w:val="21"/>
          <w:szCs w:val="21"/>
          <w:lang w:eastAsia="ja-JP"/>
        </w:rPr>
        <w:t>達成する</w:t>
      </w:r>
      <w:r w:rsidR="00F17F7E" w:rsidRPr="00634336">
        <w:rPr>
          <w:rFonts w:ascii="Century" w:hAnsi="Century" w:cs="ＭＳ 明朝"/>
          <w:sz w:val="21"/>
          <w:szCs w:val="21"/>
          <w:lang w:eastAsia="ja-JP"/>
        </w:rPr>
        <w:t>ために</w:t>
      </w:r>
      <w:r w:rsidR="00743165" w:rsidRPr="00634336">
        <w:rPr>
          <w:rFonts w:ascii="Century" w:hAnsi="Century" w:cs="ＭＳ 明朝"/>
          <w:sz w:val="21"/>
          <w:szCs w:val="21"/>
          <w:lang w:eastAsia="ja-JP"/>
        </w:rPr>
        <w:t>特別なサービスを受ける資格がある」と規定している。</w:t>
      </w:r>
      <w:r w:rsidRPr="00634336">
        <w:rPr>
          <w:rFonts w:ascii="Century" w:hAnsi="Century" w:cs="ＭＳ 明朝"/>
          <w:sz w:val="21"/>
          <w:szCs w:val="21"/>
        </w:rPr>
        <w:t>このアプローチには欠陥があり、医学的な障害観を用いることで、</w:t>
      </w:r>
      <w:r w:rsidR="007A0760" w:rsidRPr="00634336">
        <w:rPr>
          <w:rFonts w:ascii="Century" w:hAnsi="Century"/>
          <w:sz w:val="21"/>
          <w:szCs w:val="21"/>
        </w:rPr>
        <w:t>PWD</w:t>
      </w:r>
      <w:r w:rsidRPr="00634336">
        <w:rPr>
          <w:rFonts w:ascii="Century" w:hAnsi="Century" w:cs="ＭＳ 明朝"/>
          <w:sz w:val="21"/>
          <w:szCs w:val="21"/>
        </w:rPr>
        <w:t>は無力であるという固定観念を強めている。この誤った障害</w:t>
      </w:r>
      <w:r w:rsidR="007E3A62" w:rsidRPr="00634336">
        <w:rPr>
          <w:rFonts w:ascii="Century" w:hAnsi="Century" w:cs="ＭＳ 明朝"/>
          <w:sz w:val="21"/>
          <w:szCs w:val="21"/>
          <w:lang w:eastAsia="ja-JP"/>
        </w:rPr>
        <w:t>観</w:t>
      </w:r>
      <w:r w:rsidRPr="00634336">
        <w:rPr>
          <w:rFonts w:ascii="Century" w:hAnsi="Century" w:cs="ＭＳ 明朝"/>
          <w:sz w:val="21"/>
          <w:szCs w:val="21"/>
        </w:rPr>
        <w:t>は、インドネシア国軍に関する法律</w:t>
      </w:r>
      <w:r w:rsidR="005663CE" w:rsidRPr="00634336">
        <w:rPr>
          <w:rFonts w:ascii="Century" w:hAnsi="Century"/>
          <w:sz w:val="21"/>
          <w:szCs w:val="21"/>
        </w:rPr>
        <w:t>2004</w:t>
      </w:r>
      <w:r w:rsidR="005663CE"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34</w:t>
      </w:r>
      <w:r w:rsidRPr="00634336">
        <w:rPr>
          <w:rFonts w:ascii="Century" w:hAnsi="Century" w:cs="ＭＳ 明朝"/>
          <w:sz w:val="21"/>
          <w:szCs w:val="21"/>
        </w:rPr>
        <w:t>号第</w:t>
      </w:r>
      <w:r w:rsidRPr="00634336">
        <w:rPr>
          <w:rFonts w:ascii="Century" w:hAnsi="Century"/>
          <w:sz w:val="21"/>
          <w:szCs w:val="21"/>
        </w:rPr>
        <w:t>57</w:t>
      </w:r>
      <w:r w:rsidRPr="00634336">
        <w:rPr>
          <w:rFonts w:ascii="Century" w:hAnsi="Century" w:cs="ＭＳ 明朝"/>
          <w:sz w:val="21"/>
          <w:szCs w:val="21"/>
        </w:rPr>
        <w:t>条、法律</w:t>
      </w:r>
      <w:r w:rsidR="005663CE" w:rsidRPr="00634336">
        <w:rPr>
          <w:rFonts w:ascii="Century" w:hAnsi="Century"/>
          <w:sz w:val="21"/>
          <w:szCs w:val="21"/>
        </w:rPr>
        <w:t>2004</w:t>
      </w:r>
      <w:r w:rsidR="005663CE"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40</w:t>
      </w:r>
      <w:r w:rsidRPr="00634336">
        <w:rPr>
          <w:rFonts w:ascii="Century" w:hAnsi="Century" w:cs="ＭＳ 明朝"/>
          <w:sz w:val="21"/>
          <w:szCs w:val="21"/>
        </w:rPr>
        <w:t>号第</w:t>
      </w:r>
      <w:r w:rsidRPr="00634336">
        <w:rPr>
          <w:rFonts w:ascii="Century" w:hAnsi="Century"/>
          <w:sz w:val="21"/>
          <w:szCs w:val="21"/>
        </w:rPr>
        <w:t>21</w:t>
      </w:r>
      <w:r w:rsidRPr="00634336">
        <w:rPr>
          <w:rFonts w:ascii="Century" w:hAnsi="Century" w:cs="ＭＳ 明朝"/>
          <w:sz w:val="21"/>
          <w:szCs w:val="21"/>
        </w:rPr>
        <w:t>条第</w:t>
      </w:r>
      <w:r w:rsidRPr="00634336">
        <w:rPr>
          <w:rFonts w:ascii="Century" w:hAnsi="Century"/>
          <w:sz w:val="21"/>
          <w:szCs w:val="21"/>
        </w:rPr>
        <w:t>3</w:t>
      </w:r>
      <w:r w:rsidRPr="00634336">
        <w:rPr>
          <w:rFonts w:ascii="Century" w:hAnsi="Century" w:cs="ＭＳ 明朝"/>
          <w:sz w:val="21"/>
          <w:szCs w:val="21"/>
        </w:rPr>
        <w:t>項、鉄道システムに関する法律</w:t>
      </w:r>
      <w:r w:rsidR="008B668F" w:rsidRPr="00634336">
        <w:rPr>
          <w:rFonts w:ascii="Century" w:hAnsi="Century"/>
          <w:sz w:val="21"/>
          <w:szCs w:val="21"/>
        </w:rPr>
        <w:t>2007</w:t>
      </w:r>
      <w:r w:rsidR="008B668F"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23</w:t>
      </w:r>
      <w:r w:rsidRPr="00634336">
        <w:rPr>
          <w:rFonts w:ascii="Century" w:hAnsi="Century" w:cs="ＭＳ 明朝"/>
          <w:sz w:val="21"/>
          <w:szCs w:val="21"/>
        </w:rPr>
        <w:t>号、海運に関する法律</w:t>
      </w:r>
      <w:r w:rsidR="008B668F" w:rsidRPr="00634336">
        <w:rPr>
          <w:rFonts w:ascii="Century" w:hAnsi="Century"/>
          <w:sz w:val="21"/>
          <w:szCs w:val="21"/>
        </w:rPr>
        <w:t>2008</w:t>
      </w:r>
      <w:r w:rsidR="008B668F"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17</w:t>
      </w:r>
      <w:r w:rsidRPr="00634336">
        <w:rPr>
          <w:rFonts w:ascii="Century" w:hAnsi="Century" w:cs="ＭＳ 明朝"/>
          <w:sz w:val="21"/>
          <w:szCs w:val="21"/>
        </w:rPr>
        <w:t>号、航空に関する法律</w:t>
      </w:r>
      <w:r w:rsidR="008B668F" w:rsidRPr="00634336">
        <w:rPr>
          <w:rFonts w:ascii="Century" w:hAnsi="Century"/>
          <w:sz w:val="21"/>
          <w:szCs w:val="21"/>
        </w:rPr>
        <w:t>2009</w:t>
      </w:r>
      <w:r w:rsidR="008B668F"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1</w:t>
      </w:r>
      <w:r w:rsidRPr="00634336">
        <w:rPr>
          <w:rFonts w:ascii="Century" w:hAnsi="Century" w:cs="ＭＳ 明朝"/>
          <w:sz w:val="21"/>
          <w:szCs w:val="21"/>
        </w:rPr>
        <w:t>号に見られる。</w:t>
      </w:r>
    </w:p>
    <w:p w14:paraId="255CACC8" w14:textId="0B960EDF" w:rsidR="008401A6" w:rsidRPr="00634336" w:rsidRDefault="00581459" w:rsidP="00FB5CA4">
      <w:pPr>
        <w:numPr>
          <w:ilvl w:val="0"/>
          <w:numId w:val="17"/>
        </w:numPr>
        <w:pBdr>
          <w:top w:val="nil"/>
          <w:left w:val="nil"/>
          <w:bottom w:val="nil"/>
          <w:right w:val="nil"/>
          <w:between w:val="nil"/>
        </w:pBdr>
        <w:spacing w:line="312" w:lineRule="auto"/>
        <w:ind w:left="1080"/>
        <w:rPr>
          <w:rFonts w:ascii="Century" w:hAnsi="Century"/>
          <w:sz w:val="21"/>
          <w:szCs w:val="21"/>
        </w:rPr>
      </w:pPr>
      <w:r w:rsidRPr="00634336">
        <w:rPr>
          <w:rFonts w:ascii="Century" w:hAnsi="Century" w:cs="ＭＳ 明朝"/>
          <w:sz w:val="21"/>
          <w:szCs w:val="21"/>
        </w:rPr>
        <w:t>法律や規則の中には、「</w:t>
      </w:r>
      <w:r w:rsidR="0054098F" w:rsidRPr="00634336">
        <w:rPr>
          <w:rFonts w:ascii="Century" w:hAnsi="Century" w:cs="ＭＳ 明朝"/>
          <w:i/>
          <w:sz w:val="21"/>
          <w:szCs w:val="21"/>
        </w:rPr>
        <w:t>カカット</w:t>
      </w:r>
      <w:r w:rsidRPr="00634336">
        <w:rPr>
          <w:rFonts w:ascii="Century" w:hAnsi="Century" w:cs="ＭＳ 明朝"/>
          <w:sz w:val="21"/>
          <w:szCs w:val="21"/>
        </w:rPr>
        <w:t>（</w:t>
      </w:r>
      <w:r w:rsidR="00CE3ECB" w:rsidRPr="00634336">
        <w:rPr>
          <w:rFonts w:ascii="Century" w:hAnsi="Century" w:cs="ＭＳ 明朝"/>
          <w:sz w:val="21"/>
          <w:szCs w:val="21"/>
        </w:rPr>
        <w:t>cacat</w:t>
      </w:r>
      <w:r w:rsidR="00CE3ECB" w:rsidRPr="00634336">
        <w:rPr>
          <w:rFonts w:ascii="Century" w:hAnsi="Century" w:cs="ＭＳ 明朝"/>
          <w:sz w:val="21"/>
          <w:szCs w:val="21"/>
          <w:lang w:eastAsia="ja-JP"/>
        </w:rPr>
        <w:t>、</w:t>
      </w:r>
      <w:r w:rsidRPr="00634336">
        <w:rPr>
          <w:rFonts w:ascii="Century" w:hAnsi="Century" w:cs="ＭＳ 明朝"/>
          <w:sz w:val="21"/>
          <w:szCs w:val="21"/>
        </w:rPr>
        <w:t>障害</w:t>
      </w:r>
      <w:r w:rsidR="00031441" w:rsidRPr="00634336">
        <w:rPr>
          <w:rFonts w:ascii="Century" w:hAnsi="Century" w:cs="ＭＳ 明朝"/>
          <w:sz w:val="21"/>
          <w:szCs w:val="21"/>
          <w:lang w:eastAsia="ja-JP"/>
        </w:rPr>
        <w:t>の</w:t>
      </w:r>
      <w:r w:rsidRPr="00634336">
        <w:rPr>
          <w:rFonts w:ascii="Century" w:hAnsi="Century" w:cs="ＭＳ 明朝"/>
          <w:sz w:val="21"/>
          <w:szCs w:val="21"/>
        </w:rPr>
        <w:t>蔑称）</w:t>
      </w:r>
      <w:r w:rsidR="006D2A58" w:rsidRPr="00634336">
        <w:rPr>
          <w:rFonts w:ascii="Century" w:hAnsi="Century" w:cs="ＭＳ 明朝" w:hint="eastAsia"/>
          <w:sz w:val="21"/>
          <w:szCs w:val="21"/>
          <w:lang w:eastAsia="ja-JP"/>
        </w:rPr>
        <w:t>」</w:t>
      </w:r>
      <w:r w:rsidRPr="00634336">
        <w:rPr>
          <w:rFonts w:ascii="Century" w:hAnsi="Century" w:cs="ＭＳ 明朝"/>
          <w:sz w:val="21"/>
          <w:szCs w:val="21"/>
        </w:rPr>
        <w:t>という用語が使われたままであったり、いわゆる権利に基づく視点にもかかわらず、誤った論理に従っているものがある。たとえば、子どもの保護に関する法律</w:t>
      </w:r>
      <w:r w:rsidR="00AE67B4" w:rsidRPr="00634336">
        <w:rPr>
          <w:rFonts w:ascii="Century" w:hAnsi="Century"/>
          <w:sz w:val="21"/>
          <w:szCs w:val="21"/>
        </w:rPr>
        <w:t>2002</w:t>
      </w:r>
      <w:r w:rsidR="00AE67B4"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23</w:t>
      </w:r>
      <w:r w:rsidRPr="00634336">
        <w:rPr>
          <w:rFonts w:ascii="Century" w:hAnsi="Century" w:cs="ＭＳ 明朝"/>
          <w:sz w:val="21"/>
          <w:szCs w:val="21"/>
        </w:rPr>
        <w:t>号は、第</w:t>
      </w:r>
      <w:r w:rsidRPr="00634336">
        <w:rPr>
          <w:rFonts w:ascii="Century" w:hAnsi="Century"/>
          <w:sz w:val="21"/>
          <w:szCs w:val="21"/>
        </w:rPr>
        <w:t>9</w:t>
      </w:r>
      <w:r w:rsidRPr="00634336">
        <w:rPr>
          <w:rFonts w:ascii="Century" w:hAnsi="Century" w:cs="ＭＳ 明朝"/>
          <w:sz w:val="21"/>
          <w:szCs w:val="21"/>
        </w:rPr>
        <w:t>条第</w:t>
      </w:r>
      <w:r w:rsidRPr="00634336">
        <w:rPr>
          <w:rFonts w:ascii="Century" w:hAnsi="Century"/>
          <w:sz w:val="21"/>
          <w:szCs w:val="21"/>
        </w:rPr>
        <w:t>2</w:t>
      </w:r>
      <w:r w:rsidRPr="00634336">
        <w:rPr>
          <w:rFonts w:ascii="Century" w:hAnsi="Century" w:cs="ＭＳ 明朝"/>
          <w:sz w:val="21"/>
          <w:szCs w:val="21"/>
        </w:rPr>
        <w:t>項と第</w:t>
      </w:r>
      <w:r w:rsidRPr="00634336">
        <w:rPr>
          <w:rFonts w:ascii="Century" w:hAnsi="Century"/>
          <w:sz w:val="21"/>
          <w:szCs w:val="21"/>
        </w:rPr>
        <w:t>51</w:t>
      </w:r>
      <w:r w:rsidRPr="00634336">
        <w:rPr>
          <w:rFonts w:ascii="Century" w:hAnsi="Century" w:cs="ＭＳ 明朝"/>
          <w:sz w:val="21"/>
          <w:szCs w:val="21"/>
        </w:rPr>
        <w:t>条に規定</w:t>
      </w:r>
      <w:r w:rsidR="00AE67B4" w:rsidRPr="00634336">
        <w:rPr>
          <w:rFonts w:ascii="Century" w:hAnsi="Century" w:cs="ＭＳ 明朝"/>
          <w:sz w:val="21"/>
          <w:szCs w:val="21"/>
          <w:lang w:eastAsia="ja-JP"/>
        </w:rPr>
        <w:t>の</w:t>
      </w:r>
      <w:r w:rsidRPr="00634336">
        <w:rPr>
          <w:rFonts w:ascii="Century" w:hAnsi="Century" w:cs="ＭＳ 明朝"/>
          <w:sz w:val="21"/>
          <w:szCs w:val="21"/>
        </w:rPr>
        <w:t>ように、医学的観点と権利に基づく観点の両方を利用している。また、海運に関する</w:t>
      </w:r>
      <w:r w:rsidRPr="00634336">
        <w:rPr>
          <w:rFonts w:ascii="Century" w:hAnsi="Century"/>
          <w:sz w:val="21"/>
          <w:szCs w:val="21"/>
        </w:rPr>
        <w:t>2008</w:t>
      </w:r>
      <w:r w:rsidRPr="00634336">
        <w:rPr>
          <w:rFonts w:ascii="Century" w:hAnsi="Century" w:cs="ＭＳ 明朝"/>
          <w:sz w:val="21"/>
          <w:szCs w:val="21"/>
        </w:rPr>
        <w:t>年法律第</w:t>
      </w:r>
      <w:r w:rsidRPr="00634336">
        <w:rPr>
          <w:rFonts w:ascii="Century" w:hAnsi="Century"/>
          <w:sz w:val="21"/>
          <w:szCs w:val="21"/>
        </w:rPr>
        <w:t>17</w:t>
      </w:r>
      <w:r w:rsidRPr="00634336">
        <w:rPr>
          <w:rFonts w:ascii="Century" w:hAnsi="Century" w:cs="ＭＳ 明朝"/>
          <w:sz w:val="21"/>
          <w:szCs w:val="21"/>
        </w:rPr>
        <w:t>号第</w:t>
      </w:r>
      <w:r w:rsidRPr="00634336">
        <w:rPr>
          <w:rFonts w:ascii="Century" w:hAnsi="Century"/>
          <w:sz w:val="21"/>
          <w:szCs w:val="21"/>
        </w:rPr>
        <w:t>42</w:t>
      </w:r>
      <w:r w:rsidRPr="00634336">
        <w:rPr>
          <w:rFonts w:ascii="Century" w:hAnsi="Century" w:cs="ＭＳ 明朝"/>
          <w:sz w:val="21"/>
          <w:szCs w:val="21"/>
        </w:rPr>
        <w:t>条第</w:t>
      </w:r>
      <w:r w:rsidRPr="00634336">
        <w:rPr>
          <w:rFonts w:ascii="Century" w:hAnsi="Century"/>
          <w:sz w:val="21"/>
          <w:szCs w:val="21"/>
        </w:rPr>
        <w:t>1</w:t>
      </w:r>
      <w:r w:rsidRPr="00634336">
        <w:rPr>
          <w:rFonts w:ascii="Century" w:hAnsi="Century" w:cs="ＭＳ 明朝"/>
          <w:sz w:val="21"/>
          <w:szCs w:val="21"/>
        </w:rPr>
        <w:t>項もその一例であるが、これにはいくつかの欠点がある。</w:t>
      </w:r>
      <w:r w:rsidRPr="00634336">
        <w:rPr>
          <w:rFonts w:ascii="Century" w:hAnsi="Century"/>
          <w:sz w:val="21"/>
          <w:szCs w:val="21"/>
        </w:rPr>
        <w:t xml:space="preserve"> </w:t>
      </w:r>
    </w:p>
    <w:p w14:paraId="6F5D4B32" w14:textId="77777777" w:rsidR="001B4AAB" w:rsidRPr="00634336" w:rsidRDefault="001B4AAB" w:rsidP="00FB5CA4">
      <w:pPr>
        <w:spacing w:line="312" w:lineRule="auto"/>
        <w:rPr>
          <w:rFonts w:ascii="Century" w:hAnsi="Century"/>
          <w:b/>
          <w:sz w:val="21"/>
          <w:szCs w:val="21"/>
        </w:rPr>
      </w:pPr>
    </w:p>
    <w:p w14:paraId="691AB57F" w14:textId="57756BF6" w:rsidR="008401A6" w:rsidRPr="00634336" w:rsidRDefault="00785036" w:rsidP="00FB5CA4">
      <w:pPr>
        <w:pStyle w:val="listofissues"/>
        <w:rPr>
          <w:rFonts w:ascii="Century" w:eastAsiaTheme="minorEastAsia" w:hAnsi="Century"/>
          <w:sz w:val="24"/>
          <w:szCs w:val="24"/>
        </w:rPr>
      </w:pPr>
      <w:bookmarkStart w:id="4" w:name="_Toc187923939"/>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4"/>
      <w:r w:rsidR="00581459" w:rsidRPr="00634336">
        <w:rPr>
          <w:rFonts w:ascii="Century" w:eastAsiaTheme="minorEastAsia" w:hAnsi="Century"/>
          <w:sz w:val="24"/>
          <w:szCs w:val="24"/>
        </w:rPr>
        <w:t xml:space="preserve"> </w:t>
      </w:r>
    </w:p>
    <w:p w14:paraId="40B1BE8D" w14:textId="78F280D2" w:rsidR="008401A6" w:rsidRPr="00634336" w:rsidRDefault="00581459" w:rsidP="00FB5CA4">
      <w:pPr>
        <w:pStyle w:val="a5"/>
        <w:numPr>
          <w:ilvl w:val="0"/>
          <w:numId w:val="18"/>
        </w:numPr>
        <w:spacing w:line="312" w:lineRule="auto"/>
        <w:ind w:left="360"/>
        <w:rPr>
          <w:rFonts w:ascii="Century" w:hAnsi="Century"/>
          <w:sz w:val="21"/>
          <w:szCs w:val="21"/>
        </w:rPr>
      </w:pPr>
      <w:r w:rsidRPr="00634336">
        <w:rPr>
          <w:rFonts w:ascii="Century" w:hAnsi="Century" w:cs="ＭＳ 明朝"/>
          <w:sz w:val="21"/>
          <w:szCs w:val="21"/>
        </w:rPr>
        <w:t>インドネシアが環太平洋火山帯に位置し、災害に対して脆弱であることを</w:t>
      </w:r>
      <w:r w:rsidR="00C56D19" w:rsidRPr="00634336">
        <w:rPr>
          <w:rFonts w:ascii="Century" w:hAnsi="Century" w:cs="ＭＳ 明朝"/>
          <w:sz w:val="21"/>
          <w:szCs w:val="21"/>
          <w:lang w:eastAsia="ja-JP"/>
        </w:rPr>
        <w:t>考慮した</w:t>
      </w:r>
      <w:r w:rsidRPr="00634336">
        <w:rPr>
          <w:rFonts w:ascii="Century" w:hAnsi="Century" w:cs="ＭＳ 明朝"/>
          <w:sz w:val="21"/>
          <w:szCs w:val="21"/>
        </w:rPr>
        <w:t>、緊急災害時にすべての</w:t>
      </w:r>
      <w:r w:rsidR="00543659" w:rsidRPr="00634336">
        <w:rPr>
          <w:rFonts w:ascii="Century" w:hAnsi="Century" w:cs="ＭＳ 明朝"/>
          <w:sz w:val="21"/>
          <w:szCs w:val="21"/>
        </w:rPr>
        <w:t>障害のある人</w:t>
      </w:r>
      <w:r w:rsidRPr="00634336">
        <w:rPr>
          <w:rFonts w:ascii="Century" w:hAnsi="Century" w:cs="ＭＳ 明朝"/>
          <w:sz w:val="21"/>
          <w:szCs w:val="21"/>
        </w:rPr>
        <w:t>が最大限の保護と安全を得られるようにするための政府の具体的な計画は？</w:t>
      </w:r>
    </w:p>
    <w:p w14:paraId="7DE7F2E6" w14:textId="1EC780E1" w:rsidR="008401A6" w:rsidRPr="00634336" w:rsidRDefault="00581459" w:rsidP="00FB5CA4">
      <w:pPr>
        <w:pStyle w:val="a5"/>
        <w:numPr>
          <w:ilvl w:val="0"/>
          <w:numId w:val="18"/>
        </w:numPr>
        <w:spacing w:line="312" w:lineRule="auto"/>
        <w:ind w:left="360"/>
        <w:rPr>
          <w:rFonts w:ascii="Century" w:hAnsi="Century"/>
          <w:sz w:val="21"/>
          <w:szCs w:val="21"/>
        </w:rPr>
      </w:pPr>
      <w:r w:rsidRPr="00634336">
        <w:rPr>
          <w:rFonts w:ascii="Century" w:hAnsi="Century" w:cs="ＭＳ 明朝"/>
          <w:sz w:val="21"/>
          <w:szCs w:val="21"/>
        </w:rPr>
        <w:t>政府は、すべての</w:t>
      </w:r>
      <w:r w:rsidR="00543659" w:rsidRPr="00634336">
        <w:rPr>
          <w:rFonts w:ascii="Century" w:hAnsi="Century" w:cs="ＭＳ 明朝"/>
          <w:sz w:val="21"/>
          <w:szCs w:val="21"/>
        </w:rPr>
        <w:t>障害のある人</w:t>
      </w:r>
      <w:r w:rsidRPr="00634336">
        <w:rPr>
          <w:rFonts w:ascii="Century" w:hAnsi="Century" w:cs="ＭＳ 明朝"/>
          <w:sz w:val="21"/>
          <w:szCs w:val="21"/>
        </w:rPr>
        <w:t>の保護・救助計画を</w:t>
      </w:r>
      <w:r w:rsidR="004C2A81" w:rsidRPr="00634336">
        <w:rPr>
          <w:rFonts w:ascii="Century" w:hAnsi="Century" w:cs="ＭＳ 明朝"/>
          <w:sz w:val="21"/>
          <w:szCs w:val="21"/>
        </w:rPr>
        <w:t>提供するための災害</w:t>
      </w:r>
      <w:r w:rsidR="004C2A81" w:rsidRPr="00634336">
        <w:rPr>
          <w:rFonts w:ascii="Century" w:hAnsi="Century"/>
          <w:sz w:val="21"/>
          <w:szCs w:val="21"/>
        </w:rPr>
        <w:t>SOP</w:t>
      </w:r>
      <w:r w:rsidR="00203B6F" w:rsidRPr="00634336">
        <w:rPr>
          <w:rFonts w:ascii="Century" w:hAnsi="Century"/>
          <w:sz w:val="21"/>
          <w:szCs w:val="21"/>
          <w:lang w:eastAsia="ja-JP"/>
        </w:rPr>
        <w:t>（</w:t>
      </w:r>
      <w:r w:rsidR="00203B6F" w:rsidRPr="00634336">
        <w:rPr>
          <w:rFonts w:ascii="Century" w:hAnsi="Century"/>
          <w:sz w:val="21"/>
          <w:szCs w:val="21"/>
          <w:lang w:eastAsia="ja-JP"/>
        </w:rPr>
        <w:t>Standard Operating Procedures</w:t>
      </w:r>
      <w:r w:rsidR="00C83A69" w:rsidRPr="00634336">
        <w:rPr>
          <w:rFonts w:ascii="Century" w:hAnsi="Century"/>
          <w:sz w:val="21"/>
          <w:szCs w:val="21"/>
          <w:lang w:eastAsia="ja-JP"/>
        </w:rPr>
        <w:t>、標準作業手順書</w:t>
      </w:r>
      <w:r w:rsidR="00203B6F" w:rsidRPr="00634336">
        <w:rPr>
          <w:rFonts w:ascii="Century" w:hAnsi="Century"/>
          <w:sz w:val="21"/>
          <w:szCs w:val="21"/>
          <w:lang w:eastAsia="ja-JP"/>
        </w:rPr>
        <w:t>）</w:t>
      </w:r>
      <w:r w:rsidR="004C2A81" w:rsidRPr="00634336">
        <w:rPr>
          <w:rFonts w:ascii="Century" w:hAnsi="Century" w:cs="ＭＳ 明朝"/>
          <w:sz w:val="21"/>
          <w:szCs w:val="21"/>
        </w:rPr>
        <w:t>を持って</w:t>
      </w:r>
      <w:r w:rsidRPr="00634336">
        <w:rPr>
          <w:rFonts w:ascii="Century" w:hAnsi="Century" w:cs="ＭＳ 明朝"/>
          <w:sz w:val="21"/>
          <w:szCs w:val="21"/>
        </w:rPr>
        <w:t>い</w:t>
      </w:r>
      <w:r w:rsidR="004941D2" w:rsidRPr="00634336">
        <w:rPr>
          <w:rFonts w:ascii="Century" w:hAnsi="Century" w:cs="ＭＳ 明朝"/>
          <w:sz w:val="21"/>
          <w:szCs w:val="21"/>
          <w:lang w:eastAsia="ja-JP"/>
        </w:rPr>
        <w:t>ます</w:t>
      </w:r>
      <w:r w:rsidRPr="00634336">
        <w:rPr>
          <w:rFonts w:ascii="Century" w:hAnsi="Century" w:cs="ＭＳ 明朝"/>
          <w:sz w:val="21"/>
          <w:szCs w:val="21"/>
        </w:rPr>
        <w:t>か？</w:t>
      </w:r>
      <w:r w:rsidR="008738D4" w:rsidRPr="00634336">
        <w:rPr>
          <w:rFonts w:ascii="Century" w:hAnsi="Century" w:cs="ＭＳ 明朝"/>
          <w:sz w:val="21"/>
          <w:szCs w:val="21"/>
          <w:lang w:eastAsia="ja-JP"/>
        </w:rPr>
        <w:t xml:space="preserve"> </w:t>
      </w:r>
      <w:r w:rsidRPr="00634336">
        <w:rPr>
          <w:rFonts w:ascii="Century" w:hAnsi="Century"/>
          <w:sz w:val="21"/>
          <w:szCs w:val="21"/>
        </w:rPr>
        <w:t>SOP</w:t>
      </w:r>
      <w:r w:rsidRPr="00634336">
        <w:rPr>
          <w:rFonts w:ascii="Century" w:hAnsi="Century" w:cs="ＭＳ 明朝"/>
          <w:sz w:val="21"/>
          <w:szCs w:val="21"/>
        </w:rPr>
        <w:t>の作成プロセスに</w:t>
      </w:r>
      <w:r w:rsidRPr="00634336">
        <w:rPr>
          <w:rFonts w:ascii="Century" w:hAnsi="Century"/>
          <w:sz w:val="21"/>
          <w:szCs w:val="21"/>
        </w:rPr>
        <w:t>DPO</w:t>
      </w:r>
      <w:r w:rsidRPr="00634336">
        <w:rPr>
          <w:rFonts w:ascii="Century" w:hAnsi="Century" w:cs="ＭＳ 明朝"/>
          <w:sz w:val="21"/>
          <w:szCs w:val="21"/>
        </w:rPr>
        <w:t>が含まれ、関与してい</w:t>
      </w:r>
      <w:r w:rsidR="004941D2" w:rsidRPr="00634336">
        <w:rPr>
          <w:rFonts w:ascii="Century" w:hAnsi="Century" w:cs="ＭＳ 明朝"/>
          <w:sz w:val="21"/>
          <w:szCs w:val="21"/>
          <w:lang w:eastAsia="ja-JP"/>
        </w:rPr>
        <w:t>ます</w:t>
      </w:r>
      <w:r w:rsidRPr="00634336">
        <w:rPr>
          <w:rFonts w:ascii="Century" w:hAnsi="Century" w:cs="ＭＳ 明朝"/>
          <w:sz w:val="21"/>
          <w:szCs w:val="21"/>
        </w:rPr>
        <w:t>か？</w:t>
      </w:r>
    </w:p>
    <w:p w14:paraId="465E4CED" w14:textId="77777777" w:rsidR="00B45036" w:rsidRPr="00634336" w:rsidRDefault="00B45036" w:rsidP="00FB5CA4">
      <w:pPr>
        <w:spacing w:line="312" w:lineRule="auto"/>
        <w:rPr>
          <w:rFonts w:ascii="Century" w:hAnsi="Century"/>
          <w:sz w:val="21"/>
          <w:szCs w:val="21"/>
          <w:lang w:eastAsia="ja-JP"/>
        </w:rPr>
      </w:pPr>
    </w:p>
    <w:p w14:paraId="0349A99B" w14:textId="77777777" w:rsidR="00E363C6" w:rsidRPr="00634336" w:rsidRDefault="00E363C6" w:rsidP="00FB5CA4">
      <w:pPr>
        <w:spacing w:line="312" w:lineRule="auto"/>
        <w:rPr>
          <w:rFonts w:ascii="Century" w:hAnsi="Century"/>
          <w:sz w:val="21"/>
          <w:szCs w:val="21"/>
          <w:lang w:eastAsia="ja-JP"/>
        </w:rPr>
      </w:pPr>
    </w:p>
    <w:p w14:paraId="2ABA052D" w14:textId="33F7878B" w:rsidR="008401A6" w:rsidRPr="00634336" w:rsidRDefault="00581459" w:rsidP="00FB5CA4">
      <w:pPr>
        <w:spacing w:line="312" w:lineRule="auto"/>
        <w:rPr>
          <w:rFonts w:ascii="Century" w:hAnsi="Century"/>
          <w:b/>
        </w:rPr>
      </w:pPr>
      <w:r w:rsidRPr="00634336">
        <w:rPr>
          <w:rFonts w:ascii="Century" w:hAnsi="Century" w:cs="ＭＳ 明朝"/>
          <w:b/>
        </w:rPr>
        <w:t>障害者権利条約（</w:t>
      </w:r>
      <w:r w:rsidRPr="00634336">
        <w:rPr>
          <w:rFonts w:ascii="Century" w:hAnsi="Century"/>
          <w:b/>
        </w:rPr>
        <w:t>CRPD</w:t>
      </w:r>
      <w:r w:rsidRPr="00634336">
        <w:rPr>
          <w:rFonts w:ascii="Century" w:hAnsi="Century" w:cs="ＭＳ 明朝"/>
          <w:b/>
        </w:rPr>
        <w:t>）の条文</w:t>
      </w:r>
    </w:p>
    <w:p w14:paraId="45E3D098" w14:textId="00199847" w:rsidR="0024426F" w:rsidRPr="00634336" w:rsidRDefault="00581459" w:rsidP="00E363C6">
      <w:pPr>
        <w:pStyle w:val="22"/>
        <w:rPr>
          <w:rFonts w:ascii="Century" w:eastAsiaTheme="minorEastAsia" w:hAnsi="Century"/>
          <w:sz w:val="24"/>
          <w:szCs w:val="24"/>
          <w:lang w:eastAsia="ja-JP"/>
        </w:rPr>
      </w:pPr>
      <w:bookmarkStart w:id="5" w:name="_Toc187923940"/>
      <w:r w:rsidRPr="00634336">
        <w:rPr>
          <w:rFonts w:ascii="Century" w:eastAsiaTheme="minorEastAsia" w:hAnsi="Century"/>
          <w:sz w:val="24"/>
          <w:szCs w:val="24"/>
        </w:rPr>
        <w:t>第</w:t>
      </w:r>
      <w:r w:rsidRPr="00634336">
        <w:rPr>
          <w:rFonts w:ascii="Century" w:eastAsiaTheme="minorEastAsia" w:hAnsi="Century"/>
          <w:sz w:val="24"/>
          <w:szCs w:val="24"/>
        </w:rPr>
        <w:t>1</w:t>
      </w:r>
      <w:r w:rsidRPr="00634336">
        <w:rPr>
          <w:rFonts w:ascii="Century" w:eastAsiaTheme="minorEastAsia" w:hAnsi="Century"/>
          <w:sz w:val="24"/>
          <w:szCs w:val="24"/>
        </w:rPr>
        <w:t>から</w:t>
      </w:r>
      <w:r w:rsidRPr="00634336">
        <w:rPr>
          <w:rFonts w:ascii="Century" w:eastAsiaTheme="minorEastAsia" w:hAnsi="Century"/>
          <w:sz w:val="24"/>
          <w:szCs w:val="24"/>
        </w:rPr>
        <w:t>4</w:t>
      </w:r>
      <w:r w:rsidRPr="00634336">
        <w:rPr>
          <w:rFonts w:ascii="Century" w:eastAsiaTheme="minorEastAsia" w:hAnsi="Century"/>
          <w:sz w:val="24"/>
          <w:szCs w:val="24"/>
        </w:rPr>
        <w:t>条：</w:t>
      </w:r>
      <w:r w:rsidR="00010AF3" w:rsidRPr="00634336">
        <w:rPr>
          <w:rFonts w:ascii="Century" w:eastAsiaTheme="minorEastAsia" w:hAnsi="Century"/>
          <w:sz w:val="24"/>
          <w:szCs w:val="24"/>
        </w:rPr>
        <w:t>一般</w:t>
      </w:r>
      <w:r w:rsidR="0067542E" w:rsidRPr="00634336">
        <w:rPr>
          <w:rFonts w:ascii="Century" w:eastAsiaTheme="minorEastAsia" w:hAnsi="Century"/>
          <w:sz w:val="24"/>
          <w:szCs w:val="24"/>
          <w:lang w:eastAsia="ja-JP"/>
        </w:rPr>
        <w:t>的義務</w:t>
      </w:r>
      <w:bookmarkEnd w:id="5"/>
    </w:p>
    <w:p w14:paraId="1E660D67" w14:textId="286850A8" w:rsidR="0024426F" w:rsidRPr="00634336" w:rsidRDefault="00581459" w:rsidP="00E02BAC">
      <w:pPr>
        <w:numPr>
          <w:ilvl w:val="0"/>
          <w:numId w:val="16"/>
        </w:numPr>
        <w:pBdr>
          <w:top w:val="nil"/>
          <w:left w:val="nil"/>
          <w:bottom w:val="nil"/>
          <w:right w:val="nil"/>
          <w:between w:val="nil"/>
        </w:pBdr>
        <w:spacing w:line="312" w:lineRule="auto"/>
        <w:ind w:left="283" w:hangingChars="135" w:hanging="283"/>
        <w:rPr>
          <w:rFonts w:ascii="Century" w:hAnsi="Century" w:cs="ＭＳ 明朝"/>
          <w:sz w:val="21"/>
          <w:szCs w:val="21"/>
          <w:lang w:eastAsia="ja-JP"/>
        </w:rPr>
      </w:pPr>
      <w:r w:rsidRPr="00634336">
        <w:rPr>
          <w:rFonts w:ascii="Century" w:hAnsi="Century" w:cs="ＭＳ 明朝"/>
          <w:sz w:val="21"/>
          <w:szCs w:val="21"/>
        </w:rPr>
        <w:t>国は、身体的、精神的、心理社会的、</w:t>
      </w:r>
      <w:r w:rsidR="00ED437B" w:rsidRPr="00634336">
        <w:rPr>
          <w:rFonts w:ascii="Century" w:hAnsi="Century" w:cs="ＭＳ 明朝"/>
          <w:sz w:val="21"/>
          <w:szCs w:val="21"/>
          <w:lang w:eastAsia="ja-JP"/>
        </w:rPr>
        <w:t>および</w:t>
      </w:r>
      <w:r w:rsidRPr="00634336">
        <w:rPr>
          <w:rFonts w:ascii="Century" w:hAnsi="Century" w:cs="ＭＳ 明朝"/>
          <w:sz w:val="21"/>
          <w:szCs w:val="21"/>
        </w:rPr>
        <w:t>知的</w:t>
      </w:r>
      <w:r w:rsidR="00ED437B" w:rsidRPr="00634336">
        <w:rPr>
          <w:rFonts w:ascii="Century" w:hAnsi="Century" w:cs="ＭＳ 明朝"/>
          <w:sz w:val="21"/>
          <w:szCs w:val="21"/>
          <w:lang w:eastAsia="ja-JP"/>
        </w:rPr>
        <w:t>な機能障害</w:t>
      </w:r>
      <w:r w:rsidR="00033C75" w:rsidRPr="00634336">
        <w:rPr>
          <w:rFonts w:ascii="Century" w:hAnsi="Century" w:cs="ＭＳ 明朝"/>
          <w:sz w:val="21"/>
          <w:szCs w:val="21"/>
        </w:rPr>
        <w:t>のある</w:t>
      </w:r>
      <w:r w:rsidRPr="00634336">
        <w:rPr>
          <w:rFonts w:ascii="Century" w:hAnsi="Century" w:cs="ＭＳ 明朝"/>
          <w:sz w:val="21"/>
          <w:szCs w:val="21"/>
        </w:rPr>
        <w:t>人々と、彼らの社会生活への平等で完全な参加を妨げる環境との相互作用の結果として</w:t>
      </w:r>
      <w:r w:rsidR="00241094" w:rsidRPr="00634336">
        <w:rPr>
          <w:rFonts w:ascii="Century" w:hAnsi="Century" w:cs="ＭＳ 明朝"/>
          <w:sz w:val="21"/>
          <w:szCs w:val="21"/>
          <w:lang w:eastAsia="ja-JP"/>
        </w:rPr>
        <w:t>の、</w:t>
      </w:r>
      <w:r w:rsidR="00ED437B" w:rsidRPr="00634336">
        <w:rPr>
          <w:rFonts w:ascii="Century" w:hAnsi="Century" w:cs="ＭＳ 明朝"/>
          <w:sz w:val="21"/>
          <w:szCs w:val="21"/>
          <w:lang w:eastAsia="ja-JP"/>
        </w:rPr>
        <w:t>進化する</w:t>
      </w:r>
      <w:r w:rsidRPr="00634336">
        <w:rPr>
          <w:rFonts w:ascii="Century" w:hAnsi="Century" w:cs="ＭＳ 明朝"/>
          <w:sz w:val="21"/>
          <w:szCs w:val="21"/>
        </w:rPr>
        <w:t>概念</w:t>
      </w:r>
      <w:r w:rsidR="00241094" w:rsidRPr="00634336">
        <w:rPr>
          <w:rFonts w:ascii="Century" w:hAnsi="Century" w:cs="ＭＳ 明朝"/>
          <w:sz w:val="21"/>
          <w:szCs w:val="21"/>
          <w:lang w:eastAsia="ja-JP"/>
        </w:rPr>
        <w:t>である</w:t>
      </w:r>
      <w:r w:rsidRPr="00634336">
        <w:rPr>
          <w:rFonts w:ascii="Century" w:hAnsi="Century" w:cs="ＭＳ 明朝"/>
          <w:sz w:val="21"/>
          <w:szCs w:val="21"/>
        </w:rPr>
        <w:t>「障害」の定義を採用していない。</w:t>
      </w:r>
    </w:p>
    <w:p w14:paraId="7A141AA0" w14:textId="424D58BB" w:rsidR="0024426F" w:rsidRPr="00634336" w:rsidRDefault="00543659" w:rsidP="000C64F2">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障害のある人</w:t>
      </w:r>
      <w:r w:rsidR="00581459" w:rsidRPr="00634336">
        <w:rPr>
          <w:rFonts w:ascii="Century" w:hAnsi="Century" w:cs="ＭＳ 明朝"/>
          <w:sz w:val="21"/>
          <w:szCs w:val="21"/>
        </w:rPr>
        <w:t>の権利を含む国家</w:t>
      </w:r>
      <w:r w:rsidR="009426D7" w:rsidRPr="00634336">
        <w:rPr>
          <w:rFonts w:ascii="Century" w:hAnsi="Century" w:cs="ＭＳ 明朝"/>
          <w:sz w:val="21"/>
          <w:szCs w:val="21"/>
          <w:lang w:eastAsia="ja-JP"/>
        </w:rPr>
        <w:t>人権</w:t>
      </w:r>
      <w:r w:rsidR="00581459" w:rsidRPr="00634336">
        <w:rPr>
          <w:rFonts w:ascii="Century" w:hAnsi="Century" w:cs="ＭＳ 明朝"/>
          <w:sz w:val="21"/>
          <w:szCs w:val="21"/>
        </w:rPr>
        <w:t>行動計画（</w:t>
      </w:r>
      <w:r w:rsidR="00581459" w:rsidRPr="00634336">
        <w:rPr>
          <w:rFonts w:ascii="Century" w:hAnsi="Century"/>
          <w:sz w:val="21"/>
          <w:szCs w:val="21"/>
        </w:rPr>
        <w:t>RANHAM</w:t>
      </w:r>
      <w:r w:rsidR="009426D7" w:rsidRPr="00634336">
        <w:rPr>
          <w:rFonts w:ascii="Century" w:hAnsi="Century"/>
          <w:sz w:val="21"/>
          <w:szCs w:val="21"/>
          <w:lang w:eastAsia="ja-JP"/>
        </w:rPr>
        <w:t>: Rencana Aksi Nasional Hak Asasi Manusia</w:t>
      </w:r>
      <w:r w:rsidR="00581459" w:rsidRPr="00634336">
        <w:rPr>
          <w:rFonts w:ascii="Century" w:hAnsi="Century" w:cs="ＭＳ 明朝"/>
          <w:sz w:val="21"/>
          <w:szCs w:val="21"/>
        </w:rPr>
        <w:t>）は広く普及していない</w:t>
      </w:r>
      <w:r w:rsidR="00CF08F0" w:rsidRPr="00634336">
        <w:rPr>
          <w:rFonts w:ascii="Century" w:hAnsi="Century" w:cs="ＭＳ 明朝"/>
          <w:sz w:val="21"/>
          <w:szCs w:val="21"/>
          <w:lang w:eastAsia="ja-JP"/>
        </w:rPr>
        <w:t>ので</w:t>
      </w:r>
      <w:r w:rsidR="00581459" w:rsidRPr="00634336">
        <w:rPr>
          <w:rFonts w:ascii="Century" w:hAnsi="Century" w:cs="ＭＳ 明朝"/>
          <w:sz w:val="21"/>
          <w:szCs w:val="21"/>
        </w:rPr>
        <w:t>、</w:t>
      </w:r>
      <w:r w:rsidR="007A0760" w:rsidRPr="00634336">
        <w:rPr>
          <w:rFonts w:ascii="Century" w:hAnsi="Century"/>
          <w:sz w:val="21"/>
          <w:szCs w:val="21"/>
        </w:rPr>
        <w:t>PWD</w:t>
      </w:r>
      <w:r w:rsidR="00581459" w:rsidRPr="00634336">
        <w:rPr>
          <w:rFonts w:ascii="Century" w:hAnsi="Century" w:cs="ＭＳ 明朝"/>
          <w:sz w:val="21"/>
          <w:szCs w:val="21"/>
        </w:rPr>
        <w:t>はその実施、監視、評価から常に排除されている。そのため、</w:t>
      </w:r>
      <w:r w:rsidR="00581459" w:rsidRPr="00634336">
        <w:rPr>
          <w:rFonts w:ascii="Century" w:hAnsi="Century"/>
          <w:sz w:val="21"/>
          <w:szCs w:val="21"/>
        </w:rPr>
        <w:t>RANHAM</w:t>
      </w:r>
      <w:r w:rsidR="00581459" w:rsidRPr="00634336">
        <w:rPr>
          <w:rFonts w:ascii="Century" w:hAnsi="Century" w:cs="ＭＳ 明朝"/>
          <w:sz w:val="21"/>
          <w:szCs w:val="21"/>
        </w:rPr>
        <w:t>は、</w:t>
      </w:r>
      <w:r w:rsidR="00CF08F0" w:rsidRPr="00634336">
        <w:rPr>
          <w:rFonts w:ascii="Century" w:hAnsi="Century" w:cs="ＭＳ 明朝"/>
          <w:sz w:val="21"/>
          <w:szCs w:val="21"/>
        </w:rPr>
        <w:t>国家</w:t>
      </w:r>
      <w:r w:rsidR="00CF08F0" w:rsidRPr="00634336">
        <w:rPr>
          <w:rFonts w:ascii="Century" w:hAnsi="Century" w:cs="ＭＳ 明朝"/>
          <w:sz w:val="21"/>
          <w:szCs w:val="21"/>
          <w:lang w:eastAsia="ja-JP"/>
        </w:rPr>
        <w:t>人権</w:t>
      </w:r>
      <w:r w:rsidR="00CF08F0" w:rsidRPr="00634336">
        <w:rPr>
          <w:rFonts w:ascii="Century" w:hAnsi="Century" w:cs="ＭＳ 明朝"/>
          <w:sz w:val="21"/>
          <w:szCs w:val="21"/>
        </w:rPr>
        <w:t>行動計画</w:t>
      </w:r>
      <w:r w:rsidR="00581459" w:rsidRPr="00634336">
        <w:rPr>
          <w:rFonts w:ascii="Century" w:hAnsi="Century" w:cs="ＭＳ 明朝"/>
          <w:sz w:val="21"/>
          <w:szCs w:val="21"/>
        </w:rPr>
        <w:t>に関する大統領規則</w:t>
      </w:r>
      <w:r w:rsidR="00ED437B" w:rsidRPr="00634336">
        <w:rPr>
          <w:rFonts w:ascii="Century" w:hAnsi="Century"/>
          <w:sz w:val="21"/>
          <w:szCs w:val="21"/>
        </w:rPr>
        <w:t>2015</w:t>
      </w:r>
      <w:r w:rsidR="00ED437B" w:rsidRPr="00634336">
        <w:rPr>
          <w:rFonts w:ascii="Century" w:hAnsi="Century"/>
          <w:sz w:val="21"/>
          <w:szCs w:val="21"/>
          <w:lang w:eastAsia="ja-JP"/>
        </w:rPr>
        <w:t>年</w:t>
      </w:r>
      <w:r w:rsidR="00581459" w:rsidRPr="00634336">
        <w:rPr>
          <w:rFonts w:ascii="Century" w:hAnsi="Century" w:cs="ＭＳ 明朝"/>
          <w:sz w:val="21"/>
          <w:szCs w:val="21"/>
        </w:rPr>
        <w:t>第</w:t>
      </w:r>
      <w:r w:rsidR="00581459" w:rsidRPr="00634336">
        <w:rPr>
          <w:rFonts w:ascii="Century" w:hAnsi="Century"/>
          <w:sz w:val="21"/>
          <w:szCs w:val="21"/>
        </w:rPr>
        <w:t>75</w:t>
      </w:r>
      <w:r w:rsidR="00581459" w:rsidRPr="00634336">
        <w:rPr>
          <w:rFonts w:ascii="Century" w:hAnsi="Century" w:cs="ＭＳ 明朝"/>
          <w:sz w:val="21"/>
          <w:szCs w:val="21"/>
        </w:rPr>
        <w:t>号および大統領規則第</w:t>
      </w:r>
      <w:r w:rsidR="00581459" w:rsidRPr="00634336">
        <w:rPr>
          <w:rFonts w:ascii="Century" w:hAnsi="Century"/>
          <w:sz w:val="21"/>
          <w:szCs w:val="21"/>
        </w:rPr>
        <w:t>33</w:t>
      </w:r>
      <w:r w:rsidR="00581459" w:rsidRPr="00634336">
        <w:rPr>
          <w:rFonts w:ascii="Century" w:hAnsi="Century" w:cs="ＭＳ 明朝"/>
          <w:sz w:val="21"/>
          <w:szCs w:val="21"/>
        </w:rPr>
        <w:t>号（</w:t>
      </w:r>
      <w:r w:rsidR="00581459" w:rsidRPr="00634336">
        <w:rPr>
          <w:rFonts w:ascii="Century" w:hAnsi="Century"/>
          <w:sz w:val="21"/>
          <w:szCs w:val="21"/>
        </w:rPr>
        <w:t>2018</w:t>
      </w:r>
      <w:r w:rsidR="00581459" w:rsidRPr="00634336">
        <w:rPr>
          <w:rFonts w:ascii="Century" w:hAnsi="Century" w:cs="ＭＳ 明朝"/>
          <w:sz w:val="21"/>
          <w:szCs w:val="21"/>
        </w:rPr>
        <w:t>年）で定められたとおりに実施されている</w:t>
      </w:r>
      <w:r w:rsidR="00CF08F0" w:rsidRPr="00634336">
        <w:rPr>
          <w:rFonts w:ascii="Century" w:hAnsi="Century" w:cs="ＭＳ 明朝"/>
          <w:sz w:val="21"/>
          <w:szCs w:val="21"/>
          <w:lang w:eastAsia="ja-JP"/>
        </w:rPr>
        <w:t>とはいえ</w:t>
      </w:r>
      <w:r w:rsidR="00581459" w:rsidRPr="00634336">
        <w:rPr>
          <w:rFonts w:ascii="Century" w:hAnsi="Century" w:cs="ＭＳ 明朝"/>
          <w:sz w:val="21"/>
          <w:szCs w:val="21"/>
        </w:rPr>
        <w:t>、概し</w:t>
      </w:r>
      <w:r w:rsidR="00581459" w:rsidRPr="00634336">
        <w:rPr>
          <w:rFonts w:ascii="Century" w:hAnsi="Century" w:cs="ＭＳ 明朝"/>
          <w:sz w:val="21"/>
          <w:szCs w:val="21"/>
        </w:rPr>
        <w:lastRenderedPageBreak/>
        <w:t>て、その実施の大部分は、障害者団体（</w:t>
      </w:r>
      <w:r w:rsidR="00581459" w:rsidRPr="00634336">
        <w:rPr>
          <w:rFonts w:ascii="Century" w:hAnsi="Century"/>
          <w:sz w:val="21"/>
          <w:szCs w:val="21"/>
        </w:rPr>
        <w:t>DPO</w:t>
      </w:r>
      <w:r w:rsidR="00581459" w:rsidRPr="00634336">
        <w:rPr>
          <w:rFonts w:ascii="Century" w:hAnsi="Century" w:cs="ＭＳ 明朝"/>
          <w:sz w:val="21"/>
          <w:szCs w:val="21"/>
        </w:rPr>
        <w:t>）の参加なしに政府によって行われている。</w:t>
      </w:r>
      <w:r w:rsidR="00581459" w:rsidRPr="00634336">
        <w:rPr>
          <w:rFonts w:ascii="Century" w:hAnsi="Century"/>
          <w:sz w:val="21"/>
          <w:szCs w:val="21"/>
        </w:rPr>
        <w:t>DPO</w:t>
      </w:r>
      <w:r w:rsidR="00581459" w:rsidRPr="00634336">
        <w:rPr>
          <w:rFonts w:ascii="Century" w:hAnsi="Century" w:cs="ＭＳ 明朝"/>
          <w:sz w:val="21"/>
          <w:szCs w:val="21"/>
        </w:rPr>
        <w:t>が</w:t>
      </w:r>
      <w:r w:rsidR="00581459" w:rsidRPr="00634336">
        <w:rPr>
          <w:rFonts w:ascii="Century" w:hAnsi="Century"/>
          <w:sz w:val="21"/>
          <w:szCs w:val="21"/>
        </w:rPr>
        <w:t>RANHAM</w:t>
      </w:r>
      <w:r w:rsidR="00581459" w:rsidRPr="00634336">
        <w:rPr>
          <w:rFonts w:ascii="Century" w:hAnsi="Century" w:cs="ＭＳ 明朝"/>
          <w:sz w:val="21"/>
          <w:szCs w:val="21"/>
        </w:rPr>
        <w:t>の策定に関わっている場合もあるが、そのような参加は国レベルでも地方レベルでも包括的なものではない。</w:t>
      </w:r>
      <w:r w:rsidR="00BD14BE" w:rsidRPr="00634336">
        <w:rPr>
          <w:rFonts w:ascii="Century" w:hAnsi="Century" w:cs="ＭＳ 明朝" w:hint="eastAsia"/>
          <w:sz w:val="21"/>
          <w:szCs w:val="21"/>
          <w:lang w:eastAsia="ja-JP"/>
        </w:rPr>
        <w:t>条項</w:t>
      </w:r>
      <w:r w:rsidR="00581459" w:rsidRPr="00634336">
        <w:rPr>
          <w:rFonts w:ascii="Century" w:hAnsi="Century" w:cs="ＭＳ 明朝"/>
          <w:sz w:val="21"/>
          <w:szCs w:val="21"/>
        </w:rPr>
        <w:t>では、市民社会の参加は</w:t>
      </w:r>
      <w:r w:rsidR="00581459" w:rsidRPr="00634336">
        <w:rPr>
          <w:rFonts w:ascii="Century" w:hAnsi="Century" w:cs="ＭＳ 明朝"/>
          <w:i/>
          <w:sz w:val="21"/>
          <w:szCs w:val="21"/>
        </w:rPr>
        <w:t>義務</w:t>
      </w:r>
      <w:r w:rsidR="00581459" w:rsidRPr="00634336">
        <w:rPr>
          <w:rFonts w:ascii="Century" w:hAnsi="Century" w:cs="ＭＳ 明朝"/>
          <w:sz w:val="21"/>
          <w:szCs w:val="21"/>
        </w:rPr>
        <w:t>ではなく</w:t>
      </w:r>
      <w:r w:rsidR="00581459" w:rsidRPr="00634336">
        <w:rPr>
          <w:rFonts w:ascii="Century" w:hAnsi="Century" w:cs="ＭＳ 明朝"/>
          <w:i/>
          <w:sz w:val="21"/>
          <w:szCs w:val="21"/>
        </w:rPr>
        <w:t>任意</w:t>
      </w:r>
      <w:r w:rsidR="00581459" w:rsidRPr="00634336">
        <w:rPr>
          <w:rFonts w:ascii="Century" w:hAnsi="Century" w:cs="ＭＳ 明朝"/>
          <w:iCs/>
          <w:sz w:val="21"/>
          <w:szCs w:val="21"/>
        </w:rPr>
        <w:t>であるとしている</w:t>
      </w:r>
      <w:r w:rsidR="00581459" w:rsidRPr="00634336">
        <w:rPr>
          <w:rFonts w:ascii="Century" w:hAnsi="Century" w:cs="ＭＳ 明朝"/>
          <w:sz w:val="21"/>
          <w:szCs w:val="21"/>
        </w:rPr>
        <w:t>。</w:t>
      </w:r>
    </w:p>
    <w:p w14:paraId="3C258BE6" w14:textId="2FF53E3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国は開発プロジェクトにおいて合理的配慮を提供することを約束していない。あらゆる開発政策決定において、</w:t>
      </w:r>
      <w:r w:rsidRPr="00634336">
        <w:rPr>
          <w:rFonts w:ascii="Century" w:hAnsi="Century"/>
          <w:sz w:val="21"/>
          <w:szCs w:val="21"/>
        </w:rPr>
        <w:t>DPO</w:t>
      </w:r>
      <w:r w:rsidRPr="00634336">
        <w:rPr>
          <w:rFonts w:ascii="Century" w:hAnsi="Century" w:cs="ＭＳ 明朝"/>
          <w:sz w:val="21"/>
          <w:szCs w:val="21"/>
        </w:rPr>
        <w:t>の参加は部分的で</w:t>
      </w:r>
      <w:r w:rsidR="00ED437B" w:rsidRPr="00634336">
        <w:rPr>
          <w:rFonts w:ascii="Century" w:hAnsi="Century" w:cs="ＭＳ 明朝"/>
          <w:sz w:val="21"/>
          <w:szCs w:val="21"/>
          <w:lang w:eastAsia="ja-JP"/>
        </w:rPr>
        <w:t>あり</w:t>
      </w:r>
      <w:r w:rsidRPr="00634336">
        <w:rPr>
          <w:rFonts w:ascii="Century" w:hAnsi="Century" w:cs="ＭＳ 明朝"/>
          <w:sz w:val="21"/>
          <w:szCs w:val="21"/>
        </w:rPr>
        <w:t>包括的で</w:t>
      </w:r>
      <w:r w:rsidR="00ED437B" w:rsidRPr="00634336">
        <w:rPr>
          <w:rFonts w:ascii="Century" w:hAnsi="Century" w:cs="ＭＳ 明朝"/>
          <w:sz w:val="21"/>
          <w:szCs w:val="21"/>
          <w:lang w:eastAsia="ja-JP"/>
        </w:rPr>
        <w:t>は</w:t>
      </w:r>
      <w:r w:rsidRPr="00634336">
        <w:rPr>
          <w:rFonts w:ascii="Century" w:hAnsi="Century" w:cs="ＭＳ 明朝"/>
          <w:sz w:val="21"/>
          <w:szCs w:val="21"/>
        </w:rPr>
        <w:t>ない。その結果、インクルーシブであるはずの公共インフラの中には、</w:t>
      </w:r>
      <w:r w:rsidRPr="00634336">
        <w:rPr>
          <w:rFonts w:ascii="Century" w:hAnsi="Century"/>
          <w:sz w:val="21"/>
          <w:szCs w:val="21"/>
        </w:rPr>
        <w:t>PWD</w:t>
      </w:r>
      <w:r w:rsidRPr="00634336">
        <w:rPr>
          <w:rFonts w:ascii="Century" w:hAnsi="Century" w:cs="ＭＳ 明朝"/>
          <w:sz w:val="21"/>
          <w:szCs w:val="21"/>
        </w:rPr>
        <w:t>を危険にさらすものもある。例えば、インクルーシブ教育では、国は財政援助を行っているが、</w:t>
      </w:r>
      <w:r w:rsidR="00D127EF" w:rsidRPr="00634336">
        <w:rPr>
          <w:rFonts w:ascii="Century" w:hAnsi="Century" w:cs="ＭＳ 明朝"/>
          <w:sz w:val="21"/>
          <w:szCs w:val="21"/>
          <w:lang w:eastAsia="ja-JP"/>
        </w:rPr>
        <w:t>補助専門教師（</w:t>
      </w:r>
      <w:r w:rsidR="00D127EF" w:rsidRPr="00634336">
        <w:rPr>
          <w:rFonts w:ascii="Century" w:hAnsi="Century" w:cs="ＭＳ 明朝"/>
          <w:sz w:val="21"/>
          <w:szCs w:val="21"/>
          <w:lang w:eastAsia="ja-JP"/>
        </w:rPr>
        <w:t>shadow teacher</w:t>
      </w:r>
      <w:r w:rsidR="00D127EF" w:rsidRPr="00634336">
        <w:rPr>
          <w:rFonts w:ascii="Century" w:hAnsi="Century" w:cs="ＭＳ 明朝"/>
          <w:sz w:val="21"/>
          <w:szCs w:val="21"/>
          <w:lang w:eastAsia="ja-JP"/>
        </w:rPr>
        <w:t>）</w:t>
      </w:r>
      <w:r w:rsidRPr="00634336">
        <w:rPr>
          <w:rFonts w:ascii="Century" w:hAnsi="Century" w:cs="ＭＳ 明朝"/>
          <w:sz w:val="21"/>
          <w:szCs w:val="21"/>
        </w:rPr>
        <w:t>、手話</w:t>
      </w:r>
      <w:r w:rsidR="00ED437B" w:rsidRPr="00634336">
        <w:rPr>
          <w:rFonts w:ascii="Century" w:hAnsi="Century" w:cs="ＭＳ 明朝"/>
          <w:sz w:val="21"/>
          <w:szCs w:val="21"/>
          <w:lang w:eastAsia="ja-JP"/>
        </w:rPr>
        <w:t>言語</w:t>
      </w:r>
      <w:r w:rsidRPr="00634336">
        <w:rPr>
          <w:rFonts w:ascii="Century" w:hAnsi="Century" w:cs="ＭＳ 明朝"/>
          <w:sz w:val="21"/>
          <w:szCs w:val="21"/>
        </w:rPr>
        <w:t>通訳者、インクルーシブ教育カリキュラムの提供には至っていない。</w:t>
      </w:r>
      <w:r w:rsidRPr="00634336">
        <w:rPr>
          <w:rFonts w:ascii="Century" w:hAnsi="Century"/>
          <w:sz w:val="21"/>
          <w:szCs w:val="21"/>
        </w:rPr>
        <w:t xml:space="preserve"> </w:t>
      </w:r>
    </w:p>
    <w:p w14:paraId="0774DBC9" w14:textId="4DBAA933"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国は、</w:t>
      </w:r>
      <w:r w:rsidR="008727E6" w:rsidRPr="00634336">
        <w:rPr>
          <w:rFonts w:ascii="Century" w:hAnsi="Century"/>
          <w:sz w:val="21"/>
          <w:szCs w:val="21"/>
        </w:rPr>
        <w:t>PWD</w:t>
      </w:r>
      <w:r w:rsidRPr="00634336">
        <w:rPr>
          <w:rFonts w:ascii="Century" w:hAnsi="Century" w:cs="ＭＳ 明朝"/>
          <w:sz w:val="21"/>
          <w:szCs w:val="21"/>
        </w:rPr>
        <w:t>を差別する法律や規制を</w:t>
      </w:r>
      <w:r w:rsidR="009F1293" w:rsidRPr="00634336">
        <w:rPr>
          <w:rFonts w:ascii="Century" w:hAnsi="Century" w:cs="ＭＳ 明朝"/>
          <w:sz w:val="21"/>
          <w:szCs w:val="21"/>
          <w:lang w:eastAsia="ja-JP"/>
        </w:rPr>
        <w:t>（訳注　条約に）</w:t>
      </w:r>
      <w:r w:rsidRPr="00634336">
        <w:rPr>
          <w:rFonts w:ascii="Century" w:hAnsi="Century" w:cs="ＭＳ 明朝"/>
          <w:sz w:val="21"/>
          <w:szCs w:val="21"/>
        </w:rPr>
        <w:t>調和させていない。このことは、</w:t>
      </w:r>
      <w:r w:rsidRPr="00634336">
        <w:rPr>
          <w:rFonts w:ascii="Century" w:hAnsi="Century"/>
          <w:sz w:val="21"/>
          <w:szCs w:val="21"/>
        </w:rPr>
        <w:t>CRPD</w:t>
      </w:r>
      <w:r w:rsidRPr="00634336">
        <w:rPr>
          <w:rFonts w:ascii="Century" w:hAnsi="Century" w:cs="ＭＳ 明朝"/>
          <w:sz w:val="21"/>
          <w:szCs w:val="21"/>
        </w:rPr>
        <w:t>の原則と相容れない数多くの法令に反映されている</w:t>
      </w:r>
      <w:r w:rsidR="00634D9E" w:rsidRPr="00634336">
        <w:rPr>
          <w:rFonts w:ascii="Century" w:hAnsi="Century" w:cs="ＭＳ 明朝"/>
          <w:sz w:val="21"/>
          <w:szCs w:val="21"/>
        </w:rPr>
        <w:t>（本報告</w:t>
      </w:r>
      <w:r w:rsidR="006066B3" w:rsidRPr="00634336">
        <w:rPr>
          <w:rFonts w:ascii="Century" w:hAnsi="Century" w:cs="ＭＳ 明朝"/>
          <w:sz w:val="21"/>
          <w:szCs w:val="21"/>
          <w:lang w:eastAsia="ja-JP"/>
        </w:rPr>
        <w:t>パラグラフ</w:t>
      </w:r>
      <w:r w:rsidR="00634D9E" w:rsidRPr="00634336">
        <w:rPr>
          <w:rFonts w:ascii="Century" w:hAnsi="Century"/>
          <w:sz w:val="21"/>
          <w:szCs w:val="21"/>
        </w:rPr>
        <w:t>1</w:t>
      </w:r>
      <w:r w:rsidR="00634D9E" w:rsidRPr="00634336">
        <w:rPr>
          <w:rFonts w:ascii="Century" w:hAnsi="Century" w:cs="ＭＳ 明朝"/>
          <w:sz w:val="21"/>
          <w:szCs w:val="21"/>
        </w:rPr>
        <w:t>参照</w:t>
      </w:r>
      <w:r w:rsidR="00295204" w:rsidRPr="00634336">
        <w:rPr>
          <w:rFonts w:ascii="Century" w:hAnsi="Century" w:cs="ＭＳ 明朝"/>
          <w:sz w:val="21"/>
          <w:szCs w:val="21"/>
          <w:lang w:eastAsia="ja-JP"/>
        </w:rPr>
        <w:t xml:space="preserve">。訳注　</w:t>
      </w:r>
      <w:r w:rsidR="00ED3437" w:rsidRPr="00634336">
        <w:rPr>
          <w:rFonts w:ascii="Century" w:hAnsi="Century" w:cs="ＭＳ 明朝"/>
          <w:sz w:val="21"/>
          <w:szCs w:val="21"/>
          <w:lang w:eastAsia="ja-JP"/>
        </w:rPr>
        <w:t>パラグラフ</w:t>
      </w:r>
      <w:r w:rsidR="00ED3437" w:rsidRPr="00634336">
        <w:rPr>
          <w:rFonts w:ascii="Century" w:hAnsi="Century" w:cs="ＭＳ 明朝"/>
          <w:sz w:val="21"/>
          <w:szCs w:val="21"/>
          <w:lang w:eastAsia="ja-JP"/>
        </w:rPr>
        <w:t>5</w:t>
      </w:r>
      <w:r w:rsidR="00ED3437" w:rsidRPr="00634336">
        <w:rPr>
          <w:rFonts w:ascii="Century" w:hAnsi="Century" w:cs="ＭＳ 明朝"/>
          <w:sz w:val="21"/>
          <w:szCs w:val="21"/>
          <w:lang w:eastAsia="ja-JP"/>
        </w:rPr>
        <w:t>の誤り</w:t>
      </w:r>
      <w:r w:rsidR="0053794B" w:rsidRPr="00634336">
        <w:rPr>
          <w:rFonts w:ascii="Century" w:hAnsi="Century" w:cs="ＭＳ 明朝" w:hint="eastAsia"/>
          <w:sz w:val="21"/>
          <w:szCs w:val="21"/>
          <w:lang w:eastAsia="ja-JP"/>
        </w:rPr>
        <w:t>。</w:t>
      </w:r>
      <w:r w:rsidR="00634D9E" w:rsidRPr="00634336">
        <w:rPr>
          <w:rFonts w:ascii="Century" w:hAnsi="Century" w:cs="ＭＳ 明朝"/>
          <w:sz w:val="21"/>
          <w:szCs w:val="21"/>
        </w:rPr>
        <w:t>）</w:t>
      </w:r>
      <w:r w:rsidRPr="00634336">
        <w:rPr>
          <w:rFonts w:ascii="Century" w:hAnsi="Century" w:cs="ＭＳ 明朝"/>
          <w:sz w:val="21"/>
          <w:szCs w:val="21"/>
        </w:rPr>
        <w:t>その一例が、婚姻に関する法律</w:t>
      </w:r>
      <w:r w:rsidR="007D661C" w:rsidRPr="00634336">
        <w:rPr>
          <w:rFonts w:ascii="Century" w:hAnsi="Century"/>
          <w:sz w:val="21"/>
          <w:szCs w:val="21"/>
        </w:rPr>
        <w:t>1974</w:t>
      </w:r>
      <w:r w:rsidR="007D661C" w:rsidRPr="00634336">
        <w:rPr>
          <w:rFonts w:ascii="Century" w:hAnsi="Century" w:cs="ＭＳ 明朝"/>
          <w:sz w:val="21"/>
          <w:szCs w:val="21"/>
        </w:rPr>
        <w:t>年</w:t>
      </w:r>
      <w:r w:rsidR="005A3921" w:rsidRPr="00634336">
        <w:rPr>
          <w:rFonts w:ascii="Century" w:hAnsi="Century" w:cs="ＭＳ 明朝"/>
          <w:sz w:val="21"/>
          <w:szCs w:val="21"/>
          <w:lang w:eastAsia="ja-JP"/>
        </w:rPr>
        <w:t>第</w:t>
      </w:r>
      <w:r w:rsidR="005A3921" w:rsidRPr="00634336">
        <w:rPr>
          <w:rFonts w:ascii="Century" w:hAnsi="Century" w:cs="ＭＳ 明朝"/>
          <w:sz w:val="21"/>
          <w:szCs w:val="21"/>
          <w:lang w:eastAsia="ja-JP"/>
        </w:rPr>
        <w:t>1</w:t>
      </w:r>
      <w:r w:rsidR="005A3921" w:rsidRPr="00634336">
        <w:rPr>
          <w:rFonts w:ascii="Century" w:hAnsi="Century" w:cs="ＭＳ 明朝"/>
          <w:sz w:val="21"/>
          <w:szCs w:val="21"/>
          <w:lang w:eastAsia="ja-JP"/>
        </w:rPr>
        <w:t>号</w:t>
      </w:r>
      <w:r w:rsidRPr="00634336">
        <w:rPr>
          <w:rFonts w:ascii="Century" w:hAnsi="Century" w:cs="ＭＳ 明朝"/>
          <w:sz w:val="21"/>
          <w:szCs w:val="21"/>
        </w:rPr>
        <w:t>である。この法律では、離婚の正当な理由の一つとして配偶者の障害を挙げており、</w:t>
      </w:r>
      <w:r w:rsidRPr="00634336">
        <w:rPr>
          <w:rFonts w:ascii="Century" w:hAnsi="Century"/>
          <w:sz w:val="21"/>
          <w:szCs w:val="21"/>
        </w:rPr>
        <w:t>PWD</w:t>
      </w:r>
      <w:r w:rsidRPr="00634336">
        <w:rPr>
          <w:rFonts w:ascii="Century" w:hAnsi="Century" w:cs="ＭＳ 明朝"/>
          <w:sz w:val="21"/>
          <w:szCs w:val="21"/>
        </w:rPr>
        <w:t>を差別している。また</w:t>
      </w:r>
      <w:r w:rsidRPr="00634336">
        <w:rPr>
          <w:rFonts w:ascii="Century" w:hAnsi="Century" w:cs="ＭＳ 明朝"/>
          <w:sz w:val="21"/>
          <w:szCs w:val="21"/>
          <w:lang w:val="id-ID"/>
        </w:rPr>
        <w:t>、社会福祉</w:t>
      </w:r>
      <w:r w:rsidRPr="00634336">
        <w:rPr>
          <w:rFonts w:ascii="Century" w:hAnsi="Century" w:cs="ＭＳ 明朝"/>
          <w:sz w:val="21"/>
          <w:szCs w:val="21"/>
        </w:rPr>
        <w:t>に</w:t>
      </w:r>
      <w:r w:rsidRPr="00634336">
        <w:rPr>
          <w:rFonts w:ascii="Century" w:hAnsi="Century" w:cs="ＭＳ 明朝"/>
          <w:sz w:val="21"/>
          <w:szCs w:val="21"/>
          <w:lang w:val="id-ID"/>
        </w:rPr>
        <w:t>関</w:t>
      </w:r>
      <w:r w:rsidRPr="00634336">
        <w:rPr>
          <w:rFonts w:ascii="Century" w:hAnsi="Century" w:cs="ＭＳ 明朝"/>
          <w:sz w:val="21"/>
          <w:szCs w:val="21"/>
        </w:rPr>
        <w:t>する</w:t>
      </w:r>
      <w:r w:rsidRPr="00634336">
        <w:rPr>
          <w:rFonts w:ascii="Century" w:hAnsi="Century"/>
          <w:sz w:val="21"/>
          <w:szCs w:val="21"/>
          <w:lang w:val="id-ID"/>
        </w:rPr>
        <w:t>2009</w:t>
      </w:r>
      <w:r w:rsidRPr="00634336">
        <w:rPr>
          <w:rFonts w:ascii="Century" w:hAnsi="Century" w:cs="ＭＳ 明朝"/>
          <w:sz w:val="21"/>
          <w:szCs w:val="21"/>
          <w:lang w:val="id-ID"/>
        </w:rPr>
        <w:t>年法律第</w:t>
      </w:r>
      <w:r w:rsidRPr="00634336">
        <w:rPr>
          <w:rFonts w:ascii="Century" w:hAnsi="Century"/>
          <w:sz w:val="21"/>
          <w:szCs w:val="21"/>
          <w:lang w:val="id-ID"/>
        </w:rPr>
        <w:t>11</w:t>
      </w:r>
      <w:r w:rsidRPr="00634336">
        <w:rPr>
          <w:rFonts w:ascii="Century" w:hAnsi="Century" w:cs="ＭＳ 明朝"/>
          <w:sz w:val="21"/>
          <w:szCs w:val="21"/>
          <w:lang w:val="id-ID"/>
        </w:rPr>
        <w:t>号</w:t>
      </w:r>
      <w:r w:rsidRPr="00634336">
        <w:rPr>
          <w:rFonts w:ascii="Century" w:hAnsi="Century" w:cs="ＭＳ 明朝"/>
          <w:sz w:val="21"/>
          <w:szCs w:val="21"/>
        </w:rPr>
        <w:t>は</w:t>
      </w:r>
      <w:r w:rsidRPr="00634336">
        <w:rPr>
          <w:rFonts w:ascii="Century" w:hAnsi="Century" w:cs="ＭＳ 明朝"/>
          <w:sz w:val="21"/>
          <w:szCs w:val="21"/>
          <w:lang w:val="id-ID"/>
        </w:rPr>
        <w:t>、</w:t>
      </w:r>
      <w:r w:rsidRPr="00634336">
        <w:rPr>
          <w:rFonts w:ascii="Century" w:hAnsi="Century"/>
          <w:sz w:val="21"/>
          <w:szCs w:val="21"/>
          <w:lang w:val="id-ID"/>
        </w:rPr>
        <w:t>PWD</w:t>
      </w:r>
      <w:r w:rsidRPr="00634336">
        <w:rPr>
          <w:rFonts w:ascii="Century" w:hAnsi="Century" w:cs="ＭＳ 明朝"/>
          <w:sz w:val="21"/>
          <w:szCs w:val="21"/>
        </w:rPr>
        <w:t>を</w:t>
      </w:r>
      <w:r w:rsidRPr="00634336">
        <w:rPr>
          <w:rFonts w:ascii="Century" w:hAnsi="Century" w:cs="ＭＳ 明朝"/>
          <w:sz w:val="21"/>
          <w:szCs w:val="21"/>
          <w:lang w:val="id-ID"/>
        </w:rPr>
        <w:t>福祉問題</w:t>
      </w:r>
      <w:r w:rsidRPr="00634336">
        <w:rPr>
          <w:rFonts w:ascii="Century" w:hAnsi="Century" w:cs="ＭＳ 明朝"/>
          <w:sz w:val="21"/>
          <w:szCs w:val="21"/>
        </w:rPr>
        <w:t>を</w:t>
      </w:r>
      <w:r w:rsidR="0053794B" w:rsidRPr="00634336">
        <w:rPr>
          <w:rFonts w:ascii="Century" w:hAnsi="Century" w:cs="ＭＳ 明朝" w:hint="eastAsia"/>
          <w:sz w:val="21"/>
          <w:szCs w:val="21"/>
          <w:lang w:val="id-ID" w:eastAsia="ja-JP"/>
        </w:rPr>
        <w:t>持</w:t>
      </w:r>
      <w:r w:rsidR="0053794B" w:rsidRPr="00634336">
        <w:rPr>
          <w:rFonts w:ascii="Century" w:hAnsi="Century" w:cs="ＭＳ 明朝" w:hint="eastAsia"/>
          <w:sz w:val="21"/>
          <w:szCs w:val="21"/>
          <w:lang w:eastAsia="ja-JP"/>
        </w:rPr>
        <w:t>った</w:t>
      </w:r>
      <w:r w:rsidR="0053794B" w:rsidRPr="00634336">
        <w:rPr>
          <w:rFonts w:ascii="Century" w:hAnsi="Century" w:cs="ＭＳ 明朝" w:hint="eastAsia"/>
          <w:sz w:val="21"/>
          <w:szCs w:val="21"/>
          <w:lang w:val="id-ID" w:eastAsia="ja-JP"/>
        </w:rPr>
        <w:t>（</w:t>
      </w:r>
      <w:r w:rsidR="0053794B" w:rsidRPr="00634336">
        <w:rPr>
          <w:rFonts w:ascii="Times New Roman" w:eastAsia="Times New Roman" w:hAnsi="Times New Roman"/>
          <w:lang w:val="id-ID"/>
        </w:rPr>
        <w:t>experience welfare issues</w:t>
      </w:r>
      <w:r w:rsidR="0053794B" w:rsidRPr="00634336">
        <w:rPr>
          <w:rFonts w:ascii="ＭＳ 明朝" w:eastAsia="ＭＳ 明朝" w:hAnsi="ＭＳ 明朝" w:cs="ＭＳ 明朝" w:hint="eastAsia"/>
          <w:lang w:val="id-ID" w:eastAsia="ja-JP"/>
        </w:rPr>
        <w:t>）</w:t>
      </w:r>
      <w:r w:rsidRPr="00634336">
        <w:rPr>
          <w:rFonts w:ascii="Century" w:hAnsi="Century" w:cs="ＭＳ 明朝"/>
          <w:sz w:val="21"/>
          <w:szCs w:val="21"/>
          <w:lang w:val="id-ID"/>
        </w:rPr>
        <w:t>社会集団</w:t>
      </w:r>
      <w:r w:rsidRPr="00634336">
        <w:rPr>
          <w:rFonts w:ascii="Century" w:hAnsi="Century" w:cs="ＭＳ 明朝"/>
          <w:sz w:val="21"/>
          <w:szCs w:val="21"/>
        </w:rPr>
        <w:t>として</w:t>
      </w:r>
      <w:r w:rsidRPr="00634336">
        <w:rPr>
          <w:rFonts w:ascii="Century" w:hAnsi="Century" w:cs="ＭＳ 明朝"/>
          <w:sz w:val="21"/>
          <w:szCs w:val="21"/>
          <w:lang w:val="id-ID"/>
        </w:rPr>
        <w:t>位置</w:t>
      </w:r>
      <w:r w:rsidRPr="00634336">
        <w:rPr>
          <w:rFonts w:ascii="Century" w:hAnsi="Century" w:cs="ＭＳ 明朝"/>
          <w:sz w:val="21"/>
          <w:szCs w:val="21"/>
        </w:rPr>
        <w:t>づけている</w:t>
      </w:r>
      <w:r w:rsidRPr="00634336">
        <w:rPr>
          <w:rFonts w:ascii="Century" w:hAnsi="Century" w:cs="ＭＳ 明朝"/>
          <w:sz w:val="21"/>
          <w:szCs w:val="21"/>
          <w:lang w:val="id-ID"/>
        </w:rPr>
        <w:t>。</w:t>
      </w:r>
      <w:r w:rsidRPr="00634336">
        <w:rPr>
          <w:rFonts w:ascii="Century" w:hAnsi="Century" w:cs="ＭＳ 明朝"/>
          <w:sz w:val="21"/>
          <w:szCs w:val="21"/>
        </w:rPr>
        <w:t>さらに、労働力に関する</w:t>
      </w:r>
      <w:r w:rsidRPr="00634336">
        <w:rPr>
          <w:rFonts w:ascii="Century" w:hAnsi="Century"/>
          <w:sz w:val="21"/>
          <w:szCs w:val="21"/>
        </w:rPr>
        <w:t>2003</w:t>
      </w:r>
      <w:r w:rsidRPr="00634336">
        <w:rPr>
          <w:rFonts w:ascii="Century" w:hAnsi="Century" w:cs="ＭＳ 明朝"/>
          <w:sz w:val="21"/>
          <w:szCs w:val="21"/>
        </w:rPr>
        <w:t>年法律第</w:t>
      </w:r>
      <w:r w:rsidRPr="00634336">
        <w:rPr>
          <w:rFonts w:ascii="Century" w:hAnsi="Century"/>
          <w:sz w:val="21"/>
          <w:szCs w:val="21"/>
        </w:rPr>
        <w:t>13</w:t>
      </w:r>
      <w:r w:rsidRPr="00634336">
        <w:rPr>
          <w:rFonts w:ascii="Century" w:hAnsi="Century" w:cs="ＭＳ 明朝"/>
          <w:sz w:val="21"/>
          <w:szCs w:val="21"/>
        </w:rPr>
        <w:t>号には、「</w:t>
      </w:r>
      <w:r w:rsidRPr="00634336">
        <w:rPr>
          <w:rFonts w:ascii="Century" w:hAnsi="Century"/>
          <w:i/>
          <w:sz w:val="21"/>
          <w:szCs w:val="21"/>
        </w:rPr>
        <w:t>Penyandang Cacat</w:t>
      </w:r>
      <w:r w:rsidRPr="00634336">
        <w:rPr>
          <w:rFonts w:ascii="Century" w:hAnsi="Century" w:cs="ＭＳ 明朝"/>
          <w:i/>
          <w:sz w:val="21"/>
          <w:szCs w:val="21"/>
        </w:rPr>
        <w:t>（ペニャンダン・カカット</w:t>
      </w:r>
      <w:r w:rsidR="004941D2" w:rsidRPr="00634336">
        <w:rPr>
          <w:rFonts w:ascii="Century" w:hAnsi="Century" w:cs="ＭＳ 明朝"/>
          <w:i/>
          <w:sz w:val="21"/>
          <w:szCs w:val="21"/>
          <w:lang w:eastAsia="ja-JP"/>
        </w:rPr>
        <w:t>、</w:t>
      </w:r>
      <w:r w:rsidR="004941D2" w:rsidRPr="00634336">
        <w:rPr>
          <w:rFonts w:ascii="Century" w:hAnsi="Century" w:cs="ＭＳ 明朝"/>
          <w:iCs/>
          <w:sz w:val="21"/>
          <w:szCs w:val="21"/>
          <w:lang w:eastAsia="ja-JP"/>
        </w:rPr>
        <w:t>障害者を意味する</w:t>
      </w:r>
      <w:r w:rsidRPr="00634336">
        <w:rPr>
          <w:rFonts w:ascii="Century" w:hAnsi="Century" w:cs="ＭＳ 明朝"/>
          <w:i/>
          <w:sz w:val="21"/>
          <w:szCs w:val="21"/>
        </w:rPr>
        <w:t>）</w:t>
      </w:r>
      <w:r w:rsidRPr="00634336">
        <w:rPr>
          <w:rFonts w:ascii="Century" w:hAnsi="Century" w:cs="ＭＳ 明朝"/>
          <w:sz w:val="21"/>
          <w:szCs w:val="21"/>
        </w:rPr>
        <w:t>」や「心身ともに健康であること」という軽蔑的な表現が残っており、政府部門と民間部門の両方で雇用の障壁となっている。</w:t>
      </w:r>
    </w:p>
    <w:p w14:paraId="292070B5" w14:textId="67B62346"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DPO</w:t>
      </w:r>
      <w:r w:rsidR="00B8390A" w:rsidRPr="00634336">
        <w:rPr>
          <w:rFonts w:ascii="Century" w:hAnsi="Century"/>
          <w:sz w:val="21"/>
          <w:szCs w:val="21"/>
          <w:lang w:eastAsia="ja-JP"/>
        </w:rPr>
        <w:t>の見解で</w:t>
      </w:r>
      <w:r w:rsidRPr="00634336">
        <w:rPr>
          <w:rFonts w:ascii="Century" w:hAnsi="Century" w:cs="ＭＳ 明朝"/>
          <w:sz w:val="21"/>
          <w:szCs w:val="21"/>
        </w:rPr>
        <w:t>は、</w:t>
      </w:r>
      <w:r w:rsidR="00543659" w:rsidRPr="00634336">
        <w:rPr>
          <w:rFonts w:ascii="Century" w:hAnsi="Century" w:cs="ＭＳ 明朝"/>
          <w:sz w:val="21"/>
          <w:szCs w:val="21"/>
        </w:rPr>
        <w:t>障害のある人</w:t>
      </w:r>
      <w:r w:rsidRPr="00634336">
        <w:rPr>
          <w:rFonts w:ascii="Century" w:hAnsi="Century" w:cs="ＭＳ 明朝"/>
          <w:sz w:val="21"/>
          <w:szCs w:val="21"/>
        </w:rPr>
        <w:t>の権利に関する政府の規制やプログラムは、いまだに規範的で儀礼的な方法でしか実施されていない。このことは、「子どもにやさしい都市」、「インクルーシブ・シティ」などのプログラムが、アクセシブルなインフラが限られている、公共部門で</w:t>
      </w:r>
      <w:r w:rsidR="00543659" w:rsidRPr="00634336">
        <w:rPr>
          <w:rFonts w:ascii="Century" w:hAnsi="Century" w:cs="ＭＳ 明朝"/>
          <w:sz w:val="21"/>
          <w:szCs w:val="21"/>
        </w:rPr>
        <w:t>障害のある人</w:t>
      </w:r>
      <w:r w:rsidRPr="00634336">
        <w:rPr>
          <w:rFonts w:ascii="Century" w:hAnsi="Century" w:cs="ＭＳ 明朝"/>
          <w:sz w:val="21"/>
          <w:szCs w:val="21"/>
        </w:rPr>
        <w:t>にやさしく、障害に対応できる</w:t>
      </w:r>
      <w:r w:rsidR="005D7B1D" w:rsidRPr="00634336">
        <w:rPr>
          <w:rFonts w:ascii="Century" w:hAnsi="Century" w:cs="ＭＳ 明朝"/>
          <w:sz w:val="21"/>
          <w:szCs w:val="21"/>
          <w:lang w:eastAsia="ja-JP"/>
        </w:rPr>
        <w:t>職員</w:t>
      </w:r>
      <w:r w:rsidRPr="00634336">
        <w:rPr>
          <w:rFonts w:ascii="Century" w:hAnsi="Century" w:cs="ＭＳ 明朝"/>
          <w:sz w:val="21"/>
          <w:szCs w:val="21"/>
        </w:rPr>
        <w:t>数が限られている、</w:t>
      </w:r>
      <w:r w:rsidR="00543659" w:rsidRPr="00634336">
        <w:rPr>
          <w:rFonts w:ascii="Century" w:hAnsi="Century" w:cs="ＭＳ 明朝"/>
          <w:sz w:val="21"/>
          <w:szCs w:val="21"/>
        </w:rPr>
        <w:t>障害のある人</w:t>
      </w:r>
      <w:r w:rsidRPr="00634336">
        <w:rPr>
          <w:rFonts w:ascii="Century" w:hAnsi="Century" w:cs="ＭＳ 明朝"/>
          <w:sz w:val="21"/>
          <w:szCs w:val="21"/>
        </w:rPr>
        <w:t>の権利に対する</w:t>
      </w:r>
      <w:r w:rsidR="005D7B1D" w:rsidRPr="00634336">
        <w:rPr>
          <w:rFonts w:ascii="Century" w:hAnsi="Century" w:cs="ＭＳ 明朝"/>
          <w:sz w:val="21"/>
          <w:szCs w:val="21"/>
        </w:rPr>
        <w:t>社会の</w:t>
      </w:r>
      <w:r w:rsidRPr="00634336">
        <w:rPr>
          <w:rFonts w:ascii="Century" w:hAnsi="Century" w:cs="ＭＳ 明朝"/>
          <w:sz w:val="21"/>
          <w:szCs w:val="21"/>
        </w:rPr>
        <w:t>意識が低いなどの問題を克服できていない</w:t>
      </w:r>
      <w:r w:rsidR="00B8390A" w:rsidRPr="00634336">
        <w:rPr>
          <w:rFonts w:ascii="Century" w:hAnsi="Century" w:cs="ＭＳ 明朝"/>
          <w:sz w:val="21"/>
          <w:szCs w:val="21"/>
          <w:lang w:eastAsia="ja-JP"/>
        </w:rPr>
        <w:t>こと</w:t>
      </w:r>
      <w:r w:rsidR="00B8390A" w:rsidRPr="00634336">
        <w:rPr>
          <w:rFonts w:ascii="Century" w:hAnsi="Century" w:cs="ＭＳ 明朝"/>
          <w:sz w:val="21"/>
          <w:szCs w:val="21"/>
        </w:rPr>
        <w:t>に反映されている</w:t>
      </w:r>
      <w:r w:rsidRPr="00634336">
        <w:rPr>
          <w:rFonts w:ascii="Century" w:hAnsi="Century" w:cs="ＭＳ 明朝"/>
          <w:sz w:val="21"/>
          <w:szCs w:val="21"/>
        </w:rPr>
        <w:t>。</w:t>
      </w:r>
    </w:p>
    <w:p w14:paraId="5C909C8E" w14:textId="4C04010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国は、</w:t>
      </w:r>
      <w:r w:rsidR="00543659" w:rsidRPr="00634336">
        <w:rPr>
          <w:rFonts w:ascii="Century" w:hAnsi="Century" w:cs="ＭＳ 明朝"/>
          <w:sz w:val="21"/>
          <w:szCs w:val="21"/>
        </w:rPr>
        <w:t>障害のある人</w:t>
      </w:r>
      <w:r w:rsidRPr="00634336">
        <w:rPr>
          <w:rFonts w:ascii="Century" w:hAnsi="Century" w:cs="ＭＳ 明朝"/>
          <w:sz w:val="21"/>
          <w:szCs w:val="21"/>
        </w:rPr>
        <w:t>の権利の実現と保護に対する</w:t>
      </w:r>
      <w:r w:rsidR="00353BB1" w:rsidRPr="00634336">
        <w:rPr>
          <w:rFonts w:ascii="Century" w:hAnsi="Century" w:cs="ＭＳ 明朝"/>
          <w:sz w:val="21"/>
          <w:szCs w:val="21"/>
          <w:lang w:eastAsia="ja-JP"/>
        </w:rPr>
        <w:t>約束</w:t>
      </w:r>
      <w:r w:rsidRPr="00634336">
        <w:rPr>
          <w:rFonts w:ascii="Century" w:hAnsi="Century" w:cs="ＭＳ 明朝"/>
          <w:sz w:val="21"/>
          <w:szCs w:val="21"/>
        </w:rPr>
        <w:t>を表明しているが、そのような</w:t>
      </w:r>
      <w:r w:rsidR="00353BB1" w:rsidRPr="00634336">
        <w:rPr>
          <w:rFonts w:ascii="Century" w:hAnsi="Century" w:cs="ＭＳ 明朝"/>
          <w:sz w:val="21"/>
          <w:szCs w:val="21"/>
          <w:lang w:eastAsia="ja-JP"/>
        </w:rPr>
        <w:t>約束</w:t>
      </w:r>
      <w:r w:rsidRPr="00634336">
        <w:rPr>
          <w:rFonts w:ascii="Century" w:hAnsi="Century" w:cs="ＭＳ 明朝"/>
          <w:sz w:val="21"/>
          <w:szCs w:val="21"/>
        </w:rPr>
        <w:t>は、</w:t>
      </w:r>
      <w:r w:rsidR="00543659" w:rsidRPr="00634336">
        <w:rPr>
          <w:rFonts w:ascii="Century" w:hAnsi="Century" w:cs="ＭＳ 明朝"/>
          <w:sz w:val="21"/>
          <w:szCs w:val="21"/>
        </w:rPr>
        <w:t>障害のある人</w:t>
      </w:r>
      <w:r w:rsidRPr="00634336">
        <w:rPr>
          <w:rFonts w:ascii="Century" w:hAnsi="Century" w:cs="ＭＳ 明朝"/>
          <w:sz w:val="21"/>
          <w:szCs w:val="21"/>
        </w:rPr>
        <w:t>の権利に関する正しい理解と知識、計画や実施への</w:t>
      </w:r>
      <w:r w:rsidRPr="00634336">
        <w:rPr>
          <w:rFonts w:ascii="Century" w:hAnsi="Century"/>
          <w:sz w:val="21"/>
          <w:szCs w:val="21"/>
        </w:rPr>
        <w:t>DPO</w:t>
      </w:r>
      <w:r w:rsidRPr="00634336">
        <w:rPr>
          <w:rFonts w:ascii="Century" w:hAnsi="Century" w:cs="ＭＳ 明朝"/>
          <w:sz w:val="21"/>
          <w:szCs w:val="21"/>
        </w:rPr>
        <w:t>の有意義な参加と結びついていない。国には</w:t>
      </w:r>
      <w:r w:rsidR="00B8390A" w:rsidRPr="00634336">
        <w:rPr>
          <w:rFonts w:ascii="Century" w:hAnsi="Century" w:cs="ＭＳ 明朝"/>
          <w:sz w:val="21"/>
          <w:szCs w:val="21"/>
          <w:lang w:eastAsia="ja-JP"/>
        </w:rPr>
        <w:t>インクルーシブ</w:t>
      </w:r>
      <w:r w:rsidRPr="00634336">
        <w:rPr>
          <w:rFonts w:ascii="Century" w:hAnsi="Century" w:cs="ＭＳ 明朝"/>
          <w:sz w:val="21"/>
          <w:szCs w:val="21"/>
        </w:rPr>
        <w:t>についての十分な理解がないため、さまざまなプログラムが単に形式を満たすためだけに実施され、非効率的なものとなっている。例えば、多くの地域における</w:t>
      </w:r>
      <w:r w:rsidR="00571D21" w:rsidRPr="00634336">
        <w:rPr>
          <w:rFonts w:ascii="Century" w:hAnsi="Century" w:cs="ＭＳ 明朝"/>
          <w:sz w:val="21"/>
          <w:szCs w:val="21"/>
        </w:rPr>
        <w:t>視覚障害者</w:t>
      </w:r>
      <w:r w:rsidRPr="00634336">
        <w:rPr>
          <w:rFonts w:ascii="Century" w:hAnsi="Century" w:cs="ＭＳ 明朝"/>
          <w:sz w:val="21"/>
          <w:szCs w:val="21"/>
        </w:rPr>
        <w:t>誘導ブロックの設置は、既存の基準に準拠していない</w:t>
      </w:r>
      <w:r w:rsidR="009007AB" w:rsidRPr="00634336">
        <w:rPr>
          <w:rFonts w:ascii="Century" w:hAnsi="Century" w:cs="ＭＳ 明朝"/>
          <w:i/>
          <w:iCs/>
          <w:sz w:val="21"/>
          <w:szCs w:val="21"/>
        </w:rPr>
        <w:t>（巻末の</w:t>
      </w:r>
      <w:r w:rsidR="00571D21" w:rsidRPr="00634336">
        <w:rPr>
          <w:rFonts w:ascii="Century" w:hAnsi="Century" w:cs="ＭＳ 明朝"/>
          <w:i/>
          <w:iCs/>
          <w:sz w:val="21"/>
          <w:szCs w:val="21"/>
          <w:lang w:eastAsia="ja-JP"/>
        </w:rPr>
        <w:t>視覚障害者</w:t>
      </w:r>
      <w:r w:rsidR="009007AB" w:rsidRPr="00634336">
        <w:rPr>
          <w:rFonts w:ascii="Century" w:hAnsi="Century" w:cs="ＭＳ 明朝"/>
          <w:i/>
          <w:iCs/>
          <w:sz w:val="21"/>
          <w:szCs w:val="21"/>
        </w:rPr>
        <w:t>誘導ブロックの例を参照）</w:t>
      </w:r>
      <w:r w:rsidRPr="00634336">
        <w:rPr>
          <w:rFonts w:ascii="Century" w:hAnsi="Century" w:cs="ＭＳ 明朝"/>
          <w:sz w:val="21"/>
          <w:szCs w:val="21"/>
        </w:rPr>
        <w:t>。</w:t>
      </w:r>
      <w:r w:rsidR="00E22C80" w:rsidRPr="00634336">
        <w:rPr>
          <w:rStyle w:val="af1"/>
          <w:rFonts w:ascii="Century" w:hAnsi="Century"/>
          <w:sz w:val="21"/>
          <w:szCs w:val="21"/>
        </w:rPr>
        <w:endnoteReference w:id="1"/>
      </w:r>
    </w:p>
    <w:p w14:paraId="32D2D465" w14:textId="65FECC2A"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社会省</w:t>
      </w:r>
      <w:r w:rsidR="003141CD" w:rsidRPr="00634336">
        <w:rPr>
          <w:rFonts w:ascii="Century" w:hAnsi="Century" w:cs="ＭＳ 明朝" w:hint="eastAsia"/>
          <w:sz w:val="21"/>
          <w:szCs w:val="21"/>
          <w:lang w:eastAsia="ja-JP"/>
        </w:rPr>
        <w:t>（</w:t>
      </w:r>
      <w:r w:rsidR="003141CD" w:rsidRPr="00634336">
        <w:rPr>
          <w:rFonts w:ascii="Century" w:hAnsi="Century" w:cs="ＭＳ 明朝"/>
          <w:sz w:val="21"/>
          <w:szCs w:val="21"/>
          <w:lang w:eastAsia="ja-JP"/>
        </w:rPr>
        <w:t>Ministry of Social Affairs</w:t>
      </w:r>
      <w:r w:rsidR="003141CD" w:rsidRPr="00634336">
        <w:rPr>
          <w:rFonts w:ascii="Century" w:hAnsi="Century" w:cs="ＭＳ 明朝" w:hint="eastAsia"/>
          <w:sz w:val="21"/>
          <w:szCs w:val="21"/>
          <w:lang w:eastAsia="ja-JP"/>
        </w:rPr>
        <w:t>）</w:t>
      </w:r>
      <w:r w:rsidRPr="00634336">
        <w:rPr>
          <w:rFonts w:ascii="Century" w:hAnsi="Century" w:cs="ＭＳ 明朝"/>
          <w:sz w:val="21"/>
          <w:szCs w:val="21"/>
        </w:rPr>
        <w:t>では、聴覚障害と言語障害を感覚障害に分類しているのに対し、</w:t>
      </w:r>
      <w:r w:rsidR="003679D6" w:rsidRPr="00634336">
        <w:rPr>
          <w:rFonts w:ascii="Century" w:hAnsi="Century" w:cs="ＭＳ 明朝"/>
          <w:sz w:val="21"/>
          <w:szCs w:val="21"/>
          <w:lang w:eastAsia="ja-JP"/>
        </w:rPr>
        <w:t>保健</w:t>
      </w:r>
      <w:r w:rsidRPr="00634336">
        <w:rPr>
          <w:rFonts w:ascii="Century" w:hAnsi="Century" w:cs="ＭＳ 明朝"/>
          <w:sz w:val="21"/>
          <w:szCs w:val="21"/>
        </w:rPr>
        <w:t>省では聴覚障害を感覚障害に、言語障害を身体障害に分類しているため、</w:t>
      </w:r>
      <w:r w:rsidR="00543659" w:rsidRPr="00634336">
        <w:rPr>
          <w:rFonts w:ascii="Century" w:hAnsi="Century" w:cs="ＭＳ 明朝"/>
          <w:sz w:val="21"/>
          <w:szCs w:val="21"/>
        </w:rPr>
        <w:t>障害のある人</w:t>
      </w:r>
      <w:r w:rsidRPr="00634336">
        <w:rPr>
          <w:rFonts w:ascii="Century" w:hAnsi="Century" w:cs="ＭＳ 明朝"/>
          <w:sz w:val="21"/>
          <w:szCs w:val="21"/>
        </w:rPr>
        <w:t>の権利の実現と保護が妨げられている。</w:t>
      </w:r>
    </w:p>
    <w:p w14:paraId="5D2AF43E" w14:textId="116693EC" w:rsidR="008401A6" w:rsidRPr="00634336" w:rsidRDefault="00785036" w:rsidP="00FB5CA4">
      <w:pPr>
        <w:pStyle w:val="listofissues"/>
        <w:rPr>
          <w:rFonts w:ascii="Century" w:eastAsiaTheme="minorEastAsia" w:hAnsi="Century"/>
          <w:sz w:val="24"/>
          <w:szCs w:val="24"/>
        </w:rPr>
      </w:pPr>
      <w:bookmarkStart w:id="6" w:name="_Toc187923941"/>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6"/>
    </w:p>
    <w:p w14:paraId="53E8C849" w14:textId="570D85C4" w:rsidR="008401A6" w:rsidRPr="00634336" w:rsidRDefault="00581459" w:rsidP="00FB5CA4">
      <w:pPr>
        <w:pStyle w:val="a5"/>
        <w:numPr>
          <w:ilvl w:val="0"/>
          <w:numId w:val="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インドネシア政府は、</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Pr="00634336">
        <w:rPr>
          <w:rFonts w:ascii="Century" w:hAnsi="Century" w:cs="ＭＳ 明朝"/>
          <w:sz w:val="21"/>
          <w:szCs w:val="21"/>
        </w:rPr>
        <w:t>を差別する法律や規制を</w:t>
      </w:r>
      <w:r w:rsidR="00892A87" w:rsidRPr="00634336">
        <w:rPr>
          <w:rFonts w:ascii="Century" w:hAnsi="Century" w:cs="ＭＳ 明朝"/>
          <w:sz w:val="21"/>
          <w:szCs w:val="21"/>
          <w:lang w:eastAsia="ja-JP"/>
        </w:rPr>
        <w:t>条約に</w:t>
      </w:r>
      <w:r w:rsidR="00892A87" w:rsidRPr="00634336">
        <w:rPr>
          <w:rFonts w:ascii="Century" w:hAnsi="Century" w:cs="ＭＳ 明朝"/>
          <w:sz w:val="21"/>
          <w:szCs w:val="21"/>
        </w:rPr>
        <w:t>調和</w:t>
      </w:r>
      <w:r w:rsidR="00892A87" w:rsidRPr="00634336">
        <w:rPr>
          <w:rFonts w:ascii="Century" w:hAnsi="Century" w:cs="ＭＳ 明朝"/>
          <w:sz w:val="21"/>
          <w:szCs w:val="21"/>
          <w:lang w:eastAsia="ja-JP"/>
        </w:rPr>
        <w:t>させる（</w:t>
      </w:r>
      <w:r w:rsidR="00892A87" w:rsidRPr="00634336">
        <w:rPr>
          <w:rFonts w:ascii="Century" w:hAnsi="Century" w:cs="ＭＳ 明朝"/>
          <w:sz w:val="21"/>
          <w:szCs w:val="21"/>
          <w:lang w:eastAsia="ja-JP"/>
        </w:rPr>
        <w:t>harmonize</w:t>
      </w:r>
      <w:r w:rsidR="00892A87" w:rsidRPr="00634336">
        <w:rPr>
          <w:rFonts w:ascii="Century" w:hAnsi="Century" w:cs="ＭＳ 明朝"/>
          <w:sz w:val="21"/>
          <w:szCs w:val="21"/>
          <w:lang w:eastAsia="ja-JP"/>
        </w:rPr>
        <w:t>）</w:t>
      </w:r>
      <w:r w:rsidRPr="00634336">
        <w:rPr>
          <w:rFonts w:ascii="Century" w:hAnsi="Century" w:cs="ＭＳ 明朝"/>
          <w:sz w:val="21"/>
          <w:szCs w:val="21"/>
        </w:rPr>
        <w:t>ために何をしてき</w:t>
      </w:r>
      <w:r w:rsidR="00E7249B" w:rsidRPr="00634336">
        <w:rPr>
          <w:rFonts w:ascii="Century" w:hAnsi="Century" w:cs="ＭＳ 明朝"/>
          <w:sz w:val="21"/>
          <w:szCs w:val="21"/>
          <w:lang w:eastAsia="ja-JP"/>
        </w:rPr>
        <w:t>まし</w:t>
      </w:r>
      <w:r w:rsidRPr="00634336">
        <w:rPr>
          <w:rFonts w:ascii="Century" w:hAnsi="Century" w:cs="ＭＳ 明朝"/>
          <w:sz w:val="21"/>
          <w:szCs w:val="21"/>
        </w:rPr>
        <w:t>たか？</w:t>
      </w:r>
      <w:r w:rsidR="00892A87" w:rsidRPr="00634336">
        <w:rPr>
          <w:rFonts w:ascii="Century" w:hAnsi="Century" w:cs="ＭＳ 明朝"/>
          <w:sz w:val="21"/>
          <w:szCs w:val="21"/>
          <w:lang w:eastAsia="ja-JP"/>
        </w:rPr>
        <w:t xml:space="preserve"> </w:t>
      </w:r>
      <w:r w:rsidRPr="00634336">
        <w:rPr>
          <w:rFonts w:ascii="Century" w:hAnsi="Century" w:cs="ＭＳ 明朝"/>
          <w:sz w:val="21"/>
          <w:szCs w:val="21"/>
        </w:rPr>
        <w:t>差別的な法律や規制を撤廃するための</w:t>
      </w:r>
      <w:r w:rsidR="00E7249B" w:rsidRPr="00634336">
        <w:rPr>
          <w:rFonts w:ascii="Century" w:hAnsi="Century" w:cs="ＭＳ 明朝"/>
          <w:sz w:val="21"/>
          <w:szCs w:val="21"/>
          <w:lang w:eastAsia="ja-JP"/>
        </w:rPr>
        <w:t>工程表</w:t>
      </w:r>
      <w:r w:rsidRPr="00634336">
        <w:rPr>
          <w:rFonts w:ascii="Century" w:hAnsi="Century" w:cs="ＭＳ 明朝"/>
          <w:sz w:val="21"/>
          <w:szCs w:val="21"/>
        </w:rPr>
        <w:t>はありますか？</w:t>
      </w:r>
    </w:p>
    <w:p w14:paraId="24588997" w14:textId="17F5C4DF" w:rsidR="008401A6" w:rsidRPr="00634336" w:rsidRDefault="00581459" w:rsidP="00FB5CA4">
      <w:pPr>
        <w:numPr>
          <w:ilvl w:val="0"/>
          <w:numId w:val="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lastRenderedPageBreak/>
        <w:t>インドネシア政府は、</w:t>
      </w:r>
      <w:r w:rsidRPr="00634336">
        <w:rPr>
          <w:rFonts w:ascii="Century" w:hAnsi="Century"/>
          <w:sz w:val="21"/>
          <w:szCs w:val="21"/>
        </w:rPr>
        <w:t>PWD</w:t>
      </w:r>
      <w:r w:rsidRPr="00634336">
        <w:rPr>
          <w:rFonts w:ascii="Century" w:hAnsi="Century" w:cs="ＭＳ 明朝"/>
          <w:sz w:val="21"/>
          <w:szCs w:val="21"/>
        </w:rPr>
        <w:t>を差別する法律や規制の条文を</w:t>
      </w:r>
      <w:r w:rsidR="001D6A9B" w:rsidRPr="00634336">
        <w:rPr>
          <w:rFonts w:ascii="Century" w:hAnsi="Century" w:cs="ＭＳ 明朝"/>
          <w:sz w:val="21"/>
          <w:szCs w:val="21"/>
          <w:lang w:eastAsia="ja-JP"/>
        </w:rPr>
        <w:t>詳細に調査</w:t>
      </w:r>
      <w:r w:rsidR="00892A87" w:rsidRPr="00634336">
        <w:rPr>
          <w:rFonts w:ascii="Century" w:hAnsi="Century" w:cs="ＭＳ 明朝"/>
          <w:sz w:val="21"/>
          <w:szCs w:val="21"/>
          <w:lang w:eastAsia="ja-JP"/>
        </w:rPr>
        <w:t>（</w:t>
      </w:r>
      <w:r w:rsidR="00892A87" w:rsidRPr="00634336">
        <w:rPr>
          <w:rFonts w:ascii="Century" w:hAnsi="Century" w:cs="ＭＳ 明朝"/>
          <w:sz w:val="21"/>
          <w:szCs w:val="21"/>
          <w:lang w:eastAsia="ja-JP"/>
        </w:rPr>
        <w:t>map</w:t>
      </w:r>
      <w:r w:rsidR="00892A87" w:rsidRPr="00634336">
        <w:rPr>
          <w:rFonts w:ascii="Century" w:hAnsi="Century" w:cs="ＭＳ 明朝"/>
          <w:sz w:val="21"/>
          <w:szCs w:val="21"/>
          <w:lang w:eastAsia="ja-JP"/>
        </w:rPr>
        <w:t>）</w:t>
      </w:r>
      <w:r w:rsidRPr="00634336">
        <w:rPr>
          <w:rFonts w:ascii="Century" w:hAnsi="Century" w:cs="ＭＳ 明朝"/>
          <w:sz w:val="21"/>
          <w:szCs w:val="21"/>
        </w:rPr>
        <w:t>し</w:t>
      </w:r>
      <w:r w:rsidR="00E7249B" w:rsidRPr="00634336">
        <w:rPr>
          <w:rFonts w:ascii="Century" w:hAnsi="Century" w:cs="ＭＳ 明朝"/>
          <w:sz w:val="21"/>
          <w:szCs w:val="21"/>
          <w:lang w:eastAsia="ja-JP"/>
        </w:rPr>
        <w:t>ました</w:t>
      </w:r>
      <w:r w:rsidRPr="00634336">
        <w:rPr>
          <w:rFonts w:ascii="Century" w:hAnsi="Century" w:cs="ＭＳ 明朝"/>
          <w:sz w:val="21"/>
          <w:szCs w:val="21"/>
        </w:rPr>
        <w:t>か？</w:t>
      </w:r>
    </w:p>
    <w:p w14:paraId="73A31D00" w14:textId="60470CC5" w:rsidR="008401A6" w:rsidRPr="00634336" w:rsidRDefault="00581459" w:rsidP="00F16F6E">
      <w:pPr>
        <w:numPr>
          <w:ilvl w:val="0"/>
          <w:numId w:val="1"/>
        </w:numPr>
        <w:pBdr>
          <w:top w:val="nil"/>
          <w:left w:val="nil"/>
          <w:bottom w:val="nil"/>
          <w:right w:val="nil"/>
          <w:between w:val="nil"/>
        </w:pBdr>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に対する差別的な法律や規則の採択をどのように防</w:t>
      </w:r>
      <w:r w:rsidR="00E76B61" w:rsidRPr="00634336">
        <w:rPr>
          <w:rFonts w:ascii="Century" w:hAnsi="Century" w:cs="ＭＳ 明朝"/>
          <w:sz w:val="21"/>
          <w:szCs w:val="21"/>
          <w:lang w:eastAsia="ja-JP"/>
        </w:rPr>
        <w:t>ぎます</w:t>
      </w:r>
      <w:r w:rsidRPr="00634336">
        <w:rPr>
          <w:rFonts w:ascii="Century" w:hAnsi="Century" w:cs="ＭＳ 明朝"/>
          <w:sz w:val="21"/>
          <w:szCs w:val="21"/>
        </w:rPr>
        <w:t>か？</w:t>
      </w:r>
      <w:r w:rsidR="00892A87" w:rsidRPr="00634336">
        <w:rPr>
          <w:rFonts w:ascii="Century" w:hAnsi="Century" w:cs="ＭＳ 明朝"/>
          <w:sz w:val="21"/>
          <w:szCs w:val="21"/>
          <w:lang w:eastAsia="ja-JP"/>
        </w:rPr>
        <w:t xml:space="preserve"> </w:t>
      </w:r>
      <w:r w:rsidRPr="00634336">
        <w:rPr>
          <w:rFonts w:ascii="Century" w:hAnsi="Century" w:cs="ＭＳ 明朝"/>
          <w:sz w:val="21"/>
          <w:szCs w:val="21"/>
        </w:rPr>
        <w:t>法律の起草に</w:t>
      </w:r>
      <w:r w:rsidR="00622AD8" w:rsidRPr="00634336">
        <w:rPr>
          <w:rFonts w:ascii="Century" w:hAnsi="Century" w:cs="ＭＳ 明朝"/>
          <w:sz w:val="21"/>
          <w:szCs w:val="21"/>
          <w:lang w:eastAsia="ja-JP"/>
        </w:rPr>
        <w:t>携わった</w:t>
      </w:r>
      <w:r w:rsidRPr="00634336">
        <w:rPr>
          <w:rFonts w:ascii="Century" w:hAnsi="Century" w:cs="ＭＳ 明朝"/>
          <w:sz w:val="21"/>
          <w:szCs w:val="21"/>
        </w:rPr>
        <w:t>公務員は、</w:t>
      </w:r>
      <w:r w:rsidRPr="00634336">
        <w:rPr>
          <w:rFonts w:ascii="Century" w:hAnsi="Century"/>
          <w:sz w:val="21"/>
          <w:szCs w:val="21"/>
        </w:rPr>
        <w:t>PWD</w:t>
      </w:r>
      <w:r w:rsidRPr="00634336">
        <w:rPr>
          <w:rFonts w:ascii="Century" w:hAnsi="Century" w:cs="ＭＳ 明朝"/>
          <w:sz w:val="21"/>
          <w:szCs w:val="21"/>
        </w:rPr>
        <w:t>の権利について十分に知らされて</w:t>
      </w:r>
      <w:r w:rsidR="00622AD8" w:rsidRPr="00634336">
        <w:rPr>
          <w:rFonts w:ascii="Century" w:hAnsi="Century" w:cs="ＭＳ 明朝"/>
          <w:sz w:val="21"/>
          <w:szCs w:val="21"/>
        </w:rPr>
        <w:t>い</w:t>
      </w:r>
      <w:r w:rsidR="00622AD8" w:rsidRPr="00634336">
        <w:rPr>
          <w:rFonts w:ascii="Century" w:hAnsi="Century" w:cs="ＭＳ 明朝"/>
          <w:sz w:val="21"/>
          <w:szCs w:val="21"/>
          <w:lang w:eastAsia="ja-JP"/>
        </w:rPr>
        <w:t>ました</w:t>
      </w:r>
      <w:r w:rsidR="00622AD8" w:rsidRPr="00634336">
        <w:rPr>
          <w:rFonts w:ascii="Century" w:hAnsi="Century" w:cs="ＭＳ 明朝"/>
          <w:sz w:val="21"/>
          <w:szCs w:val="21"/>
        </w:rPr>
        <w:t>か</w:t>
      </w:r>
      <w:r w:rsidRPr="00634336">
        <w:rPr>
          <w:rFonts w:ascii="Century" w:hAnsi="Century" w:cs="ＭＳ 明朝"/>
          <w:sz w:val="21"/>
          <w:szCs w:val="21"/>
        </w:rPr>
        <w:t>？</w:t>
      </w:r>
    </w:p>
    <w:p w14:paraId="539C7D37" w14:textId="20C1BE41" w:rsidR="008401A6" w:rsidRPr="00634336" w:rsidRDefault="00581459" w:rsidP="00FB5CA4">
      <w:pPr>
        <w:pStyle w:val="22"/>
        <w:rPr>
          <w:rFonts w:ascii="Century" w:eastAsiaTheme="minorEastAsia" w:hAnsi="Century"/>
          <w:sz w:val="24"/>
          <w:szCs w:val="24"/>
        </w:rPr>
      </w:pPr>
      <w:bookmarkStart w:id="7" w:name="_Toc187923942"/>
      <w:r w:rsidRPr="00634336">
        <w:rPr>
          <w:rFonts w:ascii="Century" w:eastAsiaTheme="minorEastAsia" w:hAnsi="Century"/>
          <w:sz w:val="24"/>
          <w:szCs w:val="24"/>
        </w:rPr>
        <w:t>第</w:t>
      </w:r>
      <w:r w:rsidRPr="00634336">
        <w:rPr>
          <w:rFonts w:ascii="Century" w:eastAsiaTheme="minorEastAsia" w:hAnsi="Century"/>
          <w:sz w:val="24"/>
          <w:szCs w:val="24"/>
        </w:rPr>
        <w:t>5</w:t>
      </w:r>
      <w:r w:rsidRPr="00634336">
        <w:rPr>
          <w:rFonts w:ascii="Century" w:eastAsiaTheme="minorEastAsia" w:hAnsi="Century"/>
          <w:sz w:val="24"/>
          <w:szCs w:val="24"/>
        </w:rPr>
        <w:t>条：</w:t>
      </w:r>
      <w:r w:rsidR="00A10513" w:rsidRPr="00634336">
        <w:rPr>
          <w:rFonts w:ascii="Century" w:eastAsiaTheme="minorEastAsia" w:hAnsi="Century"/>
          <w:sz w:val="24"/>
          <w:szCs w:val="24"/>
          <w:lang w:eastAsia="ja-JP"/>
        </w:rPr>
        <w:t xml:space="preserve"> </w:t>
      </w:r>
      <w:r w:rsidR="00A10513" w:rsidRPr="00634336">
        <w:rPr>
          <w:rFonts w:ascii="Century" w:eastAsiaTheme="minorEastAsia" w:hAnsi="Century"/>
          <w:sz w:val="24"/>
          <w:szCs w:val="24"/>
        </w:rPr>
        <w:t>平等及び無差別</w:t>
      </w:r>
      <w:bookmarkEnd w:id="7"/>
    </w:p>
    <w:p w14:paraId="357C7655" w14:textId="37652EE6"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法律</w:t>
      </w:r>
      <w:r w:rsidR="002F1420" w:rsidRPr="00634336">
        <w:rPr>
          <w:rFonts w:ascii="Century" w:hAnsi="Century"/>
          <w:sz w:val="21"/>
          <w:szCs w:val="21"/>
        </w:rPr>
        <w:t>2016</w:t>
      </w:r>
      <w:r w:rsidR="002F1420"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号第</w:t>
      </w:r>
      <w:r w:rsidRPr="00634336">
        <w:rPr>
          <w:rFonts w:ascii="Century" w:hAnsi="Century"/>
          <w:sz w:val="21"/>
          <w:szCs w:val="21"/>
        </w:rPr>
        <w:t>2</w:t>
      </w:r>
      <w:r w:rsidRPr="00634336">
        <w:rPr>
          <w:rFonts w:ascii="Century" w:hAnsi="Century" w:cs="ＭＳ 明朝"/>
          <w:sz w:val="21"/>
          <w:szCs w:val="21"/>
        </w:rPr>
        <w:t>条は、非差別と平等の原則を強調している。</w:t>
      </w:r>
      <w:r w:rsidRPr="00634336">
        <w:rPr>
          <w:rFonts w:ascii="Century" w:hAnsi="Century"/>
          <w:sz w:val="21"/>
          <w:szCs w:val="21"/>
        </w:rPr>
        <w:t>PWD</w:t>
      </w:r>
      <w:r w:rsidRPr="00634336">
        <w:rPr>
          <w:rFonts w:ascii="Century" w:hAnsi="Century" w:cs="ＭＳ 明朝"/>
          <w:sz w:val="21"/>
          <w:szCs w:val="21"/>
        </w:rPr>
        <w:t>は、官民両部門で働く権利（第</w:t>
      </w:r>
      <w:r w:rsidRPr="00634336">
        <w:rPr>
          <w:rFonts w:ascii="Century" w:hAnsi="Century"/>
          <w:sz w:val="21"/>
          <w:szCs w:val="21"/>
        </w:rPr>
        <w:t>11</w:t>
      </w:r>
      <w:r w:rsidRPr="00634336">
        <w:rPr>
          <w:rFonts w:ascii="Century" w:hAnsi="Century" w:cs="ＭＳ 明朝"/>
          <w:sz w:val="21"/>
          <w:szCs w:val="21"/>
        </w:rPr>
        <w:t>条、第</w:t>
      </w:r>
      <w:r w:rsidRPr="00634336">
        <w:rPr>
          <w:rFonts w:ascii="Century" w:hAnsi="Century"/>
          <w:sz w:val="21"/>
          <w:szCs w:val="21"/>
        </w:rPr>
        <w:t>45</w:t>
      </w:r>
      <w:r w:rsidRPr="00634336">
        <w:rPr>
          <w:rFonts w:ascii="Century" w:hAnsi="Century" w:cs="ＭＳ 明朝"/>
          <w:sz w:val="21"/>
          <w:szCs w:val="21"/>
        </w:rPr>
        <w:t>条）、公共サービスを受ける権利（第</w:t>
      </w:r>
      <w:r w:rsidRPr="00634336">
        <w:rPr>
          <w:rFonts w:ascii="Century" w:hAnsi="Century"/>
          <w:sz w:val="21"/>
          <w:szCs w:val="21"/>
        </w:rPr>
        <w:t>19</w:t>
      </w:r>
      <w:r w:rsidRPr="00634336">
        <w:rPr>
          <w:rFonts w:ascii="Century" w:hAnsi="Century" w:cs="ＭＳ 明朝"/>
          <w:sz w:val="21"/>
          <w:szCs w:val="21"/>
        </w:rPr>
        <w:t>条）を含め、差別から自由になる権利（法律</w:t>
      </w:r>
      <w:r w:rsidR="00FF5753" w:rsidRPr="00634336">
        <w:rPr>
          <w:rFonts w:ascii="Century" w:hAnsi="Century"/>
          <w:sz w:val="21"/>
          <w:szCs w:val="21"/>
        </w:rPr>
        <w:t>2016</w:t>
      </w:r>
      <w:r w:rsidR="00FF5753"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号第</w:t>
      </w:r>
      <w:r w:rsidRPr="00634336">
        <w:rPr>
          <w:rFonts w:ascii="Century" w:hAnsi="Century"/>
          <w:sz w:val="21"/>
          <w:szCs w:val="21"/>
        </w:rPr>
        <w:t>5</w:t>
      </w:r>
      <w:r w:rsidRPr="00634336">
        <w:rPr>
          <w:rFonts w:ascii="Century" w:hAnsi="Century" w:cs="ＭＳ 明朝"/>
          <w:sz w:val="21"/>
          <w:szCs w:val="21"/>
        </w:rPr>
        <w:t>条）を</w:t>
      </w:r>
      <w:r w:rsidR="001734DD" w:rsidRPr="00634336">
        <w:rPr>
          <w:rFonts w:ascii="Century" w:hAnsi="Century" w:cs="ＭＳ 明朝"/>
          <w:sz w:val="21"/>
          <w:szCs w:val="21"/>
          <w:lang w:eastAsia="ja-JP"/>
        </w:rPr>
        <w:t>保持</w:t>
      </w:r>
      <w:r w:rsidRPr="00634336">
        <w:rPr>
          <w:rFonts w:ascii="Century" w:hAnsi="Century" w:cs="ＭＳ 明朝"/>
          <w:sz w:val="21"/>
          <w:szCs w:val="21"/>
        </w:rPr>
        <w:t>している。これらの権利は</w:t>
      </w:r>
      <w:r w:rsidR="00C87EF3" w:rsidRPr="00634336">
        <w:rPr>
          <w:rFonts w:ascii="Century" w:hAnsi="Century" w:cs="ＭＳ 明朝"/>
          <w:sz w:val="21"/>
          <w:szCs w:val="21"/>
          <w:lang w:eastAsia="ja-JP"/>
        </w:rPr>
        <w:t>同</w:t>
      </w:r>
      <w:r w:rsidRPr="00634336">
        <w:rPr>
          <w:rFonts w:ascii="Century" w:hAnsi="Century" w:cs="ＭＳ 明朝"/>
          <w:sz w:val="21"/>
          <w:szCs w:val="21"/>
        </w:rPr>
        <w:t>法第</w:t>
      </w:r>
      <w:r w:rsidRPr="00634336">
        <w:rPr>
          <w:rFonts w:ascii="Century" w:hAnsi="Century"/>
          <w:sz w:val="21"/>
          <w:szCs w:val="21"/>
        </w:rPr>
        <w:t>22</w:t>
      </w:r>
      <w:r w:rsidRPr="00634336">
        <w:rPr>
          <w:rFonts w:ascii="Century" w:hAnsi="Century" w:cs="ＭＳ 明朝"/>
          <w:sz w:val="21"/>
          <w:szCs w:val="21"/>
        </w:rPr>
        <w:t>章でさらに強調されている。</w:t>
      </w:r>
      <w:r w:rsidR="00C87EF3" w:rsidRPr="00634336">
        <w:rPr>
          <w:rFonts w:ascii="Century" w:hAnsi="Century" w:cs="ＭＳ 明朝"/>
          <w:sz w:val="21"/>
          <w:szCs w:val="21"/>
          <w:lang w:eastAsia="ja-JP"/>
        </w:rPr>
        <w:t>同</w:t>
      </w:r>
      <w:r w:rsidRPr="00634336">
        <w:rPr>
          <w:rFonts w:ascii="Century" w:hAnsi="Century" w:cs="ＭＳ 明朝"/>
          <w:sz w:val="21"/>
          <w:szCs w:val="21"/>
        </w:rPr>
        <w:t>法第</w:t>
      </w:r>
      <w:r w:rsidRPr="00634336">
        <w:rPr>
          <w:rFonts w:ascii="Century" w:hAnsi="Century"/>
          <w:sz w:val="21"/>
          <w:szCs w:val="21"/>
        </w:rPr>
        <w:t>144</w:t>
      </w:r>
      <w:r w:rsidRPr="00634336">
        <w:rPr>
          <w:rFonts w:ascii="Century" w:hAnsi="Century" w:cs="ＭＳ 明朝"/>
          <w:sz w:val="21"/>
          <w:szCs w:val="21"/>
        </w:rPr>
        <w:t>条および第</w:t>
      </w:r>
      <w:r w:rsidRPr="00634336">
        <w:rPr>
          <w:rFonts w:ascii="Century" w:hAnsi="Century"/>
          <w:sz w:val="21"/>
          <w:szCs w:val="21"/>
        </w:rPr>
        <w:t>145</w:t>
      </w:r>
      <w:r w:rsidRPr="00634336">
        <w:rPr>
          <w:rFonts w:ascii="Century" w:hAnsi="Century" w:cs="ＭＳ 明朝"/>
          <w:sz w:val="21"/>
          <w:szCs w:val="21"/>
        </w:rPr>
        <w:t>条は、</w:t>
      </w:r>
      <w:r w:rsidR="00543659" w:rsidRPr="00634336">
        <w:rPr>
          <w:rFonts w:ascii="Century" w:hAnsi="Century" w:cs="ＭＳ 明朝"/>
          <w:sz w:val="21"/>
          <w:szCs w:val="21"/>
        </w:rPr>
        <w:t>障害のある人</w:t>
      </w:r>
      <w:r w:rsidRPr="00634336">
        <w:rPr>
          <w:rFonts w:ascii="Century" w:hAnsi="Century" w:cs="ＭＳ 明朝"/>
          <w:sz w:val="21"/>
          <w:szCs w:val="21"/>
        </w:rPr>
        <w:t>の権利の享有を妨げる者に対する制裁について言及している。</w:t>
      </w:r>
    </w:p>
    <w:p w14:paraId="02D45C12" w14:textId="56F555D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しかしこの法律は、無差別の原則とその違反者に対する制裁を詳しく説明していない。違反者の責任を追及する仕組みもない。したがって、この法律は</w:t>
      </w:r>
      <w:r w:rsidRPr="00634336">
        <w:rPr>
          <w:rFonts w:ascii="Century" w:hAnsi="Century"/>
          <w:sz w:val="21"/>
          <w:szCs w:val="21"/>
        </w:rPr>
        <w:t>PWD</w:t>
      </w:r>
      <w:r w:rsidRPr="00634336">
        <w:rPr>
          <w:rFonts w:ascii="Century" w:hAnsi="Century" w:cs="ＭＳ 明朝"/>
          <w:sz w:val="21"/>
          <w:szCs w:val="21"/>
        </w:rPr>
        <w:t>の生活に大きな</w:t>
      </w:r>
      <w:r w:rsidR="00A3044C" w:rsidRPr="00634336">
        <w:rPr>
          <w:rFonts w:ascii="Century" w:hAnsi="Century" w:cs="ＭＳ 明朝"/>
          <w:sz w:val="21"/>
          <w:szCs w:val="21"/>
          <w:lang w:eastAsia="ja-JP"/>
        </w:rPr>
        <w:t>効果（</w:t>
      </w:r>
      <w:r w:rsidR="00A3044C" w:rsidRPr="00634336">
        <w:rPr>
          <w:rFonts w:ascii="Century" w:hAnsi="Century"/>
          <w:sz w:val="21"/>
          <w:szCs w:val="21"/>
        </w:rPr>
        <w:t>impact</w:t>
      </w:r>
      <w:r w:rsidR="00A3044C" w:rsidRPr="00634336">
        <w:rPr>
          <w:rFonts w:ascii="Century" w:hAnsi="Century" w:cs="ＭＳ 明朝"/>
          <w:sz w:val="21"/>
          <w:szCs w:val="21"/>
          <w:lang w:eastAsia="ja-JP"/>
        </w:rPr>
        <w:t>）</w:t>
      </w:r>
      <w:r w:rsidRPr="00634336">
        <w:rPr>
          <w:rFonts w:ascii="Century" w:hAnsi="Century" w:cs="ＭＳ 明朝"/>
          <w:sz w:val="21"/>
          <w:szCs w:val="21"/>
        </w:rPr>
        <w:t>を与えるものではない。</w:t>
      </w:r>
      <w:r w:rsidRPr="00634336">
        <w:rPr>
          <w:rFonts w:ascii="Century" w:hAnsi="Century"/>
          <w:sz w:val="21"/>
          <w:szCs w:val="21"/>
        </w:rPr>
        <w:t>PWD</w:t>
      </w:r>
      <w:r w:rsidRPr="00634336">
        <w:rPr>
          <w:rFonts w:ascii="Century" w:hAnsi="Century" w:cs="ＭＳ 明朝"/>
          <w:sz w:val="21"/>
          <w:szCs w:val="21"/>
        </w:rPr>
        <w:t>に対する不平等な待遇や差別はいまだに蔓延している。</w:t>
      </w:r>
    </w:p>
    <w:p w14:paraId="27DCD311" w14:textId="4CB318F3"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例えば、政府は全国にインクルーシブ・スクールを建設しているが、このプログラムは、知的</w:t>
      </w:r>
      <w:r w:rsidR="00543659" w:rsidRPr="00634336">
        <w:rPr>
          <w:rFonts w:ascii="Century" w:hAnsi="Century" w:cs="ＭＳ 明朝"/>
          <w:sz w:val="21"/>
          <w:szCs w:val="21"/>
        </w:rPr>
        <w:t>障害のある人</w:t>
      </w:r>
      <w:r w:rsidRPr="00634336">
        <w:rPr>
          <w:rFonts w:ascii="Century" w:hAnsi="Century" w:cs="ＭＳ 明朝"/>
          <w:sz w:val="21"/>
          <w:szCs w:val="21"/>
        </w:rPr>
        <w:t>の教育へのアクセスを大きく広げるものではない。知的障害のある子どもがインクルーシブ・スクールへの入学を拒否されるケースがあるが、それは、学校が入学手続きの一環として</w:t>
      </w:r>
      <w:r w:rsidRPr="00634336">
        <w:rPr>
          <w:rFonts w:ascii="Century" w:hAnsi="Century"/>
          <w:sz w:val="21"/>
          <w:szCs w:val="21"/>
        </w:rPr>
        <w:t>IQ</w:t>
      </w:r>
      <w:r w:rsidRPr="00634336">
        <w:rPr>
          <w:rFonts w:ascii="Century" w:hAnsi="Century" w:cs="ＭＳ 明朝"/>
          <w:sz w:val="21"/>
          <w:szCs w:val="21"/>
        </w:rPr>
        <w:t>テストを義務付けているためである。</w:t>
      </w:r>
      <w:r w:rsidR="00CA11B2" w:rsidRPr="00634336">
        <w:rPr>
          <w:rFonts w:ascii="Century" w:hAnsi="Century" w:cs="ＭＳ 明朝"/>
          <w:sz w:val="21"/>
          <w:szCs w:val="21"/>
          <w:lang w:eastAsia="ja-JP"/>
        </w:rPr>
        <w:t>知的障害のある子どもは一般に</w:t>
      </w:r>
      <w:r w:rsidR="00CA11B2" w:rsidRPr="00634336">
        <w:rPr>
          <w:rFonts w:ascii="Century" w:hAnsi="Century" w:cs="ＭＳ 明朝"/>
          <w:sz w:val="21"/>
          <w:szCs w:val="21"/>
          <w:lang w:eastAsia="ja-JP"/>
        </w:rPr>
        <w:t>IQ</w:t>
      </w:r>
      <w:r w:rsidR="00CA11B2" w:rsidRPr="00634336">
        <w:rPr>
          <w:rFonts w:ascii="Century" w:hAnsi="Century" w:cs="ＭＳ 明朝"/>
          <w:sz w:val="21"/>
          <w:szCs w:val="21"/>
          <w:lang w:eastAsia="ja-JP"/>
        </w:rPr>
        <w:t>が低い。</w:t>
      </w:r>
      <w:r w:rsidRPr="00634336">
        <w:rPr>
          <w:rFonts w:ascii="Century" w:hAnsi="Century" w:cs="ＭＳ 明朝"/>
          <w:sz w:val="21"/>
          <w:szCs w:val="21"/>
        </w:rPr>
        <w:t>この</w:t>
      </w:r>
      <w:r w:rsidRPr="00634336">
        <w:rPr>
          <w:rFonts w:ascii="Century" w:hAnsi="Century"/>
          <w:sz w:val="21"/>
          <w:szCs w:val="21"/>
        </w:rPr>
        <w:t>IQ</w:t>
      </w:r>
      <w:r w:rsidRPr="00634336">
        <w:rPr>
          <w:rFonts w:ascii="Century" w:hAnsi="Century" w:cs="ＭＳ 明朝"/>
          <w:sz w:val="21"/>
          <w:szCs w:val="21"/>
        </w:rPr>
        <w:t>テストの結果は、知的障害のある子どもの入学を断るために利用される</w:t>
      </w:r>
      <w:r w:rsidRPr="00634336">
        <w:rPr>
          <w:rFonts w:ascii="Century" w:hAnsi="Century"/>
          <w:sz w:val="21"/>
          <w:szCs w:val="21"/>
          <w:vertAlign w:val="superscript"/>
        </w:rPr>
        <w:footnoteReference w:id="1"/>
      </w:r>
      <w:r w:rsidR="00CA11B2" w:rsidRPr="00634336">
        <w:rPr>
          <w:rFonts w:ascii="Century" w:hAnsi="Century" w:cs="ＭＳ 明朝"/>
          <w:sz w:val="21"/>
          <w:szCs w:val="21"/>
        </w:rPr>
        <w:t>。</w:t>
      </w:r>
    </w:p>
    <w:p w14:paraId="5D99F351" w14:textId="77777777" w:rsidR="001B4AAB" w:rsidRPr="00634336" w:rsidRDefault="001B4AAB" w:rsidP="00FB5CA4">
      <w:pPr>
        <w:tabs>
          <w:tab w:val="left" w:pos="6702"/>
        </w:tabs>
        <w:spacing w:line="312" w:lineRule="auto"/>
        <w:rPr>
          <w:rFonts w:ascii="Century" w:hAnsi="Century"/>
          <w:sz w:val="21"/>
          <w:szCs w:val="21"/>
        </w:rPr>
      </w:pPr>
    </w:p>
    <w:p w14:paraId="7618477C" w14:textId="329C9933" w:rsidR="008401A6" w:rsidRPr="00634336" w:rsidRDefault="00785036" w:rsidP="00FB5CA4">
      <w:pPr>
        <w:pStyle w:val="listofissues"/>
        <w:rPr>
          <w:rFonts w:ascii="Century" w:eastAsiaTheme="minorEastAsia" w:hAnsi="Century"/>
          <w:sz w:val="24"/>
          <w:szCs w:val="24"/>
        </w:rPr>
      </w:pPr>
      <w:bookmarkStart w:id="8" w:name="_Toc187923943"/>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8"/>
    </w:p>
    <w:p w14:paraId="1C7B50D1" w14:textId="1CEA383A" w:rsidR="008401A6" w:rsidRPr="00634336" w:rsidRDefault="00CA11B2" w:rsidP="00FB5CA4">
      <w:pPr>
        <w:numPr>
          <w:ilvl w:val="0"/>
          <w:numId w:val="2"/>
        </w:numPr>
        <w:pBdr>
          <w:top w:val="nil"/>
          <w:left w:val="nil"/>
          <w:bottom w:val="nil"/>
          <w:right w:val="nil"/>
          <w:between w:val="nil"/>
        </w:pBdr>
        <w:tabs>
          <w:tab w:val="left" w:pos="6702"/>
        </w:tabs>
        <w:spacing w:line="312" w:lineRule="auto"/>
        <w:rPr>
          <w:rFonts w:ascii="Century" w:hAnsi="Century"/>
          <w:sz w:val="21"/>
          <w:szCs w:val="21"/>
        </w:rPr>
      </w:pPr>
      <w:r w:rsidRPr="00634336">
        <w:rPr>
          <w:rFonts w:ascii="Century" w:hAnsi="Century" w:cs="ＭＳ 明朝"/>
          <w:sz w:val="21"/>
          <w:szCs w:val="21"/>
          <w:lang w:eastAsia="ja-JP"/>
        </w:rPr>
        <w:t>さまざまなタイプの</w:t>
      </w:r>
      <w:r w:rsidR="00581459" w:rsidRPr="00634336">
        <w:rPr>
          <w:rFonts w:ascii="Century" w:hAnsi="Century" w:cs="ＭＳ 明朝"/>
          <w:sz w:val="21"/>
          <w:szCs w:val="21"/>
        </w:rPr>
        <w:t>障害</w:t>
      </w:r>
      <w:r w:rsidR="00033C75" w:rsidRPr="00634336">
        <w:rPr>
          <w:rFonts w:ascii="Century" w:hAnsi="Century" w:cs="ＭＳ 明朝"/>
          <w:sz w:val="21"/>
          <w:szCs w:val="21"/>
        </w:rPr>
        <w:t>のある</w:t>
      </w:r>
      <w:r w:rsidR="00581459" w:rsidRPr="00634336">
        <w:rPr>
          <w:rFonts w:ascii="Century" w:hAnsi="Century"/>
          <w:sz w:val="21"/>
          <w:szCs w:val="21"/>
        </w:rPr>
        <w:t>PWD</w:t>
      </w:r>
      <w:r w:rsidR="00581459" w:rsidRPr="00634336">
        <w:rPr>
          <w:rFonts w:ascii="Century" w:hAnsi="Century" w:cs="ＭＳ 明朝"/>
          <w:sz w:val="21"/>
          <w:szCs w:val="21"/>
        </w:rPr>
        <w:t>が、初等教育から高等教育まで、どのように教育を受けることができるのか説明してください。インドネシアでは、</w:t>
      </w:r>
      <w:r w:rsidR="00DA37FA" w:rsidRPr="00634336">
        <w:rPr>
          <w:rFonts w:ascii="Century" w:hAnsi="Century"/>
          <w:sz w:val="21"/>
          <w:szCs w:val="21"/>
        </w:rPr>
        <w:t>PWD</w:t>
      </w:r>
      <w:r w:rsidR="00581459" w:rsidRPr="00634336">
        <w:rPr>
          <w:rFonts w:ascii="Century" w:hAnsi="Century" w:cs="ＭＳ 明朝"/>
          <w:sz w:val="21"/>
          <w:szCs w:val="21"/>
        </w:rPr>
        <w:t>の教育へのアクセスを向上させるためにどのような試みがなされていますか？</w:t>
      </w:r>
    </w:p>
    <w:p w14:paraId="41D823A3" w14:textId="5A360F2F" w:rsidR="008401A6" w:rsidRPr="00634336" w:rsidRDefault="00581459" w:rsidP="00FB5CA4">
      <w:pPr>
        <w:numPr>
          <w:ilvl w:val="0"/>
          <w:numId w:val="2"/>
        </w:numPr>
        <w:pBdr>
          <w:top w:val="nil"/>
          <w:left w:val="nil"/>
          <w:bottom w:val="nil"/>
          <w:right w:val="nil"/>
          <w:between w:val="nil"/>
        </w:pBdr>
        <w:tabs>
          <w:tab w:val="left" w:pos="6702"/>
        </w:tabs>
        <w:spacing w:line="312" w:lineRule="auto"/>
        <w:rPr>
          <w:rFonts w:ascii="Century" w:hAnsi="Century"/>
          <w:sz w:val="21"/>
          <w:szCs w:val="21"/>
        </w:rPr>
      </w:pPr>
      <w:r w:rsidRPr="00634336">
        <w:rPr>
          <w:rFonts w:ascii="Century" w:hAnsi="Century" w:cs="ＭＳ 明朝"/>
          <w:sz w:val="21"/>
          <w:szCs w:val="21"/>
        </w:rPr>
        <w:t>インクルーシブ・スクールの実施に伴う課題、</w:t>
      </w:r>
      <w:r w:rsidR="00CA11B2" w:rsidRPr="00634336">
        <w:rPr>
          <w:rFonts w:ascii="Century" w:hAnsi="Century" w:cs="ＭＳ 明朝"/>
          <w:sz w:val="21"/>
          <w:szCs w:val="21"/>
          <w:lang w:eastAsia="ja-JP"/>
        </w:rPr>
        <w:t>障壁</w:t>
      </w:r>
      <w:r w:rsidRPr="00634336">
        <w:rPr>
          <w:rFonts w:ascii="Century" w:hAnsi="Century" w:cs="ＭＳ 明朝"/>
          <w:sz w:val="21"/>
          <w:szCs w:val="21"/>
        </w:rPr>
        <w:t>、影響など、インクルーシブ・スクールの評価結果について説明してください。</w:t>
      </w:r>
    </w:p>
    <w:p w14:paraId="1BDC0985" w14:textId="77777777" w:rsidR="001B4AAB" w:rsidRPr="00634336" w:rsidRDefault="001B4AAB" w:rsidP="00FB5CA4">
      <w:pPr>
        <w:tabs>
          <w:tab w:val="left" w:pos="6702"/>
        </w:tabs>
        <w:spacing w:line="312" w:lineRule="auto"/>
        <w:rPr>
          <w:rFonts w:ascii="Century" w:hAnsi="Century"/>
          <w:sz w:val="21"/>
          <w:szCs w:val="21"/>
        </w:rPr>
      </w:pPr>
    </w:p>
    <w:p w14:paraId="6365FCF8" w14:textId="3E30FC0E" w:rsidR="008401A6" w:rsidRPr="00634336" w:rsidRDefault="00581459" w:rsidP="00FB5CA4">
      <w:pPr>
        <w:pStyle w:val="22"/>
        <w:rPr>
          <w:rFonts w:ascii="Century" w:eastAsiaTheme="minorEastAsia" w:hAnsi="Century"/>
          <w:sz w:val="24"/>
          <w:szCs w:val="24"/>
        </w:rPr>
      </w:pPr>
      <w:bookmarkStart w:id="9" w:name="_Toc187923944"/>
      <w:r w:rsidRPr="00634336">
        <w:rPr>
          <w:rFonts w:ascii="Century" w:eastAsiaTheme="minorEastAsia" w:hAnsi="Century"/>
          <w:sz w:val="24"/>
          <w:szCs w:val="24"/>
        </w:rPr>
        <w:t>第</w:t>
      </w:r>
      <w:r w:rsidRPr="00634336">
        <w:rPr>
          <w:rFonts w:ascii="Century" w:eastAsiaTheme="minorEastAsia" w:hAnsi="Century"/>
          <w:sz w:val="24"/>
          <w:szCs w:val="24"/>
        </w:rPr>
        <w:t>6</w:t>
      </w:r>
      <w:r w:rsidRPr="00634336">
        <w:rPr>
          <w:rFonts w:ascii="Century" w:eastAsiaTheme="minorEastAsia" w:hAnsi="Century"/>
          <w:sz w:val="24"/>
          <w:szCs w:val="24"/>
        </w:rPr>
        <w:t>条：</w:t>
      </w:r>
      <w:r w:rsidR="002D2C24" w:rsidRPr="00634336">
        <w:rPr>
          <w:rFonts w:ascii="Century" w:eastAsiaTheme="minorEastAsia" w:hAnsi="Century" w:hint="eastAsia"/>
          <w:sz w:val="24"/>
          <w:szCs w:val="24"/>
          <w:lang w:eastAsia="ja-JP"/>
        </w:rPr>
        <w:t xml:space="preserve"> </w:t>
      </w:r>
      <w:r w:rsidR="00010AF3" w:rsidRPr="00634336">
        <w:rPr>
          <w:rFonts w:ascii="Century" w:eastAsiaTheme="minorEastAsia" w:hAnsi="Century"/>
          <w:sz w:val="24"/>
          <w:szCs w:val="24"/>
        </w:rPr>
        <w:t>障害</w:t>
      </w:r>
      <w:r w:rsidR="00033C75" w:rsidRPr="00634336">
        <w:rPr>
          <w:rFonts w:ascii="Century" w:eastAsiaTheme="minorEastAsia" w:hAnsi="Century"/>
          <w:sz w:val="24"/>
          <w:szCs w:val="24"/>
        </w:rPr>
        <w:t>のある</w:t>
      </w:r>
      <w:r w:rsidR="00010AF3" w:rsidRPr="00634336">
        <w:rPr>
          <w:rFonts w:ascii="Century" w:eastAsiaTheme="minorEastAsia" w:hAnsi="Century"/>
          <w:sz w:val="24"/>
          <w:szCs w:val="24"/>
        </w:rPr>
        <w:t>女性</w:t>
      </w:r>
      <w:bookmarkEnd w:id="9"/>
      <w:r w:rsidR="008A7F3E" w:rsidRPr="00634336">
        <w:rPr>
          <w:rFonts w:ascii="Century" w:eastAsiaTheme="minorEastAsia" w:hAnsi="Century" w:hint="eastAsia"/>
          <w:sz w:val="24"/>
          <w:szCs w:val="24"/>
          <w:lang w:eastAsia="ja-JP"/>
        </w:rPr>
        <w:t xml:space="preserve"> </w:t>
      </w:r>
    </w:p>
    <w:p w14:paraId="5AA6A523" w14:textId="3A17A93A" w:rsidR="008401A6" w:rsidRPr="00634336" w:rsidRDefault="00581459" w:rsidP="00F75BC8">
      <w:pPr>
        <w:tabs>
          <w:tab w:val="left" w:pos="6702"/>
        </w:tabs>
        <w:spacing w:line="312" w:lineRule="auto"/>
        <w:ind w:firstLineChars="100" w:firstLine="210"/>
        <w:rPr>
          <w:rFonts w:ascii="Century" w:hAnsi="Century"/>
          <w:i/>
          <w:iCs/>
          <w:sz w:val="21"/>
          <w:szCs w:val="21"/>
        </w:rPr>
      </w:pPr>
      <w:r w:rsidRPr="00A227D1">
        <w:rPr>
          <w:rFonts w:ascii="Century" w:hAnsi="Century" w:cs="ＭＳ 明朝"/>
          <w:i/>
          <w:iCs/>
          <w:sz w:val="21"/>
          <w:szCs w:val="21"/>
        </w:rPr>
        <w:t>この</w:t>
      </w:r>
      <w:r w:rsidR="00CA11B2" w:rsidRPr="00A227D1">
        <w:rPr>
          <w:rFonts w:ascii="Century" w:hAnsi="Century" w:cs="ＭＳ 明朝"/>
          <w:i/>
          <w:iCs/>
          <w:sz w:val="21"/>
          <w:szCs w:val="21"/>
          <w:lang w:eastAsia="ja-JP"/>
        </w:rPr>
        <w:t>課題</w:t>
      </w:r>
      <w:r w:rsidRPr="00A227D1">
        <w:rPr>
          <w:rFonts w:ascii="Century" w:hAnsi="Century" w:cs="ＭＳ 明朝"/>
          <w:i/>
          <w:iCs/>
          <w:sz w:val="21"/>
          <w:szCs w:val="21"/>
        </w:rPr>
        <w:t>に関する具体的な報告は、本</w:t>
      </w:r>
      <w:r w:rsidR="00CA11B2" w:rsidRPr="00A227D1">
        <w:rPr>
          <w:rFonts w:ascii="Century" w:hAnsi="Century" w:cs="ＭＳ 明朝"/>
          <w:i/>
          <w:iCs/>
          <w:sz w:val="21"/>
          <w:szCs w:val="21"/>
          <w:lang w:eastAsia="ja-JP"/>
        </w:rPr>
        <w:t>連合</w:t>
      </w:r>
      <w:r w:rsidR="008A7F3E" w:rsidRPr="00A227D1">
        <w:rPr>
          <w:rFonts w:ascii="Century" w:hAnsi="Century" w:cs="ＭＳ 明朝" w:hint="eastAsia"/>
          <w:i/>
          <w:iCs/>
          <w:sz w:val="21"/>
          <w:szCs w:val="21"/>
          <w:lang w:eastAsia="ja-JP"/>
        </w:rPr>
        <w:t>（</w:t>
      </w:r>
      <w:r w:rsidR="008A7F3E" w:rsidRPr="00634336">
        <w:rPr>
          <w:rFonts w:ascii="Century" w:hAnsi="Century" w:cs="ＭＳ 明朝" w:hint="eastAsia"/>
          <w:i/>
          <w:iCs/>
          <w:sz w:val="21"/>
          <w:szCs w:val="21"/>
          <w:lang w:eastAsia="ja-JP"/>
        </w:rPr>
        <w:t xml:space="preserve">訳注　</w:t>
      </w:r>
      <w:r w:rsidR="008A7F3E" w:rsidRPr="00634336">
        <w:rPr>
          <w:rFonts w:asciiTheme="minorEastAsia" w:hAnsiTheme="minorEastAsia" w:cs="ＭＳ 明朝" w:hint="eastAsia"/>
          <w:sz w:val="21"/>
          <w:szCs w:val="21"/>
        </w:rPr>
        <w:t>インドネシア障害者団体連合</w:t>
      </w:r>
      <w:r w:rsidR="008A7F3E" w:rsidRPr="00634336">
        <w:rPr>
          <w:rFonts w:asciiTheme="minorEastAsia" w:hAnsiTheme="minorEastAsia" w:cs="ＭＳ 明朝" w:hint="eastAsia"/>
          <w:sz w:val="21"/>
          <w:szCs w:val="21"/>
          <w:lang w:eastAsia="ja-JP"/>
        </w:rPr>
        <w:t>）</w:t>
      </w:r>
      <w:r w:rsidRPr="00634336">
        <w:rPr>
          <w:rFonts w:ascii="Century" w:hAnsi="Century" w:cs="ＭＳ 明朝"/>
          <w:i/>
          <w:iCs/>
          <w:sz w:val="21"/>
          <w:szCs w:val="21"/>
        </w:rPr>
        <w:t>の一部である</w:t>
      </w:r>
      <w:r w:rsidRPr="00634336">
        <w:rPr>
          <w:rFonts w:ascii="Century" w:hAnsi="Century"/>
          <w:i/>
          <w:iCs/>
          <w:sz w:val="21"/>
          <w:szCs w:val="21"/>
        </w:rPr>
        <w:t>HWDI</w:t>
      </w:r>
      <w:bookmarkStart w:id="10" w:name="_Hlk176346080"/>
      <w:r w:rsidR="00F75BC8" w:rsidRPr="00634336">
        <w:rPr>
          <w:rFonts w:ascii="Century" w:hAnsi="Century"/>
          <w:i/>
          <w:iCs/>
          <w:sz w:val="21"/>
          <w:szCs w:val="21"/>
          <w:lang w:eastAsia="ja-JP"/>
        </w:rPr>
        <w:t>（</w:t>
      </w:r>
      <w:r w:rsidR="00E40780" w:rsidRPr="00634336">
        <w:rPr>
          <w:rFonts w:ascii="Century" w:hAnsi="Century" w:cs="Arial"/>
          <w:sz w:val="21"/>
          <w:szCs w:val="21"/>
          <w:shd w:val="clear" w:color="auto" w:fill="FFFFFF"/>
        </w:rPr>
        <w:t>Himpunan Wanita Disabilitas. Indonesia</w:t>
      </w:r>
      <w:r w:rsidR="00F75BC8" w:rsidRPr="00634336">
        <w:rPr>
          <w:rFonts w:ascii="Century" w:hAnsi="Century"/>
          <w:i/>
          <w:iCs/>
          <w:sz w:val="21"/>
          <w:szCs w:val="21"/>
          <w:lang w:eastAsia="ja-JP"/>
        </w:rPr>
        <w:t>インドネシア</w:t>
      </w:r>
      <w:r w:rsidR="00642D5D" w:rsidRPr="00634336">
        <w:rPr>
          <w:rFonts w:ascii="Century" w:hAnsi="Century" w:hint="eastAsia"/>
          <w:i/>
          <w:iCs/>
          <w:sz w:val="21"/>
          <w:szCs w:val="21"/>
          <w:lang w:eastAsia="ja-JP"/>
        </w:rPr>
        <w:t>障害女性</w:t>
      </w:r>
      <w:r w:rsidR="00F75BC8" w:rsidRPr="00634336">
        <w:rPr>
          <w:rFonts w:ascii="Century" w:hAnsi="Century"/>
          <w:i/>
          <w:iCs/>
          <w:sz w:val="21"/>
          <w:szCs w:val="21"/>
          <w:lang w:eastAsia="ja-JP"/>
        </w:rPr>
        <w:t>協会）</w:t>
      </w:r>
      <w:bookmarkEnd w:id="10"/>
      <w:r w:rsidRPr="00634336">
        <w:rPr>
          <w:rFonts w:ascii="Century" w:hAnsi="Century" w:cs="ＭＳ 明朝"/>
          <w:i/>
          <w:iCs/>
          <w:sz w:val="21"/>
          <w:szCs w:val="21"/>
        </w:rPr>
        <w:t>が提出する予定である。</w:t>
      </w:r>
      <w:r w:rsidRPr="00634336">
        <w:rPr>
          <w:rFonts w:ascii="Century" w:hAnsi="Century"/>
          <w:i/>
          <w:iCs/>
          <w:sz w:val="21"/>
          <w:szCs w:val="21"/>
        </w:rPr>
        <w:t xml:space="preserve"> </w:t>
      </w:r>
    </w:p>
    <w:p w14:paraId="461A10E6" w14:textId="6CBA352C" w:rsidR="008401A6" w:rsidRPr="00634336" w:rsidRDefault="00581459" w:rsidP="00FB5CA4">
      <w:pPr>
        <w:pStyle w:val="22"/>
        <w:rPr>
          <w:rFonts w:ascii="Century" w:eastAsiaTheme="minorEastAsia" w:hAnsi="Century"/>
          <w:sz w:val="24"/>
          <w:szCs w:val="24"/>
        </w:rPr>
      </w:pPr>
      <w:bookmarkStart w:id="11" w:name="_Toc187923945"/>
      <w:r w:rsidRPr="00634336">
        <w:rPr>
          <w:rFonts w:ascii="Century" w:eastAsiaTheme="minorEastAsia" w:hAnsi="Century"/>
          <w:sz w:val="24"/>
          <w:szCs w:val="24"/>
        </w:rPr>
        <w:lastRenderedPageBreak/>
        <w:t>第</w:t>
      </w:r>
      <w:r w:rsidRPr="00634336">
        <w:rPr>
          <w:rFonts w:ascii="Century" w:eastAsiaTheme="minorEastAsia" w:hAnsi="Century"/>
          <w:sz w:val="24"/>
          <w:szCs w:val="24"/>
        </w:rPr>
        <w:t>7</w:t>
      </w:r>
      <w:r w:rsidRPr="00634336">
        <w:rPr>
          <w:rFonts w:ascii="Century" w:eastAsiaTheme="minorEastAsia" w:hAnsi="Century"/>
          <w:sz w:val="24"/>
          <w:szCs w:val="24"/>
        </w:rPr>
        <w:t>条：</w:t>
      </w:r>
      <w:r w:rsidR="00010AF3" w:rsidRPr="00634336">
        <w:rPr>
          <w:rFonts w:ascii="Century" w:eastAsiaTheme="minorEastAsia" w:hAnsi="Century"/>
          <w:sz w:val="24"/>
          <w:szCs w:val="24"/>
        </w:rPr>
        <w:t>障害のある子ども</w:t>
      </w:r>
      <w:bookmarkEnd w:id="11"/>
    </w:p>
    <w:p w14:paraId="71071195" w14:textId="6D60E4C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障害のある子どもの権利は、法律</w:t>
      </w:r>
      <w:r w:rsidR="00CA11B2" w:rsidRPr="00634336">
        <w:rPr>
          <w:rFonts w:ascii="Century" w:hAnsi="Century"/>
          <w:sz w:val="21"/>
          <w:szCs w:val="21"/>
        </w:rPr>
        <w:t>2016</w:t>
      </w:r>
      <w:r w:rsidR="00CA11B2"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号、子どもの保護に関する法律</w:t>
      </w:r>
      <w:r w:rsidR="00CA11B2" w:rsidRPr="00634336">
        <w:rPr>
          <w:rFonts w:ascii="Century" w:hAnsi="Century"/>
          <w:sz w:val="21"/>
          <w:szCs w:val="21"/>
        </w:rPr>
        <w:t>2002</w:t>
      </w:r>
      <w:r w:rsidR="00CA11B2"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23</w:t>
      </w:r>
      <w:r w:rsidRPr="00634336">
        <w:rPr>
          <w:rFonts w:ascii="Century" w:hAnsi="Century" w:cs="ＭＳ 明朝"/>
          <w:sz w:val="21"/>
          <w:szCs w:val="21"/>
        </w:rPr>
        <w:t>号の第</w:t>
      </w:r>
      <w:r w:rsidRPr="00634336">
        <w:rPr>
          <w:rFonts w:ascii="Century" w:hAnsi="Century"/>
          <w:sz w:val="21"/>
          <w:szCs w:val="21"/>
        </w:rPr>
        <w:t>8</w:t>
      </w:r>
      <w:r w:rsidRPr="00634336">
        <w:rPr>
          <w:rFonts w:ascii="Century" w:hAnsi="Century" w:cs="ＭＳ 明朝"/>
          <w:sz w:val="21"/>
          <w:szCs w:val="21"/>
        </w:rPr>
        <w:t>条、女性</w:t>
      </w:r>
      <w:r w:rsidR="0055663C" w:rsidRPr="00634336">
        <w:rPr>
          <w:rFonts w:ascii="Century" w:hAnsi="Century" w:cs="ＭＳ 明朝" w:hint="eastAsia"/>
          <w:sz w:val="21"/>
          <w:szCs w:val="21"/>
          <w:lang w:eastAsia="ja-JP"/>
        </w:rPr>
        <w:t>の</w:t>
      </w:r>
      <w:r w:rsidRPr="00634336">
        <w:rPr>
          <w:rFonts w:ascii="Century" w:hAnsi="Century" w:cs="ＭＳ 明朝"/>
          <w:sz w:val="21"/>
          <w:szCs w:val="21"/>
        </w:rPr>
        <w:t>エンパワーメント</w:t>
      </w:r>
      <w:r w:rsidR="0055663C" w:rsidRPr="00634336">
        <w:rPr>
          <w:rFonts w:ascii="Century" w:hAnsi="Century" w:cs="ＭＳ 明朝" w:hint="eastAsia"/>
          <w:sz w:val="21"/>
          <w:szCs w:val="21"/>
          <w:lang w:eastAsia="ja-JP"/>
        </w:rPr>
        <w:t>と</w:t>
      </w:r>
      <w:r w:rsidRPr="00634336">
        <w:rPr>
          <w:rFonts w:ascii="Century" w:hAnsi="Century" w:cs="ＭＳ 明朝"/>
          <w:sz w:val="21"/>
          <w:szCs w:val="21"/>
        </w:rPr>
        <w:t>子ども保護省</w:t>
      </w:r>
      <w:r w:rsidR="0055663C" w:rsidRPr="00634336">
        <w:rPr>
          <w:rFonts w:ascii="Century" w:hAnsi="Century" w:cs="ＭＳ 明朝" w:hint="eastAsia"/>
          <w:sz w:val="21"/>
          <w:szCs w:val="21"/>
          <w:lang w:eastAsia="ja-JP"/>
        </w:rPr>
        <w:t>の</w:t>
      </w:r>
      <w:r w:rsidR="0055663C" w:rsidRPr="00634336">
        <w:rPr>
          <w:rFonts w:ascii="Century" w:hAnsi="Century" w:cs="ＭＳ 明朝"/>
          <w:sz w:val="21"/>
          <w:szCs w:val="21"/>
        </w:rPr>
        <w:t>障害のある子どもの特別保護に関する</w:t>
      </w:r>
      <w:r w:rsidRPr="00634336">
        <w:rPr>
          <w:rFonts w:ascii="Century" w:hAnsi="Century" w:cs="ＭＳ 明朝"/>
          <w:sz w:val="21"/>
          <w:szCs w:val="21"/>
        </w:rPr>
        <w:t>規則</w:t>
      </w:r>
      <w:r w:rsidR="00CA11B2" w:rsidRPr="00634336">
        <w:rPr>
          <w:rFonts w:ascii="Century" w:hAnsi="Century"/>
          <w:sz w:val="21"/>
          <w:szCs w:val="21"/>
        </w:rPr>
        <w:t>2017</w:t>
      </w:r>
      <w:r w:rsidR="00CA11B2"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4</w:t>
      </w:r>
      <w:r w:rsidRPr="00634336">
        <w:rPr>
          <w:rFonts w:ascii="Century" w:hAnsi="Century" w:cs="ＭＳ 明朝"/>
          <w:sz w:val="21"/>
          <w:szCs w:val="21"/>
        </w:rPr>
        <w:t>号で保障されている。これらの法律や規則にもかかわらず、インドネシアでは障害のある子どもの権利保護が依然として大きな問題となっている</w:t>
      </w:r>
      <w:r w:rsidRPr="00634336">
        <w:rPr>
          <w:rFonts w:ascii="Century" w:hAnsi="Century"/>
          <w:sz w:val="21"/>
          <w:szCs w:val="21"/>
          <w:vertAlign w:val="superscript"/>
        </w:rPr>
        <w:footnoteReference w:id="2"/>
      </w:r>
      <w:r w:rsidR="00B26772" w:rsidRPr="00634336">
        <w:rPr>
          <w:rFonts w:ascii="Century" w:hAnsi="Century" w:cs="ＭＳ 明朝"/>
          <w:sz w:val="21"/>
          <w:szCs w:val="21"/>
        </w:rPr>
        <w:t>。</w:t>
      </w:r>
    </w:p>
    <w:p w14:paraId="373A6CA7" w14:textId="16854851"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WKCP</w:t>
      </w:r>
      <w:r w:rsidR="00B26772" w:rsidRPr="00634336">
        <w:rPr>
          <w:rFonts w:ascii="Century" w:hAnsi="Century"/>
          <w:sz w:val="21"/>
          <w:szCs w:val="21"/>
          <w:lang w:eastAsia="ja-JP"/>
        </w:rPr>
        <w:t>（</w:t>
      </w:r>
      <w:r w:rsidR="0018145B" w:rsidRPr="00634336">
        <w:rPr>
          <w:rFonts w:ascii="Century" w:hAnsi="Century"/>
          <w:bCs/>
          <w:sz w:val="21"/>
          <w:szCs w:val="21"/>
        </w:rPr>
        <w:t>Wahana Keluarga Celebral Palcy</w:t>
      </w:r>
      <w:r w:rsidR="0018145B" w:rsidRPr="00634336">
        <w:rPr>
          <w:rFonts w:asciiTheme="minorEastAsia" w:hAnsiTheme="minorEastAsia" w:hint="eastAsia"/>
          <w:bCs/>
          <w:sz w:val="21"/>
          <w:szCs w:val="21"/>
          <w:lang w:eastAsia="ja-JP"/>
        </w:rPr>
        <w:t xml:space="preserve"> </w:t>
      </w:r>
      <w:r w:rsidR="00B26772" w:rsidRPr="00634336">
        <w:rPr>
          <w:rFonts w:ascii="Century" w:hAnsi="Century"/>
          <w:sz w:val="21"/>
          <w:szCs w:val="21"/>
          <w:lang w:eastAsia="ja-JP"/>
        </w:rPr>
        <w:t>ワハナ脳性</w:t>
      </w:r>
      <w:r w:rsidR="00263A5B" w:rsidRPr="00634336">
        <w:rPr>
          <w:rFonts w:ascii="Century" w:hAnsi="Century" w:cstheme="majorBidi" w:hint="eastAsia"/>
          <w:sz w:val="21"/>
          <w:szCs w:val="21"/>
          <w:lang w:eastAsia="ja-JP"/>
        </w:rPr>
        <w:t>まひ</w:t>
      </w:r>
      <w:r w:rsidR="00B26772" w:rsidRPr="00634336">
        <w:rPr>
          <w:rFonts w:ascii="Century" w:hAnsi="Century"/>
          <w:sz w:val="21"/>
          <w:szCs w:val="21"/>
          <w:lang w:eastAsia="ja-JP"/>
        </w:rPr>
        <w:t>者家族会）</w:t>
      </w:r>
      <w:r w:rsidRPr="00634336">
        <w:rPr>
          <w:rFonts w:ascii="Century" w:hAnsi="Century" w:cs="ＭＳ 明朝"/>
          <w:sz w:val="21"/>
          <w:szCs w:val="21"/>
        </w:rPr>
        <w:t>が</w:t>
      </w:r>
      <w:r w:rsidR="00DC1FBD" w:rsidRPr="00634336">
        <w:rPr>
          <w:rFonts w:ascii="Century" w:hAnsi="Century" w:cs="ＭＳ 明朝"/>
          <w:sz w:val="21"/>
          <w:szCs w:val="21"/>
          <w:lang w:eastAsia="ja-JP"/>
        </w:rPr>
        <w:t>示して</w:t>
      </w:r>
      <w:r w:rsidRPr="00634336">
        <w:rPr>
          <w:rFonts w:ascii="Century" w:hAnsi="Century" w:cs="ＭＳ 明朝"/>
          <w:sz w:val="21"/>
          <w:szCs w:val="21"/>
        </w:rPr>
        <w:t>きた事例</w:t>
      </w:r>
      <w:r w:rsidR="0018145B" w:rsidRPr="00634336">
        <w:rPr>
          <w:rFonts w:ascii="Century" w:hAnsi="Century" w:cs="ＭＳ 明朝" w:hint="eastAsia"/>
          <w:sz w:val="21"/>
          <w:szCs w:val="21"/>
          <w:lang w:eastAsia="ja-JP"/>
        </w:rPr>
        <w:t>によれば</w:t>
      </w:r>
      <w:r w:rsidRPr="00634336">
        <w:rPr>
          <w:rFonts w:ascii="Century" w:hAnsi="Century" w:cs="ＭＳ 明朝"/>
          <w:sz w:val="21"/>
          <w:szCs w:val="21"/>
        </w:rPr>
        <w:t>、脳性まひ（</w:t>
      </w:r>
      <w:r w:rsidRPr="00634336">
        <w:rPr>
          <w:rFonts w:ascii="Century" w:hAnsi="Century"/>
          <w:sz w:val="21"/>
          <w:szCs w:val="21"/>
        </w:rPr>
        <w:t>CP</w:t>
      </w:r>
      <w:r w:rsidR="00B9672C" w:rsidRPr="00634336">
        <w:rPr>
          <w:rFonts w:ascii="Century" w:hAnsi="Century"/>
          <w:sz w:val="21"/>
          <w:szCs w:val="21"/>
          <w:lang w:eastAsia="ja-JP"/>
        </w:rPr>
        <w:t xml:space="preserve">: </w:t>
      </w:r>
      <w:r w:rsidR="00B9672C" w:rsidRPr="00634336">
        <w:rPr>
          <w:rFonts w:ascii="Century" w:hAnsi="Century" w:cs="Arial"/>
          <w:sz w:val="21"/>
          <w:szCs w:val="21"/>
          <w:shd w:val="clear" w:color="auto" w:fill="FDFDFD"/>
          <w:lang w:eastAsia="ja-JP"/>
        </w:rPr>
        <w:t>C</w:t>
      </w:r>
      <w:r w:rsidR="00B9672C" w:rsidRPr="00634336">
        <w:rPr>
          <w:rFonts w:ascii="Century" w:hAnsi="Century" w:cs="Arial"/>
          <w:sz w:val="21"/>
          <w:szCs w:val="21"/>
          <w:shd w:val="clear" w:color="auto" w:fill="FDFDFD"/>
        </w:rPr>
        <w:t xml:space="preserve">erebral </w:t>
      </w:r>
      <w:r w:rsidR="00B9672C" w:rsidRPr="00634336">
        <w:rPr>
          <w:rFonts w:ascii="Century" w:hAnsi="Century" w:cs="Arial"/>
          <w:sz w:val="21"/>
          <w:szCs w:val="21"/>
          <w:shd w:val="clear" w:color="auto" w:fill="FDFDFD"/>
          <w:lang w:eastAsia="ja-JP"/>
        </w:rPr>
        <w:t>P</w:t>
      </w:r>
      <w:r w:rsidR="00B9672C" w:rsidRPr="00634336">
        <w:rPr>
          <w:rFonts w:ascii="Century" w:hAnsi="Century" w:cs="Arial"/>
          <w:sz w:val="21"/>
          <w:szCs w:val="21"/>
          <w:shd w:val="clear" w:color="auto" w:fill="FDFDFD"/>
        </w:rPr>
        <w:t>alsy</w:t>
      </w:r>
      <w:r w:rsidRPr="00634336">
        <w:rPr>
          <w:rFonts w:ascii="Century" w:hAnsi="Century" w:cs="ＭＳ 明朝"/>
          <w:sz w:val="21"/>
          <w:szCs w:val="21"/>
        </w:rPr>
        <w:t>）の子どもが直面している大きな問題は、診断が遅れることである。</w:t>
      </w:r>
      <w:r w:rsidR="001029CD" w:rsidRPr="00634336">
        <w:rPr>
          <w:rFonts w:ascii="Century" w:hAnsi="Century" w:cs="ＭＳ 明朝"/>
          <w:sz w:val="21"/>
          <w:szCs w:val="21"/>
          <w:lang w:eastAsia="ja-JP"/>
        </w:rPr>
        <w:t>遅れは数年に及び、</w:t>
      </w:r>
      <w:r w:rsidR="0018145B" w:rsidRPr="00634336">
        <w:rPr>
          <w:rFonts w:ascii="Century" w:hAnsi="Century" w:cs="ＭＳ 明朝" w:hint="eastAsia"/>
          <w:sz w:val="21"/>
          <w:szCs w:val="21"/>
          <w:lang w:eastAsia="ja-JP"/>
        </w:rPr>
        <w:t>障害がさらに進行</w:t>
      </w:r>
      <w:r w:rsidR="001029CD" w:rsidRPr="00634336">
        <w:rPr>
          <w:rFonts w:ascii="Century" w:hAnsi="Century" w:cs="ＭＳ 明朝"/>
          <w:sz w:val="21"/>
          <w:szCs w:val="21"/>
          <w:lang w:eastAsia="ja-JP"/>
        </w:rPr>
        <w:t>する。</w:t>
      </w:r>
      <w:r w:rsidRPr="00634336">
        <w:rPr>
          <w:rFonts w:ascii="Century" w:hAnsi="Century" w:cs="ＭＳ 明朝"/>
          <w:sz w:val="21"/>
          <w:szCs w:val="21"/>
        </w:rPr>
        <w:t>また、医療施設や人材が十分でないため、誤った診断や治療もよく見られ</w:t>
      </w:r>
      <w:r w:rsidR="00A4628D" w:rsidRPr="00634336">
        <w:rPr>
          <w:rFonts w:ascii="Century" w:hAnsi="Century" w:cs="ＭＳ 明朝"/>
          <w:sz w:val="21"/>
          <w:szCs w:val="21"/>
          <w:lang w:eastAsia="ja-JP"/>
        </w:rPr>
        <w:t>る</w:t>
      </w:r>
      <w:r w:rsidRPr="00634336">
        <w:rPr>
          <w:rFonts w:ascii="Century" w:hAnsi="Century" w:cs="ＭＳ 明朝"/>
          <w:sz w:val="21"/>
          <w:szCs w:val="21"/>
        </w:rPr>
        <w:t>。例えば、</w:t>
      </w:r>
      <w:r w:rsidR="002628C0" w:rsidRPr="00634336">
        <w:rPr>
          <w:rFonts w:ascii="Century" w:hAnsi="Century" w:cs="ＭＳ 明朝" w:hint="eastAsia"/>
          <w:sz w:val="21"/>
          <w:szCs w:val="21"/>
          <w:lang w:eastAsia="ja-JP"/>
        </w:rPr>
        <w:t>アル（</w:t>
      </w:r>
      <w:r w:rsidR="002628C0" w:rsidRPr="00634336">
        <w:rPr>
          <w:rFonts w:ascii="Century" w:hAnsi="Century" w:cs="ＭＳ 明朝" w:hint="eastAsia"/>
          <w:sz w:val="21"/>
          <w:szCs w:val="21"/>
          <w:lang w:eastAsia="ja-JP"/>
        </w:rPr>
        <w:t>AL)</w:t>
      </w:r>
      <w:r w:rsidR="002628C0" w:rsidRPr="00634336">
        <w:rPr>
          <w:rFonts w:ascii="Century" w:hAnsi="Century" w:cs="ＭＳ 明朝" w:hint="eastAsia"/>
          <w:sz w:val="21"/>
          <w:szCs w:val="21"/>
          <w:lang w:eastAsia="ja-JP"/>
        </w:rPr>
        <w:t>という名前の</w:t>
      </w:r>
      <w:r w:rsidRPr="00634336">
        <w:rPr>
          <w:rFonts w:ascii="Century" w:hAnsi="Century"/>
          <w:sz w:val="21"/>
          <w:szCs w:val="21"/>
        </w:rPr>
        <w:t>CP</w:t>
      </w:r>
      <w:r w:rsidRPr="00634336">
        <w:rPr>
          <w:rFonts w:ascii="Century" w:hAnsi="Century" w:cs="ＭＳ 明朝"/>
          <w:sz w:val="21"/>
          <w:szCs w:val="21"/>
        </w:rPr>
        <w:t>の子どもは、生後</w:t>
      </w:r>
      <w:r w:rsidRPr="00634336">
        <w:rPr>
          <w:rFonts w:ascii="Century" w:hAnsi="Century"/>
          <w:sz w:val="21"/>
          <w:szCs w:val="21"/>
        </w:rPr>
        <w:t>1</w:t>
      </w:r>
      <w:r w:rsidRPr="00634336">
        <w:rPr>
          <w:rFonts w:ascii="Century" w:hAnsi="Century" w:cs="ＭＳ 明朝"/>
          <w:sz w:val="21"/>
          <w:szCs w:val="21"/>
        </w:rPr>
        <w:t>ヶ月から</w:t>
      </w:r>
      <w:r w:rsidRPr="00634336">
        <w:rPr>
          <w:rFonts w:ascii="Century" w:hAnsi="Century"/>
          <w:sz w:val="21"/>
          <w:szCs w:val="21"/>
        </w:rPr>
        <w:t>CP</w:t>
      </w:r>
      <w:r w:rsidRPr="00634336">
        <w:rPr>
          <w:rFonts w:ascii="Century" w:hAnsi="Century" w:cs="ＭＳ 明朝"/>
          <w:sz w:val="21"/>
          <w:szCs w:val="21"/>
        </w:rPr>
        <w:t>の様々な兆候が見られた。彼女はしばしばショック状態に陥ったが、これは実際にはけいれんの一部であった。しかし医師は、それは新生児によく見られる原始反射の一部に過ぎないと言った。</w:t>
      </w:r>
      <w:r w:rsidR="009C1A0A" w:rsidRPr="00634336">
        <w:rPr>
          <w:rFonts w:ascii="Century" w:hAnsi="Century" w:cs="ＭＳ 明朝" w:hint="eastAsia"/>
          <w:sz w:val="21"/>
          <w:szCs w:val="21"/>
          <w:lang w:eastAsia="ja-JP"/>
        </w:rPr>
        <w:t>アル</w:t>
      </w:r>
      <w:r w:rsidRPr="00634336">
        <w:rPr>
          <w:rFonts w:ascii="Century" w:hAnsi="Century" w:cs="ＭＳ 明朝"/>
          <w:sz w:val="21"/>
          <w:szCs w:val="21"/>
        </w:rPr>
        <w:t>の両親が正確な診断</w:t>
      </w:r>
      <w:r w:rsidR="009C1A0A" w:rsidRPr="00634336">
        <w:rPr>
          <w:rFonts w:ascii="Century" w:hAnsi="Century" w:cs="ＭＳ 明朝" w:hint="eastAsia"/>
          <w:sz w:val="21"/>
          <w:szCs w:val="21"/>
          <w:lang w:eastAsia="ja-JP"/>
        </w:rPr>
        <w:t>結果を得た</w:t>
      </w:r>
      <w:r w:rsidRPr="00634336">
        <w:rPr>
          <w:rFonts w:ascii="Century" w:hAnsi="Century" w:cs="ＭＳ 明朝"/>
          <w:sz w:val="21"/>
          <w:szCs w:val="21"/>
        </w:rPr>
        <w:t>のは、彼女がすでに子</w:t>
      </w:r>
      <w:r w:rsidR="00F352C5" w:rsidRPr="00634336">
        <w:rPr>
          <w:rFonts w:ascii="Century" w:hAnsi="Century" w:cs="ＭＳ 明朝"/>
          <w:sz w:val="21"/>
          <w:szCs w:val="21"/>
          <w:lang w:eastAsia="ja-JP"/>
        </w:rPr>
        <w:t>ども</w:t>
      </w:r>
      <w:r w:rsidRPr="00634336">
        <w:rPr>
          <w:rFonts w:ascii="Century" w:hAnsi="Century" w:cs="ＭＳ 明朝"/>
          <w:sz w:val="21"/>
          <w:szCs w:val="21"/>
        </w:rPr>
        <w:t>の</w:t>
      </w:r>
      <w:r w:rsidR="00735C2F" w:rsidRPr="00634336">
        <w:rPr>
          <w:rFonts w:ascii="Century" w:hAnsi="Century" w:cs="ＭＳ 明朝" w:hint="eastAsia"/>
          <w:sz w:val="21"/>
          <w:szCs w:val="21"/>
        </w:rPr>
        <w:t>ゴールデンエイジ</w:t>
      </w:r>
      <w:r w:rsidRPr="00634336">
        <w:rPr>
          <w:rFonts w:ascii="Century" w:hAnsi="Century" w:cs="ＭＳ 明朝"/>
          <w:sz w:val="21"/>
          <w:szCs w:val="21"/>
        </w:rPr>
        <w:t>を過ぎていた</w:t>
      </w:r>
      <w:r w:rsidR="00E3233C" w:rsidRPr="00634336">
        <w:rPr>
          <w:rFonts w:ascii="Century" w:hAnsi="Century"/>
          <w:sz w:val="21"/>
          <w:szCs w:val="21"/>
        </w:rPr>
        <w:t>2</w:t>
      </w:r>
      <w:r w:rsidR="00E3233C" w:rsidRPr="00634336">
        <w:rPr>
          <w:rFonts w:ascii="Century" w:hAnsi="Century" w:cs="ＭＳ 明朝"/>
          <w:sz w:val="21"/>
          <w:szCs w:val="21"/>
        </w:rPr>
        <w:t>歳になってからで、</w:t>
      </w:r>
      <w:r w:rsidR="009C1A0A" w:rsidRPr="00634336">
        <w:rPr>
          <w:rFonts w:ascii="Century" w:hAnsi="Century" w:cs="ＭＳ 明朝" w:hint="eastAsia"/>
          <w:sz w:val="21"/>
          <w:szCs w:val="21"/>
          <w:lang w:eastAsia="ja-JP"/>
        </w:rPr>
        <w:t>その</w:t>
      </w:r>
      <w:r w:rsidR="00E3233C" w:rsidRPr="00634336">
        <w:rPr>
          <w:rFonts w:ascii="Century" w:hAnsi="Century" w:cs="ＭＳ 明朝" w:hint="eastAsia"/>
          <w:sz w:val="21"/>
          <w:szCs w:val="21"/>
          <w:lang w:eastAsia="ja-JP"/>
        </w:rPr>
        <w:t>後</w:t>
      </w:r>
      <w:r w:rsidR="009C1A0A" w:rsidRPr="00634336">
        <w:rPr>
          <w:rFonts w:ascii="Century" w:hAnsi="Century" w:cs="ＭＳ 明朝" w:hint="eastAsia"/>
          <w:sz w:val="21"/>
          <w:szCs w:val="21"/>
          <w:lang w:eastAsia="ja-JP"/>
        </w:rPr>
        <w:t>から治療を</w:t>
      </w:r>
      <w:r w:rsidR="00E3233C" w:rsidRPr="00634336">
        <w:rPr>
          <w:rFonts w:ascii="Century" w:hAnsi="Century" w:cs="ＭＳ 明朝" w:hint="eastAsia"/>
          <w:sz w:val="21"/>
          <w:szCs w:val="21"/>
          <w:lang w:eastAsia="ja-JP"/>
        </w:rPr>
        <w:t>模索し</w:t>
      </w:r>
      <w:r w:rsidR="009C1A0A" w:rsidRPr="00634336">
        <w:rPr>
          <w:rFonts w:ascii="Century" w:hAnsi="Century" w:cs="ＭＳ 明朝" w:hint="eastAsia"/>
          <w:sz w:val="21"/>
          <w:szCs w:val="21"/>
          <w:lang w:eastAsia="ja-JP"/>
        </w:rPr>
        <w:t>たのである。</w:t>
      </w:r>
      <w:r w:rsidR="00735C2F" w:rsidRPr="00634336">
        <w:rPr>
          <w:rFonts w:ascii="Century" w:hAnsi="Century" w:cs="ＭＳ 明朝" w:hint="eastAsia"/>
          <w:sz w:val="21"/>
          <w:szCs w:val="21"/>
          <w:lang w:eastAsia="ja-JP"/>
        </w:rPr>
        <w:t>（</w:t>
      </w:r>
      <w:r w:rsidR="00E3233C" w:rsidRPr="00634336">
        <w:rPr>
          <w:rFonts w:ascii="Century" w:hAnsi="Century" w:cs="ＭＳ 明朝" w:hint="eastAsia"/>
          <w:sz w:val="21"/>
          <w:szCs w:val="21"/>
          <w:lang w:eastAsia="ja-JP"/>
        </w:rPr>
        <w:t xml:space="preserve">訳注　</w:t>
      </w:r>
      <w:r w:rsidR="00735C2F" w:rsidRPr="00634336">
        <w:rPr>
          <w:rFonts w:ascii="Century" w:hAnsi="Century" w:cs="ＭＳ 明朝" w:hint="eastAsia"/>
          <w:sz w:val="21"/>
          <w:szCs w:val="21"/>
          <w:lang w:eastAsia="ja-JP"/>
        </w:rPr>
        <w:t>ゴールデンエイジ</w:t>
      </w:r>
      <w:r w:rsidR="003C6395" w:rsidRPr="00634336">
        <w:rPr>
          <w:rFonts w:ascii="Century" w:hAnsi="Century" w:cs="ＭＳ 明朝" w:hint="eastAsia"/>
          <w:sz w:val="21"/>
          <w:szCs w:val="21"/>
          <w:lang w:eastAsia="ja-JP"/>
        </w:rPr>
        <w:t xml:space="preserve"> Golden Age</w:t>
      </w:r>
      <w:r w:rsidR="00E3233C" w:rsidRPr="00634336">
        <w:rPr>
          <w:rFonts w:ascii="Century" w:hAnsi="Century" w:cs="ＭＳ 明朝" w:hint="eastAsia"/>
          <w:sz w:val="21"/>
          <w:szCs w:val="21"/>
          <w:lang w:eastAsia="ja-JP"/>
        </w:rPr>
        <w:t>と</w:t>
      </w:r>
      <w:r w:rsidR="00735C2F" w:rsidRPr="00634336">
        <w:rPr>
          <w:rFonts w:ascii="Century" w:hAnsi="Century" w:cs="ＭＳ 明朝" w:hint="eastAsia"/>
          <w:sz w:val="21"/>
          <w:szCs w:val="21"/>
          <w:lang w:eastAsia="ja-JP"/>
        </w:rPr>
        <w:t>は、</w:t>
      </w:r>
      <w:r w:rsidR="00E3233C" w:rsidRPr="00634336">
        <w:rPr>
          <w:rFonts w:ascii="Century" w:hAnsi="Century" w:cs="ＭＳ 明朝" w:hint="eastAsia"/>
          <w:sz w:val="21"/>
          <w:szCs w:val="21"/>
          <w:lang w:eastAsia="ja-JP"/>
        </w:rPr>
        <w:t>一般に</w:t>
      </w:r>
      <w:r w:rsidR="008C5963" w:rsidRPr="00634336">
        <w:rPr>
          <w:rFonts w:ascii="Century" w:hAnsi="Century" w:cs="ＭＳ 明朝" w:hint="eastAsia"/>
          <w:sz w:val="21"/>
          <w:szCs w:val="21"/>
          <w:lang w:eastAsia="ja-JP"/>
        </w:rPr>
        <w:t>身体能力、運動能力が著しく発達する</w:t>
      </w:r>
      <w:r w:rsidR="008C5963" w:rsidRPr="00634336">
        <w:rPr>
          <w:rFonts w:ascii="Century" w:hAnsi="Century" w:cs="ＭＳ 明朝" w:hint="eastAsia"/>
          <w:sz w:val="21"/>
          <w:szCs w:val="21"/>
          <w:lang w:eastAsia="ja-JP"/>
        </w:rPr>
        <w:t>5</w:t>
      </w:r>
      <w:r w:rsidR="00735C2F" w:rsidRPr="00634336">
        <w:rPr>
          <w:rFonts w:ascii="Century" w:hAnsi="Century" w:cs="ＭＳ 明朝" w:hint="eastAsia"/>
          <w:sz w:val="21"/>
          <w:szCs w:val="21"/>
          <w:lang w:eastAsia="ja-JP"/>
        </w:rPr>
        <w:t>歳</w:t>
      </w:r>
      <w:r w:rsidR="008C5963" w:rsidRPr="00634336">
        <w:rPr>
          <w:rFonts w:ascii="Century" w:hAnsi="Century" w:cs="ＭＳ 明朝" w:hint="eastAsia"/>
          <w:sz w:val="21"/>
          <w:szCs w:val="21"/>
          <w:lang w:eastAsia="ja-JP"/>
        </w:rPr>
        <w:t>～</w:t>
      </w:r>
      <w:r w:rsidR="00735C2F" w:rsidRPr="00634336">
        <w:rPr>
          <w:rFonts w:ascii="Century" w:hAnsi="Century" w:cs="ＭＳ 明朝" w:hint="eastAsia"/>
          <w:sz w:val="21"/>
          <w:szCs w:val="21"/>
          <w:lang w:eastAsia="ja-JP"/>
        </w:rPr>
        <w:t>12</w:t>
      </w:r>
      <w:r w:rsidR="00735C2F" w:rsidRPr="00634336">
        <w:rPr>
          <w:rFonts w:ascii="Century" w:hAnsi="Century" w:cs="ＭＳ 明朝" w:hint="eastAsia"/>
          <w:sz w:val="21"/>
          <w:szCs w:val="21"/>
          <w:lang w:eastAsia="ja-JP"/>
        </w:rPr>
        <w:t>歳</w:t>
      </w:r>
      <w:r w:rsidR="008C5963" w:rsidRPr="00634336">
        <w:rPr>
          <w:rFonts w:ascii="Century" w:hAnsi="Century" w:cs="ＭＳ 明朝" w:hint="eastAsia"/>
          <w:sz w:val="21"/>
          <w:szCs w:val="21"/>
          <w:lang w:eastAsia="ja-JP"/>
        </w:rPr>
        <w:t>ころ</w:t>
      </w:r>
      <w:r w:rsidR="00735C2F" w:rsidRPr="00634336">
        <w:rPr>
          <w:rFonts w:ascii="Century" w:hAnsi="Century" w:cs="ＭＳ 明朝" w:hint="eastAsia"/>
          <w:sz w:val="21"/>
          <w:szCs w:val="21"/>
          <w:lang w:eastAsia="ja-JP"/>
        </w:rPr>
        <w:t>を指す</w:t>
      </w:r>
      <w:r w:rsidR="00E3233C" w:rsidRPr="00634336">
        <w:rPr>
          <w:rFonts w:ascii="Century" w:hAnsi="Century" w:cs="ＭＳ 明朝" w:hint="eastAsia"/>
          <w:sz w:val="21"/>
          <w:szCs w:val="21"/>
          <w:lang w:eastAsia="ja-JP"/>
        </w:rPr>
        <w:t>。脳性</w:t>
      </w:r>
      <w:r w:rsidR="00263A5B" w:rsidRPr="00634336">
        <w:rPr>
          <w:rFonts w:ascii="Century" w:hAnsi="Century" w:cstheme="majorBidi" w:hint="eastAsia"/>
          <w:sz w:val="21"/>
          <w:szCs w:val="21"/>
          <w:lang w:eastAsia="ja-JP"/>
        </w:rPr>
        <w:t>まひ</w:t>
      </w:r>
      <w:r w:rsidR="00E3233C" w:rsidRPr="00634336">
        <w:rPr>
          <w:rFonts w:ascii="Century" w:hAnsi="Century" w:cs="ＭＳ 明朝" w:hint="eastAsia"/>
          <w:sz w:val="21"/>
          <w:szCs w:val="21"/>
          <w:lang w:eastAsia="ja-JP"/>
        </w:rPr>
        <w:t>の場合</w:t>
      </w:r>
      <w:r w:rsidR="003C6395" w:rsidRPr="00634336">
        <w:rPr>
          <w:rFonts w:ascii="Century" w:hAnsi="Century" w:cs="ＭＳ 明朝" w:hint="eastAsia"/>
          <w:sz w:val="21"/>
          <w:szCs w:val="21"/>
          <w:lang w:eastAsia="ja-JP"/>
        </w:rPr>
        <w:t>、</w:t>
      </w:r>
      <w:r w:rsidR="00B06AAF" w:rsidRPr="00634336">
        <w:rPr>
          <w:rFonts w:ascii="Century" w:hAnsi="Century" w:cs="ＭＳ 明朝" w:hint="eastAsia"/>
          <w:sz w:val="21"/>
          <w:szCs w:val="21"/>
          <w:lang w:eastAsia="ja-JP"/>
        </w:rPr>
        <w:t>運動機能発達が遅れたりうまくいかないなどの症状が、</w:t>
      </w:r>
      <w:r w:rsidR="003C6395" w:rsidRPr="00634336">
        <w:rPr>
          <w:rFonts w:ascii="Century" w:hAnsi="Century" w:cs="ＭＳ 明朝" w:hint="eastAsia"/>
          <w:sz w:val="21"/>
          <w:szCs w:val="21"/>
          <w:lang w:eastAsia="ja-JP"/>
        </w:rPr>
        <w:t>おおむね</w:t>
      </w:r>
      <w:r w:rsidR="00E3233C" w:rsidRPr="00634336">
        <w:rPr>
          <w:rFonts w:ascii="Century" w:hAnsi="Century" w:cs="ＭＳ 明朝" w:hint="eastAsia"/>
          <w:sz w:val="21"/>
          <w:szCs w:val="21"/>
          <w:lang w:eastAsia="ja-JP"/>
        </w:rPr>
        <w:t>2</w:t>
      </w:r>
      <w:r w:rsidR="00E3233C" w:rsidRPr="00634336">
        <w:rPr>
          <w:rFonts w:ascii="Century" w:hAnsi="Century" w:cs="ＭＳ 明朝" w:hint="eastAsia"/>
          <w:sz w:val="21"/>
          <w:szCs w:val="21"/>
          <w:lang w:eastAsia="ja-JP"/>
        </w:rPr>
        <w:t>歳頃まで</w:t>
      </w:r>
      <w:r w:rsidR="003C6395" w:rsidRPr="00634336">
        <w:rPr>
          <w:rFonts w:ascii="Century" w:hAnsi="Century" w:cs="ＭＳ 明朝" w:hint="eastAsia"/>
          <w:sz w:val="21"/>
          <w:szCs w:val="21"/>
          <w:lang w:eastAsia="ja-JP"/>
        </w:rPr>
        <w:t>に発現</w:t>
      </w:r>
      <w:r w:rsidR="00681620" w:rsidRPr="00634336">
        <w:rPr>
          <w:rFonts w:ascii="Century" w:hAnsi="Century" w:cs="ＭＳ 明朝" w:hint="eastAsia"/>
          <w:sz w:val="21"/>
          <w:szCs w:val="21"/>
          <w:lang w:eastAsia="ja-JP"/>
        </w:rPr>
        <w:t>し、それ以降発達することは少ない。</w:t>
      </w:r>
      <w:r w:rsidR="00B06AAF" w:rsidRPr="00634336">
        <w:rPr>
          <w:rFonts w:ascii="Century" w:hAnsi="Century" w:cs="ＭＳ 明朝" w:hint="eastAsia"/>
          <w:sz w:val="21"/>
          <w:szCs w:val="21"/>
          <w:lang w:eastAsia="ja-JP"/>
        </w:rPr>
        <w:t>したがってここではアルについて</w:t>
      </w:r>
      <w:r w:rsidR="00E3233C" w:rsidRPr="00634336">
        <w:rPr>
          <w:rFonts w:ascii="Century" w:hAnsi="Century" w:cs="ＭＳ 明朝" w:hint="eastAsia"/>
          <w:sz w:val="21"/>
          <w:szCs w:val="21"/>
          <w:lang w:eastAsia="ja-JP"/>
        </w:rPr>
        <w:t>比喩的にゴールデンエイジという用語を用いたものと思われる。</w:t>
      </w:r>
      <w:r w:rsidR="00735C2F" w:rsidRPr="00634336">
        <w:rPr>
          <w:rFonts w:ascii="Century" w:hAnsi="Century" w:cs="ＭＳ 明朝" w:hint="eastAsia"/>
          <w:sz w:val="21"/>
          <w:szCs w:val="21"/>
          <w:lang w:eastAsia="ja-JP"/>
        </w:rPr>
        <w:t>）</w:t>
      </w:r>
      <w:r w:rsidRPr="00634336">
        <w:rPr>
          <w:rFonts w:ascii="Century" w:hAnsi="Century" w:cs="ＭＳ 明朝"/>
          <w:sz w:val="21"/>
          <w:szCs w:val="21"/>
        </w:rPr>
        <w:t>この問題は知的障害児にもよく見られる</w:t>
      </w:r>
      <w:r w:rsidRPr="00634336">
        <w:rPr>
          <w:rFonts w:ascii="Century" w:hAnsi="Century"/>
          <w:sz w:val="21"/>
          <w:szCs w:val="21"/>
          <w:vertAlign w:val="superscript"/>
        </w:rPr>
        <w:footnoteReference w:id="3"/>
      </w:r>
      <w:r w:rsidR="00AE1150" w:rsidRPr="00634336">
        <w:rPr>
          <w:rFonts w:ascii="Century" w:hAnsi="Century" w:cs="ＭＳ 明朝"/>
          <w:sz w:val="21"/>
          <w:szCs w:val="21"/>
        </w:rPr>
        <w:t>。</w:t>
      </w:r>
    </w:p>
    <w:p w14:paraId="57670F52" w14:textId="38C7FB2A"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lang w:val="id-ID"/>
        </w:rPr>
      </w:pPr>
      <w:r w:rsidRPr="00634336">
        <w:rPr>
          <w:rFonts w:ascii="Century" w:hAnsi="Century" w:cs="ＭＳ 明朝"/>
          <w:sz w:val="21"/>
          <w:szCs w:val="21"/>
        </w:rPr>
        <w:t>聴覚障害</w:t>
      </w:r>
      <w:r w:rsidR="00033C75" w:rsidRPr="00634336">
        <w:rPr>
          <w:rFonts w:ascii="Century" w:hAnsi="Century" w:cs="ＭＳ 明朝"/>
          <w:sz w:val="21"/>
          <w:szCs w:val="21"/>
        </w:rPr>
        <w:t>のある</w:t>
      </w:r>
      <w:r w:rsidRPr="00634336">
        <w:rPr>
          <w:rFonts w:ascii="Century" w:hAnsi="Century" w:cs="ＭＳ 明朝"/>
          <w:sz w:val="21"/>
          <w:szCs w:val="21"/>
        </w:rPr>
        <w:t>子</w:t>
      </w:r>
      <w:r w:rsidR="009A2B91" w:rsidRPr="00634336">
        <w:rPr>
          <w:rFonts w:ascii="Century" w:hAnsi="Century" w:cs="ＭＳ 明朝"/>
          <w:sz w:val="21"/>
          <w:szCs w:val="21"/>
          <w:lang w:eastAsia="ja-JP"/>
        </w:rPr>
        <w:t>ども</w:t>
      </w:r>
      <w:r w:rsidRPr="00634336">
        <w:rPr>
          <w:rFonts w:ascii="Century" w:hAnsi="Century" w:cs="ＭＳ 明朝"/>
          <w:sz w:val="21"/>
          <w:szCs w:val="21"/>
        </w:rPr>
        <w:t>は、両親や家族によって</w:t>
      </w:r>
      <w:r w:rsidR="009A2B91" w:rsidRPr="00634336">
        <w:rPr>
          <w:rFonts w:ascii="Century" w:hAnsi="Century" w:cs="ＭＳ 明朝"/>
          <w:sz w:val="21"/>
          <w:szCs w:val="21"/>
        </w:rPr>
        <w:t>手話言語</w:t>
      </w:r>
      <w:r w:rsidRPr="00634336">
        <w:rPr>
          <w:rFonts w:ascii="Century" w:hAnsi="Century" w:cs="ＭＳ 明朝"/>
          <w:sz w:val="21"/>
          <w:szCs w:val="21"/>
        </w:rPr>
        <w:t>を使えるように訓練されるべきだが、実際には、両親の意識、知識、資源が限られているため、そうなっていない。言語療法がほとんどない中で、彼らは</w:t>
      </w:r>
      <w:r w:rsidR="00485F40" w:rsidRPr="00634336">
        <w:rPr>
          <w:rFonts w:ascii="Century" w:hAnsi="Century" w:cs="ＭＳ 明朝"/>
          <w:sz w:val="21"/>
          <w:szCs w:val="21"/>
          <w:lang w:eastAsia="ja-JP"/>
        </w:rPr>
        <w:t>音声</w:t>
      </w:r>
      <w:r w:rsidRPr="00634336">
        <w:rPr>
          <w:rFonts w:ascii="Century" w:hAnsi="Century" w:cs="ＭＳ 明朝"/>
          <w:sz w:val="21"/>
          <w:szCs w:val="21"/>
        </w:rPr>
        <w:t>言語を学ぶことを余儀なくされている。</w:t>
      </w:r>
      <w:bookmarkStart w:id="12" w:name="_Hlk172132712"/>
      <w:r w:rsidR="00D75ABD" w:rsidRPr="00634336">
        <w:rPr>
          <w:rFonts w:ascii="Century" w:hAnsi="Century" w:cs="ＭＳ 明朝"/>
          <w:sz w:val="21"/>
          <w:szCs w:val="21"/>
        </w:rPr>
        <w:t>インドネシアろう</w:t>
      </w:r>
      <w:r w:rsidR="00D75ABD" w:rsidRPr="00634336">
        <w:rPr>
          <w:rFonts w:ascii="Century" w:hAnsi="Century" w:cs="ＭＳ 明朝"/>
          <w:sz w:val="21"/>
          <w:szCs w:val="21"/>
          <w:lang w:val="id-ID"/>
        </w:rPr>
        <w:t>者</w:t>
      </w:r>
      <w:r w:rsidR="00D15B69" w:rsidRPr="00634336">
        <w:rPr>
          <w:rFonts w:ascii="Century" w:hAnsi="Century" w:cs="ＭＳ 明朝" w:hint="eastAsia"/>
          <w:sz w:val="21"/>
          <w:szCs w:val="21"/>
          <w:lang w:val="id-ID" w:eastAsia="ja-JP"/>
        </w:rPr>
        <w:t>福祉</w:t>
      </w:r>
      <w:r w:rsidR="00D75ABD" w:rsidRPr="00634336">
        <w:rPr>
          <w:rFonts w:ascii="Century" w:hAnsi="Century" w:cs="ＭＳ 明朝"/>
          <w:sz w:val="21"/>
          <w:szCs w:val="21"/>
          <w:lang w:val="id-ID"/>
        </w:rPr>
        <w:t>運動</w:t>
      </w:r>
      <w:bookmarkEnd w:id="12"/>
      <w:r w:rsidR="00DC48C4" w:rsidRPr="00634336">
        <w:rPr>
          <w:rFonts w:ascii="Century" w:hAnsi="Century" w:cs="ＭＳ 明朝"/>
          <w:sz w:val="21"/>
          <w:szCs w:val="21"/>
          <w:lang w:val="id-ID" w:eastAsia="ja-JP"/>
        </w:rPr>
        <w:t>（</w:t>
      </w:r>
      <w:r w:rsidR="00DC48C4" w:rsidRPr="00634336">
        <w:rPr>
          <w:rFonts w:ascii="Century" w:hAnsi="Century" w:cs="ＭＳ 明朝"/>
          <w:sz w:val="21"/>
          <w:szCs w:val="21"/>
          <w:lang w:val="id-ID" w:eastAsia="ja-JP"/>
        </w:rPr>
        <w:t>GERKATIN</w:t>
      </w:r>
      <w:r w:rsidR="00D15B69" w:rsidRPr="00634336">
        <w:rPr>
          <w:rFonts w:ascii="Century" w:hAnsi="Century" w:cs="ＭＳ 明朝" w:hint="eastAsia"/>
          <w:sz w:val="21"/>
          <w:szCs w:val="21"/>
          <w:lang w:val="id-ID" w:eastAsia="ja-JP"/>
        </w:rPr>
        <w:t xml:space="preserve">: </w:t>
      </w:r>
      <w:r w:rsidR="00D15B69" w:rsidRPr="00634336">
        <w:rPr>
          <w:rFonts w:ascii="Century" w:hAnsi="Century" w:cstheme="majorBidi"/>
          <w:sz w:val="21"/>
          <w:szCs w:val="21"/>
          <w:lang w:val="id-ID" w:eastAsia="ja-JP"/>
        </w:rPr>
        <w:t>Gerakan untuk Kesejahteraan Tunarungu Indonesia</w:t>
      </w:r>
      <w:r w:rsidR="00DC48C4" w:rsidRPr="00634336">
        <w:rPr>
          <w:rFonts w:ascii="Century" w:hAnsi="Century" w:cs="ＭＳ 明朝"/>
          <w:sz w:val="21"/>
          <w:szCs w:val="21"/>
          <w:lang w:val="id-ID" w:eastAsia="ja-JP"/>
        </w:rPr>
        <w:t>）</w:t>
      </w:r>
      <w:r w:rsidR="00410D0D" w:rsidRPr="00634336">
        <w:rPr>
          <w:rFonts w:ascii="Century" w:hAnsi="Century" w:cs="ＭＳ 明朝"/>
          <w:sz w:val="21"/>
          <w:szCs w:val="21"/>
        </w:rPr>
        <w:t>と</w:t>
      </w:r>
      <w:r w:rsidRPr="00634336">
        <w:rPr>
          <w:rFonts w:ascii="Century" w:hAnsi="Century" w:cs="ＭＳ 明朝"/>
          <w:sz w:val="21"/>
          <w:szCs w:val="21"/>
        </w:rPr>
        <w:t>マリオ</w:t>
      </w:r>
      <w:r w:rsidRPr="00634336">
        <w:rPr>
          <w:rFonts w:ascii="Century" w:hAnsi="Century" w:cs="ＭＳ 明朝"/>
          <w:sz w:val="21"/>
          <w:szCs w:val="21"/>
          <w:lang w:val="id-ID"/>
        </w:rPr>
        <w:t>博士</w:t>
      </w:r>
      <w:r w:rsidR="00895FA0" w:rsidRPr="00634336">
        <w:rPr>
          <w:rFonts w:ascii="Century" w:hAnsi="Century" w:cs="ＭＳ 明朝" w:hint="eastAsia"/>
          <w:sz w:val="21"/>
          <w:szCs w:val="21"/>
          <w:lang w:val="id-ID" w:eastAsia="ja-JP"/>
        </w:rPr>
        <w:t>（</w:t>
      </w:r>
      <w:r w:rsidR="00895FA0" w:rsidRPr="00634336">
        <w:rPr>
          <w:rFonts w:ascii="Century" w:eastAsia="Times New Roman" w:hAnsi="Century"/>
          <w:sz w:val="21"/>
          <w:szCs w:val="21"/>
          <w:lang w:val="id-ID"/>
        </w:rPr>
        <w:t>Dr. Mario</w:t>
      </w:r>
      <w:r w:rsidR="00895FA0" w:rsidRPr="00634336">
        <w:rPr>
          <w:rFonts w:ascii="ＭＳ 明朝" w:eastAsia="ＭＳ 明朝" w:hAnsi="ＭＳ 明朝" w:cs="ＭＳ 明朝" w:hint="eastAsia"/>
          <w:lang w:val="id-ID" w:eastAsia="ja-JP"/>
        </w:rPr>
        <w:t>）</w:t>
      </w:r>
      <w:r w:rsidRPr="00634336">
        <w:rPr>
          <w:rFonts w:ascii="Century" w:hAnsi="Century" w:cs="ＭＳ 明朝"/>
          <w:sz w:val="21"/>
          <w:szCs w:val="21"/>
        </w:rPr>
        <w:t>が</w:t>
      </w:r>
      <w:r w:rsidRPr="00634336">
        <w:rPr>
          <w:rFonts w:ascii="Century" w:hAnsi="Century"/>
          <w:sz w:val="21"/>
          <w:szCs w:val="21"/>
          <w:lang w:val="id-ID"/>
        </w:rPr>
        <w:t>2019</w:t>
      </w:r>
      <w:r w:rsidRPr="00634336">
        <w:rPr>
          <w:rFonts w:ascii="Century" w:hAnsi="Century" w:cs="ＭＳ 明朝"/>
          <w:sz w:val="21"/>
          <w:szCs w:val="21"/>
          <w:lang w:val="id-ID"/>
        </w:rPr>
        <w:t>年</w:t>
      </w:r>
      <w:r w:rsidRPr="00634336">
        <w:rPr>
          <w:rFonts w:ascii="Century" w:hAnsi="Century" w:cs="ＭＳ 明朝"/>
          <w:sz w:val="21"/>
          <w:szCs w:val="21"/>
        </w:rPr>
        <w:t>に</w:t>
      </w:r>
      <w:r w:rsidRPr="00634336">
        <w:rPr>
          <w:rFonts w:ascii="Century" w:hAnsi="Century" w:cs="ＭＳ 明朝"/>
          <w:sz w:val="21"/>
          <w:szCs w:val="21"/>
          <w:lang w:val="id-ID"/>
        </w:rPr>
        <w:t>実施</w:t>
      </w:r>
      <w:r w:rsidRPr="00634336">
        <w:rPr>
          <w:rFonts w:ascii="Century" w:hAnsi="Century" w:cs="ＭＳ 明朝"/>
          <w:sz w:val="21"/>
          <w:szCs w:val="21"/>
        </w:rPr>
        <w:t>した</w:t>
      </w:r>
      <w:r w:rsidRPr="00634336">
        <w:rPr>
          <w:rFonts w:ascii="Century" w:hAnsi="Century" w:cs="ＭＳ 明朝"/>
          <w:sz w:val="21"/>
          <w:szCs w:val="21"/>
          <w:lang w:val="id-ID"/>
        </w:rPr>
        <w:t>調査</w:t>
      </w:r>
      <w:r w:rsidRPr="00634336">
        <w:rPr>
          <w:rFonts w:ascii="Century" w:hAnsi="Century" w:cs="ＭＳ 明朝"/>
          <w:sz w:val="21"/>
          <w:szCs w:val="21"/>
        </w:rPr>
        <w:t>によると</w:t>
      </w:r>
      <w:r w:rsidRPr="00634336">
        <w:rPr>
          <w:rFonts w:ascii="Century" w:hAnsi="Century" w:cs="ＭＳ 明朝"/>
          <w:sz w:val="21"/>
          <w:szCs w:val="21"/>
          <w:lang w:val="id-ID"/>
        </w:rPr>
        <w:t>、聴覚</w:t>
      </w:r>
      <w:r w:rsidR="00543659" w:rsidRPr="00634336">
        <w:rPr>
          <w:rFonts w:ascii="Century" w:hAnsi="Century" w:cs="ＭＳ 明朝"/>
          <w:sz w:val="21"/>
          <w:szCs w:val="21"/>
          <w:lang w:val="id-ID"/>
        </w:rPr>
        <w:t>障害</w:t>
      </w:r>
      <w:r w:rsidR="00543659" w:rsidRPr="00634336">
        <w:rPr>
          <w:rFonts w:ascii="Century" w:hAnsi="Century" w:cs="ＭＳ 明朝"/>
          <w:sz w:val="21"/>
          <w:szCs w:val="21"/>
        </w:rPr>
        <w:t>のある</w:t>
      </w:r>
      <w:r w:rsidR="00543659" w:rsidRPr="00634336">
        <w:rPr>
          <w:rFonts w:ascii="Century" w:hAnsi="Century" w:cs="ＭＳ 明朝"/>
          <w:sz w:val="21"/>
          <w:szCs w:val="21"/>
          <w:lang w:val="id-ID"/>
        </w:rPr>
        <w:t>人</w:t>
      </w:r>
      <w:r w:rsidRPr="00634336">
        <w:rPr>
          <w:rFonts w:ascii="Century" w:hAnsi="Century" w:cs="ＭＳ 明朝"/>
          <w:sz w:val="21"/>
          <w:szCs w:val="21"/>
        </w:rPr>
        <w:t>のほぼ</w:t>
      </w:r>
      <w:r w:rsidRPr="00634336">
        <w:rPr>
          <w:rFonts w:ascii="Century" w:hAnsi="Century"/>
          <w:sz w:val="21"/>
          <w:szCs w:val="21"/>
          <w:lang w:val="id-ID"/>
        </w:rPr>
        <w:t>90</w:t>
      </w:r>
      <w:r w:rsidRPr="00634336">
        <w:rPr>
          <w:rFonts w:ascii="Century" w:hAnsi="Century" w:cs="ＭＳ 明朝"/>
          <w:sz w:val="21"/>
          <w:szCs w:val="21"/>
          <w:lang w:val="id-ID"/>
        </w:rPr>
        <w:t>％</w:t>
      </w:r>
      <w:r w:rsidRPr="00634336">
        <w:rPr>
          <w:rFonts w:ascii="Century" w:hAnsi="Century" w:cs="ＭＳ 明朝"/>
          <w:sz w:val="21"/>
          <w:szCs w:val="21"/>
        </w:rPr>
        <w:t>がうつ</w:t>
      </w:r>
      <w:r w:rsidRPr="00634336">
        <w:rPr>
          <w:rFonts w:ascii="Century" w:hAnsi="Century" w:cs="ＭＳ 明朝"/>
          <w:sz w:val="21"/>
          <w:szCs w:val="21"/>
          <w:lang w:val="id-ID"/>
        </w:rPr>
        <w:t>病</w:t>
      </w:r>
      <w:r w:rsidRPr="00634336">
        <w:rPr>
          <w:rFonts w:ascii="Century" w:hAnsi="Century" w:cs="ＭＳ 明朝"/>
          <w:sz w:val="21"/>
          <w:szCs w:val="21"/>
        </w:rPr>
        <w:t>を</w:t>
      </w:r>
      <w:r w:rsidRPr="00634336">
        <w:rPr>
          <w:rFonts w:ascii="Century" w:hAnsi="Century" w:cs="ＭＳ 明朝"/>
          <w:sz w:val="21"/>
          <w:szCs w:val="21"/>
          <w:lang w:val="id-ID"/>
        </w:rPr>
        <w:t>経験</w:t>
      </w:r>
      <w:r w:rsidRPr="00634336">
        <w:rPr>
          <w:rFonts w:ascii="Century" w:hAnsi="Century" w:cs="ＭＳ 明朝"/>
          <w:sz w:val="21"/>
          <w:szCs w:val="21"/>
        </w:rPr>
        <w:t>している</w:t>
      </w:r>
      <w:r w:rsidRPr="00634336">
        <w:rPr>
          <w:rFonts w:ascii="Century" w:hAnsi="Century"/>
          <w:sz w:val="21"/>
          <w:szCs w:val="21"/>
          <w:vertAlign w:val="superscript"/>
        </w:rPr>
        <w:footnoteReference w:id="4"/>
      </w:r>
      <w:r w:rsidR="00B754CA" w:rsidRPr="00634336">
        <w:rPr>
          <w:rFonts w:ascii="Century" w:hAnsi="Century" w:cs="ＭＳ 明朝"/>
          <w:sz w:val="21"/>
          <w:szCs w:val="21"/>
          <w:lang w:val="id-ID"/>
        </w:rPr>
        <w:t>。</w:t>
      </w:r>
    </w:p>
    <w:p w14:paraId="27C38FA9" w14:textId="53AF6067"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公的医療サービスを利用する際、聴覚障害</w:t>
      </w:r>
      <w:r w:rsidR="005C4E91" w:rsidRPr="00634336">
        <w:rPr>
          <w:rFonts w:ascii="Century" w:hAnsi="Century" w:cs="ＭＳ 明朝"/>
          <w:sz w:val="21"/>
          <w:szCs w:val="21"/>
          <w:lang w:eastAsia="ja-JP"/>
        </w:rPr>
        <w:t>のある子ども</w:t>
      </w:r>
      <w:r w:rsidRPr="00634336">
        <w:rPr>
          <w:rFonts w:ascii="Century" w:hAnsi="Century" w:cs="ＭＳ 明朝"/>
          <w:sz w:val="21"/>
          <w:szCs w:val="21"/>
        </w:rPr>
        <w:t>は専門医に診てもらえず、</w:t>
      </w:r>
      <w:r w:rsidR="0073081A" w:rsidRPr="00634336">
        <w:rPr>
          <w:rFonts w:ascii="Century" w:hAnsi="Century" w:cs="ＭＳ 明朝" w:hint="eastAsia"/>
          <w:sz w:val="21"/>
          <w:szCs w:val="21"/>
          <w:lang w:eastAsia="ja-JP"/>
        </w:rPr>
        <w:t>広範・総合的</w:t>
      </w:r>
      <w:r w:rsidRPr="00634336">
        <w:rPr>
          <w:rFonts w:ascii="Century" w:hAnsi="Century" w:cs="ＭＳ 明朝"/>
          <w:sz w:val="21"/>
          <w:szCs w:val="21"/>
        </w:rPr>
        <w:t>でない</w:t>
      </w:r>
      <w:r w:rsidR="00BD5069" w:rsidRPr="00634336">
        <w:rPr>
          <w:rFonts w:ascii="Century" w:hAnsi="Century" w:cs="ＭＳ 明朝"/>
          <w:sz w:val="21"/>
          <w:szCs w:val="21"/>
          <w:lang w:eastAsia="ja-JP"/>
        </w:rPr>
        <w:t>（</w:t>
      </w:r>
      <w:r w:rsidR="00BD5069" w:rsidRPr="00634336">
        <w:rPr>
          <w:rFonts w:ascii="Century" w:hAnsi="Century" w:cs="ＭＳ 明朝"/>
          <w:sz w:val="21"/>
          <w:szCs w:val="21"/>
          <w:lang w:eastAsia="ja-JP"/>
        </w:rPr>
        <w:t>non-comprehensive</w:t>
      </w:r>
      <w:r w:rsidR="00BD5069" w:rsidRPr="00634336">
        <w:rPr>
          <w:rFonts w:ascii="Century" w:hAnsi="Century" w:cs="ＭＳ 明朝"/>
          <w:sz w:val="21"/>
          <w:szCs w:val="21"/>
          <w:lang w:eastAsia="ja-JP"/>
        </w:rPr>
        <w:t>）</w:t>
      </w:r>
      <w:r w:rsidRPr="00634336">
        <w:rPr>
          <w:rFonts w:ascii="Century" w:hAnsi="Century" w:cs="ＭＳ 明朝"/>
          <w:sz w:val="21"/>
          <w:szCs w:val="21"/>
        </w:rPr>
        <w:t>診断を受けることが多い。また、長期的に薬</w:t>
      </w:r>
      <w:r w:rsidR="0073081A" w:rsidRPr="00634336">
        <w:rPr>
          <w:rFonts w:ascii="Century" w:hAnsi="Century" w:cs="ＭＳ 明朝"/>
          <w:sz w:val="21"/>
          <w:szCs w:val="21"/>
        </w:rPr>
        <w:t>を</w:t>
      </w:r>
      <w:r w:rsidRPr="00634336">
        <w:rPr>
          <w:rFonts w:ascii="Century" w:hAnsi="Century" w:cs="ＭＳ 明朝"/>
          <w:sz w:val="21"/>
          <w:szCs w:val="21"/>
        </w:rPr>
        <w:t>処方されるが、親も</w:t>
      </w:r>
      <w:r w:rsidR="009A2B91" w:rsidRPr="00634336">
        <w:rPr>
          <w:rFonts w:ascii="Century" w:hAnsi="Century" w:cs="ＭＳ 明朝"/>
          <w:sz w:val="21"/>
          <w:szCs w:val="21"/>
        </w:rPr>
        <w:t>子ども</w:t>
      </w:r>
      <w:r w:rsidRPr="00634336">
        <w:rPr>
          <w:rFonts w:ascii="Century" w:hAnsi="Century" w:cs="ＭＳ 明朝"/>
          <w:sz w:val="21"/>
          <w:szCs w:val="21"/>
        </w:rPr>
        <w:t>もそのような薬の利点を理解していない。</w:t>
      </w:r>
    </w:p>
    <w:p w14:paraId="146B1C31" w14:textId="4217D513"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w:t>
      </w:r>
      <w:r w:rsidR="00F47577" w:rsidRPr="00634336">
        <w:rPr>
          <w:rFonts w:ascii="Century" w:hAnsi="Century" w:cs="ＭＳ 明朝"/>
          <w:sz w:val="21"/>
          <w:szCs w:val="21"/>
          <w:lang w:eastAsia="ja-JP"/>
        </w:rPr>
        <w:t>害</w:t>
      </w:r>
      <w:r w:rsidRPr="00634336">
        <w:rPr>
          <w:rFonts w:ascii="Century" w:hAnsi="Century" w:cs="ＭＳ 明朝"/>
          <w:sz w:val="21"/>
          <w:szCs w:val="21"/>
        </w:rPr>
        <w:t>のある子どもは、しばしば家族や地域社会から乞食</w:t>
      </w:r>
      <w:r w:rsidR="00717C6C" w:rsidRPr="00634336">
        <w:rPr>
          <w:rFonts w:ascii="Century" w:hAnsi="Century" w:cs="ＭＳ 明朝"/>
          <w:sz w:val="21"/>
          <w:szCs w:val="21"/>
          <w:lang w:eastAsia="ja-JP"/>
        </w:rPr>
        <w:t>をさ</w:t>
      </w:r>
      <w:r w:rsidR="00E4757E" w:rsidRPr="00634336">
        <w:rPr>
          <w:rFonts w:ascii="Century" w:hAnsi="Century" w:cs="ＭＳ 明朝"/>
          <w:sz w:val="21"/>
          <w:szCs w:val="21"/>
          <w:lang w:eastAsia="ja-JP"/>
        </w:rPr>
        <w:t>せられるなど</w:t>
      </w:r>
      <w:r w:rsidRPr="00634336">
        <w:rPr>
          <w:rFonts w:ascii="Century" w:hAnsi="Century" w:cs="ＭＳ 明朝"/>
          <w:sz w:val="21"/>
          <w:szCs w:val="21"/>
        </w:rPr>
        <w:t>、搾取の犠牲になっている。通常、地方自治体はストリートチルドレンを</w:t>
      </w:r>
      <w:r w:rsidR="006D110C" w:rsidRPr="00634336">
        <w:rPr>
          <w:rFonts w:ascii="Century" w:hAnsi="Century" w:cs="ＭＳ 明朝"/>
          <w:sz w:val="21"/>
          <w:szCs w:val="21"/>
          <w:lang w:eastAsia="ja-JP"/>
        </w:rPr>
        <w:t>取り締まる</w:t>
      </w:r>
      <w:r w:rsidRPr="00634336">
        <w:rPr>
          <w:rFonts w:ascii="Century" w:hAnsi="Century" w:cs="ＭＳ 明朝"/>
          <w:sz w:val="21"/>
          <w:szCs w:val="21"/>
        </w:rPr>
        <w:t>ことで介入している</w:t>
      </w:r>
      <w:r w:rsidRPr="00634336">
        <w:rPr>
          <w:rFonts w:ascii="Century" w:hAnsi="Century" w:cs="ＭＳ 明朝"/>
          <w:sz w:val="21"/>
          <w:szCs w:val="21"/>
        </w:rPr>
        <w:lastRenderedPageBreak/>
        <w:t>が、搾取の被害者である障害のあるストリートチルドレンのニーズに対応する包括的な対策はない</w:t>
      </w:r>
      <w:r w:rsidRPr="00634336">
        <w:rPr>
          <w:rFonts w:ascii="Century" w:hAnsi="Century"/>
          <w:sz w:val="21"/>
          <w:szCs w:val="21"/>
          <w:vertAlign w:val="superscript"/>
        </w:rPr>
        <w:footnoteReference w:id="5"/>
      </w:r>
      <w:r w:rsidR="006D110C" w:rsidRPr="00634336">
        <w:rPr>
          <w:rFonts w:ascii="Century" w:hAnsi="Century" w:cs="ＭＳ 明朝"/>
          <w:sz w:val="21"/>
          <w:szCs w:val="21"/>
        </w:rPr>
        <w:t>。</w:t>
      </w:r>
    </w:p>
    <w:p w14:paraId="6C253673" w14:textId="77777777" w:rsidR="001B4AAB" w:rsidRPr="00634336" w:rsidRDefault="001B4AAB" w:rsidP="00FB5CA4">
      <w:pPr>
        <w:tabs>
          <w:tab w:val="left" w:pos="6702"/>
        </w:tabs>
        <w:spacing w:line="312" w:lineRule="auto"/>
        <w:rPr>
          <w:rFonts w:ascii="Century" w:hAnsi="Century"/>
          <w:sz w:val="21"/>
          <w:szCs w:val="21"/>
        </w:rPr>
      </w:pPr>
    </w:p>
    <w:p w14:paraId="6AA6D1E3" w14:textId="7B5DE382" w:rsidR="008401A6" w:rsidRPr="00634336" w:rsidRDefault="00785036" w:rsidP="00FB5CA4">
      <w:pPr>
        <w:pStyle w:val="listofissues"/>
        <w:rPr>
          <w:rFonts w:ascii="Century" w:eastAsiaTheme="minorEastAsia" w:hAnsi="Century"/>
          <w:sz w:val="24"/>
          <w:szCs w:val="24"/>
        </w:rPr>
      </w:pPr>
      <w:bookmarkStart w:id="13" w:name="_Toc187923946"/>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13"/>
    </w:p>
    <w:p w14:paraId="1CCED1E6" w14:textId="23D1D079" w:rsidR="008401A6" w:rsidRPr="00634336" w:rsidRDefault="00581459" w:rsidP="00FB5CA4">
      <w:pPr>
        <w:pStyle w:val="a5"/>
        <w:numPr>
          <w:ilvl w:val="0"/>
          <w:numId w:val="3"/>
        </w:numPr>
        <w:pBdr>
          <w:top w:val="nil"/>
          <w:left w:val="nil"/>
          <w:bottom w:val="nil"/>
          <w:right w:val="nil"/>
          <w:between w:val="nil"/>
        </w:pBdr>
        <w:tabs>
          <w:tab w:val="left" w:pos="6702"/>
        </w:tabs>
        <w:spacing w:line="312" w:lineRule="auto"/>
        <w:rPr>
          <w:rFonts w:ascii="Century" w:hAnsi="Century"/>
          <w:sz w:val="21"/>
          <w:szCs w:val="21"/>
        </w:rPr>
      </w:pPr>
      <w:r w:rsidRPr="00634336">
        <w:rPr>
          <w:rFonts w:ascii="Century" w:hAnsi="Century" w:cs="ＭＳ 明朝"/>
          <w:sz w:val="21"/>
          <w:szCs w:val="21"/>
        </w:rPr>
        <w:t>インドネシア政府は障害のある子どもの権利を保障するためにどのような</w:t>
      </w:r>
      <w:r w:rsidR="004A341C" w:rsidRPr="00634336">
        <w:rPr>
          <w:rFonts w:ascii="Century" w:hAnsi="Century" w:cs="ＭＳ 明朝" w:hint="eastAsia"/>
          <w:sz w:val="21"/>
          <w:szCs w:val="21"/>
          <w:lang w:eastAsia="ja-JP"/>
        </w:rPr>
        <w:t>努力</w:t>
      </w:r>
      <w:r w:rsidRPr="00634336">
        <w:rPr>
          <w:rFonts w:ascii="Century" w:hAnsi="Century" w:cs="ＭＳ 明朝"/>
          <w:sz w:val="21"/>
          <w:szCs w:val="21"/>
        </w:rPr>
        <w:t>を行ってきましたか？</w:t>
      </w:r>
      <w:r w:rsidR="004A341C" w:rsidRPr="00634336">
        <w:rPr>
          <w:rFonts w:ascii="Century" w:hAnsi="Century" w:cs="ＭＳ 明朝" w:hint="eastAsia"/>
          <w:sz w:val="21"/>
          <w:szCs w:val="21"/>
          <w:lang w:eastAsia="ja-JP"/>
        </w:rPr>
        <w:t xml:space="preserve"> </w:t>
      </w:r>
      <w:r w:rsidRPr="00634336">
        <w:rPr>
          <w:rFonts w:ascii="Century" w:hAnsi="Century"/>
          <w:sz w:val="21"/>
          <w:szCs w:val="21"/>
        </w:rPr>
        <w:t>2017</w:t>
      </w:r>
      <w:r w:rsidRPr="00634336">
        <w:rPr>
          <w:rFonts w:ascii="Century" w:hAnsi="Century" w:cs="ＭＳ 明朝"/>
          <w:sz w:val="21"/>
          <w:szCs w:val="21"/>
        </w:rPr>
        <w:t>年女性</w:t>
      </w:r>
      <w:r w:rsidR="004A341C" w:rsidRPr="00634336">
        <w:rPr>
          <w:rFonts w:ascii="Century" w:hAnsi="Century" w:cs="ＭＳ 明朝" w:hint="eastAsia"/>
          <w:sz w:val="21"/>
          <w:szCs w:val="21"/>
          <w:lang w:eastAsia="ja-JP"/>
        </w:rPr>
        <w:t>の</w:t>
      </w:r>
      <w:r w:rsidRPr="00634336">
        <w:rPr>
          <w:rFonts w:ascii="Century" w:hAnsi="Century" w:cs="ＭＳ 明朝"/>
          <w:sz w:val="21"/>
          <w:szCs w:val="21"/>
        </w:rPr>
        <w:t>エンパワーメント</w:t>
      </w:r>
      <w:r w:rsidR="004A341C" w:rsidRPr="00634336">
        <w:rPr>
          <w:rFonts w:ascii="Century" w:hAnsi="Century" w:cs="ＭＳ 明朝" w:hint="eastAsia"/>
          <w:sz w:val="21"/>
          <w:szCs w:val="21"/>
          <w:lang w:eastAsia="ja-JP"/>
        </w:rPr>
        <w:t>と子ども</w:t>
      </w:r>
      <w:r w:rsidRPr="00634336">
        <w:rPr>
          <w:rFonts w:ascii="Century" w:hAnsi="Century" w:cs="ＭＳ 明朝"/>
          <w:sz w:val="21"/>
          <w:szCs w:val="21"/>
        </w:rPr>
        <w:t>保護省規則第</w:t>
      </w:r>
      <w:r w:rsidRPr="00634336">
        <w:rPr>
          <w:rFonts w:ascii="Century" w:hAnsi="Century"/>
          <w:sz w:val="21"/>
          <w:szCs w:val="21"/>
        </w:rPr>
        <w:t>4</w:t>
      </w:r>
      <w:r w:rsidRPr="00634336">
        <w:rPr>
          <w:rFonts w:ascii="Century" w:hAnsi="Century" w:cs="ＭＳ 明朝"/>
          <w:sz w:val="21"/>
          <w:szCs w:val="21"/>
        </w:rPr>
        <w:t>号の</w:t>
      </w:r>
      <w:r w:rsidR="004A341C" w:rsidRPr="00634336">
        <w:rPr>
          <w:rFonts w:ascii="Century" w:hAnsi="Century" w:cs="ＭＳ 明朝" w:hint="eastAsia"/>
          <w:sz w:val="21"/>
          <w:szCs w:val="21"/>
          <w:lang w:eastAsia="ja-JP"/>
        </w:rPr>
        <w:t>施行</w:t>
      </w:r>
      <w:r w:rsidRPr="00634336">
        <w:rPr>
          <w:rFonts w:ascii="Century" w:hAnsi="Century" w:cs="ＭＳ 明朝"/>
          <w:sz w:val="21"/>
          <w:szCs w:val="21"/>
        </w:rPr>
        <w:t>は、障害のある子ども</w:t>
      </w:r>
      <w:r w:rsidR="005C4E91" w:rsidRPr="00634336">
        <w:rPr>
          <w:rFonts w:ascii="Century" w:hAnsi="Century" w:cs="ＭＳ 明朝"/>
          <w:sz w:val="21"/>
          <w:szCs w:val="21"/>
          <w:lang w:eastAsia="ja-JP"/>
        </w:rPr>
        <w:t>への</w:t>
      </w:r>
      <w:r w:rsidRPr="00634336">
        <w:rPr>
          <w:rFonts w:ascii="Century" w:hAnsi="Century" w:cs="ＭＳ 明朝"/>
          <w:sz w:val="21"/>
          <w:szCs w:val="21"/>
        </w:rPr>
        <w:t>人権侵害に対処する</w:t>
      </w:r>
      <w:r w:rsidR="005C4E91" w:rsidRPr="00634336">
        <w:rPr>
          <w:rFonts w:ascii="Century" w:hAnsi="Century" w:cs="ＭＳ 明朝"/>
          <w:sz w:val="21"/>
          <w:szCs w:val="21"/>
          <w:lang w:eastAsia="ja-JP"/>
        </w:rPr>
        <w:t>うえで</w:t>
      </w:r>
      <w:r w:rsidRPr="00634336">
        <w:rPr>
          <w:rFonts w:ascii="Century" w:hAnsi="Century" w:cs="ＭＳ 明朝"/>
          <w:sz w:val="21"/>
          <w:szCs w:val="21"/>
        </w:rPr>
        <w:t>有効ですか？</w:t>
      </w:r>
      <w:r w:rsidRPr="00634336">
        <w:rPr>
          <w:rFonts w:ascii="Century" w:hAnsi="Century"/>
          <w:sz w:val="21"/>
          <w:szCs w:val="21"/>
        </w:rPr>
        <w:t xml:space="preserve"> </w:t>
      </w:r>
    </w:p>
    <w:p w14:paraId="455735A1" w14:textId="2CED299A" w:rsidR="008401A6" w:rsidRPr="00634336" w:rsidRDefault="00581459" w:rsidP="00FB5CA4">
      <w:pPr>
        <w:numPr>
          <w:ilvl w:val="0"/>
          <w:numId w:val="3"/>
        </w:numPr>
        <w:pBdr>
          <w:top w:val="nil"/>
          <w:left w:val="nil"/>
          <w:bottom w:val="nil"/>
          <w:right w:val="nil"/>
          <w:between w:val="nil"/>
        </w:pBdr>
        <w:tabs>
          <w:tab w:val="left" w:pos="6702"/>
        </w:tabs>
        <w:spacing w:line="312" w:lineRule="auto"/>
        <w:rPr>
          <w:rFonts w:ascii="Century" w:hAnsi="Century"/>
          <w:sz w:val="21"/>
          <w:szCs w:val="21"/>
        </w:rPr>
      </w:pPr>
      <w:r w:rsidRPr="00634336">
        <w:rPr>
          <w:rFonts w:ascii="Century" w:hAnsi="Century" w:cs="ＭＳ 明朝"/>
          <w:sz w:val="21"/>
          <w:szCs w:val="21"/>
        </w:rPr>
        <w:t>インドネシア政府は、障害のある子どもが他の</w:t>
      </w:r>
      <w:r w:rsidR="00B3780F" w:rsidRPr="00634336">
        <w:rPr>
          <w:rFonts w:ascii="Century" w:hAnsi="Century" w:cs="ＭＳ 明朝"/>
          <w:sz w:val="21"/>
          <w:szCs w:val="21"/>
          <w:lang w:eastAsia="ja-JP"/>
        </w:rPr>
        <w:t>種類</w:t>
      </w:r>
      <w:r w:rsidRPr="00634336">
        <w:rPr>
          <w:rFonts w:ascii="Century" w:hAnsi="Century" w:cs="ＭＳ 明朝"/>
          <w:sz w:val="21"/>
          <w:szCs w:val="21"/>
        </w:rPr>
        <w:t>の障害を</w:t>
      </w:r>
      <w:r w:rsidR="00B46F57" w:rsidRPr="00634336">
        <w:rPr>
          <w:rFonts w:ascii="Century" w:hAnsi="Century" w:cs="ＭＳ 明朝"/>
          <w:sz w:val="21"/>
          <w:szCs w:val="21"/>
          <w:lang w:eastAsia="ja-JP"/>
        </w:rPr>
        <w:t>併発</w:t>
      </w:r>
      <w:r w:rsidRPr="00634336">
        <w:rPr>
          <w:rFonts w:ascii="Century" w:hAnsi="Century" w:cs="ＭＳ 明朝"/>
          <w:sz w:val="21"/>
          <w:szCs w:val="21"/>
        </w:rPr>
        <w:t>するのを防ぐために、どのような対策を講じてき</w:t>
      </w:r>
      <w:r w:rsidR="00B3780F" w:rsidRPr="00634336">
        <w:rPr>
          <w:rFonts w:ascii="Century" w:hAnsi="Century" w:cs="ＭＳ 明朝"/>
          <w:sz w:val="21"/>
          <w:szCs w:val="21"/>
          <w:lang w:eastAsia="ja-JP"/>
        </w:rPr>
        <w:t>まし</w:t>
      </w:r>
      <w:r w:rsidRPr="00634336">
        <w:rPr>
          <w:rFonts w:ascii="Century" w:hAnsi="Century" w:cs="ＭＳ 明朝"/>
          <w:sz w:val="21"/>
          <w:szCs w:val="21"/>
        </w:rPr>
        <w:t>たか？</w:t>
      </w:r>
      <w:r w:rsidR="004A341C" w:rsidRPr="00634336">
        <w:rPr>
          <w:rFonts w:ascii="Century" w:hAnsi="Century" w:cs="ＭＳ 明朝" w:hint="eastAsia"/>
          <w:sz w:val="21"/>
          <w:szCs w:val="21"/>
          <w:lang w:eastAsia="ja-JP"/>
        </w:rPr>
        <w:t xml:space="preserve"> </w:t>
      </w:r>
      <w:r w:rsidRPr="00634336">
        <w:rPr>
          <w:rFonts w:ascii="Century" w:hAnsi="Century" w:cs="ＭＳ 明朝"/>
          <w:sz w:val="21"/>
          <w:szCs w:val="21"/>
        </w:rPr>
        <w:t>治療や理学療法などのサービスは、村レベルで容易に利用できますか？</w:t>
      </w:r>
    </w:p>
    <w:p w14:paraId="3DB1297F" w14:textId="525A0F87" w:rsidR="008401A6" w:rsidRPr="00634336" w:rsidRDefault="00581459" w:rsidP="00FB5CA4">
      <w:pPr>
        <w:pStyle w:val="22"/>
        <w:rPr>
          <w:rFonts w:ascii="Century" w:eastAsiaTheme="minorEastAsia" w:hAnsi="Century"/>
          <w:sz w:val="24"/>
          <w:szCs w:val="24"/>
        </w:rPr>
      </w:pPr>
      <w:bookmarkStart w:id="14" w:name="_Toc187923947"/>
      <w:r w:rsidRPr="00634336">
        <w:rPr>
          <w:rFonts w:ascii="Century" w:eastAsiaTheme="minorEastAsia" w:hAnsi="Century"/>
          <w:sz w:val="24"/>
          <w:szCs w:val="24"/>
        </w:rPr>
        <w:t>第</w:t>
      </w:r>
      <w:r w:rsidRPr="00634336">
        <w:rPr>
          <w:rFonts w:ascii="Century" w:eastAsiaTheme="minorEastAsia" w:hAnsi="Century"/>
          <w:sz w:val="24"/>
          <w:szCs w:val="24"/>
        </w:rPr>
        <w:t>8</w:t>
      </w:r>
      <w:r w:rsidRPr="00634336">
        <w:rPr>
          <w:rFonts w:ascii="Century" w:eastAsiaTheme="minorEastAsia" w:hAnsi="Century"/>
          <w:sz w:val="24"/>
          <w:szCs w:val="24"/>
        </w:rPr>
        <w:t>条：</w:t>
      </w:r>
      <w:r w:rsidR="00010AF3" w:rsidRPr="00634336">
        <w:rPr>
          <w:rFonts w:ascii="Century" w:eastAsiaTheme="minorEastAsia" w:hAnsi="Century"/>
          <w:sz w:val="24"/>
          <w:szCs w:val="24"/>
        </w:rPr>
        <w:t>意識</w:t>
      </w:r>
      <w:r w:rsidR="00B65D9B" w:rsidRPr="00634336">
        <w:rPr>
          <w:rFonts w:ascii="Century" w:eastAsiaTheme="minorEastAsia" w:hAnsi="Century"/>
          <w:sz w:val="24"/>
          <w:szCs w:val="24"/>
          <w:lang w:eastAsia="ja-JP"/>
        </w:rPr>
        <w:t>の向上</w:t>
      </w:r>
      <w:bookmarkEnd w:id="14"/>
      <w:r w:rsidR="00010AF3" w:rsidRPr="00634336">
        <w:rPr>
          <w:rFonts w:ascii="Century" w:eastAsiaTheme="minorEastAsia" w:hAnsi="Century"/>
          <w:sz w:val="24"/>
          <w:szCs w:val="24"/>
        </w:rPr>
        <w:t xml:space="preserve"> </w:t>
      </w:r>
    </w:p>
    <w:p w14:paraId="5091B5F7" w14:textId="4C64C848"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インドネシア政府によって行われたキャンペーン（インドネシア政府報告の</w:t>
      </w:r>
      <w:r w:rsidR="00B65D9B" w:rsidRPr="00634336">
        <w:rPr>
          <w:rFonts w:ascii="Century" w:hAnsi="Century" w:cs="ＭＳ 明朝"/>
          <w:sz w:val="21"/>
          <w:szCs w:val="21"/>
          <w:lang w:eastAsia="ja-JP"/>
        </w:rPr>
        <w:t>パラグラフ</w:t>
      </w:r>
      <w:r w:rsidRPr="00634336">
        <w:rPr>
          <w:rFonts w:ascii="Century" w:hAnsi="Century"/>
          <w:sz w:val="21"/>
          <w:szCs w:val="21"/>
        </w:rPr>
        <w:t>41</w:t>
      </w:r>
      <w:r w:rsidRPr="00634336">
        <w:rPr>
          <w:rFonts w:ascii="Century" w:hAnsi="Century" w:cs="ＭＳ 明朝"/>
          <w:sz w:val="21"/>
          <w:szCs w:val="21"/>
        </w:rPr>
        <w:t>で説明されている）は、部分的で象徴的なものであり、これらのキャンペーンは、国家公務員、政府機関、民間部門、社会一般がいかにして</w:t>
      </w:r>
      <w:r w:rsidRPr="00634336">
        <w:rPr>
          <w:rFonts w:ascii="Century" w:hAnsi="Century"/>
          <w:sz w:val="21"/>
          <w:szCs w:val="21"/>
        </w:rPr>
        <w:t xml:space="preserve"> </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Pr="00634336">
        <w:rPr>
          <w:rFonts w:ascii="Century" w:hAnsi="Century" w:cs="ＭＳ 明朝"/>
          <w:sz w:val="21"/>
          <w:szCs w:val="21"/>
        </w:rPr>
        <w:t>の権利を尊重し、保護しなければならないかという問題に対処していない。</w:t>
      </w:r>
      <w:r w:rsidR="009A2B91" w:rsidRPr="00634336">
        <w:rPr>
          <w:rFonts w:ascii="Century" w:hAnsi="Century" w:cs="ＭＳ 明朝"/>
          <w:sz w:val="21"/>
          <w:szCs w:val="21"/>
        </w:rPr>
        <w:t>手話言語</w:t>
      </w:r>
      <w:r w:rsidRPr="00634336">
        <w:rPr>
          <w:rFonts w:ascii="Century" w:hAnsi="Century" w:cs="ＭＳ 明朝"/>
          <w:sz w:val="21"/>
          <w:szCs w:val="21"/>
        </w:rPr>
        <w:t>通訳、補助器具、</w:t>
      </w:r>
      <w:r w:rsidR="009C0F68" w:rsidRPr="00634336">
        <w:rPr>
          <w:rFonts w:ascii="Century" w:hAnsi="Century" w:cs="ＭＳ 明朝"/>
          <w:sz w:val="21"/>
          <w:szCs w:val="21"/>
          <w:lang w:eastAsia="ja-JP"/>
        </w:rPr>
        <w:t>アクセシブルで</w:t>
      </w:r>
      <w:r w:rsidRPr="00634336">
        <w:rPr>
          <w:rFonts w:ascii="Century" w:hAnsi="Century" w:cs="ＭＳ 明朝"/>
          <w:sz w:val="21"/>
          <w:szCs w:val="21"/>
        </w:rPr>
        <w:t>適切な施設を</w:t>
      </w:r>
      <w:r w:rsidRPr="00634336">
        <w:rPr>
          <w:rFonts w:ascii="Century" w:hAnsi="Century"/>
          <w:sz w:val="21"/>
          <w:szCs w:val="21"/>
        </w:rPr>
        <w:t>PWD</w:t>
      </w:r>
      <w:r w:rsidRPr="00634336">
        <w:rPr>
          <w:rFonts w:ascii="Century" w:hAnsi="Century" w:cs="ＭＳ 明朝"/>
          <w:sz w:val="21"/>
          <w:szCs w:val="21"/>
        </w:rPr>
        <w:t>に提供することの重要性について、政府関係者が限られた知識しか持っていない場合もある。</w:t>
      </w:r>
      <w:r w:rsidRPr="00634336">
        <w:rPr>
          <w:rFonts w:ascii="Century" w:hAnsi="Century" w:cs="ＭＳ 明朝"/>
          <w:sz w:val="21"/>
          <w:szCs w:val="21"/>
          <w:lang w:val="id-ID"/>
        </w:rPr>
        <w:t>国</w:t>
      </w:r>
      <w:r w:rsidRPr="00634336">
        <w:rPr>
          <w:rFonts w:ascii="Century" w:hAnsi="Century" w:cs="ＭＳ 明朝"/>
          <w:sz w:val="21"/>
          <w:szCs w:val="21"/>
        </w:rPr>
        <w:t>や</w:t>
      </w:r>
      <w:r w:rsidRPr="00634336">
        <w:rPr>
          <w:rFonts w:ascii="Century" w:hAnsi="Century" w:cs="ＭＳ 明朝"/>
          <w:sz w:val="21"/>
          <w:szCs w:val="21"/>
          <w:lang w:val="id-ID"/>
        </w:rPr>
        <w:t>地方自治体</w:t>
      </w:r>
      <w:r w:rsidRPr="00634336">
        <w:rPr>
          <w:rFonts w:ascii="Century" w:hAnsi="Century" w:cs="ＭＳ 明朝"/>
          <w:sz w:val="21"/>
          <w:szCs w:val="21"/>
        </w:rPr>
        <w:t>の</w:t>
      </w:r>
      <w:r w:rsidRPr="00634336">
        <w:rPr>
          <w:rFonts w:ascii="Century" w:hAnsi="Century" w:cs="ＭＳ 明朝"/>
          <w:sz w:val="21"/>
          <w:szCs w:val="21"/>
          <w:lang w:val="id-ID"/>
        </w:rPr>
        <w:t>予算編成（</w:t>
      </w:r>
      <w:r w:rsidRPr="00634336">
        <w:rPr>
          <w:rFonts w:ascii="Century" w:hAnsi="Century"/>
          <w:sz w:val="21"/>
          <w:szCs w:val="21"/>
          <w:lang w:val="id-ID"/>
        </w:rPr>
        <w:t>APBN</w:t>
      </w:r>
      <w:r w:rsidR="009325AB" w:rsidRPr="00634336">
        <w:rPr>
          <w:rFonts w:ascii="Century" w:hAnsi="Century" w:hint="eastAsia"/>
          <w:sz w:val="21"/>
          <w:szCs w:val="21"/>
          <w:lang w:val="id-ID" w:eastAsia="ja-JP"/>
        </w:rPr>
        <w:t>:</w:t>
      </w:r>
      <w:r w:rsidR="009325AB" w:rsidRPr="00634336">
        <w:rPr>
          <w:rFonts w:ascii="Century" w:hAnsi="Century" w:hint="eastAsia"/>
          <w:sz w:val="21"/>
          <w:szCs w:val="21"/>
          <w:lang w:val="id-ID"/>
        </w:rPr>
        <w:t xml:space="preserve"> Anggaran Pendapatan dan Belanja Negara </w:t>
      </w:r>
      <w:r w:rsidR="009325AB" w:rsidRPr="00634336">
        <w:rPr>
          <w:rFonts w:ascii="Century" w:hAnsi="Century" w:hint="eastAsia"/>
          <w:sz w:val="21"/>
          <w:szCs w:val="21"/>
          <w:lang w:val="id-ID"/>
        </w:rPr>
        <w:t>国家予算</w:t>
      </w:r>
      <w:r w:rsidRPr="00634336">
        <w:rPr>
          <w:rFonts w:ascii="Century" w:hAnsi="Century"/>
          <w:sz w:val="21"/>
          <w:szCs w:val="21"/>
          <w:lang w:val="id-ID"/>
        </w:rPr>
        <w:t>/APBD</w:t>
      </w:r>
      <w:r w:rsidR="004B5E37" w:rsidRPr="00634336">
        <w:rPr>
          <w:rFonts w:ascii="Century" w:hAnsi="Century" w:hint="eastAsia"/>
          <w:sz w:val="21"/>
          <w:szCs w:val="21"/>
          <w:lang w:val="id-ID"/>
        </w:rPr>
        <w:t xml:space="preserve">: Anggaran Pendapatan dan Belanja Daerah </w:t>
      </w:r>
      <w:r w:rsidR="004B5E37" w:rsidRPr="00634336">
        <w:rPr>
          <w:rFonts w:ascii="Century" w:hAnsi="Century" w:hint="eastAsia"/>
          <w:sz w:val="21"/>
          <w:szCs w:val="21"/>
          <w:lang w:val="id-ID"/>
        </w:rPr>
        <w:t>地方予算</w:t>
      </w:r>
      <w:r w:rsidRPr="00634336">
        <w:rPr>
          <w:rFonts w:ascii="Century" w:hAnsi="Century" w:cs="ＭＳ 明朝"/>
          <w:sz w:val="21"/>
          <w:szCs w:val="21"/>
          <w:lang w:val="id-ID"/>
        </w:rPr>
        <w:t>）</w:t>
      </w:r>
      <w:r w:rsidRPr="00634336">
        <w:rPr>
          <w:rFonts w:ascii="Century" w:hAnsi="Century" w:cs="ＭＳ 明朝"/>
          <w:sz w:val="21"/>
          <w:szCs w:val="21"/>
        </w:rPr>
        <w:t>に</w:t>
      </w:r>
      <w:r w:rsidRPr="00634336">
        <w:rPr>
          <w:rFonts w:ascii="Century" w:hAnsi="Century" w:cs="ＭＳ 明朝"/>
          <w:sz w:val="21"/>
          <w:szCs w:val="21"/>
          <w:lang w:val="id-ID"/>
        </w:rPr>
        <w:t>障害者関連</w:t>
      </w:r>
      <w:r w:rsidRPr="00634336">
        <w:rPr>
          <w:rFonts w:ascii="Century" w:hAnsi="Century" w:cs="ＭＳ 明朝"/>
          <w:sz w:val="21"/>
          <w:szCs w:val="21"/>
        </w:rPr>
        <w:t>プログラムが</w:t>
      </w:r>
      <w:r w:rsidRPr="00634336">
        <w:rPr>
          <w:rFonts w:ascii="Century" w:hAnsi="Century" w:cs="ＭＳ 明朝"/>
          <w:sz w:val="21"/>
          <w:szCs w:val="21"/>
          <w:lang w:val="id-ID"/>
        </w:rPr>
        <w:t>組</w:t>
      </w:r>
      <w:r w:rsidRPr="00634336">
        <w:rPr>
          <w:rFonts w:ascii="Century" w:hAnsi="Century" w:cs="ＭＳ 明朝"/>
          <w:sz w:val="21"/>
          <w:szCs w:val="21"/>
        </w:rPr>
        <w:t>み</w:t>
      </w:r>
      <w:r w:rsidRPr="00634336">
        <w:rPr>
          <w:rFonts w:ascii="Century" w:hAnsi="Century" w:cs="ＭＳ 明朝"/>
          <w:sz w:val="21"/>
          <w:szCs w:val="21"/>
          <w:lang w:val="id-ID"/>
        </w:rPr>
        <w:t>込</w:t>
      </w:r>
      <w:r w:rsidRPr="00634336">
        <w:rPr>
          <w:rFonts w:ascii="Century" w:hAnsi="Century" w:cs="ＭＳ 明朝"/>
          <w:sz w:val="21"/>
          <w:szCs w:val="21"/>
        </w:rPr>
        <w:t>まれているにもかかわらず</w:t>
      </w:r>
      <w:r w:rsidRPr="00634336">
        <w:rPr>
          <w:rFonts w:ascii="Century" w:hAnsi="Century" w:cs="ＭＳ 明朝"/>
          <w:sz w:val="21"/>
          <w:szCs w:val="21"/>
          <w:lang w:val="id-ID"/>
        </w:rPr>
        <w:t>、</w:t>
      </w:r>
      <w:r w:rsidRPr="00634336">
        <w:rPr>
          <w:rFonts w:ascii="Century" w:hAnsi="Century" w:cs="ＭＳ 明朝"/>
          <w:sz w:val="21"/>
          <w:szCs w:val="21"/>
        </w:rPr>
        <w:t>である</w:t>
      </w:r>
      <w:r w:rsidRPr="00634336">
        <w:rPr>
          <w:rFonts w:ascii="Century" w:hAnsi="Century" w:cs="ＭＳ 明朝"/>
          <w:sz w:val="21"/>
          <w:szCs w:val="21"/>
          <w:lang w:val="id-ID"/>
        </w:rPr>
        <w:t>。</w:t>
      </w:r>
      <w:r w:rsidR="004B5E37" w:rsidRPr="00634336">
        <w:rPr>
          <w:rFonts w:ascii="Century" w:hAnsi="Century" w:cs="ＭＳ 明朝"/>
          <w:sz w:val="21"/>
          <w:szCs w:val="21"/>
        </w:rPr>
        <w:t>障害者団体（</w:t>
      </w:r>
      <w:r w:rsidR="004B5E37" w:rsidRPr="00634336">
        <w:rPr>
          <w:rFonts w:ascii="Century" w:hAnsi="Century"/>
          <w:sz w:val="21"/>
          <w:szCs w:val="21"/>
        </w:rPr>
        <w:t>DPO</w:t>
      </w:r>
      <w:r w:rsidR="004B5E37" w:rsidRPr="00634336">
        <w:rPr>
          <w:rFonts w:ascii="Century" w:hAnsi="Century" w:cs="ＭＳ 明朝"/>
          <w:sz w:val="21"/>
          <w:szCs w:val="21"/>
        </w:rPr>
        <w:t>）</w:t>
      </w:r>
      <w:r w:rsidRPr="00634336">
        <w:rPr>
          <w:rFonts w:ascii="Century" w:hAnsi="Century" w:cs="ＭＳ 明朝"/>
          <w:sz w:val="21"/>
          <w:szCs w:val="21"/>
        </w:rPr>
        <w:t>のメンバーがワークショップに招かれても、政府はその</w:t>
      </w:r>
      <w:r w:rsidR="00765AE5" w:rsidRPr="00634336">
        <w:rPr>
          <w:rFonts w:ascii="Century" w:hAnsi="Century" w:cs="ＭＳ 明朝" w:hint="eastAsia"/>
          <w:sz w:val="21"/>
          <w:szCs w:val="21"/>
          <w:lang w:eastAsia="ja-JP"/>
        </w:rPr>
        <w:t>目的の</w:t>
      </w:r>
      <w:r w:rsidRPr="00634336">
        <w:rPr>
          <w:rFonts w:ascii="Century" w:hAnsi="Century" w:cs="ＭＳ 明朝"/>
          <w:sz w:val="21"/>
          <w:szCs w:val="21"/>
        </w:rPr>
        <w:t>ための予算がないと言って</w:t>
      </w:r>
      <w:r w:rsidR="009A2B91" w:rsidRPr="00634336">
        <w:rPr>
          <w:rFonts w:ascii="Century" w:hAnsi="Century" w:cs="ＭＳ 明朝"/>
          <w:sz w:val="21"/>
          <w:szCs w:val="21"/>
        </w:rPr>
        <w:t>手話言語</w:t>
      </w:r>
      <w:r w:rsidRPr="00634336">
        <w:rPr>
          <w:rFonts w:ascii="Century" w:hAnsi="Century" w:cs="ＭＳ 明朝"/>
          <w:sz w:val="21"/>
          <w:szCs w:val="21"/>
        </w:rPr>
        <w:t>通訳を提供しない。</w:t>
      </w:r>
      <w:r w:rsidRPr="00634336">
        <w:rPr>
          <w:rFonts w:ascii="Century" w:hAnsi="Century"/>
          <w:sz w:val="21"/>
          <w:szCs w:val="21"/>
        </w:rPr>
        <w:t xml:space="preserve"> </w:t>
      </w:r>
    </w:p>
    <w:p w14:paraId="00FEB3DA" w14:textId="4D742719"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政府プログラムの計画、予算編成、実施において</w:t>
      </w:r>
      <w:r w:rsidRPr="00634336">
        <w:rPr>
          <w:rFonts w:ascii="Century" w:hAnsi="Century"/>
          <w:sz w:val="21"/>
          <w:szCs w:val="21"/>
        </w:rPr>
        <w:t>DPO</w:t>
      </w:r>
      <w:r w:rsidRPr="00634336">
        <w:rPr>
          <w:rFonts w:ascii="Century" w:hAnsi="Century" w:cs="ＭＳ 明朝"/>
          <w:sz w:val="21"/>
          <w:szCs w:val="21"/>
        </w:rPr>
        <w:t>の参加を確保することが最も重要であるという認識は非常に低い。多くの場合、</w:t>
      </w:r>
      <w:r w:rsidRPr="00634336">
        <w:rPr>
          <w:rFonts w:ascii="Century" w:hAnsi="Century"/>
          <w:sz w:val="21"/>
          <w:szCs w:val="21"/>
        </w:rPr>
        <w:t>DPO</w:t>
      </w:r>
      <w:r w:rsidRPr="00634336">
        <w:rPr>
          <w:rFonts w:ascii="Century" w:hAnsi="Century" w:cs="ＭＳ 明朝"/>
          <w:sz w:val="21"/>
          <w:szCs w:val="21"/>
        </w:rPr>
        <w:t>は計画プロセスに関与しているが、彼らの</w:t>
      </w:r>
      <w:r w:rsidR="00B83F65" w:rsidRPr="00634336">
        <w:rPr>
          <w:rFonts w:ascii="Century" w:hAnsi="Century" w:cs="ＭＳ 明朝" w:hint="eastAsia"/>
          <w:sz w:val="21"/>
          <w:szCs w:val="21"/>
          <w:lang w:eastAsia="ja-JP"/>
        </w:rPr>
        <w:t>識見</w:t>
      </w:r>
      <w:r w:rsidRPr="00634336">
        <w:rPr>
          <w:rFonts w:ascii="Century" w:hAnsi="Century" w:cs="ＭＳ 明朝"/>
          <w:sz w:val="21"/>
          <w:szCs w:val="21"/>
        </w:rPr>
        <w:t>や提案は考慮されていない。さらに、政策決定プロセスにおいて</w:t>
      </w:r>
      <w:r w:rsidRPr="00634336">
        <w:rPr>
          <w:rFonts w:ascii="Century" w:hAnsi="Century"/>
          <w:sz w:val="21"/>
          <w:szCs w:val="21"/>
        </w:rPr>
        <w:t>DPO</w:t>
      </w:r>
      <w:r w:rsidRPr="00634336">
        <w:rPr>
          <w:rFonts w:ascii="Century" w:hAnsi="Century" w:cs="ＭＳ 明朝"/>
          <w:sz w:val="21"/>
          <w:szCs w:val="21"/>
        </w:rPr>
        <w:t>の提案や</w:t>
      </w:r>
      <w:r w:rsidR="00B83F65" w:rsidRPr="00634336">
        <w:rPr>
          <w:rFonts w:ascii="Century" w:hAnsi="Century" w:cs="ＭＳ 明朝" w:hint="eastAsia"/>
          <w:sz w:val="21"/>
          <w:szCs w:val="21"/>
          <w:lang w:eastAsia="ja-JP"/>
        </w:rPr>
        <w:t>識見</w:t>
      </w:r>
      <w:r w:rsidRPr="00634336">
        <w:rPr>
          <w:rFonts w:ascii="Century" w:hAnsi="Century" w:cs="ＭＳ 明朝"/>
          <w:sz w:val="21"/>
          <w:szCs w:val="21"/>
        </w:rPr>
        <w:t>が真摯に受け止められる</w:t>
      </w:r>
      <w:r w:rsidR="00DF6814" w:rsidRPr="00634336">
        <w:rPr>
          <w:rFonts w:ascii="Century" w:hAnsi="Century" w:cs="ＭＳ 明朝"/>
          <w:sz w:val="21"/>
          <w:szCs w:val="21"/>
          <w:lang w:eastAsia="ja-JP"/>
        </w:rPr>
        <w:t>ための</w:t>
      </w:r>
      <w:r w:rsidRPr="00634336">
        <w:rPr>
          <w:rFonts w:ascii="Century" w:hAnsi="Century" w:cs="ＭＳ 明朝"/>
          <w:sz w:val="21"/>
          <w:szCs w:val="21"/>
        </w:rPr>
        <w:t>、説明責任や透明性を確保する仕組みもない。</w:t>
      </w:r>
    </w:p>
    <w:p w14:paraId="464673FB" w14:textId="257CF64E"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インドネシア政府はハンセン病に関する</w:t>
      </w:r>
      <w:r w:rsidR="00606DF1" w:rsidRPr="00634336">
        <w:rPr>
          <w:rFonts w:ascii="Century" w:hAnsi="Century" w:cs="ＭＳ 明朝"/>
          <w:sz w:val="21"/>
          <w:szCs w:val="21"/>
          <w:lang w:eastAsia="ja-JP"/>
        </w:rPr>
        <w:t>いわゆる</w:t>
      </w:r>
      <w:r w:rsidRPr="00634336">
        <w:rPr>
          <w:rFonts w:ascii="Century" w:hAnsi="Century" w:cs="ＭＳ 明朝"/>
          <w:sz w:val="21"/>
          <w:szCs w:val="21"/>
        </w:rPr>
        <w:t>国家ガイドラインを定めているが、関係省庁による実施は不十分である。ハンセン病患者が障害を</w:t>
      </w:r>
      <w:r w:rsidR="00664492" w:rsidRPr="00634336">
        <w:rPr>
          <w:rFonts w:ascii="Century" w:hAnsi="Century" w:cs="ＭＳ 明朝"/>
          <w:sz w:val="21"/>
          <w:szCs w:val="21"/>
          <w:lang w:eastAsia="ja-JP"/>
        </w:rPr>
        <w:t>併発</w:t>
      </w:r>
      <w:r w:rsidRPr="00634336">
        <w:rPr>
          <w:rFonts w:ascii="Century" w:hAnsi="Century" w:cs="ＭＳ 明朝"/>
          <w:sz w:val="21"/>
          <w:szCs w:val="21"/>
        </w:rPr>
        <w:t>することを防ぐはずのハンセン病制圧プログラムは、効果的に</w:t>
      </w:r>
      <w:r w:rsidR="009538A7" w:rsidRPr="00634336">
        <w:rPr>
          <w:rFonts w:ascii="Century" w:hAnsi="Century" w:cs="ＭＳ 明朝"/>
          <w:sz w:val="21"/>
          <w:szCs w:val="21"/>
          <w:lang w:eastAsia="ja-JP"/>
        </w:rPr>
        <w:t>は</w:t>
      </w:r>
      <w:r w:rsidRPr="00634336">
        <w:rPr>
          <w:rFonts w:ascii="Century" w:hAnsi="Century" w:cs="ＭＳ 明朝"/>
          <w:sz w:val="21"/>
          <w:szCs w:val="21"/>
        </w:rPr>
        <w:t>実施されていない。これは、</w:t>
      </w:r>
      <w:r w:rsidR="00F60ADA" w:rsidRPr="00634336">
        <w:rPr>
          <w:rFonts w:ascii="Century" w:hAnsi="Century"/>
          <w:sz w:val="21"/>
          <w:szCs w:val="21"/>
        </w:rPr>
        <w:t>2019</w:t>
      </w:r>
      <w:r w:rsidR="00F60ADA" w:rsidRPr="00634336">
        <w:rPr>
          <w:rFonts w:ascii="Century" w:hAnsi="Century"/>
          <w:sz w:val="21"/>
          <w:szCs w:val="21"/>
          <w:lang w:eastAsia="ja-JP"/>
        </w:rPr>
        <w:t>年</w:t>
      </w:r>
      <w:r w:rsidRPr="00634336">
        <w:rPr>
          <w:rFonts w:ascii="Century" w:hAnsi="Century" w:cs="ＭＳ 明朝"/>
          <w:sz w:val="21"/>
          <w:szCs w:val="21"/>
        </w:rPr>
        <w:t>ハンセン病管理に関する</w:t>
      </w:r>
      <w:r w:rsidR="00F60ADA" w:rsidRPr="00634336">
        <w:rPr>
          <w:rFonts w:ascii="Century" w:hAnsi="Century" w:cs="ＭＳ 明朝"/>
          <w:sz w:val="21"/>
          <w:szCs w:val="21"/>
          <w:lang w:eastAsia="ja-JP"/>
        </w:rPr>
        <w:t>保健</w:t>
      </w:r>
      <w:r w:rsidRPr="00634336">
        <w:rPr>
          <w:rFonts w:ascii="Century" w:hAnsi="Century" w:cs="ＭＳ 明朝"/>
          <w:sz w:val="21"/>
          <w:szCs w:val="21"/>
        </w:rPr>
        <w:t>大臣規則第</w:t>
      </w:r>
      <w:r w:rsidRPr="00634336">
        <w:rPr>
          <w:rFonts w:ascii="Century" w:hAnsi="Century"/>
          <w:sz w:val="21"/>
          <w:szCs w:val="21"/>
        </w:rPr>
        <w:t>11</w:t>
      </w:r>
      <w:r w:rsidRPr="00634336">
        <w:rPr>
          <w:rFonts w:ascii="Century" w:hAnsi="Century" w:cs="ＭＳ 明朝"/>
          <w:sz w:val="21"/>
          <w:szCs w:val="21"/>
        </w:rPr>
        <w:t>号が、早期発見と</w:t>
      </w:r>
      <w:r w:rsidRPr="00634336">
        <w:rPr>
          <w:rFonts w:ascii="Century" w:hAnsi="Century"/>
          <w:sz w:val="21"/>
          <w:szCs w:val="21"/>
        </w:rPr>
        <w:t>RFT</w:t>
      </w:r>
      <w:r w:rsidRPr="00634336">
        <w:rPr>
          <w:rFonts w:ascii="Century" w:hAnsi="Century" w:cs="ＭＳ 明朝"/>
          <w:sz w:val="21"/>
          <w:szCs w:val="21"/>
        </w:rPr>
        <w:t>（</w:t>
      </w:r>
      <w:r w:rsidR="00C72209" w:rsidRPr="00634336">
        <w:rPr>
          <w:rFonts w:ascii="Century" w:eastAsia="Times New Roman" w:hAnsi="Century"/>
        </w:rPr>
        <w:t>release from treatment</w:t>
      </w:r>
      <w:r w:rsidR="00C72209" w:rsidRPr="00634336">
        <w:rPr>
          <w:rFonts w:ascii="Times New Roman" w:hAnsi="Times New Roman" w:hint="eastAsia"/>
          <w:lang w:eastAsia="ja-JP"/>
        </w:rPr>
        <w:t xml:space="preserve"> </w:t>
      </w:r>
      <w:r w:rsidRPr="00634336">
        <w:rPr>
          <w:rFonts w:ascii="Century" w:hAnsi="Century" w:cs="ＭＳ 明朝"/>
          <w:sz w:val="21"/>
          <w:szCs w:val="21"/>
        </w:rPr>
        <w:t>治療からの解放）後の観察について詳細に説明しているにもかかわらず、である。</w:t>
      </w:r>
      <w:r w:rsidRPr="00634336">
        <w:rPr>
          <w:rFonts w:ascii="Century" w:hAnsi="Century"/>
          <w:sz w:val="21"/>
          <w:szCs w:val="21"/>
        </w:rPr>
        <w:t xml:space="preserve"> </w:t>
      </w:r>
    </w:p>
    <w:p w14:paraId="17DC5075" w14:textId="77777777" w:rsidR="001B4AAB" w:rsidRPr="00634336" w:rsidRDefault="001B4AAB" w:rsidP="00FB5CA4">
      <w:pPr>
        <w:tabs>
          <w:tab w:val="left" w:pos="6702"/>
        </w:tabs>
        <w:spacing w:line="312" w:lineRule="auto"/>
        <w:rPr>
          <w:rFonts w:ascii="Century" w:hAnsi="Century"/>
          <w:sz w:val="21"/>
          <w:szCs w:val="21"/>
        </w:rPr>
      </w:pPr>
    </w:p>
    <w:p w14:paraId="7A076980" w14:textId="4554C5CC" w:rsidR="008401A6" w:rsidRPr="00634336" w:rsidRDefault="00581459" w:rsidP="00FB5CA4">
      <w:pPr>
        <w:pStyle w:val="22"/>
        <w:rPr>
          <w:rFonts w:ascii="Century" w:eastAsiaTheme="minorEastAsia" w:hAnsi="Century"/>
          <w:sz w:val="24"/>
          <w:szCs w:val="24"/>
        </w:rPr>
      </w:pPr>
      <w:bookmarkStart w:id="15" w:name="_Toc187923948"/>
      <w:r w:rsidRPr="00634336">
        <w:rPr>
          <w:rFonts w:ascii="Century" w:eastAsiaTheme="minorEastAsia" w:hAnsi="Century"/>
          <w:sz w:val="24"/>
          <w:szCs w:val="24"/>
        </w:rPr>
        <w:t>第</w:t>
      </w:r>
      <w:r w:rsidRPr="00634336">
        <w:rPr>
          <w:rFonts w:ascii="Century" w:eastAsiaTheme="minorEastAsia" w:hAnsi="Century"/>
          <w:sz w:val="24"/>
          <w:szCs w:val="24"/>
        </w:rPr>
        <w:t>9</w:t>
      </w:r>
      <w:r w:rsidRPr="00634336">
        <w:rPr>
          <w:rFonts w:ascii="Century" w:eastAsiaTheme="minorEastAsia" w:hAnsi="Century"/>
          <w:sz w:val="24"/>
          <w:szCs w:val="24"/>
        </w:rPr>
        <w:t>条：アクセシビリティ</w:t>
      </w:r>
      <w:r w:rsidR="00194FEE" w:rsidRPr="00634336">
        <w:rPr>
          <w:rFonts w:ascii="Century" w:eastAsiaTheme="minorEastAsia" w:hAnsi="Century" w:hint="eastAsia"/>
          <w:sz w:val="24"/>
          <w:szCs w:val="24"/>
          <w:lang w:eastAsia="ja-JP"/>
        </w:rPr>
        <w:t xml:space="preserve"> </w:t>
      </w:r>
      <w:r w:rsidR="00207D52" w:rsidRPr="00634336">
        <w:rPr>
          <w:rFonts w:ascii="Century" w:eastAsiaTheme="minorEastAsia" w:hAnsi="Century" w:hint="eastAsia"/>
          <w:sz w:val="24"/>
          <w:szCs w:val="24"/>
          <w:lang w:eastAsia="ja-JP"/>
        </w:rPr>
        <w:t>（</w:t>
      </w:r>
      <w:r w:rsidR="00194FEE" w:rsidRPr="00634336">
        <w:rPr>
          <w:rFonts w:ascii="Century" w:eastAsiaTheme="minorEastAsia" w:hAnsi="Century" w:hint="eastAsia"/>
          <w:sz w:val="24"/>
          <w:szCs w:val="24"/>
          <w:lang w:eastAsia="ja-JP"/>
        </w:rPr>
        <w:t>施設及びサービス等の利用の容易さ</w:t>
      </w:r>
      <w:r w:rsidR="00207D52" w:rsidRPr="00634336">
        <w:rPr>
          <w:rFonts w:ascii="Century" w:eastAsiaTheme="minorEastAsia" w:hAnsi="Century" w:hint="eastAsia"/>
          <w:sz w:val="24"/>
          <w:szCs w:val="24"/>
          <w:lang w:eastAsia="ja-JP"/>
        </w:rPr>
        <w:t>）</w:t>
      </w:r>
      <w:bookmarkEnd w:id="15"/>
    </w:p>
    <w:p w14:paraId="09673AE8" w14:textId="173A416A" w:rsidR="008401A6" w:rsidRPr="00634336" w:rsidRDefault="00EE35CC"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w:t>
      </w:r>
      <w:r w:rsidRPr="00634336">
        <w:rPr>
          <w:rFonts w:ascii="Century" w:hAnsi="Century" w:cs="ＭＳ 明朝"/>
          <w:sz w:val="21"/>
          <w:szCs w:val="21"/>
          <w:lang w:eastAsia="ja-JP"/>
        </w:rPr>
        <w:t>者</w:t>
      </w:r>
      <w:r w:rsidRPr="00634336">
        <w:rPr>
          <w:rFonts w:ascii="Century" w:hAnsi="Century" w:cs="ＭＳ 明朝"/>
          <w:sz w:val="21"/>
          <w:szCs w:val="21"/>
        </w:rPr>
        <w:t>法</w:t>
      </w:r>
      <w:r w:rsidRPr="00634336">
        <w:rPr>
          <w:rFonts w:ascii="Century" w:hAnsi="Century" w:cs="ＭＳ 明朝"/>
          <w:sz w:val="21"/>
          <w:szCs w:val="21"/>
          <w:lang w:eastAsia="ja-JP"/>
        </w:rPr>
        <w:t>（</w:t>
      </w:r>
      <w:r w:rsidR="00D03F9E" w:rsidRPr="00634336">
        <w:rPr>
          <w:rFonts w:ascii="Century" w:hAnsi="Century"/>
          <w:sz w:val="21"/>
          <w:szCs w:val="21"/>
        </w:rPr>
        <w:t>2016</w:t>
      </w:r>
      <w:r w:rsidR="00D03F9E" w:rsidRPr="00634336">
        <w:rPr>
          <w:rFonts w:ascii="Century" w:hAnsi="Century"/>
          <w:sz w:val="21"/>
          <w:szCs w:val="21"/>
          <w:lang w:eastAsia="ja-JP"/>
        </w:rPr>
        <w:t>年</w:t>
      </w:r>
      <w:r w:rsidRPr="00634336">
        <w:rPr>
          <w:rFonts w:ascii="Century" w:hAnsi="Century"/>
          <w:sz w:val="21"/>
          <w:szCs w:val="21"/>
          <w:lang w:eastAsia="ja-JP"/>
        </w:rPr>
        <w:t>法律</w:t>
      </w:r>
      <w:r w:rsidR="000B35DF" w:rsidRPr="00634336">
        <w:rPr>
          <w:rFonts w:ascii="Century" w:hAnsi="Century" w:cs="ＭＳ 明朝"/>
          <w:sz w:val="21"/>
          <w:szCs w:val="21"/>
        </w:rPr>
        <w:t>第</w:t>
      </w:r>
      <w:r w:rsidR="000B35DF" w:rsidRPr="00634336">
        <w:rPr>
          <w:rFonts w:ascii="Century" w:hAnsi="Century"/>
          <w:sz w:val="21"/>
          <w:szCs w:val="21"/>
        </w:rPr>
        <w:t>8</w:t>
      </w:r>
      <w:r w:rsidR="000B35DF" w:rsidRPr="00634336">
        <w:rPr>
          <w:rFonts w:ascii="Century" w:hAnsi="Century" w:cs="ＭＳ 明朝"/>
          <w:sz w:val="21"/>
          <w:szCs w:val="21"/>
        </w:rPr>
        <w:t>号</w:t>
      </w:r>
      <w:r w:rsidRPr="00634336">
        <w:rPr>
          <w:rFonts w:ascii="Century" w:hAnsi="Century" w:cs="ＭＳ 明朝"/>
          <w:sz w:val="21"/>
          <w:szCs w:val="21"/>
          <w:lang w:eastAsia="ja-JP"/>
        </w:rPr>
        <w:t>）</w:t>
      </w:r>
      <w:r w:rsidR="00581459" w:rsidRPr="00634336">
        <w:rPr>
          <w:rFonts w:ascii="Century" w:hAnsi="Century" w:cs="ＭＳ 明朝"/>
          <w:sz w:val="21"/>
          <w:szCs w:val="21"/>
        </w:rPr>
        <w:t>、特に</w:t>
      </w:r>
      <w:r w:rsidR="005B6B9F" w:rsidRPr="00634336">
        <w:rPr>
          <w:rFonts w:ascii="Century" w:hAnsi="Century" w:cs="ＭＳ 明朝"/>
          <w:sz w:val="21"/>
          <w:szCs w:val="21"/>
          <w:lang w:eastAsia="ja-JP"/>
        </w:rPr>
        <w:t>その</w:t>
      </w:r>
      <w:r w:rsidR="00581459" w:rsidRPr="00634336">
        <w:rPr>
          <w:rFonts w:ascii="Century" w:hAnsi="Century" w:cs="ＭＳ 明朝"/>
          <w:sz w:val="21"/>
          <w:szCs w:val="21"/>
        </w:rPr>
        <w:t>第</w:t>
      </w:r>
      <w:r w:rsidR="00581459" w:rsidRPr="00634336">
        <w:rPr>
          <w:rFonts w:ascii="Century" w:hAnsi="Century"/>
          <w:sz w:val="21"/>
          <w:szCs w:val="21"/>
        </w:rPr>
        <w:t>18</w:t>
      </w:r>
      <w:r w:rsidR="00581459" w:rsidRPr="00634336">
        <w:rPr>
          <w:rFonts w:ascii="Century" w:hAnsi="Century" w:cs="ＭＳ 明朝"/>
          <w:sz w:val="21"/>
          <w:szCs w:val="21"/>
        </w:rPr>
        <w:t>条は、アクセシビリティとユニバーサルデザインを義務化している。政府はまた、建築要件に関する公共事業・公共住宅大臣規則</w:t>
      </w:r>
      <w:r w:rsidR="00392800" w:rsidRPr="00634336">
        <w:rPr>
          <w:rFonts w:ascii="Century" w:hAnsi="Century"/>
          <w:sz w:val="21"/>
          <w:szCs w:val="21"/>
        </w:rPr>
        <w:lastRenderedPageBreak/>
        <w:t>2017</w:t>
      </w:r>
      <w:r w:rsidR="00392800" w:rsidRPr="00634336">
        <w:rPr>
          <w:rFonts w:ascii="Century" w:hAnsi="Century"/>
          <w:sz w:val="21"/>
          <w:szCs w:val="21"/>
          <w:lang w:eastAsia="ja-JP"/>
        </w:rPr>
        <w:t>年</w:t>
      </w:r>
      <w:r w:rsidR="00581459" w:rsidRPr="00634336">
        <w:rPr>
          <w:rFonts w:ascii="Century" w:hAnsi="Century" w:cs="ＭＳ 明朝"/>
          <w:sz w:val="21"/>
          <w:szCs w:val="21"/>
        </w:rPr>
        <w:t>第</w:t>
      </w:r>
      <w:r w:rsidR="00581459" w:rsidRPr="00634336">
        <w:rPr>
          <w:rFonts w:ascii="Century" w:hAnsi="Century"/>
          <w:sz w:val="21"/>
          <w:szCs w:val="21"/>
        </w:rPr>
        <w:t>14/PRT/M</w:t>
      </w:r>
      <w:r w:rsidR="00581459" w:rsidRPr="00634336">
        <w:rPr>
          <w:rFonts w:ascii="Century" w:hAnsi="Century" w:cs="ＭＳ 明朝"/>
          <w:sz w:val="21"/>
          <w:szCs w:val="21"/>
        </w:rPr>
        <w:t>号を採択した。この規則では、学校、オフィス、住宅、公共建築物は、</w:t>
      </w:r>
      <w:r w:rsidR="00543659" w:rsidRPr="00634336">
        <w:rPr>
          <w:rFonts w:ascii="Century" w:hAnsi="Century" w:cs="ＭＳ 明朝"/>
          <w:sz w:val="21"/>
          <w:szCs w:val="21"/>
        </w:rPr>
        <w:t>障害のある人</w:t>
      </w:r>
      <w:r w:rsidR="00440701" w:rsidRPr="00634336">
        <w:rPr>
          <w:rFonts w:ascii="Century" w:hAnsi="Century" w:cs="ＭＳ 明朝"/>
          <w:sz w:val="21"/>
          <w:szCs w:val="21"/>
          <w:lang w:eastAsia="ja-JP"/>
        </w:rPr>
        <w:t>にアクセシブル</w:t>
      </w:r>
      <w:r w:rsidR="00581459" w:rsidRPr="00634336">
        <w:rPr>
          <w:rFonts w:ascii="Century" w:hAnsi="Century" w:cs="ＭＳ 明朝"/>
          <w:sz w:val="21"/>
          <w:szCs w:val="21"/>
        </w:rPr>
        <w:t>でなければならないと定めている。</w:t>
      </w:r>
    </w:p>
    <w:p w14:paraId="584B7CDE" w14:textId="77BA6EC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インドネシア政府</w:t>
      </w:r>
      <w:r w:rsidR="002C3F9F" w:rsidRPr="00634336">
        <w:rPr>
          <w:rFonts w:ascii="Century" w:hAnsi="Century" w:cs="ＭＳ 明朝"/>
          <w:sz w:val="21"/>
          <w:szCs w:val="21"/>
        </w:rPr>
        <w:t>報告</w:t>
      </w:r>
      <w:r w:rsidRPr="00634336">
        <w:rPr>
          <w:rFonts w:ascii="Century" w:hAnsi="Century" w:cs="ＭＳ 明朝"/>
          <w:sz w:val="21"/>
          <w:szCs w:val="21"/>
        </w:rPr>
        <w:t>で説明されているように、政府は公共サービスのアクセシビリティを向上させるためのさまざまな活動も</w:t>
      </w:r>
      <w:r w:rsidR="00BC6082" w:rsidRPr="00634336">
        <w:rPr>
          <w:rFonts w:ascii="Century" w:hAnsi="Century" w:cs="ＭＳ 明朝" w:hint="eastAsia"/>
          <w:sz w:val="21"/>
          <w:szCs w:val="21"/>
          <w:lang w:eastAsia="ja-JP"/>
        </w:rPr>
        <w:t>統括して</w:t>
      </w:r>
      <w:r w:rsidRPr="00634336">
        <w:rPr>
          <w:rFonts w:ascii="Century" w:hAnsi="Century" w:cs="ＭＳ 明朝"/>
          <w:sz w:val="21"/>
          <w:szCs w:val="21"/>
        </w:rPr>
        <w:t>いるが、こうした活動には関係するすべての政府部門と民間部門の参加が義務付けられているわけではない</w:t>
      </w:r>
      <w:r w:rsidRPr="00634336">
        <w:rPr>
          <w:rFonts w:ascii="Century" w:hAnsi="Century"/>
          <w:sz w:val="21"/>
          <w:szCs w:val="21"/>
          <w:vertAlign w:val="superscript"/>
        </w:rPr>
        <w:footnoteReference w:id="6"/>
      </w:r>
      <w:r w:rsidR="00AD636F" w:rsidRPr="00634336">
        <w:rPr>
          <w:rFonts w:ascii="Century" w:hAnsi="Century" w:cs="ＭＳ 明朝"/>
          <w:sz w:val="21"/>
          <w:szCs w:val="21"/>
        </w:rPr>
        <w:t>。</w:t>
      </w:r>
    </w:p>
    <w:p w14:paraId="63023F64" w14:textId="0D5046ED"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D70CA3">
        <w:rPr>
          <w:rFonts w:ascii="Century" w:hAnsi="Century" w:cs="ＭＳ 明朝"/>
          <w:sz w:val="21"/>
          <w:szCs w:val="21"/>
        </w:rPr>
        <w:t>このことが、既存の規制の完全な</w:t>
      </w:r>
      <w:r w:rsidRPr="00634336">
        <w:rPr>
          <w:rFonts w:ascii="Century" w:hAnsi="Century" w:cs="ＭＳ 明朝"/>
          <w:sz w:val="21"/>
          <w:szCs w:val="21"/>
        </w:rPr>
        <w:t>実施を妨げている。多くの官公庁や民間の建物は、大臣規則に定められた基準に適合していない。例えば、多くのオフィスは机が高いため、車椅子利用者に優しくない。ランニングテキスト</w:t>
      </w:r>
      <w:r w:rsidR="005775DD" w:rsidRPr="00634336">
        <w:rPr>
          <w:rFonts w:ascii="Century" w:hAnsi="Century" w:cs="ＭＳ 明朝"/>
          <w:sz w:val="21"/>
          <w:szCs w:val="21"/>
          <w:lang w:eastAsia="ja-JP"/>
        </w:rPr>
        <w:t>（</w:t>
      </w:r>
      <w:r w:rsidR="005775DD" w:rsidRPr="00634336">
        <w:rPr>
          <w:rFonts w:ascii="Century" w:hAnsi="Century" w:cs="ＭＳ 明朝"/>
          <w:sz w:val="21"/>
          <w:szCs w:val="21"/>
          <w:lang w:eastAsia="ja-JP"/>
        </w:rPr>
        <w:t>running texts</w:t>
      </w:r>
      <w:r w:rsidR="009F667E" w:rsidRPr="00634336">
        <w:rPr>
          <w:rFonts w:ascii="Century" w:hAnsi="Century" w:cs="ＭＳ 明朝"/>
          <w:sz w:val="21"/>
          <w:szCs w:val="21"/>
          <w:lang w:eastAsia="ja-JP"/>
        </w:rPr>
        <w:t xml:space="preserve">　</w:t>
      </w:r>
      <w:r w:rsidR="00404231" w:rsidRPr="00634336">
        <w:rPr>
          <w:rFonts w:ascii="Century" w:hAnsi="Century" w:cs="ＭＳ 明朝"/>
          <w:sz w:val="21"/>
          <w:szCs w:val="21"/>
          <w:lang w:eastAsia="ja-JP"/>
        </w:rPr>
        <w:t xml:space="preserve">訳注　</w:t>
      </w:r>
      <w:r w:rsidR="00CE258B" w:rsidRPr="00634336">
        <w:rPr>
          <w:rFonts w:ascii="Century" w:hAnsi="Century" w:cs="ＭＳ 明朝" w:hint="eastAsia"/>
          <w:sz w:val="21"/>
          <w:szCs w:val="21"/>
          <w:lang w:eastAsia="ja-JP"/>
        </w:rPr>
        <w:t>説明文章</w:t>
      </w:r>
      <w:r w:rsidR="00A460CE" w:rsidRPr="00634336">
        <w:rPr>
          <w:rFonts w:ascii="Century" w:hAnsi="Century" w:cs="ＭＳ 明朝" w:hint="eastAsia"/>
          <w:sz w:val="21"/>
          <w:szCs w:val="21"/>
          <w:lang w:eastAsia="ja-JP"/>
        </w:rPr>
        <w:t>の表示</w:t>
      </w:r>
      <w:r w:rsidR="0017030F" w:rsidRPr="00634336">
        <w:rPr>
          <w:rFonts w:ascii="Century" w:hAnsi="Century" w:cs="ＭＳ 明朝"/>
          <w:sz w:val="21"/>
          <w:szCs w:val="21"/>
          <w:lang w:eastAsia="ja-JP"/>
        </w:rPr>
        <w:t>のことと思われる</w:t>
      </w:r>
      <w:r w:rsidR="005775DD" w:rsidRPr="00634336">
        <w:rPr>
          <w:rFonts w:ascii="Century" w:hAnsi="Century" w:cs="ＭＳ 明朝"/>
          <w:sz w:val="21"/>
          <w:szCs w:val="21"/>
          <w:lang w:eastAsia="ja-JP"/>
        </w:rPr>
        <w:t>）</w:t>
      </w:r>
      <w:r w:rsidRPr="00634336">
        <w:rPr>
          <w:rFonts w:ascii="Century" w:hAnsi="Century" w:cs="ＭＳ 明朝"/>
          <w:sz w:val="21"/>
          <w:szCs w:val="21"/>
        </w:rPr>
        <w:t>や音声技術も提供されていない</w:t>
      </w:r>
      <w:r w:rsidRPr="00634336">
        <w:rPr>
          <w:rFonts w:ascii="Century" w:hAnsi="Century"/>
          <w:sz w:val="21"/>
          <w:szCs w:val="21"/>
          <w:vertAlign w:val="superscript"/>
        </w:rPr>
        <w:footnoteReference w:id="7"/>
      </w:r>
      <w:r w:rsidR="00AD636F" w:rsidRPr="00634336">
        <w:rPr>
          <w:rFonts w:ascii="Century" w:hAnsi="Century" w:cs="ＭＳ 明朝"/>
          <w:sz w:val="21"/>
          <w:szCs w:val="21"/>
        </w:rPr>
        <w:t>。</w:t>
      </w:r>
      <w:r w:rsidR="00CE258B" w:rsidRPr="00634336">
        <w:rPr>
          <w:rFonts w:ascii="Century" w:hAnsi="Century" w:cs="ＭＳ 明朝" w:hint="eastAsia"/>
          <w:sz w:val="21"/>
          <w:szCs w:val="21"/>
          <w:lang w:eastAsia="ja-JP"/>
        </w:rPr>
        <w:t>これは</w:t>
      </w:r>
      <w:r w:rsidRPr="00634336">
        <w:rPr>
          <w:rFonts w:ascii="Century" w:hAnsi="Century" w:cs="ＭＳ 明朝"/>
          <w:sz w:val="21"/>
          <w:szCs w:val="21"/>
        </w:rPr>
        <w:t>聴覚</w:t>
      </w:r>
      <w:r w:rsidR="00543659" w:rsidRPr="00634336">
        <w:rPr>
          <w:rFonts w:ascii="Century" w:hAnsi="Century" w:cs="ＭＳ 明朝"/>
          <w:sz w:val="21"/>
          <w:szCs w:val="21"/>
        </w:rPr>
        <w:t>障害</w:t>
      </w:r>
      <w:r w:rsidRPr="00634336">
        <w:rPr>
          <w:rFonts w:ascii="Century" w:hAnsi="Century" w:cs="ＭＳ 明朝"/>
          <w:sz w:val="21"/>
          <w:szCs w:val="21"/>
        </w:rPr>
        <w:t>や視覚</w:t>
      </w:r>
      <w:r w:rsidR="00543659" w:rsidRPr="00634336">
        <w:rPr>
          <w:rFonts w:ascii="Century" w:hAnsi="Century" w:cs="ＭＳ 明朝"/>
          <w:sz w:val="21"/>
          <w:szCs w:val="21"/>
        </w:rPr>
        <w:t>障害のある人</w:t>
      </w:r>
      <w:r w:rsidRPr="00634336">
        <w:rPr>
          <w:rFonts w:ascii="Century" w:hAnsi="Century" w:cs="ＭＳ 明朝"/>
          <w:sz w:val="21"/>
          <w:szCs w:val="21"/>
        </w:rPr>
        <w:t>が情報を受け取ることを困難にしている。</w:t>
      </w:r>
      <w:r w:rsidRPr="00634336">
        <w:rPr>
          <w:rFonts w:ascii="Century" w:hAnsi="Century"/>
          <w:sz w:val="21"/>
          <w:szCs w:val="21"/>
        </w:rPr>
        <w:t xml:space="preserve"> </w:t>
      </w:r>
    </w:p>
    <w:p w14:paraId="4D9FA7FA" w14:textId="107F1EE8" w:rsidR="00A24EE5"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さらに、インドネシアの公共交通機関は、</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0001061E" w:rsidRPr="00634336">
        <w:rPr>
          <w:rFonts w:ascii="Century" w:hAnsi="Century" w:cs="ＭＳ 明朝"/>
          <w:sz w:val="21"/>
          <w:szCs w:val="21"/>
          <w:lang w:eastAsia="ja-JP"/>
        </w:rPr>
        <w:t>にアクセシブル</w:t>
      </w:r>
      <w:r w:rsidRPr="00634336">
        <w:rPr>
          <w:rFonts w:ascii="Century" w:hAnsi="Century" w:cs="ＭＳ 明朝"/>
          <w:sz w:val="21"/>
          <w:szCs w:val="21"/>
        </w:rPr>
        <w:t>ではない。例えば、</w:t>
      </w:r>
      <w:r w:rsidRPr="00634336">
        <w:rPr>
          <w:rFonts w:ascii="Century" w:hAnsi="Century"/>
          <w:sz w:val="21"/>
          <w:szCs w:val="21"/>
        </w:rPr>
        <w:t>PWD</w:t>
      </w:r>
      <w:r w:rsidRPr="00634336">
        <w:rPr>
          <w:rFonts w:ascii="Century" w:hAnsi="Century" w:cs="ＭＳ 明朝"/>
          <w:sz w:val="21"/>
          <w:szCs w:val="21"/>
        </w:rPr>
        <w:t>は、フライトサービスを利用するために、病気であるという声明に署名することが義務付けられている。バス停留所、鉄道駅、空港、バスターミナル</w:t>
      </w:r>
      <w:r w:rsidRPr="00634336">
        <w:rPr>
          <w:rFonts w:ascii="Century" w:hAnsi="Century"/>
          <w:sz w:val="21"/>
          <w:szCs w:val="21"/>
          <w:vertAlign w:val="superscript"/>
        </w:rPr>
        <w:footnoteReference w:id="8"/>
      </w:r>
      <w:r w:rsidRPr="00634336">
        <w:rPr>
          <w:rFonts w:ascii="Century" w:hAnsi="Century" w:cs="ＭＳ 明朝"/>
          <w:sz w:val="21"/>
          <w:szCs w:val="21"/>
        </w:rPr>
        <w:t>、港湾などの陸上交通施設は、視覚</w:t>
      </w:r>
      <w:r w:rsidR="00543659" w:rsidRPr="00634336">
        <w:rPr>
          <w:rFonts w:ascii="Century" w:hAnsi="Century" w:cs="ＭＳ 明朝"/>
          <w:sz w:val="21"/>
          <w:szCs w:val="21"/>
        </w:rPr>
        <w:t>障害のある人</w:t>
      </w:r>
      <w:r w:rsidRPr="00634336">
        <w:rPr>
          <w:rFonts w:ascii="Century" w:hAnsi="Century" w:cs="ＭＳ 明朝"/>
          <w:sz w:val="21"/>
          <w:szCs w:val="21"/>
        </w:rPr>
        <w:t>や車椅子利用者にとって</w:t>
      </w:r>
      <w:r w:rsidR="00594693" w:rsidRPr="00634336">
        <w:rPr>
          <w:rFonts w:ascii="Century" w:hAnsi="Century" w:cs="ＭＳ 明朝"/>
          <w:sz w:val="21"/>
          <w:szCs w:val="21"/>
          <w:lang w:eastAsia="ja-JP"/>
        </w:rPr>
        <w:t>概して</w:t>
      </w:r>
      <w:r w:rsidRPr="00634336">
        <w:rPr>
          <w:rFonts w:ascii="Century" w:hAnsi="Century" w:cs="ＭＳ 明朝"/>
          <w:sz w:val="21"/>
          <w:szCs w:val="21"/>
        </w:rPr>
        <w:t>利用しにくい。これらの施設のほとんどは、</w:t>
      </w:r>
      <w:r w:rsidR="00A460CE" w:rsidRPr="00634336">
        <w:rPr>
          <w:rFonts w:ascii="Century" w:hAnsi="Century" w:cs="ＭＳ 明朝" w:hint="eastAsia"/>
          <w:sz w:val="21"/>
          <w:szCs w:val="21"/>
          <w:lang w:eastAsia="ja-JP"/>
        </w:rPr>
        <w:t>説明文章の表示</w:t>
      </w:r>
      <w:r w:rsidRPr="00634336">
        <w:rPr>
          <w:rFonts w:ascii="Century" w:hAnsi="Century" w:cs="ＭＳ 明朝"/>
          <w:sz w:val="21"/>
          <w:szCs w:val="21"/>
        </w:rPr>
        <w:t>や点字を備えていない。</w:t>
      </w:r>
    </w:p>
    <w:p w14:paraId="7EE69983" w14:textId="0258A03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ジョグジャカルタの</w:t>
      </w:r>
      <w:r w:rsidRPr="00634336">
        <w:rPr>
          <w:rFonts w:ascii="Century" w:hAnsi="Century"/>
          <w:sz w:val="21"/>
          <w:szCs w:val="21"/>
        </w:rPr>
        <w:t>DPO</w:t>
      </w:r>
      <w:r w:rsidRPr="00634336">
        <w:rPr>
          <w:rFonts w:ascii="Century" w:hAnsi="Century"/>
          <w:sz w:val="21"/>
          <w:szCs w:val="21"/>
        </w:rPr>
        <w:t>が</w:t>
      </w:r>
      <w:r w:rsidRPr="00634336">
        <w:rPr>
          <w:rFonts w:ascii="Century" w:hAnsi="Century"/>
          <w:sz w:val="21"/>
          <w:szCs w:val="21"/>
        </w:rPr>
        <w:t>2018</w:t>
      </w:r>
      <w:r w:rsidRPr="00634336">
        <w:rPr>
          <w:rFonts w:ascii="Century" w:hAnsi="Century"/>
          <w:sz w:val="21"/>
          <w:szCs w:val="21"/>
        </w:rPr>
        <w:t>年から</w:t>
      </w:r>
      <w:r w:rsidRPr="00634336">
        <w:rPr>
          <w:rFonts w:ascii="Century" w:hAnsi="Century"/>
          <w:sz w:val="21"/>
          <w:szCs w:val="21"/>
        </w:rPr>
        <w:t>2019</w:t>
      </w:r>
      <w:r w:rsidRPr="00634336">
        <w:rPr>
          <w:rFonts w:ascii="Century" w:hAnsi="Century"/>
          <w:sz w:val="21"/>
          <w:szCs w:val="21"/>
        </w:rPr>
        <w:t>年にかけて実施した、</w:t>
      </w:r>
      <w:r w:rsidR="0053121E" w:rsidRPr="00634336">
        <w:rPr>
          <w:rFonts w:ascii="Century" w:hAnsi="Century"/>
          <w:sz w:val="21"/>
          <w:szCs w:val="21"/>
          <w:lang w:eastAsia="ja-JP"/>
        </w:rPr>
        <w:t>県（</w:t>
      </w:r>
      <w:r w:rsidR="0053121E" w:rsidRPr="00634336">
        <w:rPr>
          <w:rFonts w:ascii="Century" w:hAnsi="Century"/>
          <w:sz w:val="21"/>
          <w:szCs w:val="21"/>
          <w:lang w:eastAsia="ja-JP"/>
        </w:rPr>
        <w:t>regency</w:t>
      </w:r>
      <w:r w:rsidR="0053121E" w:rsidRPr="00634336">
        <w:rPr>
          <w:rFonts w:ascii="Century" w:hAnsi="Century"/>
          <w:sz w:val="21"/>
          <w:szCs w:val="21"/>
          <w:lang w:eastAsia="ja-JP"/>
        </w:rPr>
        <w:t>）</w:t>
      </w:r>
      <w:r w:rsidRPr="00634336">
        <w:rPr>
          <w:rFonts w:ascii="Century" w:hAnsi="Century"/>
          <w:sz w:val="21"/>
          <w:szCs w:val="21"/>
        </w:rPr>
        <w:t>および州レベルの</w:t>
      </w:r>
      <w:r w:rsidRPr="00634336">
        <w:rPr>
          <w:rFonts w:ascii="Century" w:hAnsi="Century"/>
          <w:sz w:val="21"/>
          <w:szCs w:val="21"/>
        </w:rPr>
        <w:t>3</w:t>
      </w:r>
      <w:r w:rsidRPr="00634336">
        <w:rPr>
          <w:rFonts w:ascii="Century" w:hAnsi="Century"/>
          <w:sz w:val="21"/>
          <w:szCs w:val="21"/>
        </w:rPr>
        <w:t>つの政府機関を対象とした調査では、以下に説明するように、アクセシビリティをめぐる問題の</w:t>
      </w:r>
      <w:r w:rsidR="00974E0A" w:rsidRPr="00634336">
        <w:rPr>
          <w:rFonts w:ascii="Century" w:hAnsi="Century" w:hint="eastAsia"/>
          <w:sz w:val="21"/>
          <w:szCs w:val="21"/>
          <w:lang w:eastAsia="ja-JP"/>
        </w:rPr>
        <w:t>いくつか</w:t>
      </w:r>
      <w:r w:rsidR="00974E0A" w:rsidRPr="00634336">
        <w:rPr>
          <w:rFonts w:ascii="Century" w:hAnsi="Century"/>
          <w:sz w:val="21"/>
          <w:szCs w:val="21"/>
        </w:rPr>
        <w:t>が</w:t>
      </w:r>
      <w:r w:rsidRPr="00634336">
        <w:rPr>
          <w:rFonts w:ascii="Century" w:hAnsi="Century"/>
          <w:sz w:val="21"/>
          <w:szCs w:val="21"/>
        </w:rPr>
        <w:t>示されている</w:t>
      </w:r>
      <w:r w:rsidR="00594693" w:rsidRPr="00634336">
        <w:rPr>
          <w:rFonts w:ascii="Century" w:hAnsi="Century"/>
          <w:sz w:val="21"/>
          <w:szCs w:val="21"/>
          <w:vertAlign w:val="superscript"/>
        </w:rPr>
        <w:footnoteReference w:id="9"/>
      </w:r>
      <w:r w:rsidRPr="00634336">
        <w:rPr>
          <w:rFonts w:ascii="Century" w:hAnsi="Century"/>
          <w:sz w:val="21"/>
          <w:szCs w:val="21"/>
        </w:rPr>
        <w:t>：</w:t>
      </w:r>
      <w:r w:rsidRPr="00634336">
        <w:rPr>
          <w:rFonts w:ascii="Century" w:hAnsi="Century"/>
          <w:sz w:val="21"/>
          <w:szCs w:val="21"/>
        </w:rPr>
        <w:t xml:space="preserve"> </w:t>
      </w:r>
    </w:p>
    <w:p w14:paraId="6F9C209C" w14:textId="7E75A56F" w:rsidR="008401A6" w:rsidRPr="00634336" w:rsidRDefault="00974E0A" w:rsidP="00FB5CA4">
      <w:pPr>
        <w:numPr>
          <w:ilvl w:val="0"/>
          <w:numId w:val="5"/>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hint="eastAsia"/>
          <w:sz w:val="21"/>
          <w:szCs w:val="21"/>
          <w:lang w:eastAsia="ja-JP"/>
        </w:rPr>
        <w:t>ほとんどの場合</w:t>
      </w:r>
      <w:r w:rsidRPr="00634336">
        <w:rPr>
          <w:rFonts w:ascii="Century" w:hAnsi="Century" w:cs="ＭＳ 明朝"/>
          <w:sz w:val="21"/>
          <w:szCs w:val="21"/>
        </w:rPr>
        <w:t>、</w:t>
      </w:r>
      <w:r w:rsidR="00581459" w:rsidRPr="00634336">
        <w:rPr>
          <w:rFonts w:ascii="Century" w:hAnsi="Century" w:cs="ＭＳ 明朝"/>
          <w:sz w:val="21"/>
          <w:szCs w:val="21"/>
        </w:rPr>
        <w:t>ジョグジャカルタの</w:t>
      </w:r>
      <w:r w:rsidRPr="00634336">
        <w:rPr>
          <w:rFonts w:ascii="Century" w:hAnsi="Century" w:cs="ＭＳ 明朝" w:hint="eastAsia"/>
          <w:sz w:val="21"/>
          <w:szCs w:val="21"/>
          <w:lang w:eastAsia="ja-JP"/>
        </w:rPr>
        <w:t>各</w:t>
      </w:r>
      <w:r w:rsidR="00581459" w:rsidRPr="00634336">
        <w:rPr>
          <w:rFonts w:ascii="Century" w:hAnsi="Century" w:cs="ＭＳ 明朝"/>
          <w:sz w:val="21"/>
          <w:szCs w:val="21"/>
        </w:rPr>
        <w:t>役所にはスロープ、手すり、バリアフリーのトイレ、エレベーター（会議室は</w:t>
      </w:r>
      <w:r w:rsidR="00581459" w:rsidRPr="00634336">
        <w:rPr>
          <w:rFonts w:ascii="Century" w:hAnsi="Century"/>
          <w:sz w:val="21"/>
          <w:szCs w:val="21"/>
        </w:rPr>
        <w:t>2</w:t>
      </w:r>
      <w:r w:rsidR="00581459" w:rsidRPr="00634336">
        <w:rPr>
          <w:rFonts w:ascii="Century" w:hAnsi="Century" w:cs="ＭＳ 明朝"/>
          <w:sz w:val="21"/>
          <w:szCs w:val="21"/>
        </w:rPr>
        <w:t>階にある）、バリアフリーの駐車場（</w:t>
      </w:r>
      <w:r w:rsidR="00581459" w:rsidRPr="00634336">
        <w:rPr>
          <w:rFonts w:ascii="Century" w:hAnsi="Century"/>
          <w:sz w:val="21"/>
          <w:szCs w:val="21"/>
        </w:rPr>
        <w:t>PWD</w:t>
      </w:r>
      <w:r w:rsidR="00581459" w:rsidRPr="00634336">
        <w:rPr>
          <w:rFonts w:ascii="Century" w:hAnsi="Century" w:cs="ＭＳ 明朝"/>
          <w:sz w:val="21"/>
          <w:szCs w:val="21"/>
        </w:rPr>
        <w:t>用の駐車スペースを示す標識を含む）が備わっていない。さらに、トイレの洗面台は車椅子利用者には高すぎる。</w:t>
      </w:r>
      <w:r w:rsidR="00581459" w:rsidRPr="00634336">
        <w:rPr>
          <w:rFonts w:ascii="Century" w:hAnsi="Century"/>
          <w:sz w:val="21"/>
          <w:szCs w:val="21"/>
        </w:rPr>
        <w:t xml:space="preserve"> </w:t>
      </w:r>
    </w:p>
    <w:p w14:paraId="539C01C6" w14:textId="1161A5E6" w:rsidR="008401A6" w:rsidRPr="00634336" w:rsidRDefault="00581459" w:rsidP="00FB5CA4">
      <w:pPr>
        <w:numPr>
          <w:ilvl w:val="0"/>
          <w:numId w:val="5"/>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公共施設が</w:t>
      </w:r>
      <w:r w:rsidRPr="00634336">
        <w:rPr>
          <w:rFonts w:ascii="Century" w:hAnsi="Century"/>
          <w:sz w:val="21"/>
          <w:szCs w:val="21"/>
        </w:rPr>
        <w:t>PWD</w:t>
      </w:r>
      <w:r w:rsidRPr="00634336">
        <w:rPr>
          <w:rFonts w:ascii="Century" w:hAnsi="Century" w:cs="ＭＳ 明朝"/>
          <w:sz w:val="21"/>
          <w:szCs w:val="21"/>
        </w:rPr>
        <w:t>にとって</w:t>
      </w:r>
      <w:r w:rsidR="005131FD" w:rsidRPr="00634336">
        <w:rPr>
          <w:rFonts w:ascii="Century" w:hAnsi="Century" w:cs="ＭＳ 明朝"/>
          <w:sz w:val="21"/>
          <w:szCs w:val="21"/>
        </w:rPr>
        <w:t>アクセシブルな</w:t>
      </w:r>
      <w:r w:rsidRPr="00634336">
        <w:rPr>
          <w:rFonts w:ascii="Century" w:hAnsi="Century" w:cs="ＭＳ 明朝"/>
          <w:sz w:val="21"/>
          <w:szCs w:val="21"/>
        </w:rPr>
        <w:t>ものであることを保証するための、州政府と地方政府間のコミュニケーションや調整は限られている。両者の役割分担も不明確なままである。</w:t>
      </w:r>
      <w:r w:rsidRPr="00634336">
        <w:rPr>
          <w:rFonts w:ascii="Century" w:hAnsi="Century"/>
          <w:sz w:val="21"/>
          <w:szCs w:val="21"/>
        </w:rPr>
        <w:t xml:space="preserve"> </w:t>
      </w:r>
    </w:p>
    <w:p w14:paraId="22FCE192" w14:textId="48A44407" w:rsidR="008401A6" w:rsidRPr="00634336" w:rsidRDefault="00581459" w:rsidP="00FB5CA4">
      <w:pPr>
        <w:numPr>
          <w:ilvl w:val="0"/>
          <w:numId w:val="5"/>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公共サービス従事者は一般に、アクセシビリティや</w:t>
      </w:r>
      <w:r w:rsidR="00543659" w:rsidRPr="00634336">
        <w:rPr>
          <w:rFonts w:ascii="Century" w:hAnsi="Century" w:cs="ＭＳ 明朝"/>
          <w:sz w:val="21"/>
          <w:szCs w:val="21"/>
        </w:rPr>
        <w:t>障害のある人</w:t>
      </w:r>
      <w:r w:rsidRPr="00634336">
        <w:rPr>
          <w:rFonts w:ascii="Century" w:hAnsi="Century" w:cs="ＭＳ 明朝"/>
          <w:sz w:val="21"/>
          <w:szCs w:val="21"/>
        </w:rPr>
        <w:t>の権利に関する十分な知識や意識を持っていないため、</w:t>
      </w:r>
      <w:r w:rsidRPr="00634336">
        <w:rPr>
          <w:rFonts w:ascii="Century" w:hAnsi="Century"/>
          <w:sz w:val="21"/>
          <w:szCs w:val="21"/>
        </w:rPr>
        <w:t>PWD</w:t>
      </w:r>
      <w:r w:rsidRPr="00634336">
        <w:rPr>
          <w:rFonts w:ascii="Century" w:hAnsi="Century" w:cs="ＭＳ 明朝"/>
          <w:sz w:val="21"/>
          <w:szCs w:val="21"/>
        </w:rPr>
        <w:t>が利用できるアクセシブルで適切な公共サービスの数が限られている。</w:t>
      </w:r>
    </w:p>
    <w:p w14:paraId="5A66734E" w14:textId="2ECF9E82" w:rsidR="008401A6" w:rsidRPr="00634336" w:rsidRDefault="00581459" w:rsidP="00FB5CA4">
      <w:pPr>
        <w:numPr>
          <w:ilvl w:val="0"/>
          <w:numId w:val="5"/>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lastRenderedPageBreak/>
        <w:t>DPO</w:t>
      </w:r>
      <w:r w:rsidRPr="00634336">
        <w:rPr>
          <w:rFonts w:ascii="Century" w:hAnsi="Century" w:cs="ＭＳ 明朝"/>
          <w:sz w:val="21"/>
          <w:szCs w:val="21"/>
        </w:rPr>
        <w:t>を開発計画に参加させる試みもなされているが、その参加は、これらの</w:t>
      </w:r>
      <w:r w:rsidR="00974E0A" w:rsidRPr="00634336">
        <w:rPr>
          <w:rFonts w:ascii="Century" w:hAnsi="Century" w:cs="ＭＳ 明朝" w:hint="eastAsia"/>
          <w:sz w:val="21"/>
          <w:szCs w:val="21"/>
          <w:lang w:eastAsia="ja-JP"/>
        </w:rPr>
        <w:t>討論の場（</w:t>
      </w:r>
      <w:r w:rsidR="00974E0A" w:rsidRPr="00634336">
        <w:rPr>
          <w:rFonts w:ascii="Century" w:hAnsi="Century" w:cs="ＭＳ 明朝"/>
          <w:sz w:val="21"/>
          <w:szCs w:val="21"/>
          <w:lang w:eastAsia="ja-JP"/>
        </w:rPr>
        <w:t>forum</w:t>
      </w:r>
      <w:r w:rsidR="00974E0A" w:rsidRPr="00634336">
        <w:rPr>
          <w:rFonts w:ascii="Century" w:hAnsi="Century" w:cs="ＭＳ 明朝" w:hint="eastAsia"/>
          <w:sz w:val="21"/>
          <w:szCs w:val="21"/>
          <w:lang w:eastAsia="ja-JP"/>
        </w:rPr>
        <w:t>）</w:t>
      </w:r>
      <w:r w:rsidRPr="00634336">
        <w:rPr>
          <w:rFonts w:ascii="Century" w:hAnsi="Century" w:cs="ＭＳ 明朝"/>
          <w:sz w:val="21"/>
          <w:szCs w:val="21"/>
        </w:rPr>
        <w:t>が</w:t>
      </w:r>
      <w:r w:rsidR="00855E64" w:rsidRPr="00634336">
        <w:rPr>
          <w:rFonts w:ascii="Century" w:hAnsi="Century" w:cs="ＭＳ 明朝"/>
          <w:sz w:val="21"/>
          <w:szCs w:val="21"/>
          <w:lang w:eastAsia="ja-JP"/>
        </w:rPr>
        <w:t>インクルーシブ</w:t>
      </w:r>
      <w:r w:rsidRPr="00634336">
        <w:rPr>
          <w:rFonts w:ascii="Century" w:hAnsi="Century" w:cs="ＭＳ 明朝"/>
          <w:sz w:val="21"/>
          <w:szCs w:val="21"/>
        </w:rPr>
        <w:t>であるかのように見せるためだけに奨励されている。</w:t>
      </w:r>
      <w:r w:rsidR="00437D63" w:rsidRPr="00634336">
        <w:rPr>
          <w:rFonts w:ascii="Century" w:hAnsi="Century" w:cs="ＭＳ 明朝" w:hint="eastAsia"/>
          <w:sz w:val="21"/>
          <w:szCs w:val="21"/>
          <w:lang w:eastAsia="ja-JP"/>
        </w:rPr>
        <w:t>参加した</w:t>
      </w:r>
      <w:r w:rsidRPr="00634336">
        <w:rPr>
          <w:rFonts w:ascii="Century" w:hAnsi="Century"/>
          <w:sz w:val="21"/>
          <w:szCs w:val="21"/>
        </w:rPr>
        <w:t>PWD</w:t>
      </w:r>
      <w:r w:rsidRPr="00634336">
        <w:rPr>
          <w:rFonts w:ascii="Century" w:hAnsi="Century" w:cs="ＭＳ 明朝"/>
          <w:sz w:val="21"/>
          <w:szCs w:val="21"/>
        </w:rPr>
        <w:t>の願いは、政策変更をもたらす</w:t>
      </w:r>
      <w:r w:rsidR="00437D63" w:rsidRPr="00634336">
        <w:rPr>
          <w:rFonts w:ascii="Century" w:hAnsi="Century" w:cs="ＭＳ 明朝" w:hint="eastAsia"/>
          <w:sz w:val="21"/>
          <w:szCs w:val="21"/>
          <w:lang w:eastAsia="ja-JP"/>
        </w:rPr>
        <w:t>ほど</w:t>
      </w:r>
      <w:r w:rsidRPr="00634336">
        <w:rPr>
          <w:rFonts w:ascii="Century" w:hAnsi="Century" w:cs="ＭＳ 明朝"/>
          <w:sz w:val="21"/>
          <w:szCs w:val="21"/>
        </w:rPr>
        <w:t>真剣に考慮されることはない。</w:t>
      </w:r>
      <w:r w:rsidRPr="00634336">
        <w:rPr>
          <w:rFonts w:ascii="Century" w:hAnsi="Century"/>
          <w:sz w:val="21"/>
          <w:szCs w:val="21"/>
        </w:rPr>
        <w:t xml:space="preserve"> </w:t>
      </w:r>
    </w:p>
    <w:p w14:paraId="27626C4D" w14:textId="77777777" w:rsidR="001B4AAB" w:rsidRPr="00634336" w:rsidRDefault="001B4AAB" w:rsidP="00FB5CA4">
      <w:pPr>
        <w:tabs>
          <w:tab w:val="left" w:pos="6702"/>
          <w:tab w:val="left" w:pos="7711"/>
        </w:tabs>
        <w:spacing w:line="312" w:lineRule="auto"/>
        <w:rPr>
          <w:rFonts w:ascii="Century" w:hAnsi="Century"/>
          <w:sz w:val="21"/>
          <w:szCs w:val="21"/>
        </w:rPr>
      </w:pPr>
    </w:p>
    <w:p w14:paraId="05E18E35" w14:textId="537CEC11" w:rsidR="008401A6" w:rsidRPr="00634336" w:rsidRDefault="00785036" w:rsidP="00FB5CA4">
      <w:pPr>
        <w:pStyle w:val="listofissues"/>
        <w:rPr>
          <w:rFonts w:ascii="Century" w:eastAsiaTheme="minorEastAsia" w:hAnsi="Century"/>
          <w:sz w:val="24"/>
          <w:szCs w:val="24"/>
        </w:rPr>
      </w:pPr>
      <w:bookmarkStart w:id="16" w:name="_Toc187923949"/>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16"/>
    </w:p>
    <w:p w14:paraId="39193EA0" w14:textId="11DF4FF2" w:rsidR="008401A6" w:rsidRPr="00634336" w:rsidRDefault="00581459" w:rsidP="00FB5CA4">
      <w:pPr>
        <w:pStyle w:val="a5"/>
        <w:numPr>
          <w:ilvl w:val="0"/>
          <w:numId w:val="2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政府は、民間部門がアクセシビリティの原則を遵守することをどのように保証していますか？</w:t>
      </w:r>
      <w:r w:rsidR="00A24AB7" w:rsidRPr="00634336">
        <w:rPr>
          <w:rFonts w:ascii="Century" w:hAnsi="Century" w:cs="ＭＳ 明朝" w:hint="eastAsia"/>
          <w:sz w:val="21"/>
          <w:szCs w:val="21"/>
          <w:lang w:eastAsia="ja-JP"/>
        </w:rPr>
        <w:t xml:space="preserve"> </w:t>
      </w:r>
      <w:r w:rsidRPr="00634336">
        <w:rPr>
          <w:rFonts w:ascii="Century" w:hAnsi="Century" w:cs="ＭＳ 明朝"/>
          <w:sz w:val="21"/>
          <w:szCs w:val="21"/>
        </w:rPr>
        <w:t>様々な障害</w:t>
      </w:r>
      <w:r w:rsidR="00033C75" w:rsidRPr="00634336">
        <w:rPr>
          <w:rFonts w:ascii="Century" w:hAnsi="Century" w:cs="ＭＳ 明朝"/>
          <w:sz w:val="21"/>
          <w:szCs w:val="21"/>
        </w:rPr>
        <w:t>のある</w:t>
      </w:r>
      <w:r w:rsidRPr="00634336">
        <w:rPr>
          <w:rFonts w:ascii="Century" w:hAnsi="Century" w:cs="ＭＳ 明朝"/>
          <w:sz w:val="21"/>
          <w:szCs w:val="21"/>
        </w:rPr>
        <w:t>人々へのアクセシビリティの確保を民間部門に義務付ける法律や規制はありますか？</w:t>
      </w:r>
    </w:p>
    <w:p w14:paraId="188462E2" w14:textId="454397AA" w:rsidR="008401A6" w:rsidRPr="00634336" w:rsidRDefault="00581459" w:rsidP="00FB5CA4">
      <w:pPr>
        <w:pStyle w:val="a5"/>
        <w:numPr>
          <w:ilvl w:val="0"/>
          <w:numId w:val="2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都市計画への</w:t>
      </w:r>
      <w:r w:rsidRPr="00634336">
        <w:rPr>
          <w:rFonts w:ascii="Century" w:hAnsi="Century"/>
          <w:sz w:val="21"/>
          <w:szCs w:val="21"/>
        </w:rPr>
        <w:t>DPO</w:t>
      </w:r>
      <w:r w:rsidRPr="00634336">
        <w:rPr>
          <w:rFonts w:ascii="Century" w:hAnsi="Century" w:cs="ＭＳ 明朝"/>
          <w:sz w:val="21"/>
          <w:szCs w:val="21"/>
        </w:rPr>
        <w:t>の参加はどうなってい</w:t>
      </w:r>
      <w:r w:rsidR="00934F66" w:rsidRPr="00634336">
        <w:rPr>
          <w:rFonts w:ascii="Century" w:hAnsi="Century" w:cs="ＭＳ 明朝"/>
          <w:sz w:val="21"/>
          <w:szCs w:val="21"/>
          <w:lang w:eastAsia="ja-JP"/>
        </w:rPr>
        <w:t>ます</w:t>
      </w:r>
      <w:r w:rsidRPr="00634336">
        <w:rPr>
          <w:rFonts w:ascii="Century" w:hAnsi="Century" w:cs="ＭＳ 明朝"/>
          <w:sz w:val="21"/>
          <w:szCs w:val="21"/>
        </w:rPr>
        <w:t>か。このアクセシビリティの原則は、予算編成プロセスで重視されてい</w:t>
      </w:r>
      <w:r w:rsidR="00964338" w:rsidRPr="00634336">
        <w:rPr>
          <w:rFonts w:ascii="Century" w:hAnsi="Century" w:cs="ＭＳ 明朝"/>
          <w:sz w:val="21"/>
          <w:szCs w:val="21"/>
          <w:lang w:eastAsia="ja-JP"/>
        </w:rPr>
        <w:t>ます</w:t>
      </w:r>
      <w:r w:rsidRPr="00634336">
        <w:rPr>
          <w:rFonts w:ascii="Century" w:hAnsi="Century" w:cs="ＭＳ 明朝"/>
          <w:sz w:val="21"/>
          <w:szCs w:val="21"/>
        </w:rPr>
        <w:t>か。この問題に関</w:t>
      </w:r>
      <w:r w:rsidR="002F7C4F">
        <w:rPr>
          <w:rFonts w:ascii="Century" w:hAnsi="Century" w:cs="ＭＳ 明朝" w:hint="eastAsia"/>
          <w:sz w:val="21"/>
          <w:szCs w:val="21"/>
          <w:lang w:eastAsia="ja-JP"/>
        </w:rPr>
        <w:t>する</w:t>
      </w:r>
      <w:r w:rsidRPr="00634336">
        <w:rPr>
          <w:rFonts w:ascii="Century" w:hAnsi="Century" w:cs="ＭＳ 明朝"/>
          <w:sz w:val="21"/>
          <w:szCs w:val="21"/>
        </w:rPr>
        <w:t>優れた実践例はあ</w:t>
      </w:r>
      <w:r w:rsidR="00964338" w:rsidRPr="00634336">
        <w:rPr>
          <w:rFonts w:ascii="Century" w:hAnsi="Century" w:cs="ＭＳ 明朝"/>
          <w:sz w:val="21"/>
          <w:szCs w:val="21"/>
          <w:lang w:eastAsia="ja-JP"/>
        </w:rPr>
        <w:t>ります</w:t>
      </w:r>
      <w:r w:rsidRPr="00634336">
        <w:rPr>
          <w:rFonts w:ascii="Century" w:hAnsi="Century" w:cs="ＭＳ 明朝"/>
          <w:sz w:val="21"/>
          <w:szCs w:val="21"/>
        </w:rPr>
        <w:t>か。</w:t>
      </w:r>
    </w:p>
    <w:p w14:paraId="29D23B04" w14:textId="77777777" w:rsidR="001B4AAB" w:rsidRPr="00634336" w:rsidRDefault="001B4AAB" w:rsidP="00FB5CA4">
      <w:pPr>
        <w:tabs>
          <w:tab w:val="left" w:pos="6702"/>
          <w:tab w:val="left" w:pos="7711"/>
        </w:tabs>
        <w:spacing w:line="312" w:lineRule="auto"/>
        <w:rPr>
          <w:rFonts w:ascii="Century" w:hAnsi="Century"/>
          <w:sz w:val="21"/>
          <w:szCs w:val="21"/>
        </w:rPr>
      </w:pPr>
    </w:p>
    <w:p w14:paraId="012EC3CD" w14:textId="4E38D2BC" w:rsidR="008401A6" w:rsidRPr="00634336" w:rsidRDefault="00581459" w:rsidP="00FB5CA4">
      <w:pPr>
        <w:pStyle w:val="22"/>
        <w:rPr>
          <w:rFonts w:ascii="Century" w:eastAsiaTheme="minorEastAsia" w:hAnsi="Century"/>
          <w:sz w:val="24"/>
          <w:szCs w:val="24"/>
        </w:rPr>
      </w:pPr>
      <w:bookmarkStart w:id="17" w:name="_Toc187923950"/>
      <w:r w:rsidRPr="00634336">
        <w:rPr>
          <w:rFonts w:ascii="Century" w:eastAsiaTheme="minorEastAsia" w:hAnsi="Century"/>
          <w:sz w:val="24"/>
          <w:szCs w:val="24"/>
        </w:rPr>
        <w:t>第</w:t>
      </w:r>
      <w:r w:rsidRPr="00634336">
        <w:rPr>
          <w:rFonts w:ascii="Century" w:eastAsiaTheme="minorEastAsia" w:hAnsi="Century"/>
          <w:sz w:val="24"/>
          <w:szCs w:val="24"/>
        </w:rPr>
        <w:t>11</w:t>
      </w:r>
      <w:r w:rsidRPr="00634336">
        <w:rPr>
          <w:rFonts w:ascii="Century" w:eastAsiaTheme="minorEastAsia" w:hAnsi="Century"/>
          <w:sz w:val="24"/>
          <w:szCs w:val="24"/>
        </w:rPr>
        <w:t>条：</w:t>
      </w:r>
      <w:r w:rsidR="00A75D28" w:rsidRPr="00634336">
        <w:rPr>
          <w:rFonts w:ascii="Century" w:eastAsiaTheme="minorEastAsia" w:hAnsi="Century" w:hint="eastAsia"/>
          <w:sz w:val="24"/>
          <w:szCs w:val="24"/>
          <w:lang w:eastAsia="ja-JP"/>
        </w:rPr>
        <w:t xml:space="preserve"> </w:t>
      </w:r>
      <w:r w:rsidR="00194FEE" w:rsidRPr="00634336">
        <w:rPr>
          <w:rFonts w:ascii="Century" w:eastAsiaTheme="minorEastAsia" w:hAnsi="Century" w:hint="eastAsia"/>
          <w:sz w:val="24"/>
          <w:szCs w:val="24"/>
          <w:lang w:eastAsia="ja-JP"/>
        </w:rPr>
        <w:t>危険な状況及び人道上の緊急事態</w:t>
      </w:r>
      <w:bookmarkEnd w:id="17"/>
    </w:p>
    <w:p w14:paraId="7A1A3D8D" w14:textId="19AF9578"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災害管理に関しては、</w:t>
      </w:r>
      <w:r w:rsidRPr="00634336">
        <w:rPr>
          <w:rFonts w:ascii="Century" w:hAnsi="Century"/>
          <w:sz w:val="21"/>
          <w:szCs w:val="21"/>
        </w:rPr>
        <w:t>DPO</w:t>
      </w:r>
      <w:r w:rsidRPr="00634336">
        <w:rPr>
          <w:rFonts w:ascii="Century" w:hAnsi="Century" w:cs="ＭＳ 明朝"/>
          <w:sz w:val="21"/>
          <w:szCs w:val="21"/>
        </w:rPr>
        <w:t>が介入して初めて</w:t>
      </w:r>
      <w:r w:rsidR="00543659" w:rsidRPr="00634336">
        <w:rPr>
          <w:rFonts w:ascii="Century" w:hAnsi="Century" w:cs="ＭＳ 明朝"/>
          <w:sz w:val="21"/>
          <w:szCs w:val="21"/>
        </w:rPr>
        <w:t>障害のある人</w:t>
      </w:r>
      <w:r w:rsidRPr="00634336">
        <w:rPr>
          <w:rFonts w:ascii="Century" w:hAnsi="Century" w:cs="ＭＳ 明朝"/>
          <w:sz w:val="21"/>
          <w:szCs w:val="21"/>
        </w:rPr>
        <w:t>に優しい政策が採用される。国家災害管理委員会（</w:t>
      </w:r>
      <w:r w:rsidRPr="00634336">
        <w:rPr>
          <w:rFonts w:ascii="Century" w:hAnsi="Century"/>
          <w:sz w:val="21"/>
          <w:szCs w:val="21"/>
        </w:rPr>
        <w:t>BNPB</w:t>
      </w:r>
      <w:r w:rsidR="00EE71B4" w:rsidRPr="00634336">
        <w:rPr>
          <w:rFonts w:ascii="Century" w:hAnsi="Century" w:hint="eastAsia"/>
          <w:sz w:val="21"/>
          <w:szCs w:val="21"/>
          <w:lang w:eastAsia="ja-JP"/>
        </w:rPr>
        <w:t xml:space="preserve">: </w:t>
      </w:r>
      <w:r w:rsidR="00EE71B4" w:rsidRPr="00634336">
        <w:rPr>
          <w:rFonts w:ascii="Century" w:hAnsi="Century"/>
          <w:sz w:val="21"/>
          <w:szCs w:val="21"/>
          <w:lang w:eastAsia="ja-JP"/>
        </w:rPr>
        <w:t>Badan Nasional Penanggulangan Bencana</w:t>
      </w:r>
      <w:r w:rsidRPr="00634336">
        <w:rPr>
          <w:rFonts w:ascii="Century" w:hAnsi="Century" w:cs="ＭＳ 明朝"/>
          <w:sz w:val="21"/>
          <w:szCs w:val="21"/>
        </w:rPr>
        <w:t>）のトップは</w:t>
      </w:r>
      <w:r w:rsidRPr="00634336">
        <w:rPr>
          <w:rFonts w:ascii="Century" w:hAnsi="Century"/>
          <w:sz w:val="21"/>
          <w:szCs w:val="21"/>
        </w:rPr>
        <w:t>2014</w:t>
      </w:r>
      <w:r w:rsidRPr="00634336">
        <w:rPr>
          <w:rFonts w:ascii="Century" w:hAnsi="Century" w:cs="ＭＳ 明朝"/>
          <w:sz w:val="21"/>
          <w:szCs w:val="21"/>
        </w:rPr>
        <w:t>年規則第</w:t>
      </w:r>
      <w:r w:rsidRPr="00634336">
        <w:rPr>
          <w:rFonts w:ascii="Century" w:hAnsi="Century"/>
          <w:sz w:val="21"/>
          <w:szCs w:val="21"/>
        </w:rPr>
        <w:t>14</w:t>
      </w:r>
      <w:r w:rsidRPr="00634336">
        <w:rPr>
          <w:rFonts w:ascii="Century" w:hAnsi="Century" w:cs="ＭＳ 明朝"/>
          <w:sz w:val="21"/>
          <w:szCs w:val="21"/>
        </w:rPr>
        <w:t>号を採択したが、</w:t>
      </w:r>
      <w:r w:rsidRPr="00634336">
        <w:rPr>
          <w:rFonts w:ascii="Century" w:hAnsi="Century"/>
          <w:sz w:val="21"/>
          <w:szCs w:val="21"/>
        </w:rPr>
        <w:t>2019</w:t>
      </w:r>
      <w:r w:rsidRPr="00634336">
        <w:rPr>
          <w:rFonts w:ascii="Century" w:hAnsi="Century" w:cs="ＭＳ 明朝"/>
          <w:sz w:val="21"/>
          <w:szCs w:val="21"/>
        </w:rPr>
        <w:t>年まで、いわゆる障害者サービス</w:t>
      </w:r>
      <w:r w:rsidR="00EE71B4" w:rsidRPr="00634336">
        <w:rPr>
          <w:rFonts w:ascii="Century" w:hAnsi="Century" w:cs="ＭＳ 明朝" w:hint="eastAsia"/>
          <w:sz w:val="21"/>
          <w:szCs w:val="21"/>
          <w:lang w:eastAsia="ja-JP"/>
        </w:rPr>
        <w:t>部門</w:t>
      </w:r>
      <w:r w:rsidRPr="00634336">
        <w:rPr>
          <w:rFonts w:ascii="Century" w:hAnsi="Century" w:cs="ＭＳ 明朝"/>
          <w:sz w:val="21"/>
          <w:szCs w:val="21"/>
        </w:rPr>
        <w:t>を設置したのは、</w:t>
      </w:r>
      <w:r w:rsidRPr="00634336">
        <w:rPr>
          <w:rFonts w:ascii="Century" w:hAnsi="Century"/>
          <w:sz w:val="21"/>
          <w:szCs w:val="21"/>
        </w:rPr>
        <w:t>34</w:t>
      </w:r>
      <w:r w:rsidRPr="00634336">
        <w:rPr>
          <w:rFonts w:ascii="Century" w:hAnsi="Century" w:cs="ＭＳ 明朝"/>
          <w:sz w:val="21"/>
          <w:szCs w:val="21"/>
        </w:rPr>
        <w:t>州中</w:t>
      </w:r>
      <w:r w:rsidRPr="00634336">
        <w:rPr>
          <w:rFonts w:ascii="Century" w:hAnsi="Century"/>
          <w:sz w:val="21"/>
          <w:szCs w:val="21"/>
        </w:rPr>
        <w:t>2</w:t>
      </w:r>
      <w:r w:rsidRPr="00634336">
        <w:rPr>
          <w:rFonts w:ascii="Century" w:hAnsi="Century" w:cs="ＭＳ 明朝"/>
          <w:sz w:val="21"/>
          <w:szCs w:val="21"/>
        </w:rPr>
        <w:t>州</w:t>
      </w:r>
      <w:r w:rsidR="005131FD" w:rsidRPr="00634336">
        <w:rPr>
          <w:rFonts w:ascii="Century" w:hAnsi="Century" w:cs="ＭＳ 明朝"/>
          <w:sz w:val="21"/>
          <w:szCs w:val="21"/>
          <w:lang w:eastAsia="ja-JP"/>
        </w:rPr>
        <w:t>（</w:t>
      </w:r>
      <w:r w:rsidR="00594831" w:rsidRPr="00634336">
        <w:rPr>
          <w:rFonts w:ascii="Century" w:hAnsi="Century" w:cs="ＭＳ 明朝" w:hint="eastAsia"/>
          <w:sz w:val="21"/>
          <w:szCs w:val="21"/>
          <w:lang w:eastAsia="ja-JP"/>
        </w:rPr>
        <w:t>中部ジャワ</w:t>
      </w:r>
      <w:r w:rsidR="005131FD" w:rsidRPr="00634336">
        <w:rPr>
          <w:rFonts w:ascii="Century" w:hAnsi="Century" w:cs="ＭＳ 明朝"/>
          <w:sz w:val="21"/>
          <w:szCs w:val="21"/>
          <w:lang w:eastAsia="ja-JP"/>
        </w:rPr>
        <w:t>と西パプア）</w:t>
      </w:r>
      <w:r w:rsidRPr="00634336">
        <w:rPr>
          <w:rFonts w:ascii="Century" w:hAnsi="Century" w:cs="ＭＳ 明朝"/>
          <w:sz w:val="21"/>
          <w:szCs w:val="21"/>
        </w:rPr>
        <w:t>のみであった。同様に、</w:t>
      </w:r>
      <w:r w:rsidRPr="00634336">
        <w:rPr>
          <w:rFonts w:ascii="Century" w:hAnsi="Century"/>
          <w:sz w:val="21"/>
          <w:szCs w:val="21"/>
        </w:rPr>
        <w:t>500</w:t>
      </w:r>
      <w:r w:rsidRPr="00634336">
        <w:rPr>
          <w:rFonts w:ascii="Century" w:hAnsi="Century" w:cs="ＭＳ 明朝"/>
          <w:sz w:val="21"/>
          <w:szCs w:val="21"/>
        </w:rPr>
        <w:t>の県／市町村のうち、</w:t>
      </w:r>
      <w:r w:rsidR="005131FD" w:rsidRPr="00634336">
        <w:rPr>
          <w:rFonts w:ascii="Century" w:hAnsi="Century" w:cs="ＭＳ 明朝"/>
          <w:sz w:val="21"/>
          <w:szCs w:val="21"/>
          <w:lang w:eastAsia="ja-JP"/>
        </w:rPr>
        <w:t>この</w:t>
      </w:r>
      <w:r w:rsidR="00EE71B4" w:rsidRPr="00634336">
        <w:rPr>
          <w:rFonts w:ascii="Century" w:hAnsi="Century" w:cs="ＭＳ 明朝" w:hint="eastAsia"/>
          <w:sz w:val="21"/>
          <w:szCs w:val="21"/>
          <w:lang w:eastAsia="ja-JP"/>
        </w:rPr>
        <w:t>部門</w:t>
      </w:r>
      <w:r w:rsidRPr="00634336">
        <w:rPr>
          <w:rFonts w:ascii="Century" w:hAnsi="Century" w:cs="ＭＳ 明朝"/>
          <w:sz w:val="21"/>
          <w:szCs w:val="21"/>
        </w:rPr>
        <w:t>を設置している</w:t>
      </w:r>
      <w:r w:rsidR="00EE71B4" w:rsidRPr="00634336">
        <w:rPr>
          <w:rFonts w:ascii="Century" w:hAnsi="Century" w:cs="ＭＳ 明朝" w:hint="eastAsia"/>
          <w:sz w:val="21"/>
          <w:szCs w:val="21"/>
          <w:lang w:eastAsia="ja-JP"/>
        </w:rPr>
        <w:t>のは</w:t>
      </w:r>
      <w:r w:rsidR="00594831" w:rsidRPr="00634336">
        <w:rPr>
          <w:rFonts w:ascii="Century" w:hAnsi="Century" w:cs="ＭＳ 明朝" w:hint="eastAsia"/>
          <w:sz w:val="21"/>
          <w:szCs w:val="21"/>
          <w:lang w:eastAsia="ja-JP"/>
        </w:rPr>
        <w:t>中部ジャワ</w:t>
      </w:r>
      <w:r w:rsidR="005131FD" w:rsidRPr="00634336">
        <w:rPr>
          <w:rFonts w:ascii="Century" w:hAnsi="Century" w:cs="ＭＳ 明朝"/>
          <w:sz w:val="21"/>
          <w:szCs w:val="21"/>
        </w:rPr>
        <w:t>にある</w:t>
      </w:r>
      <w:r w:rsidR="005131FD" w:rsidRPr="00634336">
        <w:rPr>
          <w:rFonts w:ascii="Century" w:hAnsi="Century"/>
          <w:sz w:val="21"/>
          <w:szCs w:val="21"/>
        </w:rPr>
        <w:t>7</w:t>
      </w:r>
      <w:r w:rsidR="005131FD" w:rsidRPr="00634336">
        <w:rPr>
          <w:rFonts w:ascii="Century" w:hAnsi="Century" w:cs="ＭＳ 明朝"/>
          <w:sz w:val="21"/>
          <w:szCs w:val="21"/>
        </w:rPr>
        <w:t>つの県／市町村だけ</w:t>
      </w:r>
      <w:r w:rsidR="005131FD" w:rsidRPr="00634336">
        <w:rPr>
          <w:rFonts w:ascii="Century" w:hAnsi="Century" w:cs="ＭＳ 明朝"/>
          <w:sz w:val="21"/>
          <w:szCs w:val="21"/>
          <w:lang w:eastAsia="ja-JP"/>
        </w:rPr>
        <w:t>である</w:t>
      </w:r>
      <w:r w:rsidRPr="00634336">
        <w:rPr>
          <w:rFonts w:ascii="Century" w:hAnsi="Century" w:cs="ＭＳ 明朝"/>
          <w:sz w:val="21"/>
          <w:szCs w:val="21"/>
        </w:rPr>
        <w:t>。</w:t>
      </w:r>
      <w:r w:rsidRPr="00634336">
        <w:rPr>
          <w:rFonts w:ascii="Century" w:hAnsi="Century"/>
          <w:sz w:val="21"/>
          <w:szCs w:val="21"/>
        </w:rPr>
        <w:t xml:space="preserve"> </w:t>
      </w:r>
    </w:p>
    <w:p w14:paraId="5BB83F43" w14:textId="1F61F71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BNPB</w:t>
      </w:r>
      <w:r w:rsidRPr="00634336">
        <w:rPr>
          <w:rFonts w:ascii="Century" w:hAnsi="Century" w:cs="ＭＳ 明朝"/>
          <w:sz w:val="21"/>
          <w:szCs w:val="21"/>
        </w:rPr>
        <w:t>は災害管理に</w:t>
      </w:r>
      <w:r w:rsidRPr="00634336">
        <w:rPr>
          <w:rFonts w:ascii="Century" w:hAnsi="Century"/>
          <w:sz w:val="21"/>
          <w:szCs w:val="21"/>
        </w:rPr>
        <w:t>DPO</w:t>
      </w:r>
      <w:r w:rsidRPr="00634336">
        <w:rPr>
          <w:rFonts w:ascii="Century" w:hAnsi="Century" w:cs="ＭＳ 明朝"/>
          <w:sz w:val="21"/>
          <w:szCs w:val="21"/>
        </w:rPr>
        <w:t>を参画させているが、災害の多い地域ではこの参画をさらに増やすべきである。</w:t>
      </w:r>
      <w:r w:rsidRPr="00634336">
        <w:rPr>
          <w:rFonts w:ascii="Century" w:hAnsi="Century"/>
          <w:sz w:val="21"/>
          <w:szCs w:val="21"/>
        </w:rPr>
        <w:t>DPO</w:t>
      </w:r>
      <w:r w:rsidRPr="00634336">
        <w:rPr>
          <w:rFonts w:ascii="Century" w:hAnsi="Century" w:cs="ＭＳ 明朝"/>
          <w:sz w:val="21"/>
          <w:szCs w:val="21"/>
        </w:rPr>
        <w:t>は災害管理に関する</w:t>
      </w:r>
      <w:r w:rsidR="005131FD" w:rsidRPr="00634336">
        <w:rPr>
          <w:rFonts w:ascii="Century" w:hAnsi="Century"/>
          <w:sz w:val="21"/>
          <w:szCs w:val="21"/>
        </w:rPr>
        <w:t>2007</w:t>
      </w:r>
      <w:r w:rsidR="005131FD" w:rsidRPr="00634336">
        <w:rPr>
          <w:rFonts w:ascii="Century" w:hAnsi="Century" w:cs="ＭＳ 明朝"/>
          <w:sz w:val="21"/>
          <w:szCs w:val="21"/>
        </w:rPr>
        <w:t>年</w:t>
      </w:r>
      <w:r w:rsidRPr="00634336">
        <w:rPr>
          <w:rFonts w:ascii="Century" w:hAnsi="Century" w:cs="ＭＳ 明朝"/>
          <w:sz w:val="21"/>
          <w:szCs w:val="21"/>
        </w:rPr>
        <w:t>法律第</w:t>
      </w:r>
      <w:r w:rsidRPr="00634336">
        <w:rPr>
          <w:rFonts w:ascii="Century" w:hAnsi="Century"/>
          <w:sz w:val="21"/>
          <w:szCs w:val="21"/>
        </w:rPr>
        <w:t>24</w:t>
      </w:r>
      <w:r w:rsidRPr="00634336">
        <w:rPr>
          <w:rFonts w:ascii="Century" w:hAnsi="Century" w:cs="ＭＳ 明朝"/>
          <w:sz w:val="21"/>
          <w:szCs w:val="21"/>
        </w:rPr>
        <w:t>号の改正に</w:t>
      </w:r>
      <w:r w:rsidR="005131FD" w:rsidRPr="00634336">
        <w:rPr>
          <w:rFonts w:ascii="Century" w:hAnsi="Century" w:cs="ＭＳ 明朝"/>
          <w:sz w:val="21"/>
          <w:szCs w:val="21"/>
          <w:lang w:eastAsia="ja-JP"/>
        </w:rPr>
        <w:t>関与して</w:t>
      </w:r>
      <w:r w:rsidRPr="00634336">
        <w:rPr>
          <w:rFonts w:ascii="Century" w:hAnsi="Century" w:cs="ＭＳ 明朝"/>
          <w:sz w:val="21"/>
          <w:szCs w:val="21"/>
        </w:rPr>
        <w:t>いないため、法律には</w:t>
      </w:r>
      <w:r w:rsidR="00543659" w:rsidRPr="00634336">
        <w:rPr>
          <w:rFonts w:ascii="Century" w:hAnsi="Century" w:cs="ＭＳ 明朝"/>
          <w:sz w:val="21"/>
          <w:szCs w:val="21"/>
        </w:rPr>
        <w:t>障害のある人</w:t>
      </w:r>
      <w:r w:rsidRPr="00634336">
        <w:rPr>
          <w:rFonts w:ascii="Century" w:hAnsi="Century" w:cs="ＭＳ 明朝"/>
          <w:sz w:val="21"/>
          <w:szCs w:val="21"/>
        </w:rPr>
        <w:t>の権利の原則が盛り込まれておらず、法律改正の試みはない。</w:t>
      </w:r>
    </w:p>
    <w:p w14:paraId="465FC814" w14:textId="77777777" w:rsidR="008401A6" w:rsidRPr="00634336" w:rsidRDefault="00581459" w:rsidP="00FB5CA4">
      <w:pPr>
        <w:numPr>
          <w:ilvl w:val="0"/>
          <w:numId w:val="16"/>
        </w:numPr>
        <w:pBdr>
          <w:top w:val="nil"/>
          <w:left w:val="nil"/>
          <w:bottom w:val="nil"/>
          <w:right w:val="nil"/>
          <w:between w:val="nil"/>
        </w:pBdr>
        <w:spacing w:line="312" w:lineRule="auto"/>
        <w:ind w:left="0" w:firstLine="0"/>
        <w:rPr>
          <w:rFonts w:ascii="Century" w:hAnsi="Century"/>
          <w:sz w:val="21"/>
          <w:szCs w:val="21"/>
        </w:rPr>
      </w:pPr>
      <w:r w:rsidRPr="00634336">
        <w:rPr>
          <w:rFonts w:ascii="Century" w:hAnsi="Century" w:cs="ＭＳ 明朝"/>
          <w:sz w:val="21"/>
          <w:szCs w:val="21"/>
        </w:rPr>
        <w:t>防災に関する注意点は以下の通り：</w:t>
      </w:r>
      <w:r w:rsidRPr="00634336">
        <w:rPr>
          <w:rFonts w:ascii="Century" w:hAnsi="Century"/>
          <w:sz w:val="21"/>
          <w:szCs w:val="21"/>
        </w:rPr>
        <w:t xml:space="preserve"> </w:t>
      </w:r>
    </w:p>
    <w:p w14:paraId="638B7FD4" w14:textId="0D1B9022" w:rsidR="008401A6" w:rsidRPr="00634336" w:rsidRDefault="00581459" w:rsidP="00FB5CA4">
      <w:pPr>
        <w:numPr>
          <w:ilvl w:val="0"/>
          <w:numId w:val="6"/>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一般的に、災害救援キャンプには、</w:t>
      </w:r>
      <w:r w:rsidR="005131FD" w:rsidRPr="00634336">
        <w:rPr>
          <w:rFonts w:ascii="Century" w:hAnsi="Century" w:cs="ＭＳ 明朝"/>
          <w:sz w:val="21"/>
          <w:szCs w:val="21"/>
        </w:rPr>
        <w:t>アクセシブルな</w:t>
      </w:r>
      <w:r w:rsidRPr="00634336">
        <w:rPr>
          <w:rFonts w:ascii="Century" w:hAnsi="Century" w:cs="ＭＳ 明朝"/>
          <w:sz w:val="21"/>
          <w:szCs w:val="21"/>
        </w:rPr>
        <w:t>トイレ、</w:t>
      </w:r>
      <w:r w:rsidR="005131FD" w:rsidRPr="00634336">
        <w:rPr>
          <w:rFonts w:ascii="Century" w:hAnsi="Century" w:cs="ＭＳ 明朝"/>
          <w:sz w:val="21"/>
          <w:szCs w:val="21"/>
        </w:rPr>
        <w:t>アクセシブルな</w:t>
      </w:r>
      <w:r w:rsidRPr="00634336">
        <w:rPr>
          <w:rFonts w:ascii="Century" w:hAnsi="Century" w:cs="ＭＳ 明朝"/>
          <w:sz w:val="21"/>
          <w:szCs w:val="21"/>
        </w:rPr>
        <w:t>場所、</w:t>
      </w:r>
      <w:r w:rsidR="005131FD" w:rsidRPr="00634336">
        <w:rPr>
          <w:rFonts w:ascii="Century" w:hAnsi="Century" w:cs="ＭＳ 明朝"/>
          <w:sz w:val="21"/>
          <w:szCs w:val="21"/>
        </w:rPr>
        <w:t>アクセシブルな</w:t>
      </w:r>
      <w:r w:rsidRPr="00634336">
        <w:rPr>
          <w:rFonts w:ascii="Century" w:hAnsi="Century" w:cs="ＭＳ 明朝"/>
          <w:sz w:val="21"/>
          <w:szCs w:val="21"/>
        </w:rPr>
        <w:t>情報が備わっていない。</w:t>
      </w:r>
    </w:p>
    <w:p w14:paraId="79B3DCAD" w14:textId="2996240C" w:rsidR="008401A6" w:rsidRPr="00634336" w:rsidRDefault="00581459" w:rsidP="00FB5CA4">
      <w:pPr>
        <w:numPr>
          <w:ilvl w:val="0"/>
          <w:numId w:val="6"/>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国は、あらゆる障害</w:t>
      </w:r>
      <w:r w:rsidR="00033C75" w:rsidRPr="00634336">
        <w:rPr>
          <w:rFonts w:ascii="Century" w:hAnsi="Century" w:cs="ＭＳ 明朝"/>
          <w:sz w:val="21"/>
          <w:szCs w:val="21"/>
        </w:rPr>
        <w:t>のある</w:t>
      </w:r>
      <w:r w:rsidRPr="00634336">
        <w:rPr>
          <w:rFonts w:ascii="Century" w:hAnsi="Century" w:cs="ＭＳ 明朝"/>
          <w:sz w:val="21"/>
          <w:szCs w:val="21"/>
        </w:rPr>
        <w:t>人々</w:t>
      </w:r>
      <w:r w:rsidR="005131FD" w:rsidRPr="00634336">
        <w:rPr>
          <w:rFonts w:ascii="Century" w:hAnsi="Century" w:cs="ＭＳ 明朝"/>
          <w:sz w:val="21"/>
          <w:szCs w:val="21"/>
          <w:lang w:eastAsia="ja-JP"/>
        </w:rPr>
        <w:t>にアクセシブルな</w:t>
      </w:r>
      <w:r w:rsidRPr="00634336">
        <w:rPr>
          <w:rFonts w:ascii="Century" w:hAnsi="Century" w:cs="ＭＳ 明朝"/>
          <w:sz w:val="21"/>
          <w:szCs w:val="21"/>
        </w:rPr>
        <w:t>早期警報システムを保証していない。これは災害の起こりやすい場所に住む</w:t>
      </w:r>
      <w:r w:rsidRPr="00634336">
        <w:rPr>
          <w:rFonts w:ascii="Century" w:hAnsi="Century"/>
          <w:sz w:val="21"/>
          <w:szCs w:val="21"/>
        </w:rPr>
        <w:t>PWD</w:t>
      </w:r>
      <w:r w:rsidRPr="00634336">
        <w:rPr>
          <w:rFonts w:ascii="Century" w:hAnsi="Century" w:cs="ＭＳ 明朝"/>
          <w:sz w:val="21"/>
          <w:szCs w:val="21"/>
        </w:rPr>
        <w:t>に関する</w:t>
      </w:r>
      <w:r w:rsidR="00236B5D" w:rsidRPr="00634336">
        <w:rPr>
          <w:rFonts w:ascii="Century" w:hAnsi="Century" w:cs="ＭＳ 明朝" w:hint="eastAsia"/>
          <w:sz w:val="21"/>
          <w:szCs w:val="21"/>
          <w:lang w:eastAsia="ja-JP"/>
        </w:rPr>
        <w:t>実態情報</w:t>
      </w:r>
      <w:r w:rsidRPr="00634336">
        <w:rPr>
          <w:rFonts w:ascii="Century" w:hAnsi="Century" w:cs="ＭＳ 明朝"/>
          <w:sz w:val="21"/>
          <w:szCs w:val="21"/>
        </w:rPr>
        <w:t>も含</w:t>
      </w:r>
      <w:r w:rsidR="00236B5D" w:rsidRPr="00634336">
        <w:rPr>
          <w:rFonts w:ascii="Century" w:hAnsi="Century" w:cs="ＭＳ 明朝" w:hint="eastAsia"/>
          <w:sz w:val="21"/>
          <w:szCs w:val="21"/>
          <w:lang w:eastAsia="ja-JP"/>
        </w:rPr>
        <w:t>んだものである</w:t>
      </w:r>
      <w:r w:rsidRPr="00634336">
        <w:rPr>
          <w:rFonts w:ascii="Century" w:hAnsi="Century" w:cs="ＭＳ 明朝"/>
          <w:sz w:val="21"/>
          <w:szCs w:val="21"/>
        </w:rPr>
        <w:t>。</w:t>
      </w:r>
      <w:r w:rsidRPr="00634336">
        <w:rPr>
          <w:rFonts w:ascii="Century" w:hAnsi="Century"/>
          <w:sz w:val="21"/>
          <w:szCs w:val="21"/>
        </w:rPr>
        <w:t xml:space="preserve"> </w:t>
      </w:r>
    </w:p>
    <w:p w14:paraId="0425D1F0" w14:textId="046AD688" w:rsidR="008401A6" w:rsidRPr="00634336" w:rsidRDefault="00581459" w:rsidP="00FB5CA4">
      <w:pPr>
        <w:pStyle w:val="22"/>
        <w:rPr>
          <w:rFonts w:ascii="Century" w:eastAsiaTheme="minorEastAsia" w:hAnsi="Century"/>
          <w:sz w:val="24"/>
          <w:szCs w:val="24"/>
        </w:rPr>
      </w:pPr>
      <w:bookmarkStart w:id="18" w:name="_Toc187923951"/>
      <w:r w:rsidRPr="00634336">
        <w:rPr>
          <w:rFonts w:ascii="Century" w:eastAsiaTheme="minorEastAsia" w:hAnsi="Century"/>
          <w:sz w:val="24"/>
          <w:szCs w:val="24"/>
        </w:rPr>
        <w:t>第</w:t>
      </w:r>
      <w:r w:rsidRPr="00634336">
        <w:rPr>
          <w:rFonts w:ascii="Century" w:eastAsiaTheme="minorEastAsia" w:hAnsi="Century"/>
          <w:sz w:val="24"/>
          <w:szCs w:val="24"/>
        </w:rPr>
        <w:t>12</w:t>
      </w:r>
      <w:r w:rsidRPr="00634336">
        <w:rPr>
          <w:rFonts w:ascii="Century" w:eastAsiaTheme="minorEastAsia" w:hAnsi="Century"/>
          <w:sz w:val="24"/>
          <w:szCs w:val="24"/>
        </w:rPr>
        <w:t>条：</w:t>
      </w:r>
      <w:r w:rsidR="00194FEE" w:rsidRPr="00634336">
        <w:rPr>
          <w:rFonts w:ascii="Century" w:eastAsiaTheme="minorEastAsia" w:hAnsi="Century" w:hint="eastAsia"/>
          <w:sz w:val="24"/>
          <w:szCs w:val="24"/>
          <w:lang w:eastAsia="ja-JP"/>
        </w:rPr>
        <w:t>法律の前にひとしく認められる権利</w:t>
      </w:r>
      <w:bookmarkEnd w:id="18"/>
    </w:p>
    <w:p w14:paraId="39F385AE" w14:textId="468CE9F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1945</w:t>
      </w:r>
      <w:r w:rsidRPr="00634336">
        <w:rPr>
          <w:rFonts w:ascii="Century" w:hAnsi="Century" w:cs="ＭＳ 明朝"/>
          <w:sz w:val="21"/>
          <w:szCs w:val="21"/>
        </w:rPr>
        <w:t>年インドネシア憲法第</w:t>
      </w:r>
      <w:r w:rsidRPr="00634336">
        <w:rPr>
          <w:rFonts w:ascii="Century" w:hAnsi="Century"/>
          <w:sz w:val="21"/>
          <w:szCs w:val="21"/>
        </w:rPr>
        <w:t>27</w:t>
      </w:r>
      <w:r w:rsidRPr="00634336">
        <w:rPr>
          <w:rFonts w:ascii="Century" w:hAnsi="Century" w:cs="ＭＳ 明朝"/>
          <w:sz w:val="21"/>
          <w:szCs w:val="21"/>
        </w:rPr>
        <w:t>条は平等を保障している。この原則は</w:t>
      </w:r>
      <w:r w:rsidR="00A24EE5" w:rsidRPr="00634336">
        <w:rPr>
          <w:rFonts w:ascii="Century" w:hAnsi="Century" w:cs="ＭＳ 明朝"/>
          <w:sz w:val="21"/>
          <w:szCs w:val="21"/>
        </w:rPr>
        <w:t>さらに</w:t>
      </w:r>
      <w:r w:rsidR="005C78AB" w:rsidRPr="00634336">
        <w:rPr>
          <w:rFonts w:ascii="Century" w:hAnsi="Century"/>
          <w:sz w:val="21"/>
          <w:szCs w:val="21"/>
        </w:rPr>
        <w:t>2016</w:t>
      </w:r>
      <w:r w:rsidR="005C78AB"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8</w:t>
      </w:r>
      <w:r w:rsidRPr="00634336">
        <w:rPr>
          <w:rFonts w:ascii="Century" w:hAnsi="Century" w:cs="ＭＳ 明朝"/>
          <w:sz w:val="21"/>
          <w:szCs w:val="21"/>
        </w:rPr>
        <w:t>号第</w:t>
      </w:r>
      <w:r w:rsidRPr="00634336">
        <w:rPr>
          <w:rFonts w:ascii="Century" w:hAnsi="Century"/>
          <w:sz w:val="21"/>
          <w:szCs w:val="21"/>
        </w:rPr>
        <w:t>28</w:t>
      </w:r>
      <w:r w:rsidRPr="00634336">
        <w:rPr>
          <w:rFonts w:ascii="Century" w:hAnsi="Century" w:cs="ＭＳ 明朝"/>
          <w:sz w:val="21"/>
          <w:szCs w:val="21"/>
        </w:rPr>
        <w:t>条で強調されている</w:t>
      </w:r>
      <w:r w:rsidRPr="00634336">
        <w:rPr>
          <w:rFonts w:ascii="Century" w:hAnsi="Century"/>
          <w:sz w:val="21"/>
          <w:szCs w:val="21"/>
          <w:vertAlign w:val="superscript"/>
        </w:rPr>
        <w:footnoteReference w:id="10"/>
      </w:r>
      <w:r w:rsidR="005C78AB" w:rsidRPr="00634336">
        <w:rPr>
          <w:rFonts w:ascii="Century" w:hAnsi="Century" w:cs="ＭＳ 明朝"/>
          <w:sz w:val="21"/>
          <w:szCs w:val="21"/>
        </w:rPr>
        <w:t>。</w:t>
      </w:r>
      <w:r w:rsidRPr="00634336">
        <w:rPr>
          <w:rFonts w:ascii="Century" w:hAnsi="Century" w:cs="ＭＳ 明朝"/>
          <w:sz w:val="21"/>
          <w:szCs w:val="21"/>
        </w:rPr>
        <w:t>以下は、法の下の平等</w:t>
      </w:r>
      <w:r w:rsidR="005C78AB" w:rsidRPr="00634336">
        <w:rPr>
          <w:rFonts w:ascii="Century" w:hAnsi="Century" w:cs="ＭＳ 明朝"/>
          <w:sz w:val="21"/>
          <w:szCs w:val="21"/>
          <w:lang w:eastAsia="ja-JP"/>
        </w:rPr>
        <w:t>な</w:t>
      </w:r>
      <w:r w:rsidRPr="00634336">
        <w:rPr>
          <w:rFonts w:ascii="Century" w:hAnsi="Century" w:cs="ＭＳ 明朝"/>
          <w:sz w:val="21"/>
          <w:szCs w:val="21"/>
        </w:rPr>
        <w:t>承認に関する注意事項：</w:t>
      </w:r>
    </w:p>
    <w:p w14:paraId="4E5C4578" w14:textId="27DC1D8F" w:rsidR="008401A6" w:rsidRPr="00634336" w:rsidRDefault="005C78AB" w:rsidP="004800D7">
      <w:pPr>
        <w:numPr>
          <w:ilvl w:val="0"/>
          <w:numId w:val="9"/>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民法</w:t>
      </w:r>
      <w:r w:rsidR="00581459" w:rsidRPr="00634336">
        <w:rPr>
          <w:rFonts w:ascii="Century" w:hAnsi="Century" w:cs="ＭＳ 明朝"/>
          <w:sz w:val="21"/>
          <w:szCs w:val="21"/>
        </w:rPr>
        <w:t>第</w:t>
      </w:r>
      <w:r w:rsidR="00581459" w:rsidRPr="00634336">
        <w:rPr>
          <w:rFonts w:ascii="Century" w:hAnsi="Century"/>
          <w:sz w:val="21"/>
          <w:szCs w:val="21"/>
        </w:rPr>
        <w:t>433</w:t>
      </w:r>
      <w:r w:rsidR="00581459" w:rsidRPr="00634336">
        <w:rPr>
          <w:rFonts w:ascii="Century" w:hAnsi="Century" w:cs="ＭＳ 明朝"/>
          <w:sz w:val="21"/>
          <w:szCs w:val="21"/>
        </w:rPr>
        <w:t>条から第</w:t>
      </w:r>
      <w:r w:rsidR="00581459" w:rsidRPr="00634336">
        <w:rPr>
          <w:rFonts w:ascii="Century" w:hAnsi="Century"/>
          <w:sz w:val="21"/>
          <w:szCs w:val="21"/>
        </w:rPr>
        <w:t>462</w:t>
      </w:r>
      <w:r w:rsidR="00581459" w:rsidRPr="00634336">
        <w:rPr>
          <w:rFonts w:ascii="Century" w:hAnsi="Century" w:cs="ＭＳ 明朝"/>
          <w:sz w:val="21"/>
          <w:szCs w:val="21"/>
        </w:rPr>
        <w:t>条および第</w:t>
      </w:r>
      <w:r w:rsidR="00581459" w:rsidRPr="00634336">
        <w:rPr>
          <w:rFonts w:ascii="Century" w:hAnsi="Century"/>
          <w:sz w:val="21"/>
          <w:szCs w:val="21"/>
        </w:rPr>
        <w:t>1320</w:t>
      </w:r>
      <w:r w:rsidR="00581459" w:rsidRPr="00634336">
        <w:rPr>
          <w:rFonts w:ascii="Century" w:hAnsi="Century" w:cs="ＭＳ 明朝"/>
          <w:sz w:val="21"/>
          <w:szCs w:val="21"/>
        </w:rPr>
        <w:t>条第</w:t>
      </w:r>
      <w:r w:rsidR="00581459" w:rsidRPr="00634336">
        <w:rPr>
          <w:rFonts w:ascii="Century" w:hAnsi="Century"/>
          <w:sz w:val="21"/>
          <w:szCs w:val="21"/>
        </w:rPr>
        <w:t>2</w:t>
      </w:r>
      <w:r w:rsidR="00581459" w:rsidRPr="00634336">
        <w:rPr>
          <w:rFonts w:ascii="Century" w:hAnsi="Century" w:cs="ＭＳ 明朝"/>
          <w:sz w:val="21"/>
          <w:szCs w:val="21"/>
        </w:rPr>
        <w:t>項は、</w:t>
      </w:r>
      <w:r w:rsidR="000B4E75" w:rsidRPr="00634336">
        <w:rPr>
          <w:rFonts w:ascii="Century" w:hAnsi="Century" w:cs="ＭＳ 明朝"/>
          <w:sz w:val="21"/>
          <w:szCs w:val="21"/>
        </w:rPr>
        <w:t>後見人</w:t>
      </w:r>
      <w:r w:rsidR="000B4E75" w:rsidRPr="00634336">
        <w:rPr>
          <w:rFonts w:ascii="Century" w:hAnsi="Century" w:cs="ＭＳ 明朝"/>
          <w:sz w:val="21"/>
          <w:szCs w:val="21"/>
          <w:lang w:eastAsia="ja-JP"/>
        </w:rPr>
        <w:t>（</w:t>
      </w:r>
      <w:r w:rsidR="00581459" w:rsidRPr="00634336">
        <w:rPr>
          <w:rFonts w:ascii="Century" w:hAnsi="Century" w:cs="ＭＳ 明朝"/>
          <w:sz w:val="21"/>
          <w:szCs w:val="21"/>
        </w:rPr>
        <w:t>法的資格を欠くとみなされる</w:t>
      </w:r>
      <w:r w:rsidR="000B4E75" w:rsidRPr="00634336">
        <w:rPr>
          <w:rFonts w:ascii="Century" w:hAnsi="Century" w:cs="ＭＳ 明朝"/>
          <w:sz w:val="21"/>
          <w:szCs w:val="21"/>
          <w:lang w:eastAsia="ja-JP"/>
        </w:rPr>
        <w:t>精神（</w:t>
      </w:r>
      <w:r w:rsidR="000B4E75" w:rsidRPr="00634336">
        <w:rPr>
          <w:rFonts w:ascii="Century" w:hAnsi="Century" w:cs="ＭＳ 明朝"/>
          <w:sz w:val="21"/>
          <w:szCs w:val="21"/>
          <w:lang w:eastAsia="ja-JP"/>
        </w:rPr>
        <w:t>psychosocial</w:t>
      </w:r>
      <w:r w:rsidR="000B4E75" w:rsidRPr="00634336">
        <w:rPr>
          <w:rFonts w:ascii="Century" w:hAnsi="Century" w:cs="ＭＳ 明朝"/>
          <w:sz w:val="21"/>
          <w:szCs w:val="21"/>
          <w:lang w:eastAsia="ja-JP"/>
        </w:rPr>
        <w:t>）</w:t>
      </w:r>
      <w:r w:rsidR="00543659" w:rsidRPr="00634336">
        <w:rPr>
          <w:rFonts w:ascii="Century" w:hAnsi="Century" w:cs="ＭＳ 明朝"/>
          <w:sz w:val="21"/>
          <w:szCs w:val="21"/>
        </w:rPr>
        <w:t>障害のある人</w:t>
      </w:r>
      <w:r w:rsidR="000B4E75" w:rsidRPr="00634336">
        <w:rPr>
          <w:rFonts w:ascii="Century" w:hAnsi="Century" w:cs="ＭＳ 明朝"/>
          <w:sz w:val="21"/>
          <w:szCs w:val="21"/>
          <w:lang w:eastAsia="ja-JP"/>
        </w:rPr>
        <w:t>の後見人を含む）</w:t>
      </w:r>
      <w:r w:rsidR="00581459" w:rsidRPr="00634336">
        <w:rPr>
          <w:rFonts w:ascii="Century" w:hAnsi="Century" w:cs="ＭＳ 明朝"/>
          <w:sz w:val="21"/>
          <w:szCs w:val="21"/>
        </w:rPr>
        <w:t>について規定している。精神保健に関する法律は、「法的資格を欠く」ことの</w:t>
      </w:r>
      <w:r w:rsidR="000B4E75" w:rsidRPr="00634336">
        <w:rPr>
          <w:rFonts w:ascii="Century" w:hAnsi="Century" w:cs="ＭＳ 明朝"/>
          <w:sz w:val="21"/>
          <w:szCs w:val="21"/>
          <w:lang w:eastAsia="ja-JP"/>
        </w:rPr>
        <w:t>判定</w:t>
      </w:r>
      <w:r w:rsidR="00581459" w:rsidRPr="00634336">
        <w:rPr>
          <w:rFonts w:ascii="Century" w:hAnsi="Century" w:cs="ＭＳ 明朝"/>
          <w:sz w:val="21"/>
          <w:szCs w:val="21"/>
        </w:rPr>
        <w:t>は、裁判所ではなく精神科医が行うべきであると強調している。</w:t>
      </w:r>
      <w:r w:rsidR="000B4E75" w:rsidRPr="00634336">
        <w:rPr>
          <w:rFonts w:ascii="Century" w:hAnsi="Century" w:cs="ＭＳ 明朝"/>
          <w:sz w:val="21"/>
          <w:szCs w:val="21"/>
          <w:lang w:eastAsia="ja-JP"/>
        </w:rPr>
        <w:t>「</w:t>
      </w:r>
      <w:r w:rsidR="00581459" w:rsidRPr="00634336">
        <w:rPr>
          <w:rFonts w:ascii="Century" w:hAnsi="Century" w:cs="ＭＳ 明朝"/>
          <w:sz w:val="21"/>
          <w:szCs w:val="21"/>
        </w:rPr>
        <w:t>法的資格を欠く」という状態</w:t>
      </w:r>
      <w:r w:rsidR="00563F9C" w:rsidRPr="00634336">
        <w:rPr>
          <w:rFonts w:ascii="Century" w:hAnsi="Century" w:cs="ＭＳ 明朝" w:hint="eastAsia"/>
          <w:sz w:val="21"/>
          <w:szCs w:val="21"/>
          <w:lang w:eastAsia="ja-JP"/>
        </w:rPr>
        <w:t>において</w:t>
      </w:r>
      <w:r w:rsidR="00581459" w:rsidRPr="00634336">
        <w:rPr>
          <w:rFonts w:ascii="Century" w:hAnsi="Century" w:cs="ＭＳ 明朝"/>
          <w:sz w:val="21"/>
          <w:szCs w:val="21"/>
        </w:rPr>
        <w:t>は、</w:t>
      </w:r>
      <w:r w:rsidR="000B4E75" w:rsidRPr="00634336">
        <w:rPr>
          <w:rFonts w:ascii="Century" w:hAnsi="Century" w:cs="ＭＳ 明朝"/>
          <w:sz w:val="21"/>
          <w:szCs w:val="21"/>
          <w:lang w:eastAsia="ja-JP"/>
        </w:rPr>
        <w:t>精神</w:t>
      </w:r>
      <w:r w:rsidR="00543659" w:rsidRPr="00634336">
        <w:rPr>
          <w:rFonts w:ascii="Century" w:hAnsi="Century" w:cs="ＭＳ 明朝"/>
          <w:sz w:val="21"/>
          <w:szCs w:val="21"/>
        </w:rPr>
        <w:t>障害のある人</w:t>
      </w:r>
      <w:r w:rsidR="00581459" w:rsidRPr="00634336">
        <w:rPr>
          <w:rFonts w:ascii="Century" w:hAnsi="Century" w:cs="ＭＳ 明朝"/>
          <w:sz w:val="21"/>
          <w:szCs w:val="21"/>
        </w:rPr>
        <w:t>や知的</w:t>
      </w:r>
      <w:r w:rsidR="00543659" w:rsidRPr="00634336">
        <w:rPr>
          <w:rFonts w:ascii="Century" w:hAnsi="Century" w:cs="ＭＳ 明朝"/>
          <w:sz w:val="21"/>
          <w:szCs w:val="21"/>
        </w:rPr>
        <w:t>障害のある人</w:t>
      </w:r>
      <w:r w:rsidR="00581459" w:rsidRPr="00634336">
        <w:rPr>
          <w:rFonts w:ascii="Century" w:hAnsi="Century" w:cs="ＭＳ 明朝"/>
          <w:sz w:val="21"/>
          <w:szCs w:val="21"/>
        </w:rPr>
        <w:t>に対して、その家族や後見人による特定の医療サービスの押し付け</w:t>
      </w:r>
      <w:r w:rsidR="00563F9C" w:rsidRPr="00634336">
        <w:rPr>
          <w:rFonts w:ascii="Century" w:hAnsi="Century" w:cs="ＭＳ 明朝" w:hint="eastAsia"/>
          <w:sz w:val="21"/>
          <w:szCs w:val="21"/>
          <w:lang w:eastAsia="ja-JP"/>
        </w:rPr>
        <w:t>が認められる</w:t>
      </w:r>
      <w:r w:rsidR="00A6783C" w:rsidRPr="00634336">
        <w:rPr>
          <w:rFonts w:ascii="Century" w:hAnsi="Century" w:cs="ＭＳ 明朝" w:hint="eastAsia"/>
          <w:sz w:val="21"/>
          <w:szCs w:val="21"/>
          <w:lang w:eastAsia="ja-JP"/>
        </w:rPr>
        <w:t>ことが多い</w:t>
      </w:r>
      <w:r w:rsidR="00581459" w:rsidRPr="00634336">
        <w:rPr>
          <w:rFonts w:ascii="Century" w:hAnsi="Century" w:cs="ＭＳ 明朝"/>
          <w:sz w:val="21"/>
          <w:szCs w:val="21"/>
        </w:rPr>
        <w:t>。</w:t>
      </w:r>
      <w:r w:rsidR="00581459" w:rsidRPr="00634336">
        <w:rPr>
          <w:rFonts w:ascii="Century" w:hAnsi="Century"/>
          <w:sz w:val="21"/>
          <w:szCs w:val="21"/>
        </w:rPr>
        <w:t xml:space="preserve"> </w:t>
      </w:r>
    </w:p>
    <w:p w14:paraId="44E1DD97" w14:textId="1F822596" w:rsidR="008401A6" w:rsidRPr="00634336" w:rsidRDefault="00581459" w:rsidP="004800D7">
      <w:pPr>
        <w:numPr>
          <w:ilvl w:val="0"/>
          <w:numId w:val="9"/>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lastRenderedPageBreak/>
        <w:t>刑法第</w:t>
      </w:r>
      <w:r w:rsidRPr="00634336">
        <w:rPr>
          <w:rFonts w:ascii="Century" w:hAnsi="Century"/>
          <w:sz w:val="21"/>
          <w:szCs w:val="21"/>
        </w:rPr>
        <w:t>53</w:t>
      </w:r>
      <w:r w:rsidRPr="00634336">
        <w:rPr>
          <w:rFonts w:ascii="Century" w:hAnsi="Century" w:cs="ＭＳ 明朝"/>
          <w:sz w:val="21"/>
          <w:szCs w:val="21"/>
        </w:rPr>
        <w:t>条と第</w:t>
      </w:r>
      <w:r w:rsidRPr="00634336">
        <w:rPr>
          <w:rFonts w:ascii="Century" w:hAnsi="Century"/>
          <w:sz w:val="21"/>
          <w:szCs w:val="21"/>
        </w:rPr>
        <w:t>178</w:t>
      </w:r>
      <w:r w:rsidRPr="00634336">
        <w:rPr>
          <w:rFonts w:ascii="Century" w:hAnsi="Century" w:cs="ＭＳ 明朝"/>
          <w:sz w:val="21"/>
          <w:szCs w:val="21"/>
        </w:rPr>
        <w:t>条は、通訳</w:t>
      </w:r>
      <w:r w:rsidR="00A6783C" w:rsidRPr="00634336">
        <w:rPr>
          <w:rFonts w:ascii="Century" w:hAnsi="Century" w:cs="ＭＳ 明朝" w:hint="eastAsia"/>
          <w:sz w:val="21"/>
          <w:szCs w:val="21"/>
          <w:lang w:eastAsia="ja-JP"/>
        </w:rPr>
        <w:t>（</w:t>
      </w:r>
      <w:r w:rsidR="00A6783C" w:rsidRPr="00634336">
        <w:rPr>
          <w:rFonts w:ascii="Century" w:hAnsi="Century" w:cs="ＭＳ 明朝"/>
          <w:sz w:val="21"/>
          <w:szCs w:val="21"/>
        </w:rPr>
        <w:t>裁判長が指名する</w:t>
      </w:r>
      <w:r w:rsidR="00A6783C" w:rsidRPr="00634336">
        <w:rPr>
          <w:rFonts w:ascii="Century" w:hAnsi="Century" w:cs="ＭＳ 明朝" w:hint="eastAsia"/>
          <w:sz w:val="21"/>
          <w:szCs w:val="21"/>
          <w:lang w:eastAsia="ja-JP"/>
        </w:rPr>
        <w:t>）</w:t>
      </w:r>
      <w:r w:rsidRPr="00634336">
        <w:rPr>
          <w:rFonts w:ascii="Century" w:hAnsi="Century" w:cs="ＭＳ 明朝"/>
          <w:sz w:val="21"/>
          <w:szCs w:val="21"/>
        </w:rPr>
        <w:t>を</w:t>
      </w:r>
      <w:r w:rsidR="00A6783C" w:rsidRPr="00634336">
        <w:rPr>
          <w:rFonts w:ascii="Century" w:hAnsi="Century" w:cs="ＭＳ 明朝" w:hint="eastAsia"/>
          <w:sz w:val="21"/>
          <w:szCs w:val="21"/>
          <w:lang w:eastAsia="ja-JP"/>
        </w:rPr>
        <w:t>置くことを義務付けている</w:t>
      </w:r>
      <w:r w:rsidRPr="00634336">
        <w:rPr>
          <w:rFonts w:ascii="Century" w:hAnsi="Century" w:cs="ＭＳ 明朝"/>
          <w:sz w:val="21"/>
          <w:szCs w:val="21"/>
        </w:rPr>
        <w:t>。</w:t>
      </w:r>
      <w:r w:rsidR="007746A1" w:rsidRPr="00634336">
        <w:rPr>
          <w:rFonts w:ascii="Century" w:hAnsi="Century" w:cs="ＭＳ 明朝" w:hint="eastAsia"/>
          <w:sz w:val="21"/>
          <w:szCs w:val="21"/>
          <w:lang w:eastAsia="ja-JP"/>
        </w:rPr>
        <w:t>しかし</w:t>
      </w:r>
      <w:r w:rsidRPr="00634336">
        <w:rPr>
          <w:rFonts w:ascii="Century" w:hAnsi="Century" w:cs="ＭＳ 明朝"/>
          <w:sz w:val="21"/>
          <w:szCs w:val="21"/>
        </w:rPr>
        <w:t>実際には、通訳サービスは裁判所でしか利用できないため、こうした</w:t>
      </w:r>
      <w:r w:rsidRPr="00634336">
        <w:rPr>
          <w:rFonts w:ascii="Century" w:hAnsi="Century"/>
          <w:sz w:val="21"/>
          <w:szCs w:val="21"/>
        </w:rPr>
        <w:t>PWD</w:t>
      </w:r>
      <w:r w:rsidRPr="00634336">
        <w:rPr>
          <w:rFonts w:ascii="Century" w:hAnsi="Century" w:cs="ＭＳ 明朝"/>
          <w:sz w:val="21"/>
          <w:szCs w:val="21"/>
        </w:rPr>
        <w:t>のケースは法的手続きから外れてしまう</w:t>
      </w:r>
      <w:r w:rsidR="00BA6B3E" w:rsidRPr="00634336">
        <w:rPr>
          <w:rFonts w:ascii="Century" w:hAnsi="Century" w:cs="ＭＳ 明朝" w:hint="eastAsia"/>
          <w:sz w:val="21"/>
          <w:szCs w:val="21"/>
          <w:lang w:eastAsia="ja-JP"/>
        </w:rPr>
        <w:t>。</w:t>
      </w:r>
    </w:p>
    <w:p w14:paraId="27FED142" w14:textId="60D23641" w:rsidR="008401A6" w:rsidRPr="00634336" w:rsidRDefault="005436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障害のある人</w:t>
      </w:r>
      <w:r w:rsidR="00581459" w:rsidRPr="00634336">
        <w:rPr>
          <w:rFonts w:ascii="Century" w:hAnsi="Century" w:cs="ＭＳ 明朝"/>
          <w:sz w:val="21"/>
          <w:szCs w:val="21"/>
        </w:rPr>
        <w:t>の銀行サービスへのアクセスに関するインドネシア政府</w:t>
      </w:r>
      <w:r w:rsidR="002C3F9F" w:rsidRPr="00634336">
        <w:rPr>
          <w:rFonts w:ascii="Century" w:hAnsi="Century" w:cs="ＭＳ 明朝"/>
          <w:sz w:val="21"/>
          <w:szCs w:val="21"/>
        </w:rPr>
        <w:t>報告</w:t>
      </w:r>
      <w:r w:rsidR="000B4E75" w:rsidRPr="00634336">
        <w:rPr>
          <w:rFonts w:ascii="Century" w:hAnsi="Century" w:cs="ＭＳ 明朝"/>
          <w:sz w:val="21"/>
          <w:szCs w:val="21"/>
          <w:lang w:eastAsia="ja-JP"/>
        </w:rPr>
        <w:t>パラグラフ</w:t>
      </w:r>
      <w:r w:rsidR="00581459" w:rsidRPr="00634336">
        <w:rPr>
          <w:rFonts w:ascii="Century" w:hAnsi="Century"/>
          <w:sz w:val="21"/>
          <w:szCs w:val="21"/>
        </w:rPr>
        <w:t>58</w:t>
      </w:r>
      <w:r w:rsidR="00D82621" w:rsidRPr="00634336">
        <w:rPr>
          <w:rFonts w:ascii="Century" w:hAnsi="Century" w:hint="eastAsia"/>
          <w:sz w:val="21"/>
          <w:szCs w:val="21"/>
          <w:lang w:eastAsia="ja-JP"/>
        </w:rPr>
        <w:t>（訳注　パラ</w:t>
      </w:r>
      <w:r w:rsidR="00D82621" w:rsidRPr="00634336">
        <w:rPr>
          <w:rFonts w:ascii="Century" w:hAnsi="Century" w:hint="eastAsia"/>
          <w:sz w:val="21"/>
          <w:szCs w:val="21"/>
          <w:lang w:eastAsia="ja-JP"/>
        </w:rPr>
        <w:t>59</w:t>
      </w:r>
      <w:r w:rsidR="00D82621" w:rsidRPr="00634336">
        <w:rPr>
          <w:rFonts w:ascii="Century" w:hAnsi="Century" w:hint="eastAsia"/>
          <w:sz w:val="21"/>
          <w:szCs w:val="21"/>
          <w:lang w:eastAsia="ja-JP"/>
        </w:rPr>
        <w:t>の</w:t>
      </w:r>
      <w:r w:rsidR="00D32575" w:rsidRPr="00634336">
        <w:rPr>
          <w:rFonts w:ascii="Century" w:hAnsi="Century" w:hint="eastAsia"/>
          <w:sz w:val="21"/>
          <w:szCs w:val="21"/>
          <w:lang w:eastAsia="ja-JP"/>
        </w:rPr>
        <w:t>誤記）</w:t>
      </w:r>
      <w:r w:rsidR="00AC702E" w:rsidRPr="00634336">
        <w:rPr>
          <w:rFonts w:ascii="Century" w:hAnsi="Century" w:hint="eastAsia"/>
          <w:sz w:val="21"/>
          <w:szCs w:val="21"/>
          <w:lang w:eastAsia="ja-JP"/>
        </w:rPr>
        <w:t>に関していえば</w:t>
      </w:r>
      <w:r w:rsidR="00581459" w:rsidRPr="00634336">
        <w:rPr>
          <w:rFonts w:ascii="Century" w:hAnsi="Century" w:cs="ＭＳ 明朝"/>
          <w:sz w:val="21"/>
          <w:szCs w:val="21"/>
        </w:rPr>
        <w:t>、このような試みは制度レベルで行われていることを明確にすることが重要である。</w:t>
      </w:r>
      <w:r w:rsidR="000B4E75" w:rsidRPr="00634336">
        <w:rPr>
          <w:rFonts w:ascii="Century" w:hAnsi="Century" w:cs="ＭＳ 明朝"/>
          <w:sz w:val="21"/>
          <w:szCs w:val="21"/>
          <w:lang w:eastAsia="ja-JP"/>
        </w:rPr>
        <w:t>それらは</w:t>
      </w:r>
      <w:r w:rsidR="00C4097B" w:rsidRPr="00634336">
        <w:rPr>
          <w:rFonts w:ascii="Century" w:hAnsi="Century" w:cs="ＭＳ 明朝"/>
          <w:sz w:val="21"/>
          <w:szCs w:val="21"/>
          <w:lang w:val="id-ID" w:eastAsia="ja-JP"/>
        </w:rPr>
        <w:t>国</w:t>
      </w:r>
      <w:r w:rsidR="00C4097B" w:rsidRPr="00634336">
        <w:rPr>
          <w:rFonts w:ascii="Century" w:hAnsi="Century" w:cs="ＭＳ 明朝"/>
          <w:sz w:val="21"/>
          <w:szCs w:val="21"/>
          <w:lang w:eastAsia="ja-JP"/>
        </w:rPr>
        <w:t>レベルでも</w:t>
      </w:r>
      <w:r w:rsidR="00C4097B" w:rsidRPr="00634336">
        <w:rPr>
          <w:rFonts w:ascii="Century" w:hAnsi="Century" w:cs="ＭＳ 明朝"/>
          <w:sz w:val="21"/>
          <w:szCs w:val="21"/>
          <w:lang w:val="id-ID" w:eastAsia="ja-JP"/>
        </w:rPr>
        <w:t>地方</w:t>
      </w:r>
      <w:r w:rsidR="00C4097B" w:rsidRPr="00634336">
        <w:rPr>
          <w:rFonts w:ascii="Century" w:hAnsi="Century" w:cs="ＭＳ 明朝"/>
          <w:sz w:val="21"/>
          <w:szCs w:val="21"/>
          <w:lang w:eastAsia="ja-JP"/>
        </w:rPr>
        <w:t>レベルでもどの</w:t>
      </w:r>
      <w:r w:rsidR="00C4097B" w:rsidRPr="00634336">
        <w:rPr>
          <w:rFonts w:ascii="Century" w:hAnsi="Century" w:cs="ＭＳ 明朝"/>
          <w:sz w:val="21"/>
          <w:szCs w:val="21"/>
          <w:lang w:val="id-ID" w:eastAsia="ja-JP"/>
        </w:rPr>
        <w:t>銀行</w:t>
      </w:r>
      <w:r w:rsidR="00C4097B" w:rsidRPr="00634336">
        <w:rPr>
          <w:rFonts w:ascii="Century" w:hAnsi="Century" w:cs="ＭＳ 明朝"/>
          <w:sz w:val="21"/>
          <w:szCs w:val="21"/>
          <w:lang w:eastAsia="ja-JP"/>
        </w:rPr>
        <w:t>の</w:t>
      </w:r>
      <w:r w:rsidR="000B4E75" w:rsidRPr="00634336">
        <w:rPr>
          <w:rFonts w:ascii="Century" w:hAnsi="Century" w:cs="ＭＳ 明朝"/>
          <w:sz w:val="21"/>
          <w:szCs w:val="21"/>
          <w:lang w:val="id-ID" w:eastAsia="ja-JP"/>
        </w:rPr>
        <w:t>標準事業手順（</w:t>
      </w:r>
      <w:r w:rsidR="000B4E75" w:rsidRPr="00634336">
        <w:rPr>
          <w:rFonts w:ascii="Century" w:hAnsi="Century" w:cs="ＭＳ 明朝"/>
          <w:sz w:val="21"/>
          <w:szCs w:val="21"/>
          <w:lang w:val="id-ID" w:eastAsia="ja-JP"/>
        </w:rPr>
        <w:t>SOP</w:t>
      </w:r>
      <w:r w:rsidR="005512A4" w:rsidRPr="00634336">
        <w:rPr>
          <w:rFonts w:ascii="Century" w:hAnsi="Century" w:cs="ＭＳ 明朝" w:hint="eastAsia"/>
          <w:sz w:val="21"/>
          <w:szCs w:val="21"/>
          <w:lang w:val="id-ID" w:eastAsia="ja-JP"/>
        </w:rPr>
        <w:t xml:space="preserve">: </w:t>
      </w:r>
      <w:r w:rsidR="005512A4" w:rsidRPr="00634336">
        <w:rPr>
          <w:rFonts w:ascii="Century" w:hAnsi="Century" w:cs="ＭＳ 明朝"/>
          <w:sz w:val="21"/>
          <w:szCs w:val="21"/>
          <w:lang w:val="id-ID" w:eastAsia="ja-JP"/>
        </w:rPr>
        <w:t>Standard Operating Procedures</w:t>
      </w:r>
      <w:r w:rsidR="000B4E75" w:rsidRPr="00634336">
        <w:rPr>
          <w:rFonts w:ascii="Century" w:hAnsi="Century" w:cs="ＭＳ 明朝"/>
          <w:sz w:val="21"/>
          <w:szCs w:val="21"/>
          <w:lang w:val="id-ID" w:eastAsia="ja-JP"/>
        </w:rPr>
        <w:t>）</w:t>
      </w:r>
      <w:r w:rsidR="00C4097B" w:rsidRPr="00634336">
        <w:rPr>
          <w:rFonts w:ascii="Century" w:hAnsi="Century" w:cs="ＭＳ 明朝"/>
          <w:sz w:val="21"/>
          <w:szCs w:val="21"/>
          <w:lang w:eastAsia="ja-JP"/>
        </w:rPr>
        <w:t>にも</w:t>
      </w:r>
      <w:r w:rsidR="00C4097B" w:rsidRPr="00634336">
        <w:rPr>
          <w:rFonts w:ascii="Century" w:hAnsi="Century" w:cs="ＭＳ 明朝"/>
          <w:sz w:val="21"/>
          <w:szCs w:val="21"/>
          <w:lang w:val="id-ID" w:eastAsia="ja-JP"/>
        </w:rPr>
        <w:t>組</w:t>
      </w:r>
      <w:r w:rsidR="00C4097B" w:rsidRPr="00634336">
        <w:rPr>
          <w:rFonts w:ascii="Century" w:hAnsi="Century" w:cs="ＭＳ 明朝"/>
          <w:sz w:val="21"/>
          <w:szCs w:val="21"/>
          <w:lang w:eastAsia="ja-JP"/>
        </w:rPr>
        <w:t>み</w:t>
      </w:r>
      <w:r w:rsidR="00C4097B" w:rsidRPr="00634336">
        <w:rPr>
          <w:rFonts w:ascii="Century" w:hAnsi="Century" w:cs="ＭＳ 明朝"/>
          <w:sz w:val="21"/>
          <w:szCs w:val="21"/>
          <w:lang w:val="id-ID" w:eastAsia="ja-JP"/>
        </w:rPr>
        <w:t>込</w:t>
      </w:r>
      <w:r w:rsidR="00C4097B" w:rsidRPr="00634336">
        <w:rPr>
          <w:rFonts w:ascii="Century" w:hAnsi="Century" w:cs="ＭＳ 明朝"/>
          <w:sz w:val="21"/>
          <w:szCs w:val="21"/>
          <w:lang w:eastAsia="ja-JP"/>
        </w:rPr>
        <w:t>まれていない</w:t>
      </w:r>
      <w:r w:rsidR="00C4097B" w:rsidRPr="00634336">
        <w:rPr>
          <w:rFonts w:ascii="Century" w:hAnsi="Century" w:cs="ＭＳ 明朝"/>
          <w:sz w:val="21"/>
          <w:szCs w:val="21"/>
          <w:lang w:val="id-ID" w:eastAsia="ja-JP"/>
        </w:rPr>
        <w:t>。</w:t>
      </w:r>
      <w:r w:rsidR="00581459" w:rsidRPr="00634336">
        <w:rPr>
          <w:rFonts w:ascii="Century" w:hAnsi="Century" w:cs="ＭＳ 明朝"/>
          <w:sz w:val="21"/>
          <w:szCs w:val="21"/>
        </w:rPr>
        <w:t>いくつかのケースでは、</w:t>
      </w:r>
      <w:r w:rsidR="00581459" w:rsidRPr="00634336">
        <w:rPr>
          <w:rFonts w:ascii="Century" w:hAnsi="Century"/>
          <w:sz w:val="21"/>
          <w:szCs w:val="21"/>
        </w:rPr>
        <w:t>PWD</w:t>
      </w:r>
      <w:r w:rsidR="00581459" w:rsidRPr="00634336">
        <w:rPr>
          <w:rFonts w:ascii="Century" w:hAnsi="Century" w:cs="ＭＳ 明朝"/>
          <w:sz w:val="21"/>
          <w:szCs w:val="21"/>
        </w:rPr>
        <w:t>が銀行や同様の機関で金融サービスを利用する際に問題が生じている。視覚</w:t>
      </w:r>
      <w:r w:rsidRPr="00634336">
        <w:rPr>
          <w:rFonts w:ascii="Century" w:hAnsi="Century" w:cs="ＭＳ 明朝"/>
          <w:sz w:val="21"/>
          <w:szCs w:val="21"/>
        </w:rPr>
        <w:t>障害のある人</w:t>
      </w:r>
      <w:r w:rsidR="00581459" w:rsidRPr="00634336">
        <w:rPr>
          <w:rFonts w:ascii="Century" w:hAnsi="Century" w:cs="ＭＳ 明朝"/>
          <w:sz w:val="21"/>
          <w:szCs w:val="21"/>
        </w:rPr>
        <w:t>がマカッサル（南スラウェシ</w:t>
      </w:r>
      <w:r w:rsidR="00547175" w:rsidRPr="00634336">
        <w:rPr>
          <w:rFonts w:ascii="Century" w:hAnsi="Century" w:cs="ＭＳ 明朝" w:hint="eastAsia"/>
          <w:sz w:val="21"/>
          <w:szCs w:val="21"/>
          <w:lang w:eastAsia="ja-JP"/>
        </w:rPr>
        <w:t>州</w:t>
      </w:r>
      <w:r w:rsidR="00581459" w:rsidRPr="00634336">
        <w:rPr>
          <w:rFonts w:ascii="Century" w:hAnsi="Century" w:cs="ＭＳ 明朝"/>
          <w:sz w:val="21"/>
          <w:szCs w:val="21"/>
        </w:rPr>
        <w:t>）の銀行で利用を拒否されたケースもあった。銀行側は</w:t>
      </w:r>
      <w:r w:rsidR="00581459" w:rsidRPr="00634336">
        <w:rPr>
          <w:rFonts w:ascii="Century" w:hAnsi="Century"/>
          <w:sz w:val="21"/>
          <w:szCs w:val="21"/>
        </w:rPr>
        <w:t>DPO</w:t>
      </w:r>
      <w:r w:rsidR="00581459" w:rsidRPr="00634336">
        <w:rPr>
          <w:rFonts w:ascii="Century" w:hAnsi="Century" w:cs="ＭＳ 明朝"/>
          <w:sz w:val="21"/>
          <w:szCs w:val="21"/>
        </w:rPr>
        <w:t>の圧力に屈し、この件に迅速に対応した</w:t>
      </w:r>
      <w:r w:rsidR="00581459" w:rsidRPr="00634336">
        <w:rPr>
          <w:rFonts w:ascii="Century" w:hAnsi="Century"/>
          <w:sz w:val="21"/>
          <w:szCs w:val="21"/>
          <w:vertAlign w:val="superscript"/>
        </w:rPr>
        <w:footnoteReference w:id="11"/>
      </w:r>
      <w:r w:rsidR="000B4E75" w:rsidRPr="00634336">
        <w:rPr>
          <w:rFonts w:ascii="Century" w:hAnsi="Century" w:cs="ＭＳ 明朝"/>
          <w:sz w:val="21"/>
          <w:szCs w:val="21"/>
        </w:rPr>
        <w:t>。</w:t>
      </w:r>
      <w:r w:rsidR="00581459" w:rsidRPr="00634336">
        <w:rPr>
          <w:rFonts w:ascii="Century" w:hAnsi="Century"/>
          <w:sz w:val="21"/>
          <w:szCs w:val="21"/>
        </w:rPr>
        <w:t xml:space="preserve"> </w:t>
      </w:r>
    </w:p>
    <w:p w14:paraId="75AE9DED" w14:textId="309F22AE"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今日まで、知的</w:t>
      </w:r>
      <w:r w:rsidR="00543659" w:rsidRPr="00634336">
        <w:rPr>
          <w:rFonts w:ascii="Century" w:hAnsi="Century" w:cs="ＭＳ 明朝"/>
          <w:sz w:val="21"/>
          <w:szCs w:val="21"/>
        </w:rPr>
        <w:t>障害のある人</w:t>
      </w:r>
      <w:r w:rsidRPr="00634336">
        <w:rPr>
          <w:rFonts w:ascii="Century" w:hAnsi="Century" w:cs="ＭＳ 明朝"/>
          <w:sz w:val="21"/>
          <w:szCs w:val="21"/>
        </w:rPr>
        <w:t>は民法上の様々な障壁に直面して</w:t>
      </w:r>
      <w:r w:rsidR="00C4097B" w:rsidRPr="00634336">
        <w:rPr>
          <w:rFonts w:ascii="Century" w:hAnsi="Century" w:cs="ＭＳ 明朝"/>
          <w:sz w:val="21"/>
          <w:szCs w:val="21"/>
          <w:lang w:eastAsia="ja-JP"/>
        </w:rPr>
        <w:t>いる</w:t>
      </w:r>
      <w:r w:rsidRPr="00634336">
        <w:rPr>
          <w:rFonts w:ascii="Century" w:hAnsi="Century" w:cs="ＭＳ 明朝"/>
          <w:sz w:val="21"/>
          <w:szCs w:val="21"/>
        </w:rPr>
        <w:t>。ある</w:t>
      </w:r>
      <w:r w:rsidR="00C4097B" w:rsidRPr="00634336">
        <w:rPr>
          <w:rFonts w:ascii="Century" w:hAnsi="Century" w:cs="ＭＳ 明朝"/>
          <w:sz w:val="21"/>
          <w:szCs w:val="21"/>
          <w:lang w:eastAsia="ja-JP"/>
        </w:rPr>
        <w:t>法的</w:t>
      </w:r>
      <w:r w:rsidRPr="00634336">
        <w:rPr>
          <w:rFonts w:ascii="Century" w:hAnsi="Century" w:cs="ＭＳ 明朝"/>
          <w:sz w:val="21"/>
          <w:szCs w:val="21"/>
        </w:rPr>
        <w:t>事件では、知的</w:t>
      </w:r>
      <w:r w:rsidR="00543659" w:rsidRPr="00634336">
        <w:rPr>
          <w:rFonts w:ascii="Century" w:hAnsi="Century" w:cs="ＭＳ 明朝"/>
          <w:sz w:val="21"/>
          <w:szCs w:val="21"/>
        </w:rPr>
        <w:t>障害のある人</w:t>
      </w:r>
      <w:r w:rsidRPr="00634336">
        <w:rPr>
          <w:rFonts w:ascii="Century" w:hAnsi="Century" w:cs="ＭＳ 明朝"/>
          <w:sz w:val="21"/>
          <w:szCs w:val="21"/>
        </w:rPr>
        <w:t>が、</w:t>
      </w:r>
      <w:r w:rsidR="00C4097B" w:rsidRPr="00634336">
        <w:rPr>
          <w:rFonts w:ascii="Century" w:hAnsi="Century" w:cs="ＭＳ 明朝"/>
          <w:sz w:val="21"/>
          <w:szCs w:val="21"/>
        </w:rPr>
        <w:t>（民法</w:t>
      </w:r>
      <w:r w:rsidR="00C4097B" w:rsidRPr="00634336">
        <w:rPr>
          <w:rFonts w:ascii="Century" w:hAnsi="Century"/>
          <w:sz w:val="21"/>
          <w:szCs w:val="21"/>
        </w:rPr>
        <w:t>433</w:t>
      </w:r>
      <w:r w:rsidR="00C4097B" w:rsidRPr="00634336">
        <w:rPr>
          <w:rFonts w:ascii="Century" w:hAnsi="Century" w:cs="ＭＳ 明朝"/>
          <w:sz w:val="21"/>
          <w:szCs w:val="21"/>
        </w:rPr>
        <w:t>条による）</w:t>
      </w:r>
      <w:r w:rsidRPr="00634336">
        <w:rPr>
          <w:rFonts w:ascii="Century" w:hAnsi="Century" w:cs="ＭＳ 明朝"/>
          <w:sz w:val="21"/>
          <w:szCs w:val="21"/>
        </w:rPr>
        <w:t>後見人</w:t>
      </w:r>
      <w:r w:rsidR="00C4097B" w:rsidRPr="00634336">
        <w:rPr>
          <w:rFonts w:ascii="Century" w:hAnsi="Century" w:cs="ＭＳ 明朝"/>
          <w:sz w:val="21"/>
          <w:szCs w:val="21"/>
          <w:lang w:eastAsia="ja-JP"/>
        </w:rPr>
        <w:t>の下にある</w:t>
      </w:r>
      <w:r w:rsidR="00547175" w:rsidRPr="00634336">
        <w:rPr>
          <w:rFonts w:ascii="Century" w:hAnsi="Century" w:cs="ＭＳ 明朝" w:hint="eastAsia"/>
          <w:sz w:val="21"/>
          <w:szCs w:val="21"/>
          <w:lang w:eastAsia="ja-JP"/>
        </w:rPr>
        <w:t>ので</w:t>
      </w:r>
      <w:r w:rsidR="00C4097B" w:rsidRPr="00634336">
        <w:rPr>
          <w:rFonts w:ascii="Century" w:hAnsi="Century" w:cs="ＭＳ 明朝"/>
          <w:sz w:val="21"/>
          <w:szCs w:val="21"/>
        </w:rPr>
        <w:t>（民法</w:t>
      </w:r>
      <w:r w:rsidR="00C4097B" w:rsidRPr="00634336">
        <w:rPr>
          <w:rFonts w:ascii="Century" w:hAnsi="Century"/>
          <w:sz w:val="21"/>
          <w:szCs w:val="21"/>
        </w:rPr>
        <w:t>1330</w:t>
      </w:r>
      <w:r w:rsidR="00C4097B" w:rsidRPr="00634336">
        <w:rPr>
          <w:rFonts w:ascii="Century" w:hAnsi="Century" w:cs="ＭＳ 明朝"/>
          <w:sz w:val="21"/>
          <w:szCs w:val="21"/>
        </w:rPr>
        <w:t>条</w:t>
      </w:r>
      <w:r w:rsidR="00C4097B" w:rsidRPr="00634336">
        <w:rPr>
          <w:rFonts w:ascii="Century" w:hAnsi="Century" w:cs="ＭＳ 明朝"/>
          <w:sz w:val="21"/>
          <w:szCs w:val="21"/>
          <w:lang w:eastAsia="ja-JP"/>
        </w:rPr>
        <w:t>の</w:t>
      </w:r>
      <w:r w:rsidR="00C4097B" w:rsidRPr="00634336">
        <w:rPr>
          <w:rFonts w:ascii="Century" w:hAnsi="Century" w:cs="ＭＳ 明朝"/>
          <w:sz w:val="21"/>
          <w:szCs w:val="21"/>
        </w:rPr>
        <w:t>）</w:t>
      </w:r>
      <w:r w:rsidRPr="00634336">
        <w:rPr>
          <w:rFonts w:ascii="Century" w:hAnsi="Century" w:cs="ＭＳ 明朝"/>
          <w:sz w:val="21"/>
          <w:szCs w:val="21"/>
        </w:rPr>
        <w:t>「法律上の資格を欠く」と判断され、合法的な団体設立の申請が却下された。一方、認証は裁判所のみが行うことができ、裁判所は専門家を任命する権利を</w:t>
      </w:r>
      <w:r w:rsidR="00A66037" w:rsidRPr="00634336">
        <w:rPr>
          <w:rFonts w:ascii="Century" w:hAnsi="Century" w:cs="ＭＳ 明朝" w:hint="eastAsia"/>
          <w:sz w:val="21"/>
          <w:szCs w:val="21"/>
          <w:lang w:eastAsia="ja-JP"/>
        </w:rPr>
        <w:t>保有</w:t>
      </w:r>
      <w:r w:rsidRPr="00634336">
        <w:rPr>
          <w:rFonts w:ascii="Century" w:hAnsi="Century" w:cs="ＭＳ 明朝"/>
          <w:sz w:val="21"/>
          <w:szCs w:val="21"/>
        </w:rPr>
        <w:t>している。</w:t>
      </w:r>
    </w:p>
    <w:p w14:paraId="0B43F3CD" w14:textId="687C00DD" w:rsidR="00A66037" w:rsidRPr="00634336" w:rsidRDefault="00C4097B"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lang w:val="id-ID"/>
        </w:rPr>
      </w:pPr>
      <w:r w:rsidRPr="00634336">
        <w:rPr>
          <w:rFonts w:ascii="Century" w:hAnsi="Century" w:cs="ＭＳ 明朝"/>
          <w:sz w:val="21"/>
          <w:szCs w:val="21"/>
          <w:lang w:eastAsia="ja-JP"/>
        </w:rPr>
        <w:t>法の下で知的障害者</w:t>
      </w:r>
      <w:r w:rsidR="0044322D" w:rsidRPr="00634336">
        <w:rPr>
          <w:rFonts w:ascii="Century" w:hAnsi="Century" w:cs="ＭＳ 明朝" w:hint="eastAsia"/>
          <w:sz w:val="21"/>
          <w:szCs w:val="21"/>
          <w:lang w:eastAsia="ja-JP"/>
        </w:rPr>
        <w:t>が認められないこと</w:t>
      </w:r>
      <w:r w:rsidRPr="00634336">
        <w:rPr>
          <w:rFonts w:ascii="Century" w:hAnsi="Century" w:cs="ＭＳ 明朝"/>
          <w:sz w:val="21"/>
          <w:szCs w:val="21"/>
          <w:lang w:eastAsia="ja-JP"/>
        </w:rPr>
        <w:t>はいろいろな影響を生じている。</w:t>
      </w:r>
      <w:r w:rsidR="004273F3" w:rsidRPr="00634336">
        <w:rPr>
          <w:rFonts w:ascii="Century" w:hAnsi="Century" w:cs="ＭＳ 明朝"/>
          <w:sz w:val="21"/>
          <w:szCs w:val="21"/>
          <w:lang w:eastAsia="ja-JP"/>
        </w:rPr>
        <w:t>彼らは</w:t>
      </w:r>
      <w:r w:rsidR="00581459" w:rsidRPr="00634336">
        <w:rPr>
          <w:rFonts w:ascii="Century" w:hAnsi="Century" w:cs="ＭＳ 明朝"/>
          <w:sz w:val="21"/>
          <w:szCs w:val="21"/>
        </w:rPr>
        <w:t>、財産を所有する権利（後見人が管理する</w:t>
      </w:r>
      <w:r w:rsidR="0044322D" w:rsidRPr="00634336">
        <w:rPr>
          <w:rFonts w:ascii="Century" w:hAnsi="Century" w:cs="ＭＳ 明朝" w:hint="eastAsia"/>
          <w:sz w:val="21"/>
          <w:szCs w:val="21"/>
          <w:lang w:eastAsia="ja-JP"/>
        </w:rPr>
        <w:t>ことになる</w:t>
      </w:r>
      <w:r w:rsidR="00581459" w:rsidRPr="00634336">
        <w:rPr>
          <w:rFonts w:ascii="Century" w:hAnsi="Century" w:cs="ＭＳ 明朝"/>
          <w:sz w:val="21"/>
          <w:szCs w:val="21"/>
        </w:rPr>
        <w:t>）、子育てをする権利、選挙権や被選挙権、医療サービスを受ける権利や拒否する権利、願望を表明する権利、法律事件で証言する権利などを失う。</w:t>
      </w:r>
      <w:r w:rsidR="005A0FEC" w:rsidRPr="00634336">
        <w:rPr>
          <w:rFonts w:ascii="Century" w:hAnsi="Century" w:cs="ＭＳ 明朝" w:hint="eastAsia"/>
          <w:sz w:val="21"/>
          <w:szCs w:val="21"/>
          <w:lang w:eastAsia="ja-JP"/>
        </w:rPr>
        <w:t>また、</w:t>
      </w:r>
      <w:r w:rsidR="00581459" w:rsidRPr="00634336">
        <w:rPr>
          <w:rFonts w:ascii="Century" w:hAnsi="Century" w:cs="ＭＳ 明朝"/>
          <w:sz w:val="21"/>
          <w:szCs w:val="21"/>
        </w:rPr>
        <w:t>身体的、性的、言葉による虐待を含め、</w:t>
      </w:r>
      <w:r w:rsidR="004273F3" w:rsidRPr="00634336">
        <w:rPr>
          <w:rFonts w:ascii="Century" w:hAnsi="Century" w:cs="ＭＳ 明朝"/>
          <w:sz w:val="21"/>
          <w:szCs w:val="21"/>
          <w:lang w:eastAsia="ja-JP"/>
        </w:rPr>
        <w:t>精神</w:t>
      </w:r>
      <w:r w:rsidR="00581459" w:rsidRPr="00634336">
        <w:rPr>
          <w:rFonts w:ascii="Century" w:hAnsi="Century" w:cs="ＭＳ 明朝"/>
          <w:sz w:val="21"/>
          <w:szCs w:val="21"/>
        </w:rPr>
        <w:t>障害</w:t>
      </w:r>
      <w:r w:rsidR="00033C75" w:rsidRPr="00634336">
        <w:rPr>
          <w:rFonts w:ascii="Century" w:hAnsi="Century" w:cs="ＭＳ 明朝"/>
          <w:sz w:val="21"/>
          <w:szCs w:val="21"/>
        </w:rPr>
        <w:t>のある</w:t>
      </w:r>
      <w:r w:rsidR="00581459" w:rsidRPr="00634336">
        <w:rPr>
          <w:rFonts w:ascii="Century" w:hAnsi="Century" w:cs="ＭＳ 明朝"/>
          <w:sz w:val="21"/>
          <w:szCs w:val="21"/>
        </w:rPr>
        <w:t>人に</w:t>
      </w:r>
      <w:r w:rsidR="004273F3" w:rsidRPr="00634336">
        <w:rPr>
          <w:rFonts w:ascii="Century" w:hAnsi="Century" w:cs="ＭＳ 明朝"/>
          <w:sz w:val="21"/>
          <w:szCs w:val="21"/>
          <w:lang w:eastAsia="ja-JP"/>
        </w:rPr>
        <w:t>よる訴え</w:t>
      </w:r>
      <w:r w:rsidR="00581459" w:rsidRPr="00634336">
        <w:rPr>
          <w:rFonts w:ascii="Century" w:hAnsi="Century" w:cs="ＭＳ 明朝"/>
          <w:sz w:val="21"/>
          <w:szCs w:val="21"/>
        </w:rPr>
        <w:t>は真剣に</w:t>
      </w:r>
      <w:r w:rsidR="004273F3" w:rsidRPr="00634336">
        <w:rPr>
          <w:rFonts w:ascii="Century" w:hAnsi="Century" w:cs="ＭＳ 明朝"/>
          <w:sz w:val="21"/>
          <w:szCs w:val="21"/>
          <w:lang w:eastAsia="ja-JP"/>
        </w:rPr>
        <w:t>は</w:t>
      </w:r>
      <w:r w:rsidR="00581459" w:rsidRPr="00634336">
        <w:rPr>
          <w:rFonts w:ascii="Century" w:hAnsi="Century" w:cs="ＭＳ 明朝"/>
          <w:sz w:val="21"/>
          <w:szCs w:val="21"/>
        </w:rPr>
        <w:t>考慮されない</w:t>
      </w:r>
      <w:r w:rsidR="00581459" w:rsidRPr="00634336">
        <w:rPr>
          <w:rFonts w:ascii="Century" w:hAnsi="Century"/>
          <w:sz w:val="21"/>
          <w:szCs w:val="21"/>
          <w:vertAlign w:val="superscript"/>
        </w:rPr>
        <w:footnoteReference w:id="12"/>
      </w:r>
      <w:r w:rsidR="004273F3" w:rsidRPr="00634336">
        <w:rPr>
          <w:rFonts w:ascii="Century" w:hAnsi="Century" w:cs="ＭＳ 明朝"/>
          <w:sz w:val="21"/>
          <w:szCs w:val="21"/>
        </w:rPr>
        <w:t>。</w:t>
      </w:r>
    </w:p>
    <w:p w14:paraId="4602F327" w14:textId="501A7F11" w:rsidR="00955470"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lang w:val="id-ID"/>
        </w:rPr>
      </w:pPr>
      <w:r w:rsidRPr="00634336">
        <w:rPr>
          <w:rFonts w:ascii="Century" w:hAnsi="Century" w:cs="ＭＳ 明朝"/>
          <w:sz w:val="21"/>
          <w:szCs w:val="21"/>
        </w:rPr>
        <w:t>知的</w:t>
      </w:r>
      <w:r w:rsidR="00543659" w:rsidRPr="00634336">
        <w:rPr>
          <w:rFonts w:ascii="Century" w:hAnsi="Century" w:cs="ＭＳ 明朝"/>
          <w:sz w:val="21"/>
          <w:szCs w:val="21"/>
        </w:rPr>
        <w:t>障害のある人</w:t>
      </w:r>
      <w:r w:rsidRPr="00634336">
        <w:rPr>
          <w:rFonts w:ascii="Century" w:hAnsi="Century" w:cs="ＭＳ 明朝"/>
          <w:sz w:val="21"/>
          <w:szCs w:val="21"/>
        </w:rPr>
        <w:t>は銀行の顧客になることはできない。親が障害のある</w:t>
      </w:r>
      <w:r w:rsidR="009A2B91" w:rsidRPr="00634336">
        <w:rPr>
          <w:rFonts w:ascii="Century" w:hAnsi="Century" w:cs="ＭＳ 明朝"/>
          <w:sz w:val="21"/>
          <w:szCs w:val="21"/>
        </w:rPr>
        <w:t>子ども</w:t>
      </w:r>
      <w:r w:rsidRPr="00634336">
        <w:rPr>
          <w:rFonts w:ascii="Century" w:hAnsi="Century" w:cs="ＭＳ 明朝"/>
          <w:sz w:val="21"/>
          <w:szCs w:val="21"/>
        </w:rPr>
        <w:t>のために追加口座を持つことは認められているが、</w:t>
      </w:r>
      <w:r w:rsidR="009A2B91" w:rsidRPr="00634336">
        <w:rPr>
          <w:rFonts w:ascii="Century" w:hAnsi="Century" w:cs="ＭＳ 明朝"/>
          <w:sz w:val="21"/>
          <w:szCs w:val="21"/>
        </w:rPr>
        <w:t>子ども</w:t>
      </w:r>
      <w:r w:rsidRPr="00634336">
        <w:rPr>
          <w:rFonts w:ascii="Century" w:hAnsi="Century" w:cs="ＭＳ 明朝"/>
          <w:sz w:val="21"/>
          <w:szCs w:val="21"/>
        </w:rPr>
        <w:t>自身の名義で銀行口座を開設することはできない。ごく一部の民間銀行だけが、親が</w:t>
      </w:r>
      <w:r w:rsidR="00955470" w:rsidRPr="00634336">
        <w:rPr>
          <w:rFonts w:ascii="Century" w:hAnsi="Century" w:cs="ＭＳ 明朝" w:hint="eastAsia"/>
          <w:sz w:val="21"/>
          <w:szCs w:val="21"/>
          <w:lang w:eastAsia="ja-JP"/>
        </w:rPr>
        <w:t>自分</w:t>
      </w:r>
      <w:r w:rsidRPr="00634336">
        <w:rPr>
          <w:rFonts w:ascii="Century" w:hAnsi="Century" w:cs="ＭＳ 明朝"/>
          <w:sz w:val="21"/>
          <w:szCs w:val="21"/>
        </w:rPr>
        <w:t>の銀行口座を開設し、子ども自身の名義で</w:t>
      </w:r>
      <w:r w:rsidRPr="00634336">
        <w:rPr>
          <w:rFonts w:ascii="Century" w:hAnsi="Century"/>
          <w:sz w:val="21"/>
          <w:szCs w:val="21"/>
        </w:rPr>
        <w:t>ATM</w:t>
      </w:r>
      <w:r w:rsidRPr="00634336">
        <w:rPr>
          <w:rFonts w:ascii="Century" w:hAnsi="Century" w:cs="ＭＳ 明朝"/>
          <w:sz w:val="21"/>
          <w:szCs w:val="21"/>
        </w:rPr>
        <w:t>カードを作成できるように</w:t>
      </w:r>
      <w:r w:rsidR="00496781" w:rsidRPr="00634336">
        <w:rPr>
          <w:rFonts w:ascii="Century" w:hAnsi="Century" w:cs="ＭＳ 明朝" w:hint="eastAsia"/>
          <w:sz w:val="21"/>
          <w:szCs w:val="21"/>
          <w:lang w:eastAsia="ja-JP"/>
        </w:rPr>
        <w:t>して</w:t>
      </w:r>
      <w:r w:rsidRPr="00634336">
        <w:rPr>
          <w:rFonts w:ascii="Century" w:hAnsi="Century" w:cs="ＭＳ 明朝"/>
          <w:sz w:val="21"/>
          <w:szCs w:val="21"/>
        </w:rPr>
        <w:t>、いくつかの画期的な進歩を遂げている（例えば、メガ・シアリア銀行</w:t>
      </w:r>
      <w:r w:rsidR="008A4C4F" w:rsidRPr="00634336">
        <w:rPr>
          <w:rFonts w:ascii="Century" w:hAnsi="Century" w:cs="ＭＳ 明朝" w:hint="eastAsia"/>
          <w:sz w:val="21"/>
          <w:szCs w:val="21"/>
          <w:lang w:eastAsia="ja-JP"/>
        </w:rPr>
        <w:t xml:space="preserve"> </w:t>
      </w:r>
      <w:r w:rsidR="008A4C4F" w:rsidRPr="00634336">
        <w:rPr>
          <w:rFonts w:ascii="Century" w:eastAsia="Times New Roman" w:hAnsi="Century"/>
          <w:sz w:val="21"/>
          <w:szCs w:val="21"/>
        </w:rPr>
        <w:t>Mega Syariah Bank</w:t>
      </w:r>
      <w:r w:rsidRPr="00634336">
        <w:rPr>
          <w:rFonts w:ascii="Century" w:hAnsi="Century" w:cs="ＭＳ 明朝"/>
          <w:sz w:val="21"/>
          <w:szCs w:val="21"/>
        </w:rPr>
        <w:t>）</w:t>
      </w:r>
      <w:r w:rsidRPr="00634336">
        <w:rPr>
          <w:rFonts w:ascii="Century" w:hAnsi="Century"/>
          <w:sz w:val="21"/>
          <w:szCs w:val="21"/>
          <w:vertAlign w:val="superscript"/>
        </w:rPr>
        <w:footnoteReference w:id="13"/>
      </w:r>
      <w:r w:rsidR="004273F3" w:rsidRPr="00634336">
        <w:rPr>
          <w:rFonts w:ascii="Century" w:hAnsi="Century" w:cs="ＭＳ 明朝"/>
          <w:sz w:val="21"/>
          <w:szCs w:val="21"/>
        </w:rPr>
        <w:t>。</w:t>
      </w:r>
    </w:p>
    <w:p w14:paraId="770CB68B" w14:textId="52760B76"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聴覚</w:t>
      </w:r>
      <w:r w:rsidR="00543659" w:rsidRPr="00634336">
        <w:rPr>
          <w:rFonts w:ascii="Century" w:hAnsi="Century" w:cs="ＭＳ 明朝"/>
          <w:sz w:val="21"/>
          <w:szCs w:val="21"/>
        </w:rPr>
        <w:t>障害のある人</w:t>
      </w:r>
      <w:r w:rsidRPr="00634336">
        <w:rPr>
          <w:rFonts w:ascii="Century" w:hAnsi="Century" w:cs="ＭＳ 明朝"/>
          <w:sz w:val="21"/>
          <w:szCs w:val="21"/>
        </w:rPr>
        <w:t>のための運転免許証</w:t>
      </w:r>
      <w:r w:rsidR="00955470" w:rsidRPr="00634336">
        <w:rPr>
          <w:rFonts w:ascii="Century" w:hAnsi="Century" w:cs="ＭＳ 明朝" w:hint="eastAsia"/>
          <w:sz w:val="21"/>
          <w:szCs w:val="21"/>
          <w:lang w:eastAsia="ja-JP"/>
        </w:rPr>
        <w:t>である</w:t>
      </w:r>
      <w:r w:rsidRPr="00634336">
        <w:rPr>
          <w:rFonts w:ascii="Century" w:hAnsi="Century" w:cs="ＭＳ 明朝"/>
          <w:sz w:val="21"/>
          <w:szCs w:val="21"/>
        </w:rPr>
        <w:t>タイプ</w:t>
      </w:r>
      <w:r w:rsidRPr="00634336">
        <w:rPr>
          <w:rFonts w:ascii="Century" w:hAnsi="Century"/>
          <w:sz w:val="21"/>
          <w:szCs w:val="21"/>
        </w:rPr>
        <w:t>D</w:t>
      </w:r>
      <w:r w:rsidRPr="00634336">
        <w:rPr>
          <w:rFonts w:ascii="Century" w:hAnsi="Century" w:cs="ＭＳ 明朝"/>
          <w:sz w:val="21"/>
          <w:szCs w:val="21"/>
        </w:rPr>
        <w:t>（</w:t>
      </w:r>
      <w:r w:rsidRPr="00634336">
        <w:rPr>
          <w:rFonts w:ascii="Century" w:hAnsi="Century"/>
          <w:sz w:val="21"/>
          <w:szCs w:val="21"/>
        </w:rPr>
        <w:t>SIM D</w:t>
      </w:r>
      <w:r w:rsidR="00676E6C" w:rsidRPr="00634336">
        <w:rPr>
          <w:rFonts w:ascii="Century" w:hAnsi="Century" w:hint="eastAsia"/>
          <w:sz w:val="21"/>
          <w:szCs w:val="21"/>
          <w:lang w:eastAsia="ja-JP"/>
        </w:rPr>
        <w:t xml:space="preserve">　訳注　</w:t>
      </w:r>
      <w:r w:rsidR="00676E6C" w:rsidRPr="00634336">
        <w:rPr>
          <w:rFonts w:ascii="Century" w:hAnsi="Century" w:hint="eastAsia"/>
          <w:sz w:val="21"/>
          <w:szCs w:val="21"/>
          <w:lang w:eastAsia="ja-JP"/>
        </w:rPr>
        <w:t xml:space="preserve">SIM: </w:t>
      </w:r>
      <w:r w:rsidR="00676E6C" w:rsidRPr="00634336">
        <w:rPr>
          <w:rFonts w:ascii="Century" w:hAnsi="Century"/>
          <w:sz w:val="21"/>
          <w:szCs w:val="21"/>
          <w:lang w:eastAsia="ja-JP"/>
        </w:rPr>
        <w:t xml:space="preserve"> surat izin mengemudi</w:t>
      </w:r>
      <w:r w:rsidR="00676E6C" w:rsidRPr="00634336">
        <w:rPr>
          <w:rFonts w:ascii="Century" w:hAnsi="Century" w:hint="eastAsia"/>
          <w:sz w:val="21"/>
          <w:szCs w:val="21"/>
          <w:lang w:eastAsia="ja-JP"/>
        </w:rPr>
        <w:t xml:space="preserve">　</w:t>
      </w:r>
      <w:r w:rsidR="00676E6C" w:rsidRPr="00634336">
        <w:rPr>
          <w:rFonts w:ascii="Century" w:hAnsi="Century" w:cs="ＭＳ 明朝"/>
          <w:sz w:val="21"/>
          <w:szCs w:val="21"/>
        </w:rPr>
        <w:t>運転免許証</w:t>
      </w:r>
      <w:r w:rsidR="00A66037" w:rsidRPr="00634336">
        <w:rPr>
          <w:rFonts w:ascii="Century" w:hAnsi="Century" w:cs="ＭＳ 明朝" w:hint="eastAsia"/>
          <w:sz w:val="21"/>
          <w:szCs w:val="21"/>
          <w:lang w:eastAsia="ja-JP"/>
        </w:rPr>
        <w:t xml:space="preserve">　</w:t>
      </w:r>
      <w:r w:rsidR="00A66037" w:rsidRPr="00634336">
        <w:rPr>
          <w:rFonts w:ascii="Century" w:hAnsi="Century" w:cs="ＭＳ 明朝" w:hint="eastAsia"/>
          <w:sz w:val="21"/>
          <w:szCs w:val="21"/>
          <w:lang w:eastAsia="ja-JP"/>
        </w:rPr>
        <w:t>A</w:t>
      </w:r>
      <w:r w:rsidR="00A66037" w:rsidRPr="00634336">
        <w:rPr>
          <w:rFonts w:ascii="Century" w:hAnsi="Century" w:cs="ＭＳ 明朝" w:hint="eastAsia"/>
          <w:sz w:val="21"/>
          <w:szCs w:val="21"/>
          <w:lang w:eastAsia="ja-JP"/>
        </w:rPr>
        <w:t>～</w:t>
      </w:r>
      <w:r w:rsidR="00A66037" w:rsidRPr="00634336">
        <w:rPr>
          <w:rFonts w:ascii="Century" w:hAnsi="Century" w:cs="ＭＳ 明朝" w:hint="eastAsia"/>
          <w:sz w:val="21"/>
          <w:szCs w:val="21"/>
          <w:lang w:eastAsia="ja-JP"/>
        </w:rPr>
        <w:t>D</w:t>
      </w:r>
      <w:r w:rsidR="00A66037" w:rsidRPr="00634336">
        <w:rPr>
          <w:rFonts w:ascii="Century" w:hAnsi="Century" w:cs="ＭＳ 明朝" w:hint="eastAsia"/>
          <w:sz w:val="21"/>
          <w:szCs w:val="21"/>
          <w:lang w:eastAsia="ja-JP"/>
        </w:rPr>
        <w:t>の</w:t>
      </w:r>
      <w:r w:rsidR="00A66037" w:rsidRPr="00634336">
        <w:rPr>
          <w:rFonts w:ascii="Century" w:hAnsi="Century" w:cs="ＭＳ 明朝" w:hint="eastAsia"/>
          <w:sz w:val="21"/>
          <w:szCs w:val="21"/>
          <w:lang w:eastAsia="ja-JP"/>
        </w:rPr>
        <w:t>4</w:t>
      </w:r>
      <w:r w:rsidR="00A66037" w:rsidRPr="00634336">
        <w:rPr>
          <w:rFonts w:ascii="Century" w:hAnsi="Century" w:cs="ＭＳ 明朝" w:hint="eastAsia"/>
          <w:sz w:val="21"/>
          <w:szCs w:val="21"/>
          <w:lang w:eastAsia="ja-JP"/>
        </w:rPr>
        <w:t>種類がある</w:t>
      </w:r>
      <w:r w:rsidRPr="00634336">
        <w:rPr>
          <w:rFonts w:ascii="Century" w:hAnsi="Century" w:cs="ＭＳ 明朝"/>
          <w:sz w:val="21"/>
          <w:szCs w:val="21"/>
        </w:rPr>
        <w:t>）の発行に関する規則を作成するため</w:t>
      </w:r>
      <w:r w:rsidR="004273F3" w:rsidRPr="00634336">
        <w:rPr>
          <w:rFonts w:ascii="Century" w:hAnsi="Century" w:cs="ＭＳ 明朝"/>
          <w:sz w:val="21"/>
          <w:szCs w:val="21"/>
          <w:lang w:eastAsia="ja-JP"/>
        </w:rPr>
        <w:t>の</w:t>
      </w:r>
      <w:r w:rsidRPr="00634336">
        <w:rPr>
          <w:rFonts w:ascii="Century" w:hAnsi="Century" w:cs="ＭＳ 明朝"/>
          <w:sz w:val="21"/>
          <w:szCs w:val="21"/>
        </w:rPr>
        <w:t>、警察と保健省（特に、健康診断書を発行する医師）の協力が十分ではない。</w:t>
      </w:r>
      <w:r w:rsidR="004273F3" w:rsidRPr="00634336">
        <w:rPr>
          <w:rFonts w:ascii="Century" w:hAnsi="Century"/>
          <w:sz w:val="21"/>
          <w:szCs w:val="21"/>
        </w:rPr>
        <w:t>2009</w:t>
      </w:r>
      <w:r w:rsidR="007E5A40" w:rsidRPr="00634336">
        <w:rPr>
          <w:rFonts w:ascii="Century" w:hAnsi="Century"/>
          <w:sz w:val="21"/>
          <w:szCs w:val="21"/>
          <w:lang w:eastAsia="ja-JP"/>
        </w:rPr>
        <w:t>年</w:t>
      </w:r>
      <w:r w:rsidRPr="00634336">
        <w:rPr>
          <w:rFonts w:ascii="Century" w:hAnsi="Century" w:cs="ＭＳ 明朝"/>
          <w:sz w:val="21"/>
          <w:szCs w:val="21"/>
        </w:rPr>
        <w:t>インドネシア国家警察規則第</w:t>
      </w:r>
      <w:r w:rsidRPr="00634336">
        <w:rPr>
          <w:rFonts w:ascii="Century" w:hAnsi="Century"/>
          <w:sz w:val="21"/>
          <w:szCs w:val="21"/>
        </w:rPr>
        <w:t>10</w:t>
      </w:r>
      <w:r w:rsidRPr="00634336">
        <w:rPr>
          <w:rFonts w:ascii="Century" w:hAnsi="Century" w:cs="ＭＳ 明朝"/>
          <w:sz w:val="21"/>
          <w:szCs w:val="21"/>
        </w:rPr>
        <w:t>号は聴覚</w:t>
      </w:r>
      <w:r w:rsidR="00543659" w:rsidRPr="00634336">
        <w:rPr>
          <w:rFonts w:ascii="Century" w:hAnsi="Century" w:cs="ＭＳ 明朝"/>
          <w:sz w:val="21"/>
          <w:szCs w:val="21"/>
        </w:rPr>
        <w:t>障害のある人</w:t>
      </w:r>
      <w:r w:rsidRPr="00634336">
        <w:rPr>
          <w:rFonts w:ascii="Century" w:hAnsi="Century" w:cs="ＭＳ 明朝"/>
          <w:sz w:val="21"/>
          <w:szCs w:val="21"/>
        </w:rPr>
        <w:t>の</w:t>
      </w:r>
      <w:r w:rsidR="007E5A40" w:rsidRPr="00634336">
        <w:rPr>
          <w:rFonts w:ascii="Century" w:hAnsi="Century" w:cs="ＭＳ 明朝"/>
          <w:sz w:val="21"/>
          <w:szCs w:val="21"/>
          <w:lang w:eastAsia="ja-JP"/>
        </w:rPr>
        <w:t>自動車運転</w:t>
      </w:r>
      <w:r w:rsidRPr="00634336">
        <w:rPr>
          <w:rFonts w:ascii="Century" w:hAnsi="Century" w:cs="ＭＳ 明朝"/>
          <w:sz w:val="21"/>
          <w:szCs w:val="21"/>
        </w:rPr>
        <w:t>を禁止している。</w:t>
      </w:r>
      <w:r w:rsidRPr="00634336">
        <w:rPr>
          <w:rFonts w:ascii="Century" w:hAnsi="Century"/>
          <w:sz w:val="21"/>
          <w:szCs w:val="21"/>
        </w:rPr>
        <w:t xml:space="preserve"> </w:t>
      </w:r>
    </w:p>
    <w:p w14:paraId="3C455BE8" w14:textId="77777777" w:rsidR="00A75D28" w:rsidRPr="00634336" w:rsidRDefault="00A75D28" w:rsidP="00A75D28">
      <w:pPr>
        <w:pBdr>
          <w:top w:val="nil"/>
          <w:left w:val="nil"/>
          <w:bottom w:val="nil"/>
          <w:right w:val="nil"/>
          <w:between w:val="nil"/>
        </w:pBdr>
        <w:spacing w:line="312" w:lineRule="auto"/>
        <w:ind w:left="283"/>
        <w:rPr>
          <w:rFonts w:ascii="Century" w:hAnsi="Century"/>
          <w:sz w:val="21"/>
          <w:szCs w:val="21"/>
        </w:rPr>
      </w:pPr>
    </w:p>
    <w:p w14:paraId="3DC3FAA4" w14:textId="16FD83E4" w:rsidR="008401A6" w:rsidRPr="00634336" w:rsidRDefault="00785036" w:rsidP="00FB5CA4">
      <w:pPr>
        <w:pStyle w:val="listofissues"/>
        <w:rPr>
          <w:rFonts w:ascii="Century" w:eastAsiaTheme="minorEastAsia" w:hAnsi="Century"/>
          <w:sz w:val="24"/>
          <w:szCs w:val="24"/>
        </w:rPr>
      </w:pPr>
      <w:bookmarkStart w:id="20" w:name="_Toc187923952"/>
      <w:r w:rsidRPr="00634336">
        <w:rPr>
          <w:rFonts w:ascii="Century" w:eastAsiaTheme="minorEastAsia" w:hAnsi="Century"/>
          <w:sz w:val="24"/>
          <w:szCs w:val="24"/>
        </w:rPr>
        <w:lastRenderedPageBreak/>
        <w:t>事前質問事項</w:t>
      </w:r>
      <w:r w:rsidR="00581459" w:rsidRPr="00634336">
        <w:rPr>
          <w:rFonts w:ascii="Century" w:eastAsiaTheme="minorEastAsia" w:hAnsi="Century"/>
          <w:sz w:val="24"/>
          <w:szCs w:val="24"/>
        </w:rPr>
        <w:t>案</w:t>
      </w:r>
      <w:bookmarkEnd w:id="20"/>
    </w:p>
    <w:p w14:paraId="22734111" w14:textId="448AE932" w:rsidR="008401A6" w:rsidRPr="00634336" w:rsidRDefault="00581459" w:rsidP="00FB5CA4">
      <w:pPr>
        <w:pStyle w:val="a5"/>
        <w:numPr>
          <w:ilvl w:val="0"/>
          <w:numId w:val="1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政府は、</w:t>
      </w:r>
      <w:r w:rsidR="007E5A40" w:rsidRPr="00634336">
        <w:rPr>
          <w:rFonts w:ascii="Century" w:hAnsi="Century" w:cs="ＭＳ 明朝"/>
          <w:sz w:val="21"/>
          <w:szCs w:val="21"/>
          <w:lang w:eastAsia="ja-JP"/>
        </w:rPr>
        <w:t>さまざま</w:t>
      </w:r>
      <w:r w:rsidRPr="00634336">
        <w:rPr>
          <w:rFonts w:ascii="Century" w:hAnsi="Century" w:cs="ＭＳ 明朝"/>
          <w:sz w:val="21"/>
          <w:szCs w:val="21"/>
        </w:rPr>
        <w:t>な障害</w:t>
      </w:r>
      <w:r w:rsidR="00033C75" w:rsidRPr="00634336">
        <w:rPr>
          <w:rFonts w:ascii="Century" w:hAnsi="Century" w:cs="ＭＳ 明朝"/>
          <w:sz w:val="21"/>
          <w:szCs w:val="21"/>
        </w:rPr>
        <w:t>のある</w:t>
      </w:r>
      <w:r w:rsidRPr="00634336">
        <w:rPr>
          <w:rFonts w:ascii="Century" w:hAnsi="Century" w:cs="ＭＳ 明朝"/>
          <w:sz w:val="21"/>
          <w:szCs w:val="21"/>
        </w:rPr>
        <w:t>人が、</w:t>
      </w:r>
      <w:r w:rsidRPr="00634336">
        <w:rPr>
          <w:rFonts w:ascii="Century" w:hAnsi="Century"/>
          <w:sz w:val="21"/>
          <w:szCs w:val="21"/>
        </w:rPr>
        <w:t xml:space="preserve">ATM </w:t>
      </w:r>
      <w:r w:rsidRPr="00634336">
        <w:rPr>
          <w:rFonts w:ascii="Century" w:hAnsi="Century" w:cs="ＭＳ 明朝"/>
          <w:sz w:val="21"/>
          <w:szCs w:val="21"/>
        </w:rPr>
        <w:t>の所有権</w:t>
      </w:r>
      <w:r w:rsidR="00DE18C1" w:rsidRPr="00634336">
        <w:rPr>
          <w:rFonts w:ascii="Century" w:hAnsi="Century" w:cs="ＭＳ 明朝"/>
          <w:sz w:val="21"/>
          <w:szCs w:val="21"/>
          <w:lang w:eastAsia="ja-JP"/>
        </w:rPr>
        <w:t xml:space="preserve">（訳注　</w:t>
      </w:r>
      <w:r w:rsidR="00DE18C1" w:rsidRPr="00634336">
        <w:rPr>
          <w:rFonts w:ascii="Century" w:hAnsi="Century" w:cs="ＭＳ 明朝"/>
          <w:sz w:val="21"/>
          <w:szCs w:val="21"/>
          <w:lang w:eastAsia="ja-JP"/>
        </w:rPr>
        <w:t>ownership of ATM</w:t>
      </w:r>
      <w:r w:rsidR="00DE18C1" w:rsidRPr="00634336">
        <w:rPr>
          <w:rFonts w:ascii="Century" w:hAnsi="Century" w:cs="ＭＳ 明朝"/>
          <w:sz w:val="21"/>
          <w:szCs w:val="21"/>
          <w:lang w:eastAsia="ja-JP"/>
        </w:rPr>
        <w:t>とあるが、パラグラフ</w:t>
      </w:r>
      <w:r w:rsidR="00DE18C1" w:rsidRPr="00634336">
        <w:rPr>
          <w:rFonts w:ascii="Century" w:hAnsi="Century" w:cs="ＭＳ 明朝"/>
          <w:sz w:val="21"/>
          <w:szCs w:val="21"/>
          <w:lang w:eastAsia="ja-JP"/>
        </w:rPr>
        <w:t>36</w:t>
      </w:r>
      <w:r w:rsidR="00DE18C1" w:rsidRPr="00634336">
        <w:rPr>
          <w:rFonts w:ascii="Century" w:hAnsi="Century" w:cs="ＭＳ 明朝"/>
          <w:sz w:val="21"/>
          <w:szCs w:val="21"/>
          <w:lang w:eastAsia="ja-JP"/>
        </w:rPr>
        <w:t>の説明から自分の名義で</w:t>
      </w:r>
      <w:r w:rsidR="00DE18C1" w:rsidRPr="00634336">
        <w:rPr>
          <w:rFonts w:ascii="Century" w:hAnsi="Century" w:cs="ＭＳ 明朝"/>
          <w:sz w:val="21"/>
          <w:szCs w:val="21"/>
          <w:lang w:eastAsia="ja-JP"/>
        </w:rPr>
        <w:t>ATM</w:t>
      </w:r>
      <w:r w:rsidR="00DE18C1" w:rsidRPr="00634336">
        <w:rPr>
          <w:rFonts w:ascii="Century" w:hAnsi="Century" w:cs="ＭＳ 明朝"/>
          <w:sz w:val="21"/>
          <w:szCs w:val="21"/>
          <w:lang w:eastAsia="ja-JP"/>
        </w:rPr>
        <w:t>を利用する権利のことと思われる）</w:t>
      </w:r>
      <w:r w:rsidRPr="00634336">
        <w:rPr>
          <w:rFonts w:ascii="Century" w:hAnsi="Century" w:cs="ＭＳ 明朝"/>
          <w:sz w:val="21"/>
          <w:szCs w:val="21"/>
        </w:rPr>
        <w:t>を含め、銀行サービスを利用できることをどのように保証してい</w:t>
      </w:r>
      <w:r w:rsidR="00DE18C1" w:rsidRPr="00634336">
        <w:rPr>
          <w:rFonts w:ascii="Century" w:hAnsi="Century" w:cs="ＭＳ 明朝"/>
          <w:sz w:val="21"/>
          <w:szCs w:val="21"/>
          <w:lang w:eastAsia="ja-JP"/>
        </w:rPr>
        <w:t>ます</w:t>
      </w:r>
      <w:r w:rsidRPr="00634336">
        <w:rPr>
          <w:rFonts w:ascii="Century" w:hAnsi="Century" w:cs="ＭＳ 明朝"/>
          <w:sz w:val="21"/>
          <w:szCs w:val="21"/>
        </w:rPr>
        <w:t>か。この問題に関する</w:t>
      </w:r>
      <w:r w:rsidR="00027607" w:rsidRPr="00634336">
        <w:rPr>
          <w:rFonts w:ascii="Century" w:hAnsi="Century" w:cs="ＭＳ 明朝"/>
          <w:sz w:val="21"/>
          <w:szCs w:val="21"/>
          <w:lang w:val="id-ID" w:eastAsia="ja-JP"/>
        </w:rPr>
        <w:t>標準事業手順（</w:t>
      </w:r>
      <w:r w:rsidR="00027607" w:rsidRPr="00634336">
        <w:rPr>
          <w:rFonts w:ascii="Century" w:hAnsi="Century" w:cs="ＭＳ 明朝"/>
          <w:sz w:val="21"/>
          <w:szCs w:val="21"/>
          <w:lang w:val="id-ID" w:eastAsia="ja-JP"/>
        </w:rPr>
        <w:t>SOP</w:t>
      </w:r>
      <w:r w:rsidR="00027607" w:rsidRPr="00634336">
        <w:rPr>
          <w:rFonts w:ascii="Century" w:hAnsi="Century" w:cs="ＭＳ 明朝" w:hint="eastAsia"/>
          <w:sz w:val="21"/>
          <w:szCs w:val="21"/>
          <w:lang w:val="id-ID" w:eastAsia="ja-JP"/>
        </w:rPr>
        <w:t xml:space="preserve">: </w:t>
      </w:r>
      <w:r w:rsidR="00027607" w:rsidRPr="00634336">
        <w:rPr>
          <w:rFonts w:ascii="Century" w:hAnsi="Century" w:cs="ＭＳ 明朝"/>
          <w:sz w:val="21"/>
          <w:szCs w:val="21"/>
          <w:lang w:val="id-ID" w:eastAsia="ja-JP"/>
        </w:rPr>
        <w:t>Standard Operating Procedures</w:t>
      </w:r>
      <w:r w:rsidR="00027607" w:rsidRPr="00634336">
        <w:rPr>
          <w:rFonts w:ascii="Century" w:hAnsi="Century" w:cs="ＭＳ 明朝"/>
          <w:sz w:val="21"/>
          <w:szCs w:val="21"/>
          <w:lang w:val="id-ID" w:eastAsia="ja-JP"/>
        </w:rPr>
        <w:t>）</w:t>
      </w:r>
      <w:r w:rsidRPr="00634336">
        <w:rPr>
          <w:rFonts w:ascii="Century" w:hAnsi="Century" w:cs="ＭＳ 明朝"/>
          <w:sz w:val="21"/>
          <w:szCs w:val="21"/>
        </w:rPr>
        <w:t>はありますか？</w:t>
      </w:r>
    </w:p>
    <w:p w14:paraId="3A93FAB3" w14:textId="360F4CC3" w:rsidR="008401A6" w:rsidRPr="00634336" w:rsidRDefault="00581459" w:rsidP="00FB5CA4">
      <w:pPr>
        <w:numPr>
          <w:ilvl w:val="0"/>
          <w:numId w:val="1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政府は、</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Pr="00634336">
        <w:rPr>
          <w:rFonts w:ascii="Century" w:hAnsi="Century" w:cs="ＭＳ 明朝"/>
          <w:sz w:val="21"/>
          <w:szCs w:val="21"/>
        </w:rPr>
        <w:t>が目撃者、被害者、加害者のいずれとしても、法の正当な主体として考慮されることをどのように保証</w:t>
      </w:r>
      <w:r w:rsidR="00DE18C1" w:rsidRPr="00634336">
        <w:rPr>
          <w:rFonts w:ascii="Century" w:hAnsi="Century" w:cs="ＭＳ 明朝"/>
          <w:sz w:val="21"/>
          <w:szCs w:val="21"/>
          <w:lang w:eastAsia="ja-JP"/>
        </w:rPr>
        <w:t>します</w:t>
      </w:r>
      <w:r w:rsidRPr="00634336">
        <w:rPr>
          <w:rFonts w:ascii="Century" w:hAnsi="Century" w:cs="ＭＳ 明朝"/>
          <w:sz w:val="21"/>
          <w:szCs w:val="21"/>
        </w:rPr>
        <w:t>か？</w:t>
      </w:r>
      <w:r w:rsidRPr="00634336">
        <w:rPr>
          <w:rFonts w:ascii="Century" w:hAnsi="Century"/>
          <w:sz w:val="21"/>
          <w:szCs w:val="21"/>
        </w:rPr>
        <w:t xml:space="preserve"> </w:t>
      </w:r>
    </w:p>
    <w:p w14:paraId="5A05707B" w14:textId="5A72DCD5" w:rsidR="008401A6" w:rsidRPr="00634336" w:rsidRDefault="00581459" w:rsidP="00FB5CA4">
      <w:pPr>
        <w:numPr>
          <w:ilvl w:val="0"/>
          <w:numId w:val="1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赦免事由に関する民法第</w:t>
      </w:r>
      <w:r w:rsidRPr="00634336">
        <w:rPr>
          <w:rFonts w:ascii="Century" w:hAnsi="Century"/>
          <w:sz w:val="21"/>
          <w:szCs w:val="21"/>
        </w:rPr>
        <w:t>433</w:t>
      </w:r>
      <w:r w:rsidRPr="00634336">
        <w:rPr>
          <w:rFonts w:ascii="Century" w:hAnsi="Century" w:cs="ＭＳ 明朝"/>
          <w:sz w:val="21"/>
          <w:szCs w:val="21"/>
        </w:rPr>
        <w:t>条を改正する試みはあ</w:t>
      </w:r>
      <w:r w:rsidR="00DE18C1" w:rsidRPr="00634336">
        <w:rPr>
          <w:rFonts w:ascii="Century" w:hAnsi="Century" w:cs="ＭＳ 明朝"/>
          <w:sz w:val="21"/>
          <w:szCs w:val="21"/>
          <w:lang w:eastAsia="ja-JP"/>
        </w:rPr>
        <w:t>りました</w:t>
      </w:r>
      <w:r w:rsidRPr="00634336">
        <w:rPr>
          <w:rFonts w:ascii="Century" w:hAnsi="Century" w:cs="ＭＳ 明朝"/>
          <w:sz w:val="21"/>
          <w:szCs w:val="21"/>
        </w:rPr>
        <w:t>か？</w:t>
      </w:r>
      <w:r w:rsidR="00543659" w:rsidRPr="00634336">
        <w:rPr>
          <w:rFonts w:ascii="Century" w:hAnsi="Century" w:cs="ＭＳ 明朝"/>
          <w:sz w:val="21"/>
          <w:szCs w:val="21"/>
        </w:rPr>
        <w:t>障害のある人</w:t>
      </w:r>
      <w:r w:rsidRPr="00634336">
        <w:rPr>
          <w:rFonts w:ascii="Century" w:hAnsi="Century" w:cs="ＭＳ 明朝"/>
          <w:sz w:val="21"/>
          <w:szCs w:val="21"/>
        </w:rPr>
        <w:t>の法の下の平等の原則について、警察官向けの</w:t>
      </w:r>
      <w:r w:rsidR="00DE18C1" w:rsidRPr="00634336">
        <w:rPr>
          <w:rFonts w:ascii="Century" w:hAnsi="Century" w:cs="ＭＳ 明朝"/>
          <w:sz w:val="21"/>
          <w:szCs w:val="21"/>
          <w:lang w:eastAsia="ja-JP"/>
        </w:rPr>
        <w:t>指針</w:t>
      </w:r>
      <w:r w:rsidRPr="00634336">
        <w:rPr>
          <w:rFonts w:ascii="Century" w:hAnsi="Century" w:cs="ＭＳ 明朝"/>
          <w:sz w:val="21"/>
          <w:szCs w:val="21"/>
        </w:rPr>
        <w:t>はありますか？</w:t>
      </w:r>
    </w:p>
    <w:p w14:paraId="1DB8F527" w14:textId="66D6C89F" w:rsidR="008401A6" w:rsidRPr="00634336" w:rsidRDefault="00581459" w:rsidP="00FB5CA4">
      <w:pPr>
        <w:numPr>
          <w:ilvl w:val="0"/>
          <w:numId w:val="1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政府は、すべての</w:t>
      </w:r>
      <w:r w:rsidR="00543659" w:rsidRPr="00634336">
        <w:rPr>
          <w:rFonts w:ascii="Century" w:hAnsi="Century" w:cs="ＭＳ 明朝"/>
          <w:sz w:val="21"/>
          <w:szCs w:val="21"/>
        </w:rPr>
        <w:t>障害のある人</w:t>
      </w:r>
      <w:r w:rsidRPr="00634336">
        <w:rPr>
          <w:rFonts w:ascii="Century" w:hAnsi="Century" w:cs="ＭＳ 明朝"/>
          <w:sz w:val="21"/>
          <w:szCs w:val="21"/>
        </w:rPr>
        <w:t>が差別されることなく経験した事例を報告できるように、</w:t>
      </w:r>
      <w:r w:rsidR="004B3EA0" w:rsidRPr="00634336">
        <w:rPr>
          <w:rFonts w:ascii="Century" w:hAnsi="Century" w:cs="ＭＳ 明朝"/>
          <w:sz w:val="21"/>
          <w:szCs w:val="21"/>
          <w:lang w:eastAsia="ja-JP"/>
        </w:rPr>
        <w:t>なにをしていますか</w:t>
      </w:r>
      <w:r w:rsidRPr="00634336">
        <w:rPr>
          <w:rFonts w:ascii="Century" w:hAnsi="Century" w:cs="ＭＳ 明朝"/>
          <w:sz w:val="21"/>
          <w:szCs w:val="21"/>
        </w:rPr>
        <w:t>？知的</w:t>
      </w:r>
      <w:r w:rsidR="00543659" w:rsidRPr="00634336">
        <w:rPr>
          <w:rFonts w:ascii="Century" w:hAnsi="Century" w:cs="ＭＳ 明朝"/>
          <w:sz w:val="21"/>
          <w:szCs w:val="21"/>
        </w:rPr>
        <w:t>障害のある人</w:t>
      </w:r>
      <w:r w:rsidRPr="00634336">
        <w:rPr>
          <w:rFonts w:ascii="Century" w:hAnsi="Century" w:cs="ＭＳ 明朝"/>
          <w:sz w:val="21"/>
          <w:szCs w:val="21"/>
        </w:rPr>
        <w:t>の証言が考慮されないことが多く、知的</w:t>
      </w:r>
      <w:r w:rsidR="003246BB" w:rsidRPr="00634336">
        <w:rPr>
          <w:rFonts w:ascii="Century" w:hAnsi="Century" w:cs="ＭＳ 明朝"/>
          <w:sz w:val="21"/>
          <w:szCs w:val="21"/>
        </w:rPr>
        <w:t>障害</w:t>
      </w:r>
      <w:r w:rsidR="004B3EA0" w:rsidRPr="00634336">
        <w:rPr>
          <w:rFonts w:ascii="Century" w:hAnsi="Century" w:cs="ＭＳ 明朝"/>
          <w:sz w:val="21"/>
          <w:szCs w:val="21"/>
          <w:lang w:eastAsia="ja-JP"/>
        </w:rPr>
        <w:t>のある子どもや女性</w:t>
      </w:r>
      <w:r w:rsidRPr="00634336">
        <w:rPr>
          <w:rFonts w:ascii="Century" w:hAnsi="Century" w:cs="ＭＳ 明朝"/>
          <w:sz w:val="21"/>
          <w:szCs w:val="21"/>
        </w:rPr>
        <w:t>に対する虐待・強姦犯罪の</w:t>
      </w:r>
      <w:r w:rsidR="003F6238" w:rsidRPr="00634336">
        <w:rPr>
          <w:rFonts w:ascii="Century" w:hAnsi="Century" w:cs="ＭＳ 明朝"/>
          <w:sz w:val="21"/>
          <w:szCs w:val="21"/>
          <w:lang w:eastAsia="ja-JP"/>
        </w:rPr>
        <w:t>訴えの</w:t>
      </w:r>
      <w:r w:rsidRPr="00634336">
        <w:rPr>
          <w:rFonts w:ascii="Century" w:hAnsi="Century" w:cs="ＭＳ 明朝"/>
          <w:sz w:val="21"/>
          <w:szCs w:val="21"/>
        </w:rPr>
        <w:t>多くが</w:t>
      </w:r>
      <w:r w:rsidR="004B3EA0" w:rsidRPr="00634336">
        <w:rPr>
          <w:rFonts w:ascii="Century" w:hAnsi="Century" w:cs="ＭＳ 明朝"/>
          <w:sz w:val="21"/>
          <w:szCs w:val="21"/>
          <w:lang w:eastAsia="ja-JP"/>
        </w:rPr>
        <w:t>中断しています。</w:t>
      </w:r>
    </w:p>
    <w:p w14:paraId="5BA1A42B" w14:textId="2C340777" w:rsidR="008401A6" w:rsidRPr="00634336" w:rsidRDefault="00581459" w:rsidP="00FB5CA4">
      <w:pPr>
        <w:numPr>
          <w:ilvl w:val="0"/>
          <w:numId w:val="1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すべての</w:t>
      </w:r>
      <w:r w:rsidR="00543659" w:rsidRPr="00634336">
        <w:rPr>
          <w:rFonts w:ascii="Century" w:hAnsi="Century" w:cs="ＭＳ 明朝"/>
          <w:sz w:val="21"/>
          <w:szCs w:val="21"/>
        </w:rPr>
        <w:t>障害のある人</w:t>
      </w:r>
      <w:r w:rsidRPr="00634336">
        <w:rPr>
          <w:rFonts w:ascii="Century" w:hAnsi="Century" w:cs="ＭＳ 明朝"/>
          <w:sz w:val="21"/>
          <w:szCs w:val="21"/>
        </w:rPr>
        <w:t>が法律や司法制度の前に同じ権利を持</w:t>
      </w:r>
      <w:r w:rsidR="004B3EA0" w:rsidRPr="00634336">
        <w:rPr>
          <w:rFonts w:ascii="Century" w:hAnsi="Century" w:cs="ＭＳ 明朝"/>
          <w:sz w:val="21"/>
          <w:szCs w:val="21"/>
          <w:lang w:eastAsia="ja-JP"/>
        </w:rPr>
        <w:t>つこと、および、</w:t>
      </w:r>
      <w:r w:rsidRPr="00634336">
        <w:rPr>
          <w:rFonts w:ascii="Century" w:hAnsi="Century" w:cs="ＭＳ 明朝"/>
          <w:sz w:val="21"/>
          <w:szCs w:val="21"/>
        </w:rPr>
        <w:t>法律や司法の問題に対処する際に合理的</w:t>
      </w:r>
      <w:r w:rsidR="004B3EA0" w:rsidRPr="00634336">
        <w:rPr>
          <w:rFonts w:ascii="Century" w:hAnsi="Century" w:cs="ＭＳ 明朝"/>
          <w:sz w:val="21"/>
          <w:szCs w:val="21"/>
          <w:lang w:eastAsia="ja-JP"/>
        </w:rPr>
        <w:t>配慮</w:t>
      </w:r>
      <w:r w:rsidRPr="00634336">
        <w:rPr>
          <w:rFonts w:ascii="Century" w:hAnsi="Century" w:cs="ＭＳ 明朝"/>
          <w:sz w:val="21"/>
          <w:szCs w:val="21"/>
        </w:rPr>
        <w:t>を図ることを保証するための当面の措置はありますか？</w:t>
      </w:r>
    </w:p>
    <w:p w14:paraId="6323FF01" w14:textId="335074D0" w:rsidR="008401A6" w:rsidRPr="00634336" w:rsidRDefault="00001C85" w:rsidP="00FB5CA4">
      <w:pPr>
        <w:pStyle w:val="22"/>
        <w:rPr>
          <w:rFonts w:ascii="Century" w:eastAsiaTheme="minorEastAsia" w:hAnsi="Century"/>
          <w:sz w:val="24"/>
          <w:szCs w:val="24"/>
        </w:rPr>
      </w:pPr>
      <w:bookmarkStart w:id="21" w:name="_Toc187923953"/>
      <w:r w:rsidRPr="00634336">
        <w:rPr>
          <w:rFonts w:ascii="Century" w:eastAsiaTheme="minorEastAsia" w:hAnsi="Century"/>
          <w:sz w:val="24"/>
          <w:szCs w:val="24"/>
        </w:rPr>
        <w:t>第</w:t>
      </w:r>
      <w:r w:rsidRPr="00634336">
        <w:rPr>
          <w:rFonts w:ascii="Century" w:eastAsiaTheme="minorEastAsia" w:hAnsi="Century"/>
          <w:sz w:val="24"/>
          <w:szCs w:val="24"/>
        </w:rPr>
        <w:t>13</w:t>
      </w:r>
      <w:r w:rsidRPr="00634336">
        <w:rPr>
          <w:rFonts w:ascii="Century" w:eastAsiaTheme="minorEastAsia" w:hAnsi="Century"/>
          <w:sz w:val="24"/>
          <w:szCs w:val="24"/>
        </w:rPr>
        <w:t>条：</w:t>
      </w:r>
      <w:r w:rsidR="00194FEE" w:rsidRPr="00634336">
        <w:rPr>
          <w:rFonts w:ascii="Century" w:eastAsiaTheme="minorEastAsia" w:hAnsi="Century" w:hint="eastAsia"/>
          <w:sz w:val="24"/>
          <w:szCs w:val="24"/>
          <w:lang w:eastAsia="ja-JP"/>
        </w:rPr>
        <w:t>司法手続の利用の機会</w:t>
      </w:r>
      <w:bookmarkEnd w:id="21"/>
    </w:p>
    <w:p w14:paraId="76FAAD17" w14:textId="5003D66F" w:rsidR="008401A6" w:rsidRPr="00634336" w:rsidRDefault="005E2F4B"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障害のある人</w:t>
      </w:r>
      <w:r w:rsidRPr="00634336">
        <w:rPr>
          <w:rFonts w:ascii="Century" w:hAnsi="Century" w:cs="ＭＳ 明朝" w:hint="eastAsia"/>
          <w:sz w:val="21"/>
          <w:szCs w:val="21"/>
          <w:lang w:eastAsia="ja-JP"/>
        </w:rPr>
        <w:t>（</w:t>
      </w:r>
      <w:r w:rsidRPr="00634336">
        <w:rPr>
          <w:rFonts w:ascii="Century" w:hAnsi="Century"/>
          <w:sz w:val="21"/>
          <w:szCs w:val="21"/>
        </w:rPr>
        <w:t>PWD</w:t>
      </w:r>
      <w:r w:rsidRPr="00634336">
        <w:rPr>
          <w:rFonts w:ascii="Century" w:hAnsi="Century" w:hint="eastAsia"/>
          <w:sz w:val="21"/>
          <w:szCs w:val="21"/>
          <w:lang w:eastAsia="ja-JP"/>
        </w:rPr>
        <w:t>）</w:t>
      </w:r>
      <w:r w:rsidR="00581459" w:rsidRPr="00634336">
        <w:rPr>
          <w:rFonts w:ascii="Century" w:hAnsi="Century" w:cs="ＭＳ 明朝"/>
          <w:sz w:val="21"/>
          <w:szCs w:val="21"/>
        </w:rPr>
        <w:t>に対する刑事訴訟規則や事件処理手続きは、司法アクセスの原則を反映していない。以下は、この問題に関する注意事項の一部である：</w:t>
      </w:r>
      <w:r w:rsidR="00581459" w:rsidRPr="00634336">
        <w:rPr>
          <w:rFonts w:ascii="Century" w:hAnsi="Century"/>
          <w:sz w:val="21"/>
          <w:szCs w:val="21"/>
        </w:rPr>
        <w:t xml:space="preserve"> </w:t>
      </w:r>
    </w:p>
    <w:p w14:paraId="09CF427F" w14:textId="0C9E039E" w:rsidR="008401A6" w:rsidRPr="00634336" w:rsidRDefault="00581459" w:rsidP="00FB5CA4">
      <w:pPr>
        <w:numPr>
          <w:ilvl w:val="0"/>
          <w:numId w:val="1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1981</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号は、聴覚</w:t>
      </w:r>
      <w:r w:rsidR="00543659" w:rsidRPr="00634336">
        <w:rPr>
          <w:rFonts w:ascii="Century" w:hAnsi="Century" w:cs="ＭＳ 明朝"/>
          <w:sz w:val="21"/>
          <w:szCs w:val="21"/>
        </w:rPr>
        <w:t>障害のある人</w:t>
      </w:r>
      <w:r w:rsidRPr="00634336">
        <w:rPr>
          <w:rFonts w:ascii="Century" w:hAnsi="Century" w:cs="ＭＳ 明朝"/>
          <w:sz w:val="21"/>
          <w:szCs w:val="21"/>
        </w:rPr>
        <w:t>や視覚</w:t>
      </w:r>
      <w:r w:rsidR="00543659" w:rsidRPr="00634336">
        <w:rPr>
          <w:rFonts w:ascii="Century" w:hAnsi="Century" w:cs="ＭＳ 明朝"/>
          <w:sz w:val="21"/>
          <w:szCs w:val="21"/>
        </w:rPr>
        <w:t>障害のある人</w:t>
      </w:r>
      <w:r w:rsidRPr="00634336">
        <w:rPr>
          <w:rFonts w:ascii="Century" w:hAnsi="Century" w:cs="ＭＳ 明朝"/>
          <w:sz w:val="21"/>
          <w:szCs w:val="21"/>
        </w:rPr>
        <w:t>の証言を認めていない。</w:t>
      </w:r>
      <w:r w:rsidRPr="00634336">
        <w:rPr>
          <w:rFonts w:ascii="Century" w:hAnsi="Century"/>
          <w:sz w:val="21"/>
          <w:szCs w:val="21"/>
        </w:rPr>
        <w:t xml:space="preserve"> </w:t>
      </w:r>
    </w:p>
    <w:p w14:paraId="6F36AE6B" w14:textId="4CB331E1" w:rsidR="008401A6" w:rsidRPr="00634336" w:rsidRDefault="00581459" w:rsidP="00FB5CA4">
      <w:pPr>
        <w:numPr>
          <w:ilvl w:val="0"/>
          <w:numId w:val="1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司法機関には、</w:t>
      </w:r>
      <w:r w:rsidR="00543659" w:rsidRPr="00634336">
        <w:rPr>
          <w:rFonts w:ascii="Century" w:hAnsi="Century" w:cs="ＭＳ 明朝"/>
          <w:sz w:val="21"/>
          <w:szCs w:val="21"/>
        </w:rPr>
        <w:t>障害のある人</w:t>
      </w:r>
      <w:r w:rsidR="00A24EE5" w:rsidRPr="00634336">
        <w:rPr>
          <w:rFonts w:ascii="Century" w:hAnsi="Century" w:cs="ＭＳ 明朝"/>
          <w:sz w:val="21"/>
          <w:szCs w:val="21"/>
          <w:lang w:eastAsia="ja-JP"/>
        </w:rPr>
        <w:t>に</w:t>
      </w:r>
      <w:r w:rsidR="005131FD" w:rsidRPr="00634336">
        <w:rPr>
          <w:rFonts w:ascii="Century" w:hAnsi="Century" w:cs="ＭＳ 明朝"/>
          <w:sz w:val="21"/>
          <w:szCs w:val="21"/>
        </w:rPr>
        <w:t>アクセシブル</w:t>
      </w:r>
      <w:r w:rsidR="004B3EA0" w:rsidRPr="00634336">
        <w:rPr>
          <w:rFonts w:ascii="Century" w:hAnsi="Century" w:cs="ＭＳ 明朝"/>
          <w:sz w:val="21"/>
          <w:szCs w:val="21"/>
          <w:lang w:eastAsia="ja-JP"/>
        </w:rPr>
        <w:t>で</w:t>
      </w:r>
      <w:r w:rsidRPr="00634336">
        <w:rPr>
          <w:rFonts w:ascii="Century" w:hAnsi="Century" w:cs="ＭＳ 明朝"/>
          <w:sz w:val="21"/>
          <w:szCs w:val="21"/>
        </w:rPr>
        <w:t>適切な施設を確保するための制度はない。</w:t>
      </w:r>
      <w:r w:rsidRPr="00634336">
        <w:rPr>
          <w:rFonts w:ascii="Century" w:hAnsi="Century"/>
          <w:sz w:val="21"/>
          <w:szCs w:val="21"/>
        </w:rPr>
        <w:t xml:space="preserve"> </w:t>
      </w:r>
    </w:p>
    <w:p w14:paraId="1FCE2620" w14:textId="53EFD93C" w:rsidR="008401A6" w:rsidRPr="00634336" w:rsidRDefault="00581459" w:rsidP="004800D7">
      <w:pPr>
        <w:numPr>
          <w:ilvl w:val="0"/>
          <w:numId w:val="1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1981</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号第</w:t>
      </w:r>
      <w:r w:rsidRPr="00634336">
        <w:rPr>
          <w:rFonts w:ascii="Century" w:hAnsi="Century"/>
          <w:sz w:val="21"/>
          <w:szCs w:val="21"/>
        </w:rPr>
        <w:t>178</w:t>
      </w:r>
      <w:r w:rsidRPr="00634336">
        <w:rPr>
          <w:rFonts w:ascii="Century" w:hAnsi="Century" w:cs="ＭＳ 明朝"/>
          <w:sz w:val="21"/>
          <w:szCs w:val="21"/>
        </w:rPr>
        <w:t>条に規定されているように、</w:t>
      </w:r>
      <w:r w:rsidR="009A2B91" w:rsidRPr="00634336">
        <w:rPr>
          <w:rFonts w:ascii="Century" w:hAnsi="Century" w:cs="ＭＳ 明朝"/>
          <w:sz w:val="21"/>
          <w:szCs w:val="21"/>
        </w:rPr>
        <w:t>手話言語</w:t>
      </w:r>
      <w:r w:rsidRPr="00634336">
        <w:rPr>
          <w:rFonts w:ascii="Century" w:hAnsi="Century" w:cs="ＭＳ 明朝"/>
          <w:sz w:val="21"/>
          <w:szCs w:val="21"/>
        </w:rPr>
        <w:t>通訳は、文字を書くことができない聴覚</w:t>
      </w:r>
      <w:r w:rsidR="00543659" w:rsidRPr="00634336">
        <w:rPr>
          <w:rFonts w:ascii="Century" w:hAnsi="Century" w:cs="ＭＳ 明朝"/>
          <w:sz w:val="21"/>
          <w:szCs w:val="21"/>
        </w:rPr>
        <w:t>障害のある人</w:t>
      </w:r>
      <w:r w:rsidR="004B3EA0" w:rsidRPr="00634336">
        <w:rPr>
          <w:rFonts w:ascii="Century" w:hAnsi="Century" w:cs="ＭＳ 明朝"/>
          <w:sz w:val="21"/>
          <w:szCs w:val="21"/>
          <w:lang w:eastAsia="ja-JP"/>
        </w:rPr>
        <w:t>に</w:t>
      </w:r>
      <w:r w:rsidRPr="00634336">
        <w:rPr>
          <w:rFonts w:ascii="Century" w:hAnsi="Century" w:cs="ＭＳ 明朝"/>
          <w:sz w:val="21"/>
          <w:szCs w:val="21"/>
        </w:rPr>
        <w:t>のみ提供</w:t>
      </w:r>
      <w:r w:rsidR="00276C1D" w:rsidRPr="00634336">
        <w:rPr>
          <w:rFonts w:ascii="Century" w:hAnsi="Century" w:cs="ＭＳ 明朝" w:hint="eastAsia"/>
          <w:sz w:val="21"/>
          <w:szCs w:val="21"/>
          <w:lang w:eastAsia="ja-JP"/>
        </w:rPr>
        <w:t>されている</w:t>
      </w:r>
      <w:r w:rsidRPr="00634336">
        <w:rPr>
          <w:rFonts w:ascii="Century" w:hAnsi="Century" w:cs="ＭＳ 明朝"/>
          <w:sz w:val="21"/>
          <w:szCs w:val="21"/>
        </w:rPr>
        <w:t>。</w:t>
      </w:r>
    </w:p>
    <w:p w14:paraId="429958CA" w14:textId="62653AA6" w:rsidR="008401A6" w:rsidRPr="00634336" w:rsidRDefault="00581459" w:rsidP="00FB5CA4">
      <w:pPr>
        <w:numPr>
          <w:ilvl w:val="0"/>
          <w:numId w:val="1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法執行官</w:t>
      </w:r>
      <w:r w:rsidR="00675B18" w:rsidRPr="00634336">
        <w:rPr>
          <w:rFonts w:ascii="Century" w:hAnsi="Century" w:cs="ＭＳ 明朝"/>
          <w:sz w:val="21"/>
          <w:szCs w:val="21"/>
          <w:lang w:eastAsia="ja-JP"/>
        </w:rPr>
        <w:t>（</w:t>
      </w:r>
      <w:r w:rsidR="00675B18" w:rsidRPr="00634336">
        <w:rPr>
          <w:rFonts w:ascii="Century" w:hAnsi="Century" w:cs="ＭＳ 明朝"/>
          <w:sz w:val="21"/>
          <w:szCs w:val="21"/>
          <w:lang w:eastAsia="ja-JP"/>
        </w:rPr>
        <w:t>Law enforcement officials</w:t>
      </w:r>
      <w:r w:rsidR="00675B18" w:rsidRPr="00634336">
        <w:rPr>
          <w:rFonts w:ascii="Century" w:hAnsi="Century" w:cs="ＭＳ 明朝"/>
          <w:sz w:val="21"/>
          <w:szCs w:val="21"/>
          <w:lang w:eastAsia="ja-JP"/>
        </w:rPr>
        <w:t xml:space="preserve">　訳注　警察官など）</w:t>
      </w:r>
      <w:r w:rsidRPr="00634336">
        <w:rPr>
          <w:rFonts w:ascii="Century" w:hAnsi="Century" w:cs="ＭＳ 明朝"/>
          <w:sz w:val="21"/>
          <w:szCs w:val="21"/>
        </w:rPr>
        <w:t>は、</w:t>
      </w:r>
      <w:r w:rsidRPr="00634336">
        <w:rPr>
          <w:rFonts w:ascii="Century" w:hAnsi="Century"/>
          <w:sz w:val="21"/>
          <w:szCs w:val="21"/>
        </w:rPr>
        <w:t>PWD</w:t>
      </w:r>
      <w:r w:rsidRPr="00634336">
        <w:rPr>
          <w:rFonts w:ascii="Century" w:hAnsi="Century" w:cs="ＭＳ 明朝"/>
          <w:sz w:val="21"/>
          <w:szCs w:val="21"/>
        </w:rPr>
        <w:t>の扱い方について、理解も知識も実践的な技能も非常に限られている。</w:t>
      </w:r>
    </w:p>
    <w:p w14:paraId="0FF01BF2" w14:textId="0201C03E" w:rsidR="008401A6" w:rsidRPr="00634336" w:rsidRDefault="00581459" w:rsidP="00FB5CA4">
      <w:pPr>
        <w:numPr>
          <w:ilvl w:val="0"/>
          <w:numId w:val="1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 xml:space="preserve"> </w:t>
      </w:r>
      <w:r w:rsidRPr="00634336">
        <w:rPr>
          <w:rFonts w:ascii="Century" w:hAnsi="Century" w:cs="ＭＳ 明朝"/>
          <w:sz w:val="21"/>
          <w:szCs w:val="21"/>
        </w:rPr>
        <w:t>法律扶助に関する</w:t>
      </w:r>
      <w:r w:rsidRPr="00634336">
        <w:rPr>
          <w:rFonts w:ascii="Century" w:hAnsi="Century"/>
          <w:sz w:val="21"/>
          <w:szCs w:val="21"/>
        </w:rPr>
        <w:t>2016</w:t>
      </w:r>
      <w:r w:rsidRPr="00634336">
        <w:rPr>
          <w:rFonts w:ascii="Century" w:hAnsi="Century" w:cs="ＭＳ 明朝"/>
          <w:sz w:val="21"/>
          <w:szCs w:val="21"/>
        </w:rPr>
        <w:t>年法律第</w:t>
      </w:r>
      <w:r w:rsidRPr="00634336">
        <w:rPr>
          <w:rFonts w:ascii="Century" w:hAnsi="Century"/>
          <w:sz w:val="21"/>
          <w:szCs w:val="21"/>
        </w:rPr>
        <w:t>11</w:t>
      </w:r>
      <w:r w:rsidRPr="00634336">
        <w:rPr>
          <w:rFonts w:ascii="Century" w:hAnsi="Century" w:cs="ＭＳ 明朝"/>
          <w:sz w:val="21"/>
          <w:szCs w:val="21"/>
        </w:rPr>
        <w:t>号は、</w:t>
      </w:r>
      <w:r w:rsidRPr="00634336">
        <w:rPr>
          <w:rFonts w:ascii="Century" w:hAnsi="Century"/>
          <w:sz w:val="21"/>
          <w:szCs w:val="21"/>
        </w:rPr>
        <w:t>PWD</w:t>
      </w:r>
      <w:r w:rsidRPr="00634336">
        <w:rPr>
          <w:rFonts w:ascii="Century" w:hAnsi="Century" w:cs="ＭＳ 明朝"/>
          <w:sz w:val="21"/>
          <w:szCs w:val="21"/>
        </w:rPr>
        <w:t>の司法アクセス</w:t>
      </w:r>
      <w:r w:rsidR="00675B18" w:rsidRPr="00634336">
        <w:rPr>
          <w:rFonts w:ascii="Century" w:hAnsi="Century" w:cs="ＭＳ 明朝"/>
          <w:sz w:val="21"/>
          <w:szCs w:val="21"/>
          <w:lang w:eastAsia="ja-JP"/>
        </w:rPr>
        <w:t>に関する役割</w:t>
      </w:r>
      <w:r w:rsidRPr="00634336">
        <w:rPr>
          <w:rFonts w:ascii="Century" w:hAnsi="Century" w:cs="ＭＳ 明朝"/>
          <w:sz w:val="21"/>
          <w:szCs w:val="21"/>
        </w:rPr>
        <w:t>について詳しく述べていない</w:t>
      </w:r>
      <w:r w:rsidRPr="00634336">
        <w:rPr>
          <w:rFonts w:ascii="Century" w:hAnsi="Century"/>
          <w:sz w:val="21"/>
          <w:szCs w:val="21"/>
          <w:vertAlign w:val="superscript"/>
        </w:rPr>
        <w:footnoteReference w:id="14"/>
      </w:r>
      <w:r w:rsidR="00675B18" w:rsidRPr="00634336">
        <w:rPr>
          <w:rFonts w:ascii="Century" w:hAnsi="Century" w:cs="ＭＳ 明朝"/>
          <w:sz w:val="21"/>
          <w:szCs w:val="21"/>
        </w:rPr>
        <w:t>。</w:t>
      </w:r>
    </w:p>
    <w:p w14:paraId="096CCF3C" w14:textId="47B31381"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こうした課題は、法的手続きのあらゆる段階で公正な</w:t>
      </w:r>
      <w:r w:rsidR="00675B18" w:rsidRPr="00634336">
        <w:rPr>
          <w:rFonts w:ascii="Century" w:hAnsi="Century" w:cs="ＭＳ 明朝"/>
          <w:sz w:val="21"/>
          <w:szCs w:val="21"/>
          <w:lang w:eastAsia="ja-JP"/>
        </w:rPr>
        <w:t>処遇を受ける</w:t>
      </w:r>
      <w:r w:rsidRPr="00634336">
        <w:rPr>
          <w:rFonts w:ascii="Century" w:hAnsi="Century" w:cs="ＭＳ 明朝"/>
          <w:sz w:val="21"/>
          <w:szCs w:val="21"/>
        </w:rPr>
        <w:t>上で大きな障壁となる。さらに、</w:t>
      </w:r>
      <w:r w:rsidR="00675B18" w:rsidRPr="00634336">
        <w:rPr>
          <w:rFonts w:ascii="Century" w:hAnsi="Century" w:cs="ＭＳ 明朝"/>
          <w:sz w:val="21"/>
          <w:szCs w:val="21"/>
          <w:lang w:eastAsia="ja-JP"/>
        </w:rPr>
        <w:t>アクセシブルで</w:t>
      </w:r>
      <w:r w:rsidRPr="00634336">
        <w:rPr>
          <w:rFonts w:ascii="Century" w:hAnsi="Century" w:cs="ＭＳ 明朝"/>
          <w:sz w:val="21"/>
          <w:szCs w:val="21"/>
        </w:rPr>
        <w:t>適切な施設が限られていることは、「法の下の平等」の原則の実施に影響を与えている。例えば、</w:t>
      </w:r>
      <w:r w:rsidR="005131FD" w:rsidRPr="00634336">
        <w:rPr>
          <w:rFonts w:ascii="Century" w:hAnsi="Century" w:cs="ＭＳ 明朝"/>
          <w:sz w:val="21"/>
          <w:szCs w:val="21"/>
        </w:rPr>
        <w:t>アクセシブルな</w:t>
      </w:r>
      <w:r w:rsidRPr="00634336">
        <w:rPr>
          <w:rFonts w:ascii="Century" w:hAnsi="Century" w:cs="ＭＳ 明朝"/>
          <w:sz w:val="21"/>
          <w:szCs w:val="21"/>
        </w:rPr>
        <w:t>施設がなければ、法執行官は聴覚</w:t>
      </w:r>
      <w:r w:rsidR="00543659" w:rsidRPr="00634336">
        <w:rPr>
          <w:rFonts w:ascii="Century" w:hAnsi="Century" w:cs="ＭＳ 明朝"/>
          <w:sz w:val="21"/>
          <w:szCs w:val="21"/>
        </w:rPr>
        <w:t>障害のある人</w:t>
      </w:r>
      <w:r w:rsidRPr="00634336">
        <w:rPr>
          <w:rFonts w:ascii="Century" w:hAnsi="Century" w:cs="ＭＳ 明朝"/>
          <w:sz w:val="21"/>
          <w:szCs w:val="21"/>
        </w:rPr>
        <w:t>や視覚</w:t>
      </w:r>
      <w:r w:rsidR="00543659" w:rsidRPr="00634336">
        <w:rPr>
          <w:rFonts w:ascii="Century" w:hAnsi="Century" w:cs="ＭＳ 明朝"/>
          <w:sz w:val="21"/>
          <w:szCs w:val="21"/>
        </w:rPr>
        <w:t>障害のある人</w:t>
      </w:r>
      <w:r w:rsidRPr="00634336">
        <w:rPr>
          <w:rFonts w:ascii="Century" w:hAnsi="Century" w:cs="ＭＳ 明朝"/>
          <w:sz w:val="21"/>
          <w:szCs w:val="21"/>
        </w:rPr>
        <w:t>の証言を受けることができない。</w:t>
      </w:r>
    </w:p>
    <w:p w14:paraId="64FDD279" w14:textId="4ECB99D6" w:rsidR="001F298B" w:rsidRPr="00634336" w:rsidRDefault="00276C1D"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lang w:val="id-ID"/>
        </w:rPr>
      </w:pPr>
      <w:r w:rsidRPr="00634336">
        <w:rPr>
          <w:rFonts w:ascii="Century" w:hAnsi="Century" w:hint="eastAsia"/>
          <w:sz w:val="21"/>
          <w:szCs w:val="21"/>
          <w:lang w:eastAsia="ja-JP"/>
        </w:rPr>
        <w:t>障害者団体（</w:t>
      </w:r>
      <w:r w:rsidR="00581459" w:rsidRPr="00634336">
        <w:rPr>
          <w:rFonts w:ascii="Century" w:hAnsi="Century"/>
          <w:sz w:val="21"/>
          <w:szCs w:val="21"/>
        </w:rPr>
        <w:t>DPO</w:t>
      </w:r>
      <w:r w:rsidRPr="00634336">
        <w:rPr>
          <w:rFonts w:ascii="Century" w:hAnsi="Century" w:hint="eastAsia"/>
          <w:sz w:val="21"/>
          <w:szCs w:val="21"/>
          <w:lang w:eastAsia="ja-JP"/>
        </w:rPr>
        <w:t>）</w:t>
      </w:r>
      <w:r w:rsidR="00581459" w:rsidRPr="00634336">
        <w:rPr>
          <w:rFonts w:ascii="Century" w:hAnsi="Century" w:cs="ＭＳ 明朝"/>
          <w:sz w:val="21"/>
          <w:szCs w:val="21"/>
        </w:rPr>
        <w:t>は現在、</w:t>
      </w:r>
      <w:r w:rsidR="00581459" w:rsidRPr="00634336">
        <w:rPr>
          <w:rFonts w:ascii="Century" w:hAnsi="Century"/>
          <w:sz w:val="21"/>
          <w:szCs w:val="21"/>
        </w:rPr>
        <w:t>PWD</w:t>
      </w:r>
      <w:r w:rsidR="00581459" w:rsidRPr="00634336">
        <w:rPr>
          <w:rFonts w:ascii="Century" w:hAnsi="Century" w:cs="ＭＳ 明朝"/>
          <w:sz w:val="21"/>
          <w:szCs w:val="21"/>
        </w:rPr>
        <w:t>がその権利を享受できる</w:t>
      </w:r>
      <w:r w:rsidR="00254F25" w:rsidRPr="00634336">
        <w:rPr>
          <w:rFonts w:ascii="Century" w:hAnsi="Century" w:cs="ＭＳ 明朝"/>
          <w:sz w:val="21"/>
          <w:szCs w:val="21"/>
          <w:lang w:eastAsia="ja-JP"/>
        </w:rPr>
        <w:t>ために</w:t>
      </w:r>
      <w:r w:rsidR="00581459" w:rsidRPr="00634336">
        <w:rPr>
          <w:rFonts w:ascii="Century" w:hAnsi="Century" w:cs="ＭＳ 明朝"/>
          <w:sz w:val="21"/>
          <w:szCs w:val="21"/>
        </w:rPr>
        <w:t>、</w:t>
      </w:r>
      <w:r w:rsidR="00254F25" w:rsidRPr="00634336">
        <w:rPr>
          <w:rFonts w:ascii="Century" w:hAnsi="Century" w:cs="ＭＳ 明朝"/>
          <w:sz w:val="21"/>
          <w:szCs w:val="21"/>
          <w:lang w:eastAsia="ja-JP"/>
        </w:rPr>
        <w:t>「</w:t>
      </w:r>
      <w:r w:rsidR="00581459" w:rsidRPr="00634336">
        <w:rPr>
          <w:rFonts w:ascii="Century" w:hAnsi="Century" w:cs="ＭＳ 明朝"/>
          <w:sz w:val="21"/>
          <w:szCs w:val="21"/>
        </w:rPr>
        <w:t>裁判所における</w:t>
      </w:r>
      <w:r w:rsidR="00254F25" w:rsidRPr="00634336">
        <w:rPr>
          <w:rFonts w:ascii="Century" w:hAnsi="Century" w:cs="ＭＳ 明朝"/>
          <w:sz w:val="21"/>
          <w:szCs w:val="21"/>
          <w:lang w:eastAsia="ja-JP"/>
        </w:rPr>
        <w:t>適切な配慮</w:t>
      </w:r>
      <w:r w:rsidR="00581459" w:rsidRPr="00634336">
        <w:rPr>
          <w:rFonts w:ascii="Century" w:hAnsi="Century" w:cs="ＭＳ 明朝"/>
          <w:sz w:val="21"/>
          <w:szCs w:val="21"/>
        </w:rPr>
        <w:t>に関する政府規則</w:t>
      </w:r>
      <w:r w:rsidR="00061B8F" w:rsidRPr="00634336">
        <w:rPr>
          <w:rFonts w:ascii="Century" w:hAnsi="Century" w:cs="ＭＳ 明朝" w:hint="eastAsia"/>
          <w:sz w:val="21"/>
          <w:szCs w:val="21"/>
          <w:lang w:eastAsia="ja-JP"/>
        </w:rPr>
        <w:t>草案</w:t>
      </w:r>
      <w:r w:rsidR="00581459" w:rsidRPr="00634336">
        <w:rPr>
          <w:rFonts w:ascii="Century" w:hAnsi="Century" w:cs="ＭＳ 明朝"/>
          <w:sz w:val="21"/>
          <w:szCs w:val="21"/>
        </w:rPr>
        <w:t>（</w:t>
      </w:r>
      <w:r w:rsidR="00581459" w:rsidRPr="00634336">
        <w:rPr>
          <w:rFonts w:ascii="Century" w:hAnsi="Century"/>
          <w:sz w:val="21"/>
          <w:szCs w:val="21"/>
        </w:rPr>
        <w:t>RPP</w:t>
      </w:r>
      <w:r w:rsidR="00061B8F" w:rsidRPr="00634336">
        <w:rPr>
          <w:rFonts w:ascii="Century" w:hAnsi="Century" w:hint="eastAsia"/>
          <w:sz w:val="21"/>
          <w:szCs w:val="21"/>
          <w:lang w:eastAsia="ja-JP"/>
        </w:rPr>
        <w:t xml:space="preserve">: </w:t>
      </w:r>
      <w:r w:rsidR="00061B8F" w:rsidRPr="00634336">
        <w:rPr>
          <w:rFonts w:ascii="Century" w:hAnsi="Century" w:cs="ＭＳ 明朝"/>
          <w:sz w:val="21"/>
          <w:szCs w:val="21"/>
        </w:rPr>
        <w:t>Rancangan Peraturan Pemerintah)</w:t>
      </w:r>
      <w:r w:rsidR="005C2E38" w:rsidRPr="00634336">
        <w:rPr>
          <w:rFonts w:ascii="Century" w:hAnsi="Century" w:cs="ＭＳ 明朝" w:hint="eastAsia"/>
          <w:sz w:val="21"/>
          <w:szCs w:val="21"/>
          <w:lang w:eastAsia="ja-JP"/>
        </w:rPr>
        <w:t>」</w:t>
      </w:r>
      <w:r w:rsidR="00581459" w:rsidRPr="00634336">
        <w:rPr>
          <w:rFonts w:ascii="Century" w:hAnsi="Century" w:cs="ＭＳ 明朝"/>
          <w:sz w:val="21"/>
          <w:szCs w:val="21"/>
        </w:rPr>
        <w:t>を完成させるよう、</w:t>
      </w:r>
      <w:r w:rsidR="007A6F8C" w:rsidRPr="00634336">
        <w:rPr>
          <w:rFonts w:ascii="Century" w:hAnsi="Century" w:cs="ＭＳ 明朝" w:hint="eastAsia"/>
          <w:sz w:val="21"/>
          <w:szCs w:val="21"/>
          <w:lang w:eastAsia="ja-JP"/>
        </w:rPr>
        <w:t>法務人権省</w:t>
      </w:r>
      <w:r w:rsidR="001872C1" w:rsidRPr="00634336">
        <w:rPr>
          <w:rFonts w:ascii="Century" w:hAnsi="Century" w:cs="ＭＳ 明朝" w:hint="eastAsia"/>
          <w:sz w:val="21"/>
          <w:szCs w:val="21"/>
          <w:lang w:eastAsia="ja-JP"/>
        </w:rPr>
        <w:t>（</w:t>
      </w:r>
      <w:r w:rsidR="001872C1" w:rsidRPr="00634336">
        <w:rPr>
          <w:rFonts w:ascii="Times New Roman" w:eastAsia="Times New Roman" w:hAnsi="Times New Roman"/>
          <w:sz w:val="21"/>
          <w:szCs w:val="21"/>
        </w:rPr>
        <w:t>Ministry of Law and Human Rights</w:t>
      </w:r>
      <w:r w:rsidR="001872C1" w:rsidRPr="00634336">
        <w:rPr>
          <w:rFonts w:ascii="ＭＳ 明朝" w:eastAsia="ＭＳ 明朝" w:hAnsi="ＭＳ 明朝" w:cs="ＭＳ 明朝" w:hint="eastAsia"/>
          <w:sz w:val="21"/>
          <w:szCs w:val="21"/>
          <w:lang w:eastAsia="ja-JP"/>
        </w:rPr>
        <w:t>）</w:t>
      </w:r>
      <w:r w:rsidR="00581459" w:rsidRPr="00634336">
        <w:rPr>
          <w:rFonts w:ascii="Century" w:hAnsi="Century" w:cs="ＭＳ 明朝"/>
          <w:sz w:val="21"/>
          <w:szCs w:val="21"/>
        </w:rPr>
        <w:t>に働きかけている</w:t>
      </w:r>
      <w:r w:rsidR="00581459" w:rsidRPr="00634336">
        <w:rPr>
          <w:rFonts w:ascii="Century" w:hAnsi="Century"/>
          <w:sz w:val="21"/>
          <w:szCs w:val="21"/>
          <w:vertAlign w:val="superscript"/>
        </w:rPr>
        <w:footnoteReference w:id="15"/>
      </w:r>
      <w:r w:rsidR="00254F25" w:rsidRPr="00634336">
        <w:rPr>
          <w:rFonts w:ascii="Century" w:hAnsi="Century" w:cs="ＭＳ 明朝"/>
          <w:sz w:val="21"/>
          <w:szCs w:val="21"/>
        </w:rPr>
        <w:t>。</w:t>
      </w:r>
    </w:p>
    <w:p w14:paraId="57C4F47D" w14:textId="0EB2F186"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lastRenderedPageBreak/>
        <w:t>グヌンキドゥル警察、</w:t>
      </w:r>
      <w:r w:rsidR="00254F25" w:rsidRPr="00634336">
        <w:rPr>
          <w:rFonts w:ascii="Century" w:hAnsi="Century" w:cs="ＭＳ 明朝"/>
          <w:sz w:val="21"/>
          <w:szCs w:val="21"/>
        </w:rPr>
        <w:t>ウォノサリ</w:t>
      </w:r>
      <w:r w:rsidR="00254F25" w:rsidRPr="00634336">
        <w:rPr>
          <w:rFonts w:ascii="Century" w:hAnsi="Century" w:cs="ＭＳ 明朝"/>
          <w:sz w:val="21"/>
          <w:szCs w:val="21"/>
          <w:lang w:eastAsia="ja-JP"/>
        </w:rPr>
        <w:t>の</w:t>
      </w:r>
      <w:r w:rsidRPr="00634336">
        <w:rPr>
          <w:rFonts w:ascii="Century" w:hAnsi="Century" w:cs="ＭＳ 明朝"/>
          <w:sz w:val="21"/>
          <w:szCs w:val="21"/>
        </w:rPr>
        <w:t>検察庁と地方裁判所、南スラウェシのボーン地方裁判所とブルカンバ地方裁判所など、いくつかの法執行機関は、インクルーシブの原則を</w:t>
      </w:r>
      <w:r w:rsidR="00C95F01" w:rsidRPr="00634336">
        <w:rPr>
          <w:rFonts w:ascii="Century" w:hAnsi="Century" w:cs="ＭＳ 明朝" w:hint="eastAsia"/>
          <w:sz w:val="21"/>
          <w:szCs w:val="21"/>
          <w:lang w:eastAsia="ja-JP"/>
        </w:rPr>
        <w:t>メインストリーム化</w:t>
      </w:r>
      <w:r w:rsidRPr="00634336">
        <w:rPr>
          <w:rFonts w:ascii="Century" w:hAnsi="Century" w:cs="ＭＳ 明朝"/>
          <w:sz w:val="21"/>
          <w:szCs w:val="21"/>
        </w:rPr>
        <w:t>するために、試験的なプロジェクトを始めている。これらは、サービスや施設のアクセシビリティを徐々に向上させている。しかし、これらのパイロット・プロジェクトは、策定・実施段階における</w:t>
      </w:r>
      <w:r w:rsidRPr="00634336">
        <w:rPr>
          <w:rFonts w:ascii="Century" w:hAnsi="Century"/>
          <w:sz w:val="21"/>
          <w:szCs w:val="21"/>
        </w:rPr>
        <w:t>DPO</w:t>
      </w:r>
      <w:r w:rsidRPr="00634336">
        <w:rPr>
          <w:rFonts w:ascii="Century" w:hAnsi="Century" w:cs="ＭＳ 明朝"/>
          <w:sz w:val="21"/>
          <w:szCs w:val="21"/>
        </w:rPr>
        <w:t>の参加によって初めて実現したものである。政府は、パイロット・プロジェクトをより広い地域に拡大し、そのプロセスに</w:t>
      </w:r>
      <w:r w:rsidRPr="00634336">
        <w:rPr>
          <w:rFonts w:ascii="Century" w:hAnsi="Century"/>
          <w:sz w:val="21"/>
          <w:szCs w:val="21"/>
        </w:rPr>
        <w:t>DPO</w:t>
      </w:r>
      <w:r w:rsidRPr="00634336">
        <w:rPr>
          <w:rFonts w:ascii="Century" w:hAnsi="Century" w:cs="ＭＳ 明朝"/>
          <w:sz w:val="21"/>
          <w:szCs w:val="21"/>
        </w:rPr>
        <w:t>を参加させるべきである。</w:t>
      </w:r>
      <w:r w:rsidRPr="00634336">
        <w:rPr>
          <w:rFonts w:ascii="Century" w:hAnsi="Century"/>
          <w:sz w:val="21"/>
          <w:szCs w:val="21"/>
        </w:rPr>
        <w:t xml:space="preserve"> </w:t>
      </w:r>
    </w:p>
    <w:p w14:paraId="39E4337B" w14:textId="47D89F8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法律扶助に関する</w:t>
      </w:r>
      <w:r w:rsidRPr="00634336">
        <w:rPr>
          <w:rFonts w:ascii="Century" w:hAnsi="Century"/>
          <w:sz w:val="21"/>
          <w:szCs w:val="21"/>
        </w:rPr>
        <w:t>2011</w:t>
      </w:r>
      <w:r w:rsidRPr="00634336">
        <w:rPr>
          <w:rFonts w:ascii="Century" w:hAnsi="Century" w:cs="ＭＳ 明朝"/>
          <w:sz w:val="21"/>
          <w:szCs w:val="21"/>
        </w:rPr>
        <w:t>年法律第</w:t>
      </w:r>
      <w:r w:rsidRPr="00634336">
        <w:rPr>
          <w:rFonts w:ascii="Century" w:hAnsi="Century"/>
          <w:sz w:val="21"/>
          <w:szCs w:val="21"/>
        </w:rPr>
        <w:t>16</w:t>
      </w:r>
      <w:r w:rsidRPr="00634336">
        <w:rPr>
          <w:rFonts w:ascii="Century" w:hAnsi="Century" w:cs="ＭＳ 明朝"/>
          <w:sz w:val="21"/>
          <w:szCs w:val="21"/>
        </w:rPr>
        <w:t>号は、</w:t>
      </w:r>
      <w:r w:rsidRPr="00634336">
        <w:rPr>
          <w:rFonts w:ascii="Century" w:hAnsi="Century"/>
          <w:sz w:val="21"/>
          <w:szCs w:val="21"/>
        </w:rPr>
        <w:t>PWD</w:t>
      </w:r>
      <w:r w:rsidRPr="00634336">
        <w:rPr>
          <w:rFonts w:ascii="Century" w:hAnsi="Century" w:cs="ＭＳ 明朝"/>
          <w:sz w:val="21"/>
          <w:szCs w:val="21"/>
        </w:rPr>
        <w:t>を含むすべての人への法律扶助の提供を規定している。しかし同法は、</w:t>
      </w:r>
      <w:r w:rsidR="009A2B91" w:rsidRPr="00634336">
        <w:rPr>
          <w:rFonts w:ascii="Century" w:hAnsi="Century" w:cs="ＭＳ 明朝"/>
          <w:sz w:val="21"/>
          <w:szCs w:val="21"/>
        </w:rPr>
        <w:t>手話言語</w:t>
      </w:r>
      <w:r w:rsidRPr="00634336">
        <w:rPr>
          <w:rFonts w:ascii="Century" w:hAnsi="Century" w:cs="ＭＳ 明朝"/>
          <w:sz w:val="21"/>
          <w:szCs w:val="21"/>
        </w:rPr>
        <w:t>通訳やバリアフリー</w:t>
      </w:r>
      <w:r w:rsidR="00382BFB" w:rsidRPr="00634336">
        <w:rPr>
          <w:rFonts w:ascii="Century" w:hAnsi="Century" w:cs="ＭＳ 明朝"/>
          <w:sz w:val="21"/>
          <w:szCs w:val="21"/>
          <w:lang w:eastAsia="ja-JP"/>
        </w:rPr>
        <w:t>の配慮</w:t>
      </w:r>
      <w:r w:rsidRPr="00634336">
        <w:rPr>
          <w:rFonts w:ascii="Century" w:hAnsi="Century" w:cs="ＭＳ 明朝"/>
          <w:sz w:val="21"/>
          <w:szCs w:val="21"/>
        </w:rPr>
        <w:t>など、</w:t>
      </w:r>
      <w:r w:rsidRPr="00634336">
        <w:rPr>
          <w:rFonts w:ascii="Century" w:hAnsi="Century"/>
          <w:sz w:val="21"/>
          <w:szCs w:val="21"/>
        </w:rPr>
        <w:t>PWD</w:t>
      </w:r>
      <w:r w:rsidRPr="00634336">
        <w:rPr>
          <w:rFonts w:ascii="Century" w:hAnsi="Century" w:cs="ＭＳ 明朝"/>
          <w:sz w:val="21"/>
          <w:szCs w:val="21"/>
        </w:rPr>
        <w:t>が必要とする施設の種類を明記していない。これは、どの機関がそのような施設の費用を賄うための資金を提供するのかという官僚的プロセスが不明確なためである。一方、法律扶助の提供に関するデータは</w:t>
      </w:r>
      <w:r w:rsidR="00382BFB" w:rsidRPr="00634336">
        <w:rPr>
          <w:rFonts w:ascii="Century" w:hAnsi="Century" w:cs="ＭＳ 明朝"/>
          <w:sz w:val="21"/>
          <w:szCs w:val="21"/>
          <w:lang w:eastAsia="ja-JP"/>
        </w:rPr>
        <w:t>分類されておらず、</w:t>
      </w:r>
      <w:r w:rsidRPr="00634336">
        <w:rPr>
          <w:rFonts w:ascii="Century" w:hAnsi="Century" w:cs="ＭＳ 明朝"/>
          <w:sz w:val="21"/>
          <w:szCs w:val="21"/>
        </w:rPr>
        <w:t>法律扶助を受ける</w:t>
      </w:r>
      <w:r w:rsidRPr="00634336">
        <w:rPr>
          <w:rFonts w:ascii="Century" w:hAnsi="Century"/>
          <w:sz w:val="21"/>
          <w:szCs w:val="21"/>
        </w:rPr>
        <w:t>PWD</w:t>
      </w:r>
      <w:r w:rsidRPr="00634336">
        <w:rPr>
          <w:rFonts w:ascii="Century" w:hAnsi="Century" w:cs="ＭＳ 明朝"/>
          <w:sz w:val="21"/>
          <w:szCs w:val="21"/>
        </w:rPr>
        <w:t>の数</w:t>
      </w:r>
      <w:r w:rsidR="00382BFB" w:rsidRPr="00634336">
        <w:rPr>
          <w:rFonts w:ascii="Century" w:hAnsi="Century" w:cs="ＭＳ 明朝"/>
          <w:sz w:val="21"/>
          <w:szCs w:val="21"/>
          <w:lang w:eastAsia="ja-JP"/>
        </w:rPr>
        <w:t>がわからない</w:t>
      </w:r>
      <w:r w:rsidRPr="00634336">
        <w:rPr>
          <w:rFonts w:ascii="Century" w:hAnsi="Century"/>
          <w:sz w:val="21"/>
          <w:szCs w:val="21"/>
          <w:vertAlign w:val="superscript"/>
        </w:rPr>
        <w:footnoteReference w:id="16"/>
      </w:r>
      <w:r w:rsidR="00382BFB" w:rsidRPr="00634336">
        <w:rPr>
          <w:rFonts w:ascii="Century" w:hAnsi="Century" w:cs="ＭＳ 明朝"/>
          <w:sz w:val="21"/>
          <w:szCs w:val="21"/>
          <w:lang w:eastAsia="ja-JP"/>
        </w:rPr>
        <w:t>。</w:t>
      </w:r>
      <w:r w:rsidRPr="00634336">
        <w:rPr>
          <w:rFonts w:ascii="Century" w:hAnsi="Century" w:cs="ＭＳ 明朝"/>
          <w:sz w:val="21"/>
          <w:szCs w:val="21"/>
        </w:rPr>
        <w:t>実際、</w:t>
      </w:r>
      <w:r w:rsidR="00382BFB" w:rsidRPr="00634336">
        <w:rPr>
          <w:rFonts w:ascii="Century" w:hAnsi="Century" w:cs="ＭＳ 明朝"/>
          <w:sz w:val="21"/>
          <w:szCs w:val="21"/>
        </w:rPr>
        <w:t>法廷に</w:t>
      </w:r>
      <w:r w:rsidR="00382BFB" w:rsidRPr="00634336">
        <w:rPr>
          <w:rFonts w:ascii="Century" w:hAnsi="Century" w:cs="ＭＳ 明朝"/>
          <w:sz w:val="21"/>
          <w:szCs w:val="21"/>
          <w:lang w:eastAsia="ja-JP"/>
        </w:rPr>
        <w:t>入って</w:t>
      </w:r>
      <w:r w:rsidR="00382BFB" w:rsidRPr="00634336">
        <w:rPr>
          <w:rFonts w:ascii="Century" w:hAnsi="Century" w:cs="ＭＳ 明朝"/>
          <w:sz w:val="21"/>
          <w:szCs w:val="21"/>
        </w:rPr>
        <w:t>聴覚障害のある人に同行することを手話言語通訳者</w:t>
      </w:r>
      <w:r w:rsidR="00382BFB" w:rsidRPr="00634336">
        <w:rPr>
          <w:rFonts w:ascii="Century" w:hAnsi="Century" w:cs="ＭＳ 明朝"/>
          <w:sz w:val="21"/>
          <w:szCs w:val="21"/>
          <w:lang w:eastAsia="ja-JP"/>
        </w:rPr>
        <w:t>が</w:t>
      </w:r>
      <w:r w:rsidR="00382BFB" w:rsidRPr="00634336">
        <w:rPr>
          <w:rFonts w:ascii="Century" w:hAnsi="Century" w:cs="ＭＳ 明朝"/>
          <w:sz w:val="21"/>
          <w:szCs w:val="21"/>
        </w:rPr>
        <w:t>断っている。</w:t>
      </w:r>
      <w:r w:rsidRPr="00634336">
        <w:rPr>
          <w:rFonts w:ascii="Century" w:hAnsi="Century" w:cs="ＭＳ 明朝"/>
          <w:sz w:val="21"/>
          <w:szCs w:val="21"/>
        </w:rPr>
        <w:t>法律用語の十分な知識がないため</w:t>
      </w:r>
      <w:r w:rsidR="00382BFB" w:rsidRPr="00634336">
        <w:rPr>
          <w:rFonts w:ascii="Century" w:hAnsi="Century" w:cs="ＭＳ 明朝"/>
          <w:sz w:val="21"/>
          <w:szCs w:val="21"/>
          <w:lang w:eastAsia="ja-JP"/>
        </w:rPr>
        <w:t>である</w:t>
      </w:r>
      <w:r w:rsidRPr="00634336">
        <w:rPr>
          <w:rFonts w:ascii="Century" w:hAnsi="Century"/>
          <w:sz w:val="21"/>
          <w:szCs w:val="21"/>
          <w:vertAlign w:val="superscript"/>
        </w:rPr>
        <w:footnoteReference w:id="17"/>
      </w:r>
      <w:r w:rsidR="00382BFB" w:rsidRPr="00634336">
        <w:rPr>
          <w:rFonts w:ascii="Century" w:hAnsi="Century" w:cs="ＭＳ 明朝"/>
          <w:sz w:val="21"/>
          <w:szCs w:val="21"/>
          <w:lang w:eastAsia="ja-JP"/>
        </w:rPr>
        <w:t>。</w:t>
      </w:r>
    </w:p>
    <w:p w14:paraId="792736CB" w14:textId="5C6E076B" w:rsidR="00FA4EEE" w:rsidRPr="00634336" w:rsidRDefault="00665EF0"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2019</w:t>
      </w:r>
      <w:r w:rsidRPr="00634336">
        <w:rPr>
          <w:rFonts w:ascii="Century" w:hAnsi="Century"/>
          <w:sz w:val="21"/>
          <w:szCs w:val="21"/>
          <w:lang w:eastAsia="ja-JP"/>
        </w:rPr>
        <w:t>年</w:t>
      </w:r>
      <w:r w:rsidR="00581459" w:rsidRPr="00634336">
        <w:rPr>
          <w:rFonts w:ascii="Century" w:hAnsi="Century" w:cs="ＭＳ 明朝"/>
          <w:sz w:val="21"/>
          <w:szCs w:val="21"/>
        </w:rPr>
        <w:t>法律第</w:t>
      </w:r>
      <w:r w:rsidR="00581459" w:rsidRPr="00634336">
        <w:rPr>
          <w:rFonts w:ascii="Century" w:hAnsi="Century"/>
          <w:sz w:val="21"/>
          <w:szCs w:val="21"/>
        </w:rPr>
        <w:t>8</w:t>
      </w:r>
      <w:r w:rsidR="00581459" w:rsidRPr="00634336">
        <w:rPr>
          <w:rFonts w:ascii="Century" w:hAnsi="Century" w:cs="ＭＳ 明朝"/>
          <w:sz w:val="21"/>
          <w:szCs w:val="21"/>
        </w:rPr>
        <w:t>号、および法的手続きにおける精神・知的</w:t>
      </w:r>
      <w:r w:rsidR="00543659" w:rsidRPr="00634336">
        <w:rPr>
          <w:rFonts w:ascii="Century" w:hAnsi="Century" w:cs="ＭＳ 明朝"/>
          <w:sz w:val="21"/>
          <w:szCs w:val="21"/>
        </w:rPr>
        <w:t>障害のある人</w:t>
      </w:r>
      <w:r w:rsidR="00B55C86" w:rsidRPr="00634336">
        <w:rPr>
          <w:rFonts w:ascii="Century" w:hAnsi="Century" w:cs="ＭＳ 明朝"/>
          <w:sz w:val="21"/>
          <w:szCs w:val="21"/>
          <w:lang w:eastAsia="ja-JP"/>
        </w:rPr>
        <w:t>の後見制度が、</w:t>
      </w:r>
      <w:r w:rsidR="00B55C86" w:rsidRPr="00634336">
        <w:rPr>
          <w:rFonts w:ascii="Century" w:hAnsi="Century" w:cs="ＭＳ 明朝"/>
          <w:sz w:val="21"/>
          <w:szCs w:val="21"/>
        </w:rPr>
        <w:t>効果的</w:t>
      </w:r>
      <w:r w:rsidR="00B55C86" w:rsidRPr="00634336">
        <w:rPr>
          <w:rFonts w:ascii="Century" w:hAnsi="Century" w:cs="ＭＳ 明朝"/>
          <w:sz w:val="21"/>
          <w:szCs w:val="21"/>
          <w:lang w:eastAsia="ja-JP"/>
        </w:rPr>
        <w:t>に</w:t>
      </w:r>
      <w:r w:rsidR="00B55C86" w:rsidRPr="00634336">
        <w:rPr>
          <w:rFonts w:ascii="Century" w:hAnsi="Century" w:cs="ＭＳ 明朝"/>
          <w:sz w:val="21"/>
          <w:szCs w:val="21"/>
        </w:rPr>
        <w:t>実施</w:t>
      </w:r>
      <w:r w:rsidR="00B55C86" w:rsidRPr="00634336">
        <w:rPr>
          <w:rFonts w:ascii="Century" w:hAnsi="Century" w:cs="ＭＳ 明朝"/>
          <w:sz w:val="21"/>
          <w:szCs w:val="21"/>
          <w:lang w:eastAsia="ja-JP"/>
        </w:rPr>
        <w:t>されていない理由は、</w:t>
      </w:r>
      <w:r w:rsidR="00581459" w:rsidRPr="00634336">
        <w:rPr>
          <w:rFonts w:ascii="Century" w:hAnsi="Century" w:cs="ＭＳ 明朝"/>
          <w:sz w:val="21"/>
          <w:szCs w:val="21"/>
        </w:rPr>
        <w:t>インドネシアの法制度が、法律における</w:t>
      </w:r>
      <w:r w:rsidR="00543659" w:rsidRPr="00634336">
        <w:rPr>
          <w:rFonts w:ascii="Century" w:hAnsi="Century" w:cs="ＭＳ 明朝"/>
          <w:sz w:val="21"/>
          <w:szCs w:val="21"/>
        </w:rPr>
        <w:t>障害のある人</w:t>
      </w:r>
      <w:r w:rsidR="00581459" w:rsidRPr="00634336">
        <w:rPr>
          <w:rFonts w:ascii="Century" w:hAnsi="Century" w:cs="ＭＳ 明朝"/>
          <w:sz w:val="21"/>
          <w:szCs w:val="21"/>
        </w:rPr>
        <w:t>の権利を保護する手続きの一部として「プロ</w:t>
      </w:r>
      <w:r w:rsidR="00B53A2A" w:rsidRPr="00634336">
        <w:rPr>
          <w:rFonts w:ascii="Century" w:hAnsi="Century" w:cs="ＭＳ 明朝"/>
          <w:sz w:val="21"/>
          <w:szCs w:val="21"/>
          <w:lang w:eastAsia="ja-JP"/>
        </w:rPr>
        <w:t>フィール</w:t>
      </w:r>
      <w:r w:rsidR="00581459" w:rsidRPr="00634336">
        <w:rPr>
          <w:rFonts w:ascii="Century" w:hAnsi="Century" w:cs="ＭＳ 明朝"/>
          <w:sz w:val="21"/>
          <w:szCs w:val="21"/>
        </w:rPr>
        <w:t>・アセスメント」</w:t>
      </w:r>
      <w:r w:rsidR="00B53A2A" w:rsidRPr="00634336">
        <w:rPr>
          <w:rFonts w:ascii="Century" w:hAnsi="Century" w:cs="ＭＳ 明朝"/>
          <w:sz w:val="21"/>
          <w:szCs w:val="21"/>
          <w:lang w:eastAsia="ja-JP"/>
        </w:rPr>
        <w:t>（</w:t>
      </w:r>
      <w:r w:rsidR="00B53A2A" w:rsidRPr="00634336">
        <w:rPr>
          <w:rFonts w:ascii="Century" w:hAnsi="Century" w:cs="ＭＳ 明朝"/>
          <w:sz w:val="21"/>
          <w:szCs w:val="21"/>
          <w:lang w:eastAsia="ja-JP"/>
        </w:rPr>
        <w:t>profile assessment</w:t>
      </w:r>
      <w:r w:rsidR="00B53A2A" w:rsidRPr="00634336">
        <w:rPr>
          <w:rFonts w:ascii="Century" w:hAnsi="Century" w:cs="ＭＳ 明朝"/>
          <w:sz w:val="21"/>
          <w:szCs w:val="21"/>
          <w:lang w:eastAsia="ja-JP"/>
        </w:rPr>
        <w:t>）</w:t>
      </w:r>
      <w:r w:rsidR="00581459" w:rsidRPr="00634336">
        <w:rPr>
          <w:rFonts w:ascii="Century" w:hAnsi="Century" w:cs="ＭＳ 明朝"/>
          <w:sz w:val="21"/>
          <w:szCs w:val="21"/>
        </w:rPr>
        <w:t>を組み込んでこなかったことに負うところが大きい</w:t>
      </w:r>
      <w:r w:rsidR="00581459" w:rsidRPr="00634336">
        <w:rPr>
          <w:rFonts w:ascii="Century" w:hAnsi="Century"/>
          <w:sz w:val="21"/>
          <w:szCs w:val="21"/>
          <w:vertAlign w:val="superscript"/>
        </w:rPr>
        <w:footnoteReference w:id="18"/>
      </w:r>
      <w:r w:rsidRPr="00634336">
        <w:rPr>
          <w:rFonts w:ascii="Century" w:hAnsi="Century" w:cs="ＭＳ 明朝"/>
          <w:sz w:val="21"/>
          <w:szCs w:val="21"/>
        </w:rPr>
        <w:t>。</w:t>
      </w:r>
    </w:p>
    <w:p w14:paraId="24B067A6" w14:textId="27610860" w:rsidR="00176F99" w:rsidRPr="002E4347" w:rsidRDefault="00581459" w:rsidP="004928FA">
      <w:pPr>
        <w:numPr>
          <w:ilvl w:val="0"/>
          <w:numId w:val="16"/>
        </w:numPr>
        <w:pBdr>
          <w:top w:val="nil"/>
          <w:left w:val="nil"/>
          <w:bottom w:val="nil"/>
          <w:right w:val="nil"/>
          <w:between w:val="nil"/>
        </w:pBdr>
        <w:spacing w:line="312" w:lineRule="auto"/>
        <w:ind w:leftChars="1" w:left="283" w:hangingChars="134" w:hanging="281"/>
        <w:rPr>
          <w:rFonts w:ascii="Century" w:hAnsi="Century" w:cs="ＭＳ 明朝"/>
          <w:sz w:val="21"/>
          <w:szCs w:val="21"/>
          <w:lang w:val="id-ID" w:eastAsia="ja-JP"/>
        </w:rPr>
      </w:pPr>
      <w:r w:rsidRPr="00634336">
        <w:rPr>
          <w:rFonts w:ascii="Century" w:hAnsi="Century" w:cs="ＭＳ 明朝"/>
          <w:sz w:val="21"/>
          <w:szCs w:val="21"/>
        </w:rPr>
        <w:t>事故やその他の理由で補助器具が壊れた</w:t>
      </w:r>
      <w:r w:rsidR="00B53A2A" w:rsidRPr="00634336">
        <w:rPr>
          <w:rFonts w:ascii="Century" w:hAnsi="Century" w:cs="ＭＳ 明朝"/>
          <w:sz w:val="21"/>
          <w:szCs w:val="21"/>
          <w:lang w:eastAsia="ja-JP"/>
        </w:rPr>
        <w:t>場合の</w:t>
      </w:r>
      <w:r w:rsidRPr="00634336">
        <w:rPr>
          <w:rFonts w:ascii="Century" w:hAnsi="Century"/>
          <w:sz w:val="21"/>
          <w:szCs w:val="21"/>
        </w:rPr>
        <w:t>PWD</w:t>
      </w:r>
      <w:r w:rsidRPr="00634336">
        <w:rPr>
          <w:rFonts w:ascii="Century" w:hAnsi="Century" w:cs="ＭＳ 明朝"/>
          <w:sz w:val="21"/>
          <w:szCs w:val="21"/>
        </w:rPr>
        <w:t>の司法へのアクセスは限られている。</w:t>
      </w:r>
      <w:r w:rsidRPr="00634336">
        <w:rPr>
          <w:rFonts w:ascii="Century" w:hAnsi="Century" w:cs="ＭＳ 明朝"/>
          <w:sz w:val="21"/>
          <w:szCs w:val="21"/>
          <w:lang w:val="id-ID"/>
        </w:rPr>
        <w:t>事例</w:t>
      </w:r>
      <w:r w:rsidRPr="00634336">
        <w:rPr>
          <w:rFonts w:ascii="Century" w:hAnsi="Century" w:cs="ＭＳ 明朝"/>
          <w:sz w:val="21"/>
          <w:szCs w:val="21"/>
        </w:rPr>
        <w:t>を</w:t>
      </w:r>
      <w:r w:rsidRPr="00634336">
        <w:rPr>
          <w:rFonts w:ascii="Century" w:hAnsi="Century" w:cs="ＭＳ 明朝"/>
          <w:sz w:val="21"/>
          <w:szCs w:val="21"/>
          <w:lang w:val="id-ID"/>
        </w:rPr>
        <w:t>報告</w:t>
      </w:r>
      <w:r w:rsidRPr="00634336">
        <w:rPr>
          <w:rFonts w:ascii="Century" w:hAnsi="Century" w:cs="ＭＳ 明朝"/>
          <w:sz w:val="21"/>
          <w:szCs w:val="21"/>
        </w:rPr>
        <w:t>したり</w:t>
      </w:r>
      <w:r w:rsidRPr="00634336">
        <w:rPr>
          <w:rFonts w:ascii="Century" w:hAnsi="Century" w:cs="ＭＳ 明朝"/>
          <w:sz w:val="21"/>
          <w:szCs w:val="21"/>
          <w:lang w:val="id-ID"/>
        </w:rPr>
        <w:t>、苦情</w:t>
      </w:r>
      <w:r w:rsidRPr="00634336">
        <w:rPr>
          <w:rFonts w:ascii="Century" w:hAnsi="Century" w:cs="ＭＳ 明朝"/>
          <w:sz w:val="21"/>
          <w:szCs w:val="21"/>
        </w:rPr>
        <w:t>を</w:t>
      </w:r>
      <w:r w:rsidRPr="00634336">
        <w:rPr>
          <w:rFonts w:ascii="Century" w:hAnsi="Century" w:cs="ＭＳ 明朝"/>
          <w:sz w:val="21"/>
          <w:szCs w:val="21"/>
          <w:lang w:val="id-ID"/>
        </w:rPr>
        <w:t>申</w:t>
      </w:r>
      <w:r w:rsidRPr="00634336">
        <w:rPr>
          <w:rFonts w:ascii="Century" w:hAnsi="Century" w:cs="ＭＳ 明朝"/>
          <w:sz w:val="21"/>
          <w:szCs w:val="21"/>
        </w:rPr>
        <w:t>し</w:t>
      </w:r>
      <w:r w:rsidRPr="00634336">
        <w:rPr>
          <w:rFonts w:ascii="Century" w:hAnsi="Century" w:cs="ＭＳ 明朝"/>
          <w:sz w:val="21"/>
          <w:szCs w:val="21"/>
          <w:lang w:val="id-ID"/>
        </w:rPr>
        <w:t>立</w:t>
      </w:r>
      <w:r w:rsidRPr="00634336">
        <w:rPr>
          <w:rFonts w:ascii="Century" w:hAnsi="Century" w:cs="ＭＳ 明朝"/>
          <w:sz w:val="21"/>
          <w:szCs w:val="21"/>
        </w:rPr>
        <w:t>てたり</w:t>
      </w:r>
      <w:r w:rsidRPr="00634336">
        <w:rPr>
          <w:rFonts w:ascii="Century" w:hAnsi="Century" w:cs="ＭＳ 明朝"/>
          <w:sz w:val="21"/>
          <w:szCs w:val="21"/>
          <w:lang w:val="id-ID"/>
        </w:rPr>
        <w:t>、補助器具</w:t>
      </w:r>
      <w:r w:rsidRPr="00634336">
        <w:rPr>
          <w:rFonts w:ascii="Century" w:hAnsi="Century" w:cs="ＭＳ 明朝"/>
          <w:sz w:val="21"/>
          <w:szCs w:val="21"/>
        </w:rPr>
        <w:t>の</w:t>
      </w:r>
      <w:r w:rsidRPr="00634336">
        <w:rPr>
          <w:rFonts w:ascii="Century" w:hAnsi="Century" w:cs="ＭＳ 明朝"/>
          <w:sz w:val="21"/>
          <w:szCs w:val="21"/>
          <w:lang w:val="id-ID"/>
        </w:rPr>
        <w:t>紛失</w:t>
      </w:r>
      <w:r w:rsidRPr="00634336">
        <w:rPr>
          <w:rFonts w:ascii="Century" w:hAnsi="Century" w:cs="ＭＳ 明朝"/>
          <w:sz w:val="21"/>
          <w:szCs w:val="21"/>
        </w:rPr>
        <w:t>や</w:t>
      </w:r>
      <w:r w:rsidRPr="00634336">
        <w:rPr>
          <w:rFonts w:ascii="Century" w:hAnsi="Century" w:cs="ＭＳ 明朝"/>
          <w:sz w:val="21"/>
          <w:szCs w:val="21"/>
          <w:lang w:val="id-ID"/>
        </w:rPr>
        <w:t>破損</w:t>
      </w:r>
      <w:r w:rsidRPr="00634336">
        <w:rPr>
          <w:rFonts w:ascii="Century" w:hAnsi="Century" w:cs="ＭＳ 明朝"/>
          <w:sz w:val="21"/>
          <w:szCs w:val="21"/>
        </w:rPr>
        <w:t>に</w:t>
      </w:r>
      <w:r w:rsidRPr="00634336">
        <w:rPr>
          <w:rFonts w:ascii="Century" w:hAnsi="Century" w:cs="ＭＳ 明朝"/>
          <w:sz w:val="21"/>
          <w:szCs w:val="21"/>
          <w:lang w:val="id-ID"/>
        </w:rPr>
        <w:t>対</w:t>
      </w:r>
      <w:r w:rsidRPr="00634336">
        <w:rPr>
          <w:rFonts w:ascii="Century" w:hAnsi="Century" w:cs="ＭＳ 明朝"/>
          <w:sz w:val="21"/>
          <w:szCs w:val="21"/>
        </w:rPr>
        <w:t>する</w:t>
      </w:r>
      <w:r w:rsidRPr="00634336">
        <w:rPr>
          <w:rFonts w:ascii="Century" w:hAnsi="Century" w:cs="ＭＳ 明朝"/>
          <w:sz w:val="21"/>
          <w:szCs w:val="21"/>
          <w:lang w:val="id-ID"/>
        </w:rPr>
        <w:t>補償</w:t>
      </w:r>
      <w:r w:rsidRPr="00634336">
        <w:rPr>
          <w:rFonts w:ascii="Century" w:hAnsi="Century" w:cs="ＭＳ 明朝"/>
          <w:sz w:val="21"/>
          <w:szCs w:val="21"/>
        </w:rPr>
        <w:t>や</w:t>
      </w:r>
      <w:r w:rsidRPr="00634336">
        <w:rPr>
          <w:rFonts w:ascii="Century" w:hAnsi="Century" w:cs="ＭＳ 明朝"/>
          <w:sz w:val="21"/>
          <w:szCs w:val="21"/>
          <w:lang w:val="id-ID"/>
        </w:rPr>
        <w:t>制裁</w:t>
      </w:r>
      <w:r w:rsidRPr="00634336">
        <w:rPr>
          <w:rFonts w:ascii="Century" w:hAnsi="Century" w:cs="ＭＳ 明朝"/>
          <w:sz w:val="21"/>
          <w:szCs w:val="21"/>
        </w:rPr>
        <w:t>を</w:t>
      </w:r>
      <w:r w:rsidRPr="00634336">
        <w:rPr>
          <w:rFonts w:ascii="Century" w:hAnsi="Century" w:cs="ＭＳ 明朝"/>
          <w:sz w:val="21"/>
          <w:szCs w:val="21"/>
          <w:lang w:val="id-ID"/>
        </w:rPr>
        <w:t>求</w:t>
      </w:r>
      <w:r w:rsidRPr="00634336">
        <w:rPr>
          <w:rFonts w:ascii="Century" w:hAnsi="Century" w:cs="ＭＳ 明朝"/>
          <w:sz w:val="21"/>
          <w:szCs w:val="21"/>
        </w:rPr>
        <w:t>めたりする</w:t>
      </w:r>
      <w:r w:rsidR="004928FA" w:rsidRPr="00634336">
        <w:rPr>
          <w:rFonts w:ascii="Century" w:hAnsi="Century" w:cs="ＭＳ 明朝" w:hint="eastAsia"/>
          <w:sz w:val="21"/>
          <w:szCs w:val="21"/>
          <w:lang w:val="id-ID" w:eastAsia="ja-JP"/>
        </w:rPr>
        <w:t>（</w:t>
      </w:r>
      <w:r w:rsidR="004928FA" w:rsidRPr="00634336">
        <w:rPr>
          <w:rFonts w:ascii="Century" w:hAnsi="Century" w:cs="ＭＳ 明朝"/>
          <w:sz w:val="21"/>
          <w:szCs w:val="21"/>
          <w:lang w:val="id-ID" w:eastAsia="ja-JP"/>
        </w:rPr>
        <w:t>seek compensation or charge sanctions</w:t>
      </w:r>
      <w:r w:rsidR="004928FA" w:rsidRPr="00634336">
        <w:rPr>
          <w:rFonts w:ascii="Century" w:hAnsi="Century" w:cs="ＭＳ 明朝" w:hint="eastAsia"/>
          <w:sz w:val="21"/>
          <w:szCs w:val="21"/>
          <w:lang w:val="id-ID" w:eastAsia="ja-JP"/>
        </w:rPr>
        <w:t>）</w:t>
      </w:r>
      <w:r w:rsidRPr="00634336">
        <w:rPr>
          <w:rFonts w:ascii="Century" w:hAnsi="Century" w:cs="ＭＳ 明朝"/>
          <w:sz w:val="21"/>
          <w:szCs w:val="21"/>
          <w:lang w:val="id-ID"/>
        </w:rPr>
        <w:t>仕組</w:t>
      </w:r>
      <w:r w:rsidRPr="00634336">
        <w:rPr>
          <w:rFonts w:ascii="Century" w:hAnsi="Century" w:cs="ＭＳ 明朝"/>
          <w:sz w:val="21"/>
          <w:szCs w:val="21"/>
        </w:rPr>
        <w:t>みがない</w:t>
      </w:r>
      <w:r w:rsidRPr="00634336">
        <w:rPr>
          <w:rFonts w:ascii="Century" w:hAnsi="Century" w:cs="ＭＳ 明朝"/>
          <w:sz w:val="21"/>
          <w:szCs w:val="21"/>
          <w:lang w:val="id-ID"/>
        </w:rPr>
        <w:t>。</w:t>
      </w:r>
    </w:p>
    <w:p w14:paraId="76283A3D" w14:textId="2CADD504"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2E4347">
        <w:rPr>
          <w:rFonts w:ascii="Century" w:hAnsi="Century"/>
          <w:sz w:val="21"/>
          <w:szCs w:val="21"/>
          <w:lang w:val="id-ID"/>
        </w:rPr>
        <w:t xml:space="preserve"> </w:t>
      </w:r>
      <w:r w:rsidRPr="00634336">
        <w:rPr>
          <w:rFonts w:ascii="Century" w:hAnsi="Century" w:cs="ＭＳ 明朝"/>
          <w:sz w:val="21"/>
          <w:szCs w:val="21"/>
        </w:rPr>
        <w:t>西スマトラ州パダンで障害のある女性がレイプされた。この事件は慣習法</w:t>
      </w:r>
      <w:r w:rsidR="00FA2FBB" w:rsidRPr="00634336">
        <w:rPr>
          <w:rFonts w:ascii="Century" w:hAnsi="Century" w:cs="ＭＳ 明朝"/>
          <w:sz w:val="21"/>
          <w:szCs w:val="21"/>
          <w:lang w:eastAsia="ja-JP"/>
        </w:rPr>
        <w:t>（</w:t>
      </w:r>
      <w:r w:rsidR="00FA2FBB" w:rsidRPr="00634336">
        <w:rPr>
          <w:rFonts w:ascii="Century" w:hAnsi="Century" w:cs="ＭＳ 明朝"/>
          <w:sz w:val="21"/>
          <w:szCs w:val="21"/>
          <w:lang w:eastAsia="ja-JP"/>
        </w:rPr>
        <w:t>customary laws</w:t>
      </w:r>
      <w:r w:rsidR="00FA2FBB" w:rsidRPr="00634336">
        <w:rPr>
          <w:rFonts w:ascii="Century" w:hAnsi="Century" w:cs="ＭＳ 明朝"/>
          <w:sz w:val="21"/>
          <w:szCs w:val="21"/>
          <w:lang w:eastAsia="ja-JP"/>
        </w:rPr>
        <w:t>）</w:t>
      </w:r>
      <w:r w:rsidRPr="00634336">
        <w:rPr>
          <w:rFonts w:ascii="Century" w:hAnsi="Century" w:cs="ＭＳ 明朝"/>
          <w:sz w:val="21"/>
          <w:szCs w:val="21"/>
        </w:rPr>
        <w:t>によって進められ、被害者の代理人は叔父が務めた。被害者の家族は全員聴覚</w:t>
      </w:r>
      <w:r w:rsidR="00543659" w:rsidRPr="00634336">
        <w:rPr>
          <w:rFonts w:ascii="Century" w:hAnsi="Century" w:cs="ＭＳ 明朝"/>
          <w:sz w:val="21"/>
          <w:szCs w:val="21"/>
        </w:rPr>
        <w:t>障害のある人</w:t>
      </w:r>
      <w:r w:rsidRPr="00634336">
        <w:rPr>
          <w:rFonts w:ascii="Century" w:hAnsi="Century" w:cs="ＭＳ 明朝"/>
          <w:sz w:val="21"/>
          <w:szCs w:val="21"/>
        </w:rPr>
        <w:t>である。このプロセスはすべて、被害者本人に何の通知もなく進められ、彼女は事件の解決に関与していない。被害者は地域社会から孤立し、例えば、近くの屋台では</w:t>
      </w:r>
      <w:r w:rsidR="00B630B0" w:rsidRPr="00634336">
        <w:rPr>
          <w:rFonts w:ascii="Century" w:hAnsi="Century" w:cs="ＭＳ 明朝"/>
          <w:sz w:val="21"/>
          <w:szCs w:val="21"/>
          <w:lang w:eastAsia="ja-JP"/>
        </w:rPr>
        <w:t>利用</w:t>
      </w:r>
      <w:r w:rsidRPr="00634336">
        <w:rPr>
          <w:rFonts w:ascii="Century" w:hAnsi="Century" w:cs="ＭＳ 明朝"/>
          <w:sz w:val="21"/>
          <w:szCs w:val="21"/>
        </w:rPr>
        <w:t>を断られた。また被害者は、地域社会の指導者たちによる決定の</w:t>
      </w:r>
      <w:r w:rsidR="001A1765" w:rsidRPr="00634336">
        <w:rPr>
          <w:rFonts w:ascii="Century" w:hAnsi="Century" w:cs="ＭＳ 明朝" w:hint="eastAsia"/>
          <w:sz w:val="21"/>
          <w:szCs w:val="21"/>
          <w:lang w:eastAsia="ja-JP"/>
        </w:rPr>
        <w:t>中で</w:t>
      </w:r>
      <w:r w:rsidRPr="00634336">
        <w:rPr>
          <w:rFonts w:ascii="Century" w:hAnsi="Century" w:cs="ＭＳ 明朝"/>
          <w:sz w:val="21"/>
          <w:szCs w:val="21"/>
        </w:rPr>
        <w:t>、牛を</w:t>
      </w:r>
      <w:r w:rsidR="00966227" w:rsidRPr="00634336">
        <w:rPr>
          <w:rFonts w:ascii="Century" w:hAnsi="Century" w:cs="ＭＳ 明朝"/>
          <w:sz w:val="21"/>
          <w:szCs w:val="21"/>
        </w:rPr>
        <w:t>犠牲にする</w:t>
      </w:r>
      <w:r w:rsidR="00966227" w:rsidRPr="00634336">
        <w:rPr>
          <w:rFonts w:ascii="Century" w:hAnsi="Century" w:cs="ＭＳ 明朝" w:hint="eastAsia"/>
          <w:sz w:val="21"/>
          <w:szCs w:val="21"/>
          <w:lang w:eastAsia="ja-JP"/>
        </w:rPr>
        <w:t>（</w:t>
      </w:r>
      <w:r w:rsidR="00966227" w:rsidRPr="00634336">
        <w:rPr>
          <w:rFonts w:ascii="Century" w:hAnsi="Century" w:cs="ＭＳ 明朝"/>
          <w:sz w:val="21"/>
          <w:szCs w:val="21"/>
          <w:lang w:eastAsia="ja-JP"/>
        </w:rPr>
        <w:t>sacrifice</w:t>
      </w:r>
      <w:r w:rsidR="00966227" w:rsidRPr="00634336">
        <w:rPr>
          <w:rFonts w:ascii="Century" w:hAnsi="Century" w:cs="ＭＳ 明朝" w:hint="eastAsia"/>
          <w:sz w:val="21"/>
          <w:szCs w:val="21"/>
          <w:lang w:eastAsia="ja-JP"/>
        </w:rPr>
        <w:t>）</w:t>
      </w:r>
      <w:r w:rsidRPr="00634336">
        <w:rPr>
          <w:rFonts w:ascii="Century" w:hAnsi="Century" w:cs="ＭＳ 明朝"/>
          <w:sz w:val="21"/>
          <w:szCs w:val="21"/>
        </w:rPr>
        <w:t>ことを余儀なくされた</w:t>
      </w:r>
      <w:r w:rsidRPr="00634336">
        <w:rPr>
          <w:rFonts w:ascii="Century" w:hAnsi="Century"/>
          <w:sz w:val="21"/>
          <w:szCs w:val="21"/>
          <w:vertAlign w:val="superscript"/>
        </w:rPr>
        <w:footnoteReference w:id="19"/>
      </w:r>
      <w:r w:rsidR="00FA2FBB" w:rsidRPr="00634336">
        <w:rPr>
          <w:rFonts w:ascii="Century" w:hAnsi="Century" w:cs="ＭＳ 明朝"/>
          <w:sz w:val="21"/>
          <w:szCs w:val="21"/>
        </w:rPr>
        <w:t>。</w:t>
      </w:r>
    </w:p>
    <w:p w14:paraId="004F1B8B" w14:textId="77777777" w:rsidR="001B4AAB" w:rsidRPr="00634336" w:rsidRDefault="00010AF3" w:rsidP="00FB5CA4">
      <w:pPr>
        <w:tabs>
          <w:tab w:val="left" w:pos="6702"/>
          <w:tab w:val="left" w:pos="7711"/>
        </w:tabs>
        <w:spacing w:line="312" w:lineRule="auto"/>
        <w:rPr>
          <w:rFonts w:ascii="Century" w:hAnsi="Century"/>
          <w:b/>
          <w:sz w:val="21"/>
          <w:szCs w:val="21"/>
        </w:rPr>
      </w:pPr>
      <w:r w:rsidRPr="00634336">
        <w:rPr>
          <w:rFonts w:ascii="Century" w:hAnsi="Century"/>
          <w:b/>
          <w:sz w:val="21"/>
          <w:szCs w:val="21"/>
        </w:rPr>
        <w:tab/>
      </w:r>
    </w:p>
    <w:p w14:paraId="3916AFE9" w14:textId="3F0A497B" w:rsidR="008401A6" w:rsidRPr="00634336" w:rsidRDefault="001A1765" w:rsidP="00FB5CA4">
      <w:pPr>
        <w:pStyle w:val="22"/>
        <w:rPr>
          <w:rFonts w:ascii="Century" w:eastAsiaTheme="minorEastAsia" w:hAnsi="Century"/>
          <w:sz w:val="24"/>
          <w:szCs w:val="24"/>
        </w:rPr>
      </w:pPr>
      <w:bookmarkStart w:id="22" w:name="_Toc187923954"/>
      <w:r w:rsidRPr="00634336">
        <w:rPr>
          <w:rFonts w:ascii="Century" w:eastAsiaTheme="minorEastAsia" w:hAnsi="Century"/>
          <w:sz w:val="24"/>
          <w:szCs w:val="24"/>
        </w:rPr>
        <w:lastRenderedPageBreak/>
        <w:t>第</w:t>
      </w:r>
      <w:r w:rsidRPr="00634336">
        <w:rPr>
          <w:rFonts w:ascii="Century" w:eastAsiaTheme="minorEastAsia" w:hAnsi="Century"/>
          <w:sz w:val="24"/>
          <w:szCs w:val="24"/>
        </w:rPr>
        <w:t>15</w:t>
      </w:r>
      <w:r w:rsidRPr="00634336">
        <w:rPr>
          <w:rFonts w:ascii="Century" w:eastAsiaTheme="minorEastAsia" w:hAnsi="Century"/>
          <w:sz w:val="24"/>
          <w:szCs w:val="24"/>
        </w:rPr>
        <w:t>条：</w:t>
      </w:r>
      <w:r w:rsidR="00194FEE" w:rsidRPr="00634336">
        <w:rPr>
          <w:rFonts w:ascii="Century" w:eastAsiaTheme="minorEastAsia" w:hAnsi="Century" w:hint="eastAsia"/>
          <w:sz w:val="24"/>
          <w:szCs w:val="24"/>
          <w:lang w:eastAsia="ja-JP"/>
        </w:rPr>
        <w:t xml:space="preserve"> </w:t>
      </w:r>
      <w:r w:rsidR="00194FEE" w:rsidRPr="00634336">
        <w:rPr>
          <w:rFonts w:ascii="Century" w:eastAsiaTheme="minorEastAsia" w:hAnsi="Century" w:hint="eastAsia"/>
          <w:sz w:val="24"/>
          <w:szCs w:val="24"/>
          <w:lang w:eastAsia="ja-JP"/>
        </w:rPr>
        <w:t>拷問又は残虐な、非人道的な若しくは品位を傷つける取扱い若しくは刑罰からの自由</w:t>
      </w:r>
      <w:bookmarkEnd w:id="22"/>
    </w:p>
    <w:p w14:paraId="3667431B" w14:textId="77777777" w:rsidR="001B4AAB" w:rsidRPr="00634336" w:rsidRDefault="001B4AAB" w:rsidP="00FB5CA4">
      <w:pPr>
        <w:tabs>
          <w:tab w:val="left" w:pos="6702"/>
          <w:tab w:val="left" w:pos="7711"/>
        </w:tabs>
        <w:spacing w:line="312" w:lineRule="auto"/>
        <w:rPr>
          <w:rFonts w:ascii="Century" w:hAnsi="Century"/>
          <w:b/>
          <w:sz w:val="21"/>
          <w:szCs w:val="21"/>
        </w:rPr>
      </w:pPr>
    </w:p>
    <w:p w14:paraId="328624E6" w14:textId="522FB52A"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インドネシアは拷問及びその他の残虐な、非人道的な又は品位を傷つける取扱い又は刑罰に関する条約（</w:t>
      </w:r>
      <w:r w:rsidRPr="00634336">
        <w:rPr>
          <w:rFonts w:ascii="Century" w:hAnsi="Century"/>
          <w:sz w:val="21"/>
          <w:szCs w:val="21"/>
        </w:rPr>
        <w:t>CAT</w:t>
      </w:r>
      <w:r w:rsidR="004800D7" w:rsidRPr="00634336">
        <w:rPr>
          <w:rFonts w:ascii="Century" w:hAnsi="Century" w:hint="eastAsia"/>
          <w:sz w:val="21"/>
          <w:szCs w:val="21"/>
          <w:lang w:eastAsia="ja-JP"/>
        </w:rPr>
        <w:t>:</w:t>
      </w:r>
      <w:r w:rsidR="003B14AA" w:rsidRPr="00634336">
        <w:rPr>
          <w:rFonts w:ascii="Century" w:hAnsi="Century" w:hint="eastAsia"/>
          <w:sz w:val="21"/>
          <w:szCs w:val="21"/>
          <w:lang w:eastAsia="ja-JP"/>
        </w:rPr>
        <w:t xml:space="preserve"> </w:t>
      </w:r>
      <w:r w:rsidR="003B14AA" w:rsidRPr="00634336">
        <w:rPr>
          <w:rFonts w:ascii="Century" w:hAnsi="Century"/>
          <w:sz w:val="21"/>
          <w:szCs w:val="21"/>
          <w:lang w:eastAsia="ja-JP"/>
        </w:rPr>
        <w:t>Convention against Torture and Other Cruel, Inhuman or Degrading Treatment or Punishment</w:t>
      </w:r>
      <w:r w:rsidRPr="00634336">
        <w:rPr>
          <w:rFonts w:ascii="Century" w:hAnsi="Century" w:cs="ＭＳ 明朝"/>
          <w:sz w:val="21"/>
          <w:szCs w:val="21"/>
        </w:rPr>
        <w:t>）を批准し、</w:t>
      </w:r>
      <w:r w:rsidRPr="00634336">
        <w:rPr>
          <w:rFonts w:ascii="Century" w:hAnsi="Century"/>
          <w:sz w:val="21"/>
          <w:szCs w:val="21"/>
        </w:rPr>
        <w:t>1998</w:t>
      </w:r>
      <w:r w:rsidRPr="00634336">
        <w:rPr>
          <w:rFonts w:ascii="Century" w:hAnsi="Century" w:cs="ＭＳ 明朝"/>
          <w:sz w:val="21"/>
          <w:szCs w:val="21"/>
        </w:rPr>
        <w:t>年法律第</w:t>
      </w:r>
      <w:r w:rsidRPr="00634336">
        <w:rPr>
          <w:rFonts w:ascii="Century" w:hAnsi="Century"/>
          <w:sz w:val="21"/>
          <w:szCs w:val="21"/>
        </w:rPr>
        <w:t>5</w:t>
      </w:r>
      <w:r w:rsidRPr="00634336">
        <w:rPr>
          <w:rFonts w:ascii="Century" w:hAnsi="Century" w:cs="ＭＳ 明朝"/>
          <w:sz w:val="21"/>
          <w:szCs w:val="21"/>
        </w:rPr>
        <w:t>号に翻訳</w:t>
      </w:r>
      <w:r w:rsidR="001A4F47" w:rsidRPr="00634336">
        <w:rPr>
          <w:rFonts w:ascii="Century" w:hAnsi="Century" w:cs="ＭＳ 明朝" w:hint="eastAsia"/>
          <w:sz w:val="21"/>
          <w:szCs w:val="21"/>
          <w:lang w:eastAsia="ja-JP"/>
        </w:rPr>
        <w:t>・反映</w:t>
      </w:r>
      <w:r w:rsidRPr="00634336">
        <w:rPr>
          <w:rFonts w:ascii="Century" w:hAnsi="Century" w:cs="ＭＳ 明朝"/>
          <w:sz w:val="21"/>
          <w:szCs w:val="21"/>
        </w:rPr>
        <w:t>した。拷問からの自由の原則は刑法にも定められている。</w:t>
      </w:r>
      <w:r w:rsidR="00543659" w:rsidRPr="00634336">
        <w:rPr>
          <w:rFonts w:ascii="Century" w:hAnsi="Century" w:cs="ＭＳ 明朝"/>
          <w:sz w:val="21"/>
          <w:szCs w:val="21"/>
        </w:rPr>
        <w:t>障害のある人</w:t>
      </w:r>
      <w:r w:rsidRPr="00634336">
        <w:rPr>
          <w:rFonts w:ascii="Century" w:hAnsi="Century" w:cs="ＭＳ 明朝"/>
          <w:sz w:val="21"/>
          <w:szCs w:val="21"/>
        </w:rPr>
        <w:t>に関する</w:t>
      </w:r>
      <w:r w:rsidR="00FA2FBB" w:rsidRPr="00634336">
        <w:rPr>
          <w:rFonts w:ascii="Century" w:hAnsi="Century"/>
          <w:sz w:val="21"/>
          <w:szCs w:val="21"/>
        </w:rPr>
        <w:t>2016</w:t>
      </w:r>
      <w:r w:rsidR="00FA2FBB"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8</w:t>
      </w:r>
      <w:r w:rsidRPr="00634336">
        <w:rPr>
          <w:rFonts w:ascii="Century" w:hAnsi="Century" w:cs="ＭＳ 明朝"/>
          <w:sz w:val="21"/>
          <w:szCs w:val="21"/>
        </w:rPr>
        <w:t>号の第</w:t>
      </w:r>
      <w:r w:rsidRPr="00634336">
        <w:rPr>
          <w:rFonts w:ascii="Century" w:hAnsi="Century"/>
          <w:sz w:val="21"/>
          <w:szCs w:val="21"/>
        </w:rPr>
        <w:t>5</w:t>
      </w:r>
      <w:r w:rsidRPr="00634336">
        <w:rPr>
          <w:rFonts w:ascii="Century" w:hAnsi="Century" w:cs="ＭＳ 明朝"/>
          <w:sz w:val="21"/>
          <w:szCs w:val="21"/>
        </w:rPr>
        <w:t>条（</w:t>
      </w:r>
      <w:r w:rsidRPr="00634336">
        <w:rPr>
          <w:rFonts w:ascii="Century" w:hAnsi="Century"/>
          <w:sz w:val="21"/>
          <w:szCs w:val="21"/>
        </w:rPr>
        <w:t>f</w:t>
      </w:r>
      <w:r w:rsidRPr="00634336">
        <w:rPr>
          <w:rFonts w:ascii="Century" w:hAnsi="Century" w:cs="ＭＳ 明朝"/>
          <w:sz w:val="21"/>
          <w:szCs w:val="21"/>
        </w:rPr>
        <w:t>）は、</w:t>
      </w:r>
      <w:r w:rsidR="00543659" w:rsidRPr="00634336">
        <w:rPr>
          <w:rFonts w:ascii="Century" w:hAnsi="Century" w:cs="ＭＳ 明朝"/>
          <w:sz w:val="21"/>
          <w:szCs w:val="21"/>
        </w:rPr>
        <w:t>障害のある人</w:t>
      </w:r>
      <w:r w:rsidRPr="00634336">
        <w:rPr>
          <w:rFonts w:ascii="Century" w:hAnsi="Century" w:cs="ＭＳ 明朝"/>
          <w:sz w:val="21"/>
          <w:szCs w:val="21"/>
        </w:rPr>
        <w:t>が拷問およびその他の残虐な、非人道的な、または品位を傷つけるような待遇や刑罰からの自由を享受する権利を有することを強調している。</w:t>
      </w:r>
    </w:p>
    <w:p w14:paraId="5F4246F9" w14:textId="71ECA826" w:rsidR="008401A6" w:rsidRPr="00634336" w:rsidRDefault="00581459" w:rsidP="00C72209">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しかし実際には、インドネシアの法執行システムは拷問の慣行が横行しており、拷問</w:t>
      </w:r>
      <w:r w:rsidR="00966227" w:rsidRPr="00634336">
        <w:rPr>
          <w:rFonts w:ascii="Century" w:hAnsi="Century" w:cs="ＭＳ 明朝" w:hint="eastAsia"/>
          <w:sz w:val="21"/>
          <w:szCs w:val="21"/>
          <w:lang w:eastAsia="ja-JP"/>
        </w:rPr>
        <w:t>（</w:t>
      </w:r>
      <w:r w:rsidR="00966227" w:rsidRPr="00634336">
        <w:rPr>
          <w:rFonts w:ascii="Century" w:hAnsi="Century" w:cs="ＭＳ 明朝"/>
          <w:sz w:val="21"/>
          <w:szCs w:val="21"/>
          <w:lang w:eastAsia="ja-JP"/>
        </w:rPr>
        <w:t>practices of torture</w:t>
      </w:r>
      <w:r w:rsidR="00966227" w:rsidRPr="00634336">
        <w:rPr>
          <w:rFonts w:ascii="Century" w:hAnsi="Century" w:cs="ＭＳ 明朝" w:hint="eastAsia"/>
          <w:sz w:val="21"/>
          <w:szCs w:val="21"/>
          <w:lang w:eastAsia="ja-JP"/>
        </w:rPr>
        <w:t>）</w:t>
      </w:r>
      <w:r w:rsidRPr="00634336">
        <w:rPr>
          <w:rFonts w:ascii="Century" w:hAnsi="Century" w:cs="ＭＳ 明朝"/>
          <w:sz w:val="21"/>
          <w:szCs w:val="21"/>
        </w:rPr>
        <w:t>を受けやすくなっている。例えば、</w:t>
      </w:r>
      <w:r w:rsidRPr="00634336">
        <w:rPr>
          <w:rFonts w:ascii="Century" w:hAnsi="Century"/>
          <w:sz w:val="21"/>
          <w:szCs w:val="21"/>
        </w:rPr>
        <w:t>2015</w:t>
      </w:r>
      <w:r w:rsidRPr="00634336">
        <w:rPr>
          <w:rFonts w:ascii="Century" w:hAnsi="Century" w:cs="ＭＳ 明朝"/>
          <w:sz w:val="21"/>
          <w:szCs w:val="21"/>
        </w:rPr>
        <w:t>年に処刑されたブラジル国籍のロドリゴ・グラルテ</w:t>
      </w:r>
      <w:r w:rsidR="00C72209" w:rsidRPr="00634336">
        <w:rPr>
          <w:rFonts w:ascii="Century" w:hAnsi="Century" w:cs="ＭＳ 明朝" w:hint="eastAsia"/>
          <w:sz w:val="21"/>
          <w:szCs w:val="21"/>
          <w:lang w:eastAsia="ja-JP"/>
        </w:rPr>
        <w:t>（</w:t>
      </w:r>
      <w:r w:rsidR="00C72209" w:rsidRPr="00634336">
        <w:rPr>
          <w:rFonts w:ascii="Century" w:eastAsia="Times New Roman" w:hAnsi="Century"/>
        </w:rPr>
        <w:t>Rodrigo Gularte</w:t>
      </w:r>
      <w:r w:rsidR="00C72209" w:rsidRPr="00634336">
        <w:rPr>
          <w:rFonts w:ascii="ＭＳ 明朝" w:eastAsia="ＭＳ 明朝" w:hAnsi="ＭＳ 明朝" w:cs="ＭＳ 明朝" w:hint="eastAsia"/>
          <w:lang w:eastAsia="ja-JP"/>
        </w:rPr>
        <w:t>）</w:t>
      </w:r>
      <w:r w:rsidRPr="00634336">
        <w:rPr>
          <w:rFonts w:ascii="Century" w:hAnsi="Century" w:cs="ＭＳ 明朝"/>
          <w:sz w:val="21"/>
          <w:szCs w:val="21"/>
        </w:rPr>
        <w:t>氏（</w:t>
      </w:r>
      <w:r w:rsidRPr="00634336">
        <w:rPr>
          <w:rFonts w:ascii="Century" w:hAnsi="Century"/>
          <w:sz w:val="21"/>
          <w:szCs w:val="21"/>
        </w:rPr>
        <w:t>42</w:t>
      </w:r>
      <w:r w:rsidRPr="00634336">
        <w:rPr>
          <w:rFonts w:ascii="Century" w:hAnsi="Century" w:cs="ＭＳ 明朝"/>
          <w:sz w:val="21"/>
          <w:szCs w:val="21"/>
        </w:rPr>
        <w:t>）は、統合失調症を患っている疑いがあった。</w:t>
      </w:r>
      <w:r w:rsidR="00FD4FCD" w:rsidRPr="00634336">
        <w:rPr>
          <w:rFonts w:ascii="Century" w:hAnsi="Century" w:cs="ＭＳ 明朝"/>
          <w:sz w:val="21"/>
          <w:szCs w:val="21"/>
          <w:lang w:eastAsia="ja-JP"/>
        </w:rPr>
        <w:t>しかし</w:t>
      </w:r>
      <w:r w:rsidR="00FD4FCD" w:rsidRPr="00634336">
        <w:rPr>
          <w:rFonts w:ascii="Century" w:hAnsi="Century" w:cs="ＭＳ 明朝"/>
          <w:sz w:val="21"/>
          <w:szCs w:val="21"/>
        </w:rPr>
        <w:t>政府は死刑執行を進めた。</w:t>
      </w:r>
      <w:r w:rsidRPr="00634336">
        <w:rPr>
          <w:rFonts w:ascii="Century" w:hAnsi="Century" w:cs="ＭＳ 明朝"/>
          <w:sz w:val="21"/>
          <w:szCs w:val="21"/>
        </w:rPr>
        <w:t>この囚人は長い間うつ病に苦しんでいたとする医師や病院の医療記録にもかかわらず</w:t>
      </w:r>
      <w:r w:rsidRPr="00634336">
        <w:rPr>
          <w:rFonts w:ascii="Century" w:hAnsi="Century"/>
          <w:sz w:val="21"/>
          <w:szCs w:val="21"/>
          <w:vertAlign w:val="superscript"/>
        </w:rPr>
        <w:footnoteReference w:id="20"/>
      </w:r>
      <w:r w:rsidR="00FD4FCD" w:rsidRPr="00634336">
        <w:rPr>
          <w:rFonts w:ascii="Century" w:hAnsi="Century" w:cs="ＭＳ 明朝"/>
          <w:sz w:val="21"/>
          <w:szCs w:val="21"/>
          <w:lang w:eastAsia="ja-JP"/>
        </w:rPr>
        <w:t>。</w:t>
      </w:r>
    </w:p>
    <w:p w14:paraId="0CA999DF" w14:textId="0D826816"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薬物乱用の罪で有罪とされ、その後タンゲラン少年拘置所に拘置されていた知的障害のあるウェンドラ・プルナマ</w:t>
      </w:r>
      <w:r w:rsidR="00C72209" w:rsidRPr="00634336">
        <w:rPr>
          <w:rFonts w:ascii="Century" w:hAnsi="Century" w:cs="ＭＳ 明朝"/>
          <w:sz w:val="21"/>
          <w:szCs w:val="21"/>
          <w:lang w:eastAsia="ja-JP"/>
        </w:rPr>
        <w:t>(</w:t>
      </w:r>
      <w:r w:rsidR="00C72209" w:rsidRPr="00634336">
        <w:rPr>
          <w:rFonts w:ascii="Century" w:eastAsia="Times New Roman" w:hAnsi="Century"/>
        </w:rPr>
        <w:t>Wendra Purnama</w:t>
      </w:r>
      <w:r w:rsidR="00C72209" w:rsidRPr="00634336">
        <w:rPr>
          <w:rFonts w:ascii="Century" w:eastAsia="ＭＳ 明朝" w:hAnsi="Century" w:cs="ＭＳ 明朝"/>
          <w:lang w:eastAsia="ja-JP"/>
        </w:rPr>
        <w:t>）</w:t>
      </w:r>
      <w:r w:rsidRPr="00634336">
        <w:rPr>
          <w:rFonts w:ascii="Century" w:hAnsi="Century" w:cs="ＭＳ 明朝"/>
          <w:sz w:val="21"/>
          <w:szCs w:val="21"/>
        </w:rPr>
        <w:t>氏（</w:t>
      </w:r>
      <w:r w:rsidRPr="00634336">
        <w:rPr>
          <w:rFonts w:ascii="Century" w:hAnsi="Century"/>
          <w:sz w:val="21"/>
          <w:szCs w:val="21"/>
        </w:rPr>
        <w:t>22</w:t>
      </w:r>
      <w:r w:rsidRPr="00634336">
        <w:rPr>
          <w:rFonts w:ascii="Century" w:hAnsi="Century" w:cs="ＭＳ 明朝"/>
          <w:sz w:val="21"/>
          <w:szCs w:val="21"/>
        </w:rPr>
        <w:t>）は、数回の裁判を経て、</w:t>
      </w:r>
      <w:r w:rsidRPr="00634336">
        <w:rPr>
          <w:rFonts w:ascii="Century" w:hAnsi="Century"/>
          <w:sz w:val="21"/>
          <w:szCs w:val="21"/>
        </w:rPr>
        <w:t>2019</w:t>
      </w:r>
      <w:r w:rsidRPr="00634336">
        <w:rPr>
          <w:rFonts w:ascii="Century" w:hAnsi="Century" w:cs="ＭＳ 明朝"/>
          <w:sz w:val="21"/>
          <w:szCs w:val="21"/>
        </w:rPr>
        <w:t>年</w:t>
      </w:r>
      <w:r w:rsidRPr="00634336">
        <w:rPr>
          <w:rFonts w:ascii="Century" w:hAnsi="Century"/>
          <w:sz w:val="21"/>
          <w:szCs w:val="21"/>
        </w:rPr>
        <w:t>7</w:t>
      </w:r>
      <w:r w:rsidRPr="00634336">
        <w:rPr>
          <w:rFonts w:ascii="Century" w:hAnsi="Century" w:cs="ＭＳ 明朝"/>
          <w:sz w:val="21"/>
          <w:szCs w:val="21"/>
        </w:rPr>
        <w:t>月にタンゲラン地方裁判所の裁判官</w:t>
      </w:r>
      <w:r w:rsidR="00FD4FCD" w:rsidRPr="00634336">
        <w:rPr>
          <w:rFonts w:ascii="Century" w:hAnsi="Century" w:cs="ＭＳ 明朝"/>
          <w:sz w:val="21"/>
          <w:szCs w:val="21"/>
          <w:lang w:eastAsia="ja-JP"/>
        </w:rPr>
        <w:t>委員会</w:t>
      </w:r>
      <w:r w:rsidRPr="00634336">
        <w:rPr>
          <w:rFonts w:ascii="Century" w:hAnsi="Century" w:cs="ＭＳ 明朝"/>
          <w:sz w:val="21"/>
          <w:szCs w:val="21"/>
        </w:rPr>
        <w:t>によって釈放された。この</w:t>
      </w:r>
      <w:r w:rsidR="00DD277E" w:rsidRPr="00634336">
        <w:rPr>
          <w:rFonts w:ascii="Century" w:hAnsi="Century" w:cs="ＭＳ 明朝" w:hint="eastAsia"/>
          <w:sz w:val="21"/>
          <w:szCs w:val="21"/>
          <w:lang w:eastAsia="ja-JP"/>
        </w:rPr>
        <w:t>ケースで</w:t>
      </w:r>
      <w:r w:rsidRPr="00634336">
        <w:rPr>
          <w:rFonts w:ascii="Century" w:hAnsi="Century" w:cs="ＭＳ 明朝"/>
          <w:sz w:val="21"/>
          <w:szCs w:val="21"/>
        </w:rPr>
        <w:t>は、インドネシア刑法第</w:t>
      </w:r>
      <w:r w:rsidRPr="00634336">
        <w:rPr>
          <w:rFonts w:ascii="Century" w:hAnsi="Century"/>
          <w:sz w:val="21"/>
          <w:szCs w:val="21"/>
        </w:rPr>
        <w:t>44</w:t>
      </w:r>
      <w:r w:rsidRPr="00634336">
        <w:rPr>
          <w:rFonts w:ascii="Century" w:hAnsi="Century" w:cs="ＭＳ 明朝"/>
          <w:sz w:val="21"/>
          <w:szCs w:val="21"/>
        </w:rPr>
        <w:t>条でも説明されているように、彼が</w:t>
      </w:r>
      <w:r w:rsidR="00FD4FCD" w:rsidRPr="00634336">
        <w:rPr>
          <w:rFonts w:ascii="Century" w:hAnsi="Century" w:cs="ＭＳ 明朝"/>
          <w:sz w:val="21"/>
          <w:szCs w:val="21"/>
          <w:lang w:eastAsia="ja-JP"/>
        </w:rPr>
        <w:t>犯罪</w:t>
      </w:r>
      <w:r w:rsidRPr="00634336">
        <w:rPr>
          <w:rFonts w:ascii="Century" w:hAnsi="Century" w:cs="ＭＳ 明朝"/>
          <w:sz w:val="21"/>
          <w:szCs w:val="21"/>
        </w:rPr>
        <w:t>に対して法的責任を負う資格を欠いていると判断されたためである</w:t>
      </w:r>
      <w:r w:rsidRPr="00634336">
        <w:rPr>
          <w:rFonts w:ascii="Century" w:hAnsi="Century"/>
          <w:sz w:val="21"/>
          <w:szCs w:val="21"/>
          <w:vertAlign w:val="superscript"/>
        </w:rPr>
        <w:footnoteReference w:id="21"/>
      </w:r>
      <w:r w:rsidR="00FD4FCD" w:rsidRPr="00634336">
        <w:rPr>
          <w:rFonts w:ascii="Century" w:hAnsi="Century" w:cs="ＭＳ 明朝"/>
          <w:sz w:val="21"/>
          <w:szCs w:val="21"/>
        </w:rPr>
        <w:t>。</w:t>
      </w:r>
    </w:p>
    <w:p w14:paraId="6180CA90" w14:textId="7402228E" w:rsidR="008401A6" w:rsidRPr="00634336" w:rsidRDefault="00DD277E" w:rsidP="00FB5CA4">
      <w:pPr>
        <w:pStyle w:val="22"/>
        <w:rPr>
          <w:rFonts w:ascii="Century" w:eastAsiaTheme="minorEastAsia" w:hAnsi="Century"/>
          <w:sz w:val="24"/>
          <w:szCs w:val="24"/>
        </w:rPr>
      </w:pPr>
      <w:bookmarkStart w:id="23" w:name="_Toc187923955"/>
      <w:r w:rsidRPr="00634336">
        <w:rPr>
          <w:rFonts w:ascii="Century" w:eastAsiaTheme="minorEastAsia" w:hAnsi="Century"/>
          <w:sz w:val="24"/>
          <w:szCs w:val="24"/>
        </w:rPr>
        <w:t>第</w:t>
      </w:r>
      <w:r w:rsidRPr="00634336">
        <w:rPr>
          <w:rFonts w:ascii="Century" w:eastAsiaTheme="minorEastAsia" w:hAnsi="Century"/>
          <w:sz w:val="24"/>
          <w:szCs w:val="24"/>
        </w:rPr>
        <w:t>16</w:t>
      </w:r>
      <w:r w:rsidRPr="00634336">
        <w:rPr>
          <w:rFonts w:ascii="Century" w:eastAsiaTheme="minorEastAsia" w:hAnsi="Century"/>
          <w:sz w:val="24"/>
          <w:szCs w:val="24"/>
        </w:rPr>
        <w:t>条：</w:t>
      </w:r>
      <w:r w:rsidRPr="00634336">
        <w:rPr>
          <w:rFonts w:ascii="Century" w:eastAsiaTheme="minorEastAsia" w:hAnsi="Century"/>
          <w:sz w:val="24"/>
          <w:szCs w:val="24"/>
        </w:rPr>
        <w:t xml:space="preserve"> </w:t>
      </w:r>
      <w:r w:rsidR="00194FEE" w:rsidRPr="00634336">
        <w:rPr>
          <w:rFonts w:ascii="Century" w:eastAsiaTheme="minorEastAsia" w:hAnsi="Century" w:hint="eastAsia"/>
          <w:sz w:val="24"/>
          <w:szCs w:val="24"/>
          <w:lang w:eastAsia="ja-JP"/>
        </w:rPr>
        <w:t xml:space="preserve"> </w:t>
      </w:r>
      <w:r w:rsidR="00194FEE" w:rsidRPr="00634336">
        <w:rPr>
          <w:rFonts w:ascii="Century" w:eastAsiaTheme="minorEastAsia" w:hAnsi="Century" w:hint="eastAsia"/>
          <w:sz w:val="24"/>
          <w:szCs w:val="24"/>
          <w:lang w:eastAsia="ja-JP"/>
        </w:rPr>
        <w:t>搾取</w:t>
      </w:r>
      <w:r w:rsidR="00194FEE" w:rsidRPr="00634336">
        <w:rPr>
          <w:rFonts w:ascii="Century" w:eastAsiaTheme="minorEastAsia" w:hAnsi="Century" w:hint="eastAsia"/>
          <w:sz w:val="24"/>
          <w:szCs w:val="24"/>
          <w:lang w:eastAsia="ja-JP"/>
        </w:rPr>
        <w:t xml:space="preserve"> </w:t>
      </w:r>
      <w:r w:rsidR="00194FEE" w:rsidRPr="00634336">
        <w:rPr>
          <w:rFonts w:ascii="Century" w:eastAsiaTheme="minorEastAsia" w:hAnsi="Century" w:hint="eastAsia"/>
          <w:sz w:val="24"/>
          <w:szCs w:val="24"/>
          <w:lang w:eastAsia="ja-JP"/>
        </w:rPr>
        <w:t>暴力及び虐待からの自由</w:t>
      </w:r>
      <w:bookmarkEnd w:id="23"/>
    </w:p>
    <w:p w14:paraId="24E7EC40" w14:textId="20621600"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インドネシアには、</w:t>
      </w:r>
      <w:r w:rsidR="00543659" w:rsidRPr="00634336">
        <w:rPr>
          <w:rFonts w:ascii="Century" w:hAnsi="Century" w:cs="ＭＳ 明朝"/>
          <w:sz w:val="21"/>
          <w:szCs w:val="21"/>
        </w:rPr>
        <w:t>障害のある人</w:t>
      </w:r>
      <w:r w:rsidR="00C77C73" w:rsidRPr="00634336">
        <w:rPr>
          <w:rFonts w:ascii="Century" w:hAnsi="Century" w:cs="ＭＳ 明朝" w:hint="eastAsia"/>
          <w:sz w:val="21"/>
          <w:szCs w:val="21"/>
          <w:lang w:eastAsia="ja-JP"/>
        </w:rPr>
        <w:t>（</w:t>
      </w:r>
      <w:r w:rsidR="00C77C73" w:rsidRPr="00634336">
        <w:rPr>
          <w:rFonts w:ascii="Century" w:hAnsi="Century" w:cs="ＭＳ 明朝" w:hint="eastAsia"/>
          <w:sz w:val="21"/>
          <w:szCs w:val="21"/>
          <w:lang w:eastAsia="ja-JP"/>
        </w:rPr>
        <w:t>PWDs</w:t>
      </w:r>
      <w:r w:rsidR="00C77C73" w:rsidRPr="00634336">
        <w:rPr>
          <w:rFonts w:ascii="Century" w:hAnsi="Century" w:cs="ＭＳ 明朝" w:hint="eastAsia"/>
          <w:sz w:val="21"/>
          <w:szCs w:val="21"/>
          <w:lang w:eastAsia="ja-JP"/>
        </w:rPr>
        <w:t>）</w:t>
      </w:r>
      <w:r w:rsidRPr="00634336">
        <w:rPr>
          <w:rFonts w:ascii="Century" w:hAnsi="Century" w:cs="ＭＳ 明朝"/>
          <w:sz w:val="21"/>
          <w:szCs w:val="21"/>
        </w:rPr>
        <w:t>に対する暴力、搾取、その他の人権侵害に対処するための独立した包括的なメカニズムが存在しない。</w:t>
      </w:r>
      <w:r w:rsidR="00FD4FCD" w:rsidRPr="00634336">
        <w:rPr>
          <w:rFonts w:ascii="Century" w:hAnsi="Century"/>
          <w:sz w:val="21"/>
          <w:szCs w:val="21"/>
          <w:lang w:val="id-ID"/>
        </w:rPr>
        <w:t>2016</w:t>
      </w:r>
      <w:r w:rsidR="00FD4FCD" w:rsidRPr="00634336">
        <w:rPr>
          <w:rFonts w:ascii="Century" w:hAnsi="Century"/>
          <w:sz w:val="21"/>
          <w:szCs w:val="21"/>
          <w:lang w:val="id-ID" w:eastAsia="ja-JP"/>
        </w:rPr>
        <w:t>年</w:t>
      </w:r>
      <w:r w:rsidRPr="00634336">
        <w:rPr>
          <w:rFonts w:ascii="Century" w:hAnsi="Century" w:cs="ＭＳ 明朝"/>
          <w:sz w:val="21"/>
          <w:szCs w:val="21"/>
          <w:lang w:val="id-ID"/>
        </w:rPr>
        <w:t>法律第</w:t>
      </w:r>
      <w:r w:rsidRPr="00634336">
        <w:rPr>
          <w:rFonts w:ascii="Century" w:hAnsi="Century"/>
          <w:sz w:val="21"/>
          <w:szCs w:val="21"/>
          <w:lang w:val="id-ID"/>
        </w:rPr>
        <w:t>8</w:t>
      </w:r>
      <w:r w:rsidRPr="00634336">
        <w:rPr>
          <w:rFonts w:ascii="Century" w:hAnsi="Century" w:cs="ＭＳ 明朝"/>
          <w:sz w:val="21"/>
          <w:szCs w:val="21"/>
          <w:lang w:val="id-ID"/>
        </w:rPr>
        <w:t>号</w:t>
      </w:r>
      <w:r w:rsidRPr="00634336">
        <w:rPr>
          <w:rFonts w:ascii="Century" w:hAnsi="Century" w:cs="ＭＳ 明朝"/>
          <w:sz w:val="21"/>
          <w:szCs w:val="21"/>
        </w:rPr>
        <w:t>は</w:t>
      </w:r>
      <w:r w:rsidRPr="00634336">
        <w:rPr>
          <w:rFonts w:ascii="Century" w:hAnsi="Century" w:cs="ＭＳ 明朝"/>
          <w:sz w:val="21"/>
          <w:szCs w:val="21"/>
          <w:lang w:val="id-ID"/>
        </w:rPr>
        <w:t>、国家</w:t>
      </w:r>
      <w:r w:rsidR="00543659" w:rsidRPr="00634336">
        <w:rPr>
          <w:rFonts w:ascii="Century" w:hAnsi="Century" w:cs="ＭＳ 明朝"/>
          <w:sz w:val="21"/>
          <w:szCs w:val="21"/>
          <w:lang w:val="id-ID"/>
        </w:rPr>
        <w:t>障害</w:t>
      </w:r>
      <w:r w:rsidRPr="00634336">
        <w:rPr>
          <w:rFonts w:ascii="Century" w:hAnsi="Century" w:cs="ＭＳ 明朝"/>
          <w:sz w:val="21"/>
          <w:szCs w:val="21"/>
          <w:lang w:val="id-ID"/>
        </w:rPr>
        <w:t>委員会（</w:t>
      </w:r>
      <w:r w:rsidRPr="00634336">
        <w:rPr>
          <w:rFonts w:ascii="Century" w:hAnsi="Century"/>
          <w:sz w:val="21"/>
          <w:szCs w:val="21"/>
          <w:lang w:val="id-ID"/>
        </w:rPr>
        <w:t>KND</w:t>
      </w:r>
      <w:r w:rsidR="00F252BF" w:rsidRPr="00634336">
        <w:rPr>
          <w:rFonts w:ascii="Century" w:hAnsi="Century" w:hint="eastAsia"/>
          <w:sz w:val="21"/>
          <w:szCs w:val="21"/>
          <w:lang w:val="id-ID" w:eastAsia="ja-JP"/>
        </w:rPr>
        <w:t>:</w:t>
      </w:r>
      <w:r w:rsidR="00F252BF" w:rsidRPr="00634336">
        <w:rPr>
          <w:rFonts w:ascii="Century" w:hAnsi="Century"/>
          <w:sz w:val="21"/>
          <w:szCs w:val="21"/>
          <w:lang w:val="id-ID" w:eastAsia="ja-JP"/>
        </w:rPr>
        <w:t xml:space="preserve"> </w:t>
      </w:r>
      <w:r w:rsidR="00F252BF" w:rsidRPr="00634336">
        <w:rPr>
          <w:rFonts w:ascii="Century" w:hAnsi="Century" w:cs="Arial"/>
          <w:sz w:val="21"/>
          <w:szCs w:val="21"/>
          <w:shd w:val="clear" w:color="auto" w:fill="FFFFFF"/>
          <w:lang w:val="id-ID"/>
        </w:rPr>
        <w:t>Komisi. Nasional Disabilitas</w:t>
      </w:r>
      <w:r w:rsidRPr="00634336">
        <w:rPr>
          <w:rFonts w:ascii="Century" w:hAnsi="Century" w:cs="ＭＳ 明朝"/>
          <w:sz w:val="21"/>
          <w:szCs w:val="21"/>
          <w:lang w:val="id-ID"/>
        </w:rPr>
        <w:t>）</w:t>
      </w:r>
      <w:r w:rsidRPr="00634336">
        <w:rPr>
          <w:rFonts w:ascii="Century" w:hAnsi="Century" w:cs="ＭＳ 明朝"/>
          <w:sz w:val="21"/>
          <w:szCs w:val="21"/>
        </w:rPr>
        <w:t>の</w:t>
      </w:r>
      <w:r w:rsidRPr="00634336">
        <w:rPr>
          <w:rFonts w:ascii="Century" w:hAnsi="Century" w:cs="ＭＳ 明朝"/>
          <w:sz w:val="21"/>
          <w:szCs w:val="21"/>
          <w:lang w:val="id-ID"/>
        </w:rPr>
        <w:t>設置</w:t>
      </w:r>
      <w:r w:rsidRPr="00634336">
        <w:rPr>
          <w:rFonts w:ascii="Century" w:hAnsi="Century" w:cs="ＭＳ 明朝"/>
          <w:sz w:val="21"/>
          <w:szCs w:val="21"/>
        </w:rPr>
        <w:t>を</w:t>
      </w:r>
      <w:r w:rsidRPr="00634336">
        <w:rPr>
          <w:rFonts w:ascii="Century" w:hAnsi="Century" w:cs="ＭＳ 明朝"/>
          <w:sz w:val="21"/>
          <w:szCs w:val="21"/>
          <w:lang w:val="id-ID"/>
        </w:rPr>
        <w:t>義務</w:t>
      </w:r>
      <w:r w:rsidRPr="00634336">
        <w:rPr>
          <w:rFonts w:ascii="Century" w:hAnsi="Century" w:cs="ＭＳ 明朝"/>
          <w:sz w:val="21"/>
          <w:szCs w:val="21"/>
        </w:rPr>
        <w:t>づけているが</w:t>
      </w:r>
      <w:r w:rsidRPr="00634336">
        <w:rPr>
          <w:rFonts w:ascii="Century" w:hAnsi="Century" w:cs="ＭＳ 明朝"/>
          <w:sz w:val="21"/>
          <w:szCs w:val="21"/>
          <w:lang w:val="id-ID"/>
        </w:rPr>
        <w:t>、委員会</w:t>
      </w:r>
      <w:r w:rsidRPr="00634336">
        <w:rPr>
          <w:rFonts w:ascii="Century" w:hAnsi="Century" w:cs="ＭＳ 明朝"/>
          <w:sz w:val="21"/>
          <w:szCs w:val="21"/>
        </w:rPr>
        <w:t>はまだ</w:t>
      </w:r>
      <w:r w:rsidRPr="00634336">
        <w:rPr>
          <w:rFonts w:ascii="Century" w:hAnsi="Century" w:cs="ＭＳ 明朝"/>
          <w:sz w:val="21"/>
          <w:szCs w:val="21"/>
          <w:lang w:val="id-ID"/>
        </w:rPr>
        <w:t>存在</w:t>
      </w:r>
      <w:r w:rsidRPr="00634336">
        <w:rPr>
          <w:rFonts w:ascii="Century" w:hAnsi="Century" w:cs="ＭＳ 明朝"/>
          <w:sz w:val="21"/>
          <w:szCs w:val="21"/>
        </w:rPr>
        <w:t>しない</w:t>
      </w:r>
      <w:r w:rsidRPr="00634336">
        <w:rPr>
          <w:rFonts w:ascii="Century" w:hAnsi="Century" w:cs="ＭＳ 明朝"/>
          <w:sz w:val="21"/>
          <w:szCs w:val="21"/>
          <w:lang w:val="id-ID"/>
        </w:rPr>
        <w:t>。政府</w:t>
      </w:r>
      <w:r w:rsidRPr="00634336">
        <w:rPr>
          <w:rFonts w:ascii="Century" w:hAnsi="Century" w:cs="ＭＳ 明朝"/>
          <w:sz w:val="21"/>
          <w:szCs w:val="21"/>
        </w:rPr>
        <w:t>は</w:t>
      </w:r>
      <w:r w:rsidRPr="00634336">
        <w:rPr>
          <w:rFonts w:ascii="Century" w:hAnsi="Century" w:cs="ＭＳ 明朝"/>
          <w:sz w:val="21"/>
          <w:szCs w:val="21"/>
          <w:lang w:val="id-ID"/>
        </w:rPr>
        <w:t>、</w:t>
      </w:r>
      <w:r w:rsidR="003141CD" w:rsidRPr="00634336">
        <w:rPr>
          <w:rFonts w:ascii="Century" w:hAnsi="Century" w:cs="ＭＳ 明朝" w:hint="eastAsia"/>
          <w:sz w:val="21"/>
          <w:szCs w:val="21"/>
          <w:lang w:val="id-ID" w:eastAsia="ja-JP"/>
        </w:rPr>
        <w:t>社会省（</w:t>
      </w:r>
      <w:r w:rsidR="003141CD" w:rsidRPr="00634336">
        <w:rPr>
          <w:rFonts w:ascii="Times New Roman" w:eastAsia="Times New Roman" w:hAnsi="Times New Roman"/>
          <w:sz w:val="21"/>
          <w:szCs w:val="21"/>
          <w:lang w:val="id-ID"/>
        </w:rPr>
        <w:t>Ministry of Social Affairs</w:t>
      </w:r>
      <w:r w:rsidR="003141CD" w:rsidRPr="00634336">
        <w:rPr>
          <w:rFonts w:ascii="Times New Roman" w:hAnsi="Times New Roman" w:hint="eastAsia"/>
          <w:sz w:val="21"/>
          <w:szCs w:val="21"/>
          <w:lang w:val="id-ID" w:eastAsia="ja-JP"/>
        </w:rPr>
        <w:t>）</w:t>
      </w:r>
      <w:r w:rsidRPr="00634336">
        <w:rPr>
          <w:rFonts w:ascii="Century" w:hAnsi="Century" w:cs="ＭＳ 明朝"/>
          <w:sz w:val="21"/>
          <w:szCs w:val="21"/>
        </w:rPr>
        <w:t>の</w:t>
      </w:r>
      <w:r w:rsidRPr="00634336">
        <w:rPr>
          <w:rFonts w:ascii="Century" w:hAnsi="Century" w:cs="ＭＳ 明朝"/>
          <w:sz w:val="21"/>
          <w:szCs w:val="21"/>
          <w:lang w:val="id-ID"/>
        </w:rPr>
        <w:t>外</w:t>
      </w:r>
      <w:r w:rsidRPr="00634336">
        <w:rPr>
          <w:rFonts w:ascii="Century" w:hAnsi="Century" w:cs="ＭＳ 明朝"/>
          <w:sz w:val="21"/>
          <w:szCs w:val="21"/>
        </w:rPr>
        <w:t>で</w:t>
      </w:r>
      <w:r w:rsidRPr="00634336">
        <w:rPr>
          <w:rFonts w:ascii="Century" w:hAnsi="Century" w:cs="ＭＳ 明朝"/>
          <w:sz w:val="21"/>
          <w:szCs w:val="21"/>
          <w:lang w:val="id-ID"/>
        </w:rPr>
        <w:t>活動</w:t>
      </w:r>
      <w:r w:rsidRPr="00634336">
        <w:rPr>
          <w:rFonts w:ascii="Century" w:hAnsi="Century" w:cs="ＭＳ 明朝"/>
          <w:sz w:val="21"/>
          <w:szCs w:val="21"/>
        </w:rPr>
        <w:t>する</w:t>
      </w:r>
      <w:r w:rsidRPr="00634336">
        <w:rPr>
          <w:rFonts w:ascii="Century" w:hAnsi="Century" w:cs="ＭＳ 明朝"/>
          <w:sz w:val="21"/>
          <w:szCs w:val="21"/>
          <w:lang w:val="id-ID"/>
        </w:rPr>
        <w:t>独立委員会</w:t>
      </w:r>
      <w:r w:rsidRPr="00634336">
        <w:rPr>
          <w:rFonts w:ascii="Century" w:hAnsi="Century" w:cs="ＭＳ 明朝"/>
          <w:sz w:val="21"/>
          <w:szCs w:val="21"/>
        </w:rPr>
        <w:t>の</w:t>
      </w:r>
      <w:r w:rsidRPr="00634336">
        <w:rPr>
          <w:rFonts w:ascii="Century" w:hAnsi="Century" w:cs="ＭＳ 明朝"/>
          <w:sz w:val="21"/>
          <w:szCs w:val="21"/>
          <w:lang w:val="id-ID"/>
        </w:rPr>
        <w:t>設置</w:t>
      </w:r>
      <w:r w:rsidRPr="00634336">
        <w:rPr>
          <w:rFonts w:ascii="Century" w:hAnsi="Century" w:cs="ＭＳ 明朝"/>
          <w:sz w:val="21"/>
          <w:szCs w:val="21"/>
        </w:rPr>
        <w:t>に</w:t>
      </w:r>
      <w:r w:rsidRPr="00634336">
        <w:rPr>
          <w:rFonts w:ascii="Century" w:hAnsi="Century" w:cs="ＭＳ 明朝"/>
          <w:sz w:val="21"/>
          <w:szCs w:val="21"/>
          <w:lang w:val="id-ID"/>
        </w:rPr>
        <w:t>消極的</w:t>
      </w:r>
      <w:r w:rsidRPr="00634336">
        <w:rPr>
          <w:rFonts w:ascii="Century" w:hAnsi="Century" w:cs="ＭＳ 明朝"/>
          <w:sz w:val="21"/>
          <w:szCs w:val="21"/>
        </w:rPr>
        <w:t>だと</w:t>
      </w:r>
      <w:r w:rsidRPr="00634336">
        <w:rPr>
          <w:rFonts w:ascii="Century" w:hAnsi="Century" w:cs="ＭＳ 明朝"/>
          <w:sz w:val="21"/>
          <w:szCs w:val="21"/>
          <w:lang w:val="id-ID"/>
        </w:rPr>
        <w:t>言</w:t>
      </w:r>
      <w:r w:rsidRPr="00634336">
        <w:rPr>
          <w:rFonts w:ascii="Century" w:hAnsi="Century" w:cs="ＭＳ 明朝"/>
          <w:sz w:val="21"/>
          <w:szCs w:val="21"/>
        </w:rPr>
        <w:t>われている</w:t>
      </w:r>
      <w:r w:rsidRPr="00634336">
        <w:rPr>
          <w:rFonts w:ascii="Century" w:hAnsi="Century" w:cs="ＭＳ 明朝"/>
          <w:sz w:val="21"/>
          <w:szCs w:val="21"/>
          <w:lang w:val="id-ID"/>
        </w:rPr>
        <w:t>。</w:t>
      </w:r>
      <w:r w:rsidRPr="00634336">
        <w:rPr>
          <w:rFonts w:ascii="Century" w:hAnsi="Century"/>
          <w:sz w:val="21"/>
          <w:szCs w:val="21"/>
        </w:rPr>
        <w:t>KND</w:t>
      </w:r>
      <w:r w:rsidRPr="00634336">
        <w:rPr>
          <w:rFonts w:ascii="Century" w:hAnsi="Century" w:cs="ＭＳ 明朝"/>
          <w:sz w:val="21"/>
          <w:szCs w:val="21"/>
        </w:rPr>
        <w:t>設立に関する大統領規則の最新草案では、委員会は</w:t>
      </w:r>
      <w:r w:rsidR="00384119" w:rsidRPr="00634336">
        <w:rPr>
          <w:rFonts w:ascii="Century" w:hAnsi="Century" w:cs="ＭＳ 明朝" w:hint="eastAsia"/>
          <w:sz w:val="21"/>
          <w:szCs w:val="21"/>
          <w:lang w:val="id-ID" w:eastAsia="ja-JP"/>
        </w:rPr>
        <w:t>社会省</w:t>
      </w:r>
      <w:r w:rsidRPr="00634336">
        <w:rPr>
          <w:rFonts w:ascii="Century" w:hAnsi="Century" w:cs="ＭＳ 明朝"/>
          <w:sz w:val="21"/>
          <w:szCs w:val="21"/>
        </w:rPr>
        <w:t>の管轄下に置かれている。</w:t>
      </w:r>
      <w:r w:rsidRPr="00634336">
        <w:rPr>
          <w:rFonts w:ascii="Century" w:hAnsi="Century"/>
          <w:sz w:val="21"/>
          <w:szCs w:val="21"/>
        </w:rPr>
        <w:t xml:space="preserve"> </w:t>
      </w:r>
    </w:p>
    <w:p w14:paraId="705F2957" w14:textId="6854588D"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DPO</w:t>
      </w:r>
      <w:r w:rsidRPr="00634336">
        <w:rPr>
          <w:rFonts w:ascii="Century" w:hAnsi="Century" w:cs="ＭＳ 明朝"/>
          <w:sz w:val="21"/>
          <w:szCs w:val="21"/>
        </w:rPr>
        <w:t>は、</w:t>
      </w:r>
      <w:r w:rsidRPr="00634336">
        <w:rPr>
          <w:rFonts w:ascii="Century" w:hAnsi="Century"/>
          <w:sz w:val="21"/>
          <w:szCs w:val="21"/>
        </w:rPr>
        <w:t>KND</w:t>
      </w:r>
      <w:r w:rsidRPr="00634336">
        <w:rPr>
          <w:rFonts w:ascii="Century" w:hAnsi="Century" w:cs="ＭＳ 明朝"/>
          <w:sz w:val="21"/>
          <w:szCs w:val="21"/>
        </w:rPr>
        <w:t>が同省の下に置かれれば独立した運営ができなくなるとして、この計画に反対している。しかし同省は、予算削減により独立した新機関を設立することが困難であ</w:t>
      </w:r>
      <w:r w:rsidRPr="00634336">
        <w:rPr>
          <w:rFonts w:ascii="Century" w:hAnsi="Century" w:cs="ＭＳ 明朝"/>
          <w:sz w:val="21"/>
          <w:szCs w:val="21"/>
        </w:rPr>
        <w:lastRenderedPageBreak/>
        <w:t>るとして、計画の実行を主張している。政府は、</w:t>
      </w:r>
      <w:r w:rsidRPr="00634336">
        <w:rPr>
          <w:rFonts w:ascii="Century" w:hAnsi="Century"/>
          <w:sz w:val="21"/>
          <w:szCs w:val="21"/>
        </w:rPr>
        <w:t>KND</w:t>
      </w:r>
      <w:r w:rsidRPr="00634336">
        <w:rPr>
          <w:rFonts w:ascii="Century" w:hAnsi="Century" w:cs="ＭＳ 明朝"/>
          <w:sz w:val="21"/>
          <w:szCs w:val="21"/>
        </w:rPr>
        <w:t>の独立性と同機関の将来の予算編成を確保するための他の選択肢を探そうと</w:t>
      </w:r>
      <w:r w:rsidR="00A92B22" w:rsidRPr="00634336">
        <w:rPr>
          <w:rFonts w:ascii="Century" w:hAnsi="Century" w:cs="ＭＳ 明朝"/>
          <w:sz w:val="21"/>
          <w:szCs w:val="21"/>
          <w:lang w:eastAsia="ja-JP"/>
        </w:rPr>
        <w:t>は</w:t>
      </w:r>
      <w:r w:rsidRPr="00634336">
        <w:rPr>
          <w:rFonts w:ascii="Century" w:hAnsi="Century" w:cs="ＭＳ 明朝"/>
          <w:sz w:val="21"/>
          <w:szCs w:val="21"/>
        </w:rPr>
        <w:t>しない。</w:t>
      </w:r>
      <w:r w:rsidRPr="00634336">
        <w:rPr>
          <w:rFonts w:ascii="Century" w:hAnsi="Century"/>
          <w:sz w:val="21"/>
          <w:szCs w:val="21"/>
        </w:rPr>
        <w:t xml:space="preserve"> </w:t>
      </w:r>
    </w:p>
    <w:p w14:paraId="0DC1E37F" w14:textId="0452E19F" w:rsidR="008401A6" w:rsidRPr="00634336" w:rsidRDefault="009572F4" w:rsidP="00F662CE">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障害のある人</w:t>
      </w:r>
      <w:r w:rsidRPr="00634336">
        <w:rPr>
          <w:rFonts w:ascii="Century" w:hAnsi="Century" w:cs="ＭＳ 明朝" w:hint="eastAsia"/>
          <w:sz w:val="21"/>
          <w:szCs w:val="21"/>
          <w:lang w:eastAsia="ja-JP"/>
        </w:rPr>
        <w:t>（</w:t>
      </w:r>
      <w:r w:rsidRPr="00634336">
        <w:rPr>
          <w:rFonts w:ascii="Century" w:hAnsi="Century"/>
          <w:sz w:val="21"/>
          <w:szCs w:val="21"/>
        </w:rPr>
        <w:t>PWD</w:t>
      </w:r>
      <w:r w:rsidRPr="00634336">
        <w:rPr>
          <w:rFonts w:ascii="Century" w:hAnsi="Century" w:hint="eastAsia"/>
          <w:sz w:val="21"/>
          <w:szCs w:val="21"/>
          <w:lang w:eastAsia="ja-JP"/>
        </w:rPr>
        <w:t>）</w:t>
      </w:r>
      <w:r w:rsidR="00581459" w:rsidRPr="00634336">
        <w:rPr>
          <w:rFonts w:ascii="Century" w:hAnsi="Century" w:cs="ＭＳ 明朝"/>
          <w:sz w:val="21"/>
          <w:szCs w:val="21"/>
        </w:rPr>
        <w:t>に対するさまざまな形態の搾取がいまだに蔓延している。ジャカルタの</w:t>
      </w:r>
      <w:r w:rsidR="00A92B22" w:rsidRPr="00634336">
        <w:rPr>
          <w:rFonts w:ascii="Century" w:hAnsi="Century" w:cs="ＭＳ 明朝"/>
          <w:sz w:val="21"/>
          <w:szCs w:val="21"/>
          <w:lang w:eastAsia="ja-JP"/>
        </w:rPr>
        <w:t>精神面の</w:t>
      </w:r>
      <w:r w:rsidR="00543659" w:rsidRPr="00634336">
        <w:rPr>
          <w:rFonts w:ascii="Century" w:hAnsi="Century" w:cs="ＭＳ 明朝"/>
          <w:sz w:val="21"/>
          <w:szCs w:val="21"/>
        </w:rPr>
        <w:t>障害</w:t>
      </w:r>
      <w:r w:rsidR="00A92B22" w:rsidRPr="00634336">
        <w:rPr>
          <w:rFonts w:ascii="Century" w:hAnsi="Century" w:cs="ＭＳ 明朝"/>
          <w:sz w:val="21"/>
          <w:szCs w:val="21"/>
          <w:lang w:eastAsia="ja-JP"/>
        </w:rPr>
        <w:t>（</w:t>
      </w:r>
      <w:r w:rsidR="00A92B22" w:rsidRPr="00634336">
        <w:rPr>
          <w:rFonts w:ascii="Century" w:hAnsi="Century" w:cs="ＭＳ 明朝"/>
          <w:sz w:val="21"/>
          <w:szCs w:val="21"/>
          <w:lang w:eastAsia="ja-JP"/>
        </w:rPr>
        <w:t>mental disability</w:t>
      </w:r>
      <w:r w:rsidR="00A92B22" w:rsidRPr="00634336">
        <w:rPr>
          <w:rFonts w:ascii="Century" w:hAnsi="Century" w:cs="ＭＳ 明朝"/>
          <w:sz w:val="21"/>
          <w:szCs w:val="21"/>
          <w:lang w:eastAsia="ja-JP"/>
        </w:rPr>
        <w:t>）</w:t>
      </w:r>
      <w:r w:rsidR="00543659" w:rsidRPr="00634336">
        <w:rPr>
          <w:rFonts w:ascii="Century" w:hAnsi="Century" w:cs="ＭＳ 明朝"/>
          <w:sz w:val="21"/>
          <w:szCs w:val="21"/>
        </w:rPr>
        <w:t>のある</w:t>
      </w:r>
      <w:r w:rsidR="00A92B22" w:rsidRPr="00634336">
        <w:rPr>
          <w:rFonts w:ascii="Century" w:hAnsi="Century" w:cs="ＭＳ 明朝"/>
          <w:sz w:val="21"/>
          <w:szCs w:val="21"/>
          <w:lang w:eastAsia="ja-JP"/>
        </w:rPr>
        <w:t>男性、</w:t>
      </w:r>
      <w:r w:rsidR="00581459" w:rsidRPr="00634336">
        <w:rPr>
          <w:rFonts w:ascii="Century" w:hAnsi="Century" w:cs="ＭＳ 明朝"/>
          <w:sz w:val="21"/>
          <w:szCs w:val="21"/>
        </w:rPr>
        <w:t>フェリャディ</w:t>
      </w:r>
      <w:r w:rsidR="00F662CE" w:rsidRPr="00634336">
        <w:rPr>
          <w:rFonts w:ascii="Century" w:hAnsi="Century" w:cs="ＭＳ 明朝"/>
          <w:sz w:val="21"/>
          <w:szCs w:val="21"/>
          <w:lang w:eastAsia="ja-JP"/>
        </w:rPr>
        <w:t>（</w:t>
      </w:r>
      <w:r w:rsidR="00F662CE" w:rsidRPr="00634336">
        <w:rPr>
          <w:rFonts w:ascii="Century" w:eastAsia="Times New Roman" w:hAnsi="Century"/>
        </w:rPr>
        <w:t>Feryadi</w:t>
      </w:r>
      <w:r w:rsidR="00F662CE" w:rsidRPr="00634336">
        <w:rPr>
          <w:rFonts w:ascii="Century" w:eastAsia="ＭＳ 明朝" w:hAnsi="Century" w:cs="ＭＳ 明朝"/>
          <w:lang w:eastAsia="ja-JP"/>
        </w:rPr>
        <w:t>）</w:t>
      </w:r>
      <w:r w:rsidR="00581459" w:rsidRPr="00634336">
        <w:rPr>
          <w:rFonts w:ascii="Century" w:hAnsi="Century" w:cs="ＭＳ 明朝"/>
          <w:sz w:val="21"/>
          <w:szCs w:val="21"/>
        </w:rPr>
        <w:t>（</w:t>
      </w:r>
      <w:r w:rsidR="00581459" w:rsidRPr="00634336">
        <w:rPr>
          <w:rFonts w:ascii="Century" w:hAnsi="Century"/>
          <w:sz w:val="21"/>
          <w:szCs w:val="21"/>
        </w:rPr>
        <w:t>35</w:t>
      </w:r>
      <w:r w:rsidR="00581459" w:rsidRPr="00634336">
        <w:rPr>
          <w:rFonts w:ascii="Century" w:hAnsi="Century" w:cs="ＭＳ 明朝"/>
          <w:sz w:val="21"/>
          <w:szCs w:val="21"/>
        </w:rPr>
        <w:t>）のように、</w:t>
      </w:r>
      <w:r w:rsidR="00581459" w:rsidRPr="00634336">
        <w:rPr>
          <w:rFonts w:ascii="Century" w:hAnsi="Century"/>
          <w:sz w:val="21"/>
          <w:szCs w:val="21"/>
        </w:rPr>
        <w:t>PWD</w:t>
      </w:r>
      <w:r w:rsidR="00581459" w:rsidRPr="00634336">
        <w:rPr>
          <w:rFonts w:ascii="Century" w:hAnsi="Century" w:cs="ＭＳ 明朝"/>
          <w:sz w:val="21"/>
          <w:szCs w:val="21"/>
        </w:rPr>
        <w:t>が物乞いを強要されるケースもある</w:t>
      </w:r>
      <w:r w:rsidR="00581459" w:rsidRPr="00634336">
        <w:rPr>
          <w:rFonts w:ascii="Century" w:hAnsi="Century"/>
          <w:sz w:val="21"/>
          <w:szCs w:val="21"/>
          <w:vertAlign w:val="superscript"/>
        </w:rPr>
        <w:footnoteReference w:id="22"/>
      </w:r>
      <w:r w:rsidR="00A92B22" w:rsidRPr="00634336">
        <w:rPr>
          <w:rFonts w:ascii="Century" w:hAnsi="Century" w:cs="ＭＳ 明朝"/>
          <w:sz w:val="21"/>
          <w:szCs w:val="21"/>
        </w:rPr>
        <w:t>。</w:t>
      </w:r>
      <w:r w:rsidR="00581459" w:rsidRPr="00634336">
        <w:rPr>
          <w:rFonts w:ascii="Century" w:hAnsi="Century" w:cs="ＭＳ 明朝"/>
          <w:sz w:val="21"/>
          <w:szCs w:val="21"/>
        </w:rPr>
        <w:t>その他にも、罪を犯した（特に薬物乱用に関連した）</w:t>
      </w:r>
      <w:r w:rsidR="00581459" w:rsidRPr="00634336">
        <w:rPr>
          <w:rFonts w:ascii="Century" w:hAnsi="Century"/>
          <w:sz w:val="21"/>
          <w:szCs w:val="21"/>
        </w:rPr>
        <w:t>PWD</w:t>
      </w:r>
      <w:r w:rsidR="00581459" w:rsidRPr="00634336">
        <w:rPr>
          <w:rFonts w:ascii="Century" w:hAnsi="Century"/>
          <w:sz w:val="21"/>
          <w:szCs w:val="21"/>
          <w:vertAlign w:val="superscript"/>
        </w:rPr>
        <w:footnoteReference w:id="23"/>
      </w:r>
      <w:r w:rsidR="00581459" w:rsidRPr="00634336">
        <w:rPr>
          <w:rFonts w:ascii="Century" w:hAnsi="Century" w:cs="ＭＳ 明朝"/>
          <w:sz w:val="21"/>
          <w:szCs w:val="21"/>
        </w:rPr>
        <w:t>や低賃金労働者に対する搾取も行われている。</w:t>
      </w:r>
      <w:r w:rsidR="00581459" w:rsidRPr="00634336">
        <w:rPr>
          <w:rFonts w:ascii="Century" w:hAnsi="Century"/>
          <w:sz w:val="21"/>
          <w:szCs w:val="21"/>
        </w:rPr>
        <w:t xml:space="preserve"> </w:t>
      </w:r>
    </w:p>
    <w:p w14:paraId="62414066" w14:textId="3A16A2A8"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メディア企業も加担しており、</w:t>
      </w:r>
      <w:r w:rsidRPr="00634336">
        <w:rPr>
          <w:rFonts w:ascii="Century" w:hAnsi="Century"/>
          <w:sz w:val="21"/>
          <w:szCs w:val="21"/>
        </w:rPr>
        <w:t>PWD</w:t>
      </w:r>
      <w:r w:rsidRPr="00634336">
        <w:rPr>
          <w:rFonts w:ascii="Century" w:hAnsi="Century" w:cs="ＭＳ 明朝"/>
          <w:sz w:val="21"/>
          <w:szCs w:val="21"/>
        </w:rPr>
        <w:t>の悲痛なストーリーを商品化し、特に彼らの貧困や悲しみに焦点を当てている</w:t>
      </w:r>
      <w:r w:rsidRPr="00634336">
        <w:rPr>
          <w:rFonts w:ascii="Century" w:hAnsi="Century"/>
          <w:sz w:val="21"/>
          <w:szCs w:val="21"/>
          <w:vertAlign w:val="superscript"/>
        </w:rPr>
        <w:footnoteReference w:id="24"/>
      </w:r>
      <w:r w:rsidR="00A92B22" w:rsidRPr="00634336">
        <w:rPr>
          <w:rFonts w:ascii="Century" w:hAnsi="Century" w:cs="ＭＳ 明朝"/>
          <w:sz w:val="21"/>
          <w:szCs w:val="21"/>
        </w:rPr>
        <w:t>。</w:t>
      </w:r>
      <w:r w:rsidRPr="00634336">
        <w:rPr>
          <w:rFonts w:ascii="Century" w:hAnsi="Century" w:cs="ＭＳ 明朝"/>
          <w:sz w:val="21"/>
          <w:szCs w:val="21"/>
        </w:rPr>
        <w:t>それは、</w:t>
      </w:r>
      <w:r w:rsidRPr="00634336">
        <w:rPr>
          <w:rFonts w:ascii="Century" w:hAnsi="Century"/>
          <w:sz w:val="21"/>
          <w:szCs w:val="21"/>
        </w:rPr>
        <w:t>PWD</w:t>
      </w:r>
      <w:r w:rsidRPr="00634336">
        <w:rPr>
          <w:rFonts w:ascii="Century" w:hAnsi="Century" w:cs="ＭＳ 明朝"/>
          <w:sz w:val="21"/>
          <w:szCs w:val="21"/>
        </w:rPr>
        <w:t>にまつわる固定観念をさらに強化</w:t>
      </w:r>
      <w:r w:rsidR="00A92B22" w:rsidRPr="00634336">
        <w:rPr>
          <w:rFonts w:ascii="Century" w:hAnsi="Century" w:cs="ＭＳ 明朝"/>
          <w:sz w:val="21"/>
          <w:szCs w:val="21"/>
          <w:lang w:eastAsia="ja-JP"/>
        </w:rPr>
        <w:t>してい</w:t>
      </w:r>
      <w:r w:rsidRPr="00634336">
        <w:rPr>
          <w:rFonts w:ascii="Century" w:hAnsi="Century" w:cs="ＭＳ 明朝"/>
          <w:sz w:val="21"/>
          <w:szCs w:val="21"/>
        </w:rPr>
        <w:t>る。</w:t>
      </w:r>
      <w:r w:rsidRPr="00634336">
        <w:rPr>
          <w:rFonts w:ascii="Century" w:hAnsi="Century"/>
          <w:sz w:val="21"/>
          <w:szCs w:val="21"/>
        </w:rPr>
        <w:t xml:space="preserve"> </w:t>
      </w:r>
    </w:p>
    <w:p w14:paraId="7C506AE8" w14:textId="6DF2C481"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に対する搾取は、障害者プログラムを運営するために政府から資金援助を受けている機関の間でも蔓延している。南スラウェシのマカッサルでは、</w:t>
      </w:r>
      <w:r w:rsidRPr="00634336">
        <w:rPr>
          <w:rFonts w:ascii="Century" w:hAnsi="Century"/>
          <w:sz w:val="21"/>
          <w:szCs w:val="21"/>
        </w:rPr>
        <w:t>2017</w:t>
      </w:r>
      <w:r w:rsidRPr="00634336">
        <w:rPr>
          <w:rFonts w:ascii="Century" w:hAnsi="Century" w:cs="ＭＳ 明朝"/>
          <w:sz w:val="21"/>
          <w:szCs w:val="21"/>
        </w:rPr>
        <w:t>年に</w:t>
      </w:r>
      <w:r w:rsidRPr="00634336">
        <w:rPr>
          <w:rFonts w:ascii="Century" w:hAnsi="Century"/>
          <w:sz w:val="21"/>
          <w:szCs w:val="21"/>
        </w:rPr>
        <w:t>6,280</w:t>
      </w:r>
      <w:r w:rsidRPr="00634336">
        <w:rPr>
          <w:rFonts w:ascii="Century" w:hAnsi="Century" w:cs="ＭＳ 明朝"/>
          <w:sz w:val="21"/>
          <w:szCs w:val="21"/>
        </w:rPr>
        <w:t>人の特別学校（</w:t>
      </w:r>
      <w:r w:rsidRPr="00634336">
        <w:rPr>
          <w:rFonts w:ascii="Century" w:hAnsi="Century"/>
          <w:sz w:val="21"/>
          <w:szCs w:val="21"/>
        </w:rPr>
        <w:t>SLB</w:t>
      </w:r>
      <w:r w:rsidR="00384119" w:rsidRPr="00634336">
        <w:rPr>
          <w:rFonts w:ascii="Century" w:hAnsi="Century" w:hint="eastAsia"/>
          <w:sz w:val="21"/>
          <w:szCs w:val="21"/>
          <w:lang w:eastAsia="ja-JP"/>
        </w:rPr>
        <w:t xml:space="preserve">: </w:t>
      </w:r>
      <w:r w:rsidR="00384119" w:rsidRPr="00634336">
        <w:rPr>
          <w:rFonts w:ascii="Century" w:hAnsi="Century"/>
          <w:sz w:val="21"/>
          <w:szCs w:val="21"/>
          <w:lang w:eastAsia="ja-JP"/>
        </w:rPr>
        <w:t>Sekorah Lua Biasa</w:t>
      </w:r>
      <w:r w:rsidRPr="00634336">
        <w:rPr>
          <w:rFonts w:ascii="Century" w:hAnsi="Century" w:cs="ＭＳ 明朝"/>
          <w:sz w:val="21"/>
          <w:szCs w:val="21"/>
        </w:rPr>
        <w:t>）の生徒が</w:t>
      </w:r>
      <w:r w:rsidR="003A40AD" w:rsidRPr="00634336">
        <w:rPr>
          <w:rFonts w:ascii="Century" w:hAnsi="Century" w:cs="ＭＳ 明朝" w:hint="eastAsia"/>
          <w:sz w:val="21"/>
          <w:szCs w:val="21"/>
          <w:lang w:eastAsia="ja-JP"/>
        </w:rPr>
        <w:t>架空であることが</w:t>
      </w:r>
      <w:r w:rsidR="00A92B22" w:rsidRPr="00634336">
        <w:rPr>
          <w:rFonts w:ascii="Century" w:hAnsi="Century" w:cs="ＭＳ 明朝"/>
          <w:sz w:val="21"/>
          <w:szCs w:val="21"/>
          <w:lang w:eastAsia="ja-JP"/>
        </w:rPr>
        <w:t>判明した</w:t>
      </w:r>
      <w:r w:rsidRPr="00634336">
        <w:rPr>
          <w:rFonts w:ascii="Century" w:hAnsi="Century" w:cs="ＭＳ 明朝"/>
          <w:sz w:val="21"/>
          <w:szCs w:val="21"/>
        </w:rPr>
        <w:t>。伝えられるところによると、このデータは政府からより多くの財政援助を得るためにでっち上げられたものである</w:t>
      </w:r>
      <w:r w:rsidRPr="00634336">
        <w:rPr>
          <w:rFonts w:ascii="Century" w:hAnsi="Century"/>
          <w:sz w:val="21"/>
          <w:szCs w:val="21"/>
          <w:vertAlign w:val="superscript"/>
        </w:rPr>
        <w:footnoteReference w:id="25"/>
      </w:r>
      <w:r w:rsidR="00A92B22" w:rsidRPr="00634336">
        <w:rPr>
          <w:rFonts w:ascii="Century" w:hAnsi="Century" w:cs="ＭＳ 明朝"/>
          <w:sz w:val="21"/>
          <w:szCs w:val="21"/>
        </w:rPr>
        <w:t>。</w:t>
      </w:r>
      <w:r w:rsidRPr="00634336">
        <w:rPr>
          <w:rFonts w:ascii="Century" w:hAnsi="Century" w:cs="ＭＳ 明朝"/>
          <w:sz w:val="21"/>
          <w:szCs w:val="21"/>
        </w:rPr>
        <w:t>マカッサルでは他にも、</w:t>
      </w:r>
      <w:r w:rsidRPr="00634336">
        <w:rPr>
          <w:rFonts w:ascii="Century" w:hAnsi="Century"/>
          <w:sz w:val="21"/>
          <w:szCs w:val="21"/>
        </w:rPr>
        <w:t>PWD</w:t>
      </w:r>
      <w:r w:rsidRPr="00634336">
        <w:rPr>
          <w:rFonts w:ascii="Century" w:hAnsi="Century" w:cs="ＭＳ 明朝"/>
          <w:sz w:val="21"/>
          <w:szCs w:val="21"/>
        </w:rPr>
        <w:t>が</w:t>
      </w:r>
      <w:r w:rsidRPr="00634336">
        <w:rPr>
          <w:rFonts w:ascii="Century" w:hAnsi="Century"/>
          <w:sz w:val="21"/>
          <w:szCs w:val="21"/>
        </w:rPr>
        <w:t>1</w:t>
      </w:r>
      <w:r w:rsidRPr="00634336">
        <w:rPr>
          <w:rFonts w:ascii="Century" w:hAnsi="Century" w:cs="ＭＳ 明朝"/>
          <w:sz w:val="21"/>
          <w:szCs w:val="21"/>
        </w:rPr>
        <w:t>ヶ月間監禁され、薬物を摂取させられ、レイプされ、性奴隷として売られ</w:t>
      </w:r>
      <w:r w:rsidR="009A6332" w:rsidRPr="00634336">
        <w:rPr>
          <w:rFonts w:ascii="Century" w:hAnsi="Century" w:cs="ＭＳ 明朝"/>
          <w:sz w:val="21"/>
          <w:szCs w:val="21"/>
          <w:lang w:eastAsia="ja-JP"/>
        </w:rPr>
        <w:t>た</w:t>
      </w:r>
      <w:r w:rsidRPr="00634336">
        <w:rPr>
          <w:rFonts w:ascii="Century" w:hAnsi="Century" w:cs="ＭＳ 明朝"/>
          <w:sz w:val="21"/>
          <w:szCs w:val="21"/>
        </w:rPr>
        <w:t>事例がある</w:t>
      </w:r>
      <w:r w:rsidRPr="00634336">
        <w:rPr>
          <w:rFonts w:ascii="Century" w:hAnsi="Century"/>
          <w:sz w:val="21"/>
          <w:szCs w:val="21"/>
          <w:vertAlign w:val="superscript"/>
        </w:rPr>
        <w:footnoteReference w:id="26"/>
      </w:r>
      <w:r w:rsidR="009A6332" w:rsidRPr="00634336">
        <w:rPr>
          <w:rFonts w:ascii="Century" w:hAnsi="Century" w:cs="ＭＳ 明朝"/>
          <w:sz w:val="21"/>
          <w:szCs w:val="21"/>
        </w:rPr>
        <w:t>。</w:t>
      </w:r>
    </w:p>
    <w:p w14:paraId="34224F07" w14:textId="0715A9C9"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チマヒ県チババットにある障害者リハビリテーションセンター（</w:t>
      </w:r>
      <w:r w:rsidRPr="00634336">
        <w:rPr>
          <w:rFonts w:ascii="Century" w:hAnsi="Century"/>
          <w:sz w:val="21"/>
          <w:szCs w:val="21"/>
        </w:rPr>
        <w:t>BRSPC</w:t>
      </w:r>
      <w:r w:rsidR="0008301E" w:rsidRPr="00634336">
        <w:rPr>
          <w:rFonts w:ascii="Century" w:hAnsi="Century" w:hint="eastAsia"/>
          <w:sz w:val="21"/>
          <w:szCs w:val="21"/>
          <w:lang w:eastAsia="ja-JP"/>
        </w:rPr>
        <w:t xml:space="preserve">: </w:t>
      </w:r>
      <w:r w:rsidR="0008301E" w:rsidRPr="00634336">
        <w:rPr>
          <w:rFonts w:ascii="Century" w:hAnsi="Century"/>
          <w:sz w:val="21"/>
          <w:szCs w:val="21"/>
          <w:lang w:eastAsia="ja-JP"/>
        </w:rPr>
        <w:t>Balai Rehabilitasi Sosial Penyandang Cacat</w:t>
      </w:r>
      <w:r w:rsidRPr="00634336">
        <w:rPr>
          <w:rFonts w:ascii="Century" w:hAnsi="Century" w:cs="ＭＳ 明朝"/>
          <w:sz w:val="21"/>
          <w:szCs w:val="21"/>
        </w:rPr>
        <w:t>）の研修に参加していた</w:t>
      </w:r>
      <w:r w:rsidR="00543659" w:rsidRPr="00634336">
        <w:rPr>
          <w:rFonts w:ascii="Century" w:hAnsi="Century" w:cs="ＭＳ 明朝"/>
          <w:sz w:val="21"/>
          <w:szCs w:val="21"/>
        </w:rPr>
        <w:t>障害のある人</w:t>
      </w:r>
      <w:r w:rsidRPr="00634336">
        <w:rPr>
          <w:rFonts w:ascii="Century" w:hAnsi="Century" w:cs="ＭＳ 明朝"/>
          <w:sz w:val="21"/>
          <w:szCs w:val="21"/>
        </w:rPr>
        <w:t>が、西ジャワ州</w:t>
      </w:r>
      <w:r w:rsidR="003A40AD" w:rsidRPr="00634336">
        <w:rPr>
          <w:rFonts w:ascii="Century" w:hAnsi="Century" w:cs="ＭＳ 明朝" w:hint="eastAsia"/>
          <w:sz w:val="21"/>
          <w:szCs w:val="21"/>
          <w:lang w:eastAsia="ja-JP"/>
        </w:rPr>
        <w:t>社会局</w:t>
      </w:r>
      <w:r w:rsidRPr="00634336">
        <w:rPr>
          <w:rFonts w:ascii="Century" w:hAnsi="Century" w:cs="ＭＳ 明朝"/>
          <w:sz w:val="21"/>
          <w:szCs w:val="21"/>
        </w:rPr>
        <w:t>のソーシャルワーカーからセクハラを受けた</w:t>
      </w:r>
      <w:r w:rsidRPr="00634336">
        <w:rPr>
          <w:rFonts w:ascii="Century" w:hAnsi="Century"/>
          <w:sz w:val="21"/>
          <w:szCs w:val="21"/>
          <w:vertAlign w:val="superscript"/>
        </w:rPr>
        <w:footnoteReference w:id="27"/>
      </w:r>
      <w:r w:rsidR="009A6332" w:rsidRPr="00634336">
        <w:rPr>
          <w:rFonts w:ascii="Century" w:hAnsi="Century" w:cs="ＭＳ 明朝"/>
          <w:sz w:val="21"/>
          <w:szCs w:val="21"/>
        </w:rPr>
        <w:t>。</w:t>
      </w:r>
    </w:p>
    <w:p w14:paraId="233E860D" w14:textId="3FF9B5FB"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2017</w:t>
      </w:r>
      <w:r w:rsidRPr="00634336">
        <w:rPr>
          <w:rFonts w:ascii="Century" w:hAnsi="Century" w:cs="ＭＳ 明朝"/>
          <w:sz w:val="21"/>
          <w:szCs w:val="21"/>
        </w:rPr>
        <w:t>年、グナダルマ大学で障害</w:t>
      </w:r>
      <w:r w:rsidR="00033C75" w:rsidRPr="00634336">
        <w:rPr>
          <w:rFonts w:ascii="Century" w:hAnsi="Century" w:cs="ＭＳ 明朝"/>
          <w:sz w:val="21"/>
          <w:szCs w:val="21"/>
        </w:rPr>
        <w:t>のある</w:t>
      </w:r>
      <w:r w:rsidRPr="00634336">
        <w:rPr>
          <w:rFonts w:ascii="Century" w:hAnsi="Century" w:cs="ＭＳ 明朝"/>
          <w:sz w:val="21"/>
          <w:szCs w:val="21"/>
        </w:rPr>
        <w:t>学生がいじめの被害者となった。この事件は、その様子を映した動画がソーシャルメディアで共有されたことで広まった。動画には、被害者が他の学生から</w:t>
      </w:r>
      <w:r w:rsidR="003335B3" w:rsidRPr="00634336">
        <w:rPr>
          <w:rFonts w:ascii="Century" w:hAnsi="Century" w:cs="ＭＳ 明朝" w:hint="eastAsia"/>
          <w:sz w:val="21"/>
          <w:szCs w:val="21"/>
          <w:lang w:eastAsia="ja-JP"/>
        </w:rPr>
        <w:t>、</w:t>
      </w:r>
      <w:r w:rsidR="003335B3" w:rsidRPr="00634336">
        <w:rPr>
          <w:rFonts w:ascii="Century" w:hAnsi="Century" w:cs="ＭＳ 明朝"/>
          <w:sz w:val="21"/>
          <w:szCs w:val="21"/>
        </w:rPr>
        <w:t>歩いている</w:t>
      </w:r>
      <w:r w:rsidR="003335B3" w:rsidRPr="00634336">
        <w:rPr>
          <w:rFonts w:ascii="Century" w:hAnsi="Century" w:cs="ＭＳ 明朝" w:hint="eastAsia"/>
          <w:sz w:val="21"/>
          <w:szCs w:val="21"/>
          <w:lang w:eastAsia="ja-JP"/>
        </w:rPr>
        <w:t>ときに</w:t>
      </w:r>
      <w:r w:rsidR="003335B3" w:rsidRPr="00634336">
        <w:rPr>
          <w:rFonts w:ascii="Century" w:hAnsi="Century" w:cs="ＭＳ 明朝"/>
          <w:sz w:val="21"/>
          <w:szCs w:val="21"/>
        </w:rPr>
        <w:t>カバンを引っ張</w:t>
      </w:r>
      <w:r w:rsidR="003335B3" w:rsidRPr="00634336">
        <w:rPr>
          <w:rFonts w:ascii="Century" w:hAnsi="Century" w:cs="ＭＳ 明朝" w:hint="eastAsia"/>
          <w:sz w:val="21"/>
          <w:szCs w:val="21"/>
          <w:lang w:eastAsia="ja-JP"/>
        </w:rPr>
        <w:t>られ、</w:t>
      </w:r>
      <w:r w:rsidRPr="00634336">
        <w:rPr>
          <w:rFonts w:ascii="Century" w:hAnsi="Century" w:cs="ＭＳ 明朝"/>
          <w:sz w:val="21"/>
          <w:szCs w:val="21"/>
        </w:rPr>
        <w:t>いじめられている様子が映って</w:t>
      </w:r>
      <w:r w:rsidR="003335B3" w:rsidRPr="00634336">
        <w:rPr>
          <w:rFonts w:ascii="Century" w:hAnsi="Century" w:cs="ＭＳ 明朝" w:hint="eastAsia"/>
          <w:sz w:val="21"/>
          <w:szCs w:val="21"/>
          <w:lang w:eastAsia="ja-JP"/>
        </w:rPr>
        <w:t>いた</w:t>
      </w:r>
      <w:r w:rsidRPr="00634336">
        <w:rPr>
          <w:rFonts w:ascii="Century" w:hAnsi="Century" w:cs="ＭＳ 明朝"/>
          <w:sz w:val="21"/>
          <w:szCs w:val="21"/>
        </w:rPr>
        <w:t>。被害者はゴミ箱を犯人に投げつけて身を守った。</w:t>
      </w:r>
      <w:r w:rsidR="003335B3" w:rsidRPr="00634336">
        <w:rPr>
          <w:rFonts w:ascii="Century" w:hAnsi="Century" w:cs="ＭＳ 明朝" w:hint="eastAsia"/>
          <w:sz w:val="21"/>
          <w:szCs w:val="21"/>
          <w:lang w:eastAsia="ja-JP"/>
        </w:rPr>
        <w:t>これをその場で見ていた</w:t>
      </w:r>
      <w:r w:rsidRPr="00634336">
        <w:rPr>
          <w:rFonts w:ascii="Century" w:hAnsi="Century" w:cs="ＭＳ 明朝"/>
          <w:sz w:val="21"/>
          <w:szCs w:val="21"/>
        </w:rPr>
        <w:t>他の生徒たちは、</w:t>
      </w:r>
      <w:r w:rsidR="003335B3" w:rsidRPr="00634336">
        <w:rPr>
          <w:rFonts w:ascii="Century" w:hAnsi="Century" w:cs="ＭＳ 明朝" w:hint="eastAsia"/>
          <w:sz w:val="21"/>
          <w:szCs w:val="21"/>
          <w:lang w:eastAsia="ja-JP"/>
        </w:rPr>
        <w:t>助けの手を伸ばすのではなく、</w:t>
      </w:r>
      <w:r w:rsidRPr="00634336">
        <w:rPr>
          <w:rFonts w:ascii="Century" w:hAnsi="Century" w:cs="ＭＳ 明朝"/>
          <w:sz w:val="21"/>
          <w:szCs w:val="21"/>
        </w:rPr>
        <w:t>被害者を笑っていた</w:t>
      </w:r>
      <w:r w:rsidRPr="00634336">
        <w:rPr>
          <w:rFonts w:ascii="Century" w:hAnsi="Century"/>
          <w:sz w:val="21"/>
          <w:szCs w:val="21"/>
          <w:vertAlign w:val="superscript"/>
        </w:rPr>
        <w:footnoteReference w:id="28"/>
      </w:r>
      <w:r w:rsidR="009A6332" w:rsidRPr="00634336">
        <w:rPr>
          <w:rFonts w:ascii="Century" w:hAnsi="Century" w:cs="ＭＳ 明朝"/>
          <w:sz w:val="21"/>
          <w:szCs w:val="21"/>
        </w:rPr>
        <w:t>。</w:t>
      </w:r>
    </w:p>
    <w:p w14:paraId="30A977A4" w14:textId="1CD697AC" w:rsidR="008401A6" w:rsidRPr="00634336" w:rsidRDefault="00581459" w:rsidP="00FB5CA4">
      <w:pPr>
        <w:pStyle w:val="22"/>
        <w:rPr>
          <w:rFonts w:ascii="Century" w:eastAsiaTheme="minorEastAsia" w:hAnsi="Century"/>
          <w:sz w:val="24"/>
          <w:szCs w:val="24"/>
        </w:rPr>
      </w:pPr>
      <w:bookmarkStart w:id="26" w:name="_Toc187923956"/>
      <w:r w:rsidRPr="00634336">
        <w:rPr>
          <w:rFonts w:ascii="Century" w:eastAsiaTheme="minorEastAsia" w:hAnsi="Century"/>
          <w:sz w:val="24"/>
          <w:szCs w:val="24"/>
        </w:rPr>
        <w:lastRenderedPageBreak/>
        <w:t>第</w:t>
      </w:r>
      <w:r w:rsidRPr="00634336">
        <w:rPr>
          <w:rFonts w:ascii="Century" w:eastAsiaTheme="minorEastAsia" w:hAnsi="Century"/>
          <w:sz w:val="24"/>
          <w:szCs w:val="24"/>
        </w:rPr>
        <w:t>18</w:t>
      </w:r>
      <w:r w:rsidRPr="00634336">
        <w:rPr>
          <w:rFonts w:ascii="Century" w:eastAsiaTheme="minorEastAsia" w:hAnsi="Century"/>
          <w:sz w:val="24"/>
          <w:szCs w:val="24"/>
        </w:rPr>
        <w:t>条：</w:t>
      </w:r>
      <w:r w:rsidRPr="00634336">
        <w:rPr>
          <w:rFonts w:ascii="Century" w:eastAsiaTheme="minorEastAsia" w:hAnsi="Century"/>
          <w:sz w:val="24"/>
          <w:szCs w:val="24"/>
        </w:rPr>
        <w:t xml:space="preserve"> </w:t>
      </w:r>
      <w:r w:rsidR="00194FEE" w:rsidRPr="00634336">
        <w:rPr>
          <w:rFonts w:ascii="Century" w:eastAsiaTheme="minorEastAsia" w:hAnsi="Century" w:hint="eastAsia"/>
          <w:sz w:val="24"/>
          <w:szCs w:val="24"/>
          <w:lang w:eastAsia="ja-JP"/>
        </w:rPr>
        <w:t>移動の自由及び国籍についての権利</w:t>
      </w:r>
      <w:bookmarkEnd w:id="26"/>
    </w:p>
    <w:p w14:paraId="705F9D07" w14:textId="00FB886E" w:rsidR="008401A6" w:rsidRPr="00634336" w:rsidRDefault="00581459" w:rsidP="001B7897">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D37236">
        <w:rPr>
          <w:rFonts w:ascii="Century" w:hAnsi="Century"/>
          <w:sz w:val="21"/>
          <w:szCs w:val="21"/>
        </w:rPr>
        <w:t>1945</w:t>
      </w:r>
      <w:r w:rsidRPr="00D37236">
        <w:rPr>
          <w:rFonts w:ascii="Century" w:hAnsi="Century" w:cs="ＭＳ 明朝"/>
          <w:sz w:val="21"/>
          <w:szCs w:val="21"/>
        </w:rPr>
        <w:t>年インドネシア憲法第</w:t>
      </w:r>
      <w:r w:rsidRPr="00D37236">
        <w:rPr>
          <w:rFonts w:ascii="Century" w:hAnsi="Century"/>
          <w:sz w:val="21"/>
          <w:szCs w:val="21"/>
        </w:rPr>
        <w:t>28E</w:t>
      </w:r>
      <w:r w:rsidRPr="00D37236">
        <w:rPr>
          <w:rFonts w:ascii="Century" w:hAnsi="Century" w:cs="ＭＳ 明朝"/>
          <w:sz w:val="21"/>
          <w:szCs w:val="21"/>
        </w:rPr>
        <w:t>条第</w:t>
      </w:r>
      <w:r w:rsidRPr="00D37236">
        <w:rPr>
          <w:rFonts w:ascii="Century" w:hAnsi="Century"/>
          <w:sz w:val="21"/>
          <w:szCs w:val="21"/>
        </w:rPr>
        <w:t>1</w:t>
      </w:r>
      <w:r w:rsidRPr="00D37236">
        <w:rPr>
          <w:rFonts w:ascii="Century" w:hAnsi="Century" w:cs="ＭＳ 明朝"/>
          <w:sz w:val="21"/>
          <w:szCs w:val="21"/>
        </w:rPr>
        <w:t>項</w:t>
      </w:r>
      <w:r w:rsidRPr="00634336">
        <w:rPr>
          <w:rFonts w:ascii="Century" w:hAnsi="Century" w:cs="ＭＳ 明朝"/>
          <w:sz w:val="21"/>
          <w:szCs w:val="21"/>
        </w:rPr>
        <w:t>は</w:t>
      </w:r>
      <w:r w:rsidR="009A6332" w:rsidRPr="00634336">
        <w:rPr>
          <w:rFonts w:ascii="Century" w:hAnsi="Century" w:cs="ＭＳ 明朝"/>
          <w:sz w:val="21"/>
          <w:szCs w:val="21"/>
        </w:rPr>
        <w:t>移動と国籍の自由を保障している。</w:t>
      </w:r>
      <w:r w:rsidR="009A6332" w:rsidRPr="00634336">
        <w:rPr>
          <w:rFonts w:ascii="Century" w:hAnsi="Century" w:cs="ＭＳ 明朝"/>
          <w:sz w:val="21"/>
          <w:szCs w:val="21"/>
          <w:lang w:eastAsia="ja-JP"/>
        </w:rPr>
        <w:t>これは</w:t>
      </w:r>
      <w:r w:rsidRPr="00634336">
        <w:rPr>
          <w:rFonts w:ascii="Century" w:hAnsi="Century"/>
          <w:sz w:val="21"/>
          <w:szCs w:val="21"/>
        </w:rPr>
        <w:t>2016</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号第</w:t>
      </w:r>
      <w:r w:rsidRPr="00634336">
        <w:rPr>
          <w:rFonts w:ascii="Century" w:hAnsi="Century"/>
          <w:sz w:val="21"/>
          <w:szCs w:val="21"/>
        </w:rPr>
        <w:t>5</w:t>
      </w:r>
      <w:r w:rsidRPr="00634336">
        <w:rPr>
          <w:rFonts w:ascii="Century" w:hAnsi="Century" w:cs="ＭＳ 明朝"/>
          <w:sz w:val="21"/>
          <w:szCs w:val="21"/>
        </w:rPr>
        <w:t>条および第</w:t>
      </w:r>
      <w:r w:rsidRPr="00634336">
        <w:rPr>
          <w:rFonts w:ascii="Century" w:hAnsi="Century"/>
          <w:sz w:val="21"/>
          <w:szCs w:val="21"/>
        </w:rPr>
        <w:t>25</w:t>
      </w:r>
      <w:r w:rsidRPr="00634336">
        <w:rPr>
          <w:rFonts w:ascii="Century" w:hAnsi="Century" w:cs="ＭＳ 明朝"/>
          <w:sz w:val="21"/>
          <w:szCs w:val="21"/>
        </w:rPr>
        <w:t>条にも定められている</w:t>
      </w:r>
      <w:r w:rsidR="009A6332" w:rsidRPr="00634336">
        <w:rPr>
          <w:rFonts w:ascii="Century" w:hAnsi="Century" w:cs="ＭＳ 明朝"/>
          <w:sz w:val="21"/>
          <w:szCs w:val="21"/>
          <w:lang w:eastAsia="ja-JP"/>
        </w:rPr>
        <w:t>。</w:t>
      </w:r>
      <w:r w:rsidRPr="00634336">
        <w:rPr>
          <w:rFonts w:ascii="Century" w:hAnsi="Century" w:cs="ＭＳ 明朝"/>
          <w:sz w:val="21"/>
          <w:szCs w:val="21"/>
        </w:rPr>
        <w:t>国籍の権利は</w:t>
      </w:r>
      <w:r w:rsidR="001B7897" w:rsidRPr="00634336">
        <w:rPr>
          <w:rFonts w:ascii="Century" w:hAnsi="Century" w:cs="ＭＳ 明朝" w:hint="eastAsia"/>
          <w:sz w:val="21"/>
          <w:szCs w:val="21"/>
          <w:lang w:eastAsia="ja-JP"/>
        </w:rPr>
        <w:t>、</w:t>
      </w:r>
      <w:r w:rsidR="009A6332" w:rsidRPr="00634336">
        <w:rPr>
          <w:rFonts w:ascii="Century" w:hAnsi="Century"/>
          <w:sz w:val="21"/>
          <w:szCs w:val="21"/>
        </w:rPr>
        <w:t>2013</w:t>
      </w:r>
      <w:r w:rsidR="009A6332"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24</w:t>
      </w:r>
      <w:r w:rsidRPr="00634336">
        <w:rPr>
          <w:rFonts w:ascii="Century" w:hAnsi="Century" w:cs="ＭＳ 明朝"/>
          <w:sz w:val="21"/>
          <w:szCs w:val="21"/>
        </w:rPr>
        <w:t>号に関連する人口管理に関する</w:t>
      </w:r>
      <w:r w:rsidR="009A6332" w:rsidRPr="00634336">
        <w:rPr>
          <w:rFonts w:ascii="Century" w:hAnsi="Century"/>
          <w:sz w:val="21"/>
          <w:szCs w:val="21"/>
        </w:rPr>
        <w:t>2006</w:t>
      </w:r>
      <w:r w:rsidR="009A6332"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23</w:t>
      </w:r>
      <w:r w:rsidRPr="00634336">
        <w:rPr>
          <w:rFonts w:ascii="Century" w:hAnsi="Century" w:cs="ＭＳ 明朝"/>
          <w:sz w:val="21"/>
          <w:szCs w:val="21"/>
        </w:rPr>
        <w:t>号にも規定されている。</w:t>
      </w:r>
      <w:r w:rsidRPr="00634336">
        <w:rPr>
          <w:rFonts w:ascii="Century" w:hAnsi="Century"/>
          <w:sz w:val="21"/>
          <w:szCs w:val="21"/>
        </w:rPr>
        <w:t xml:space="preserve"> </w:t>
      </w:r>
    </w:p>
    <w:p w14:paraId="1F17F634" w14:textId="77777777"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人権の実現と保護におけるいくつかの課題を以下に説明する：</w:t>
      </w:r>
    </w:p>
    <w:p w14:paraId="754CE8A7" w14:textId="33CBDA4B" w:rsidR="008401A6" w:rsidRPr="00634336" w:rsidRDefault="00581459" w:rsidP="00FB5CA4">
      <w:pPr>
        <w:numPr>
          <w:ilvl w:val="0"/>
          <w:numId w:val="19"/>
        </w:numPr>
        <w:pBdr>
          <w:top w:val="nil"/>
          <w:left w:val="nil"/>
          <w:bottom w:val="nil"/>
          <w:right w:val="nil"/>
          <w:between w:val="nil"/>
        </w:pBdr>
        <w:tabs>
          <w:tab w:val="left" w:pos="6702"/>
          <w:tab w:val="left" w:pos="7711"/>
        </w:tabs>
        <w:spacing w:line="312" w:lineRule="auto"/>
        <w:rPr>
          <w:rFonts w:ascii="Century" w:hAnsi="Century"/>
          <w:sz w:val="21"/>
          <w:szCs w:val="21"/>
          <w:lang w:val="id-ID"/>
        </w:rPr>
      </w:pPr>
      <w:r w:rsidRPr="00634336">
        <w:rPr>
          <w:rFonts w:ascii="Century" w:hAnsi="Century"/>
          <w:sz w:val="21"/>
          <w:szCs w:val="21"/>
        </w:rPr>
        <w:t>PWD</w:t>
      </w:r>
      <w:r w:rsidRPr="00634336">
        <w:rPr>
          <w:rFonts w:ascii="Century" w:hAnsi="Century" w:cs="ＭＳ 明朝"/>
          <w:sz w:val="21"/>
          <w:szCs w:val="21"/>
        </w:rPr>
        <w:t>が</w:t>
      </w:r>
      <w:r w:rsidRPr="00634336">
        <w:rPr>
          <w:rFonts w:ascii="Century" w:hAnsi="Century"/>
          <w:sz w:val="21"/>
          <w:szCs w:val="21"/>
        </w:rPr>
        <w:t>ID</w:t>
      </w:r>
      <w:r w:rsidRPr="00634336">
        <w:rPr>
          <w:rFonts w:ascii="Century" w:hAnsi="Century" w:cs="ＭＳ 明朝"/>
          <w:sz w:val="21"/>
          <w:szCs w:val="21"/>
        </w:rPr>
        <w:t>カードを取得するのは困難である。</w:t>
      </w:r>
      <w:r w:rsidRPr="00634336">
        <w:rPr>
          <w:rFonts w:ascii="Century" w:hAnsi="Century"/>
          <w:sz w:val="21"/>
          <w:szCs w:val="21"/>
          <w:lang w:val="id-ID"/>
        </w:rPr>
        <w:t>2015</w:t>
      </w:r>
      <w:r w:rsidRPr="00634336">
        <w:rPr>
          <w:rFonts w:ascii="Century" w:hAnsi="Century" w:cs="ＭＳ 明朝"/>
          <w:sz w:val="21"/>
          <w:szCs w:val="21"/>
          <w:lang w:val="id-ID"/>
        </w:rPr>
        <w:t>年</w:t>
      </w:r>
      <w:r w:rsidRPr="00634336">
        <w:rPr>
          <w:rFonts w:ascii="Century" w:hAnsi="Century" w:cs="ＭＳ 明朝"/>
          <w:sz w:val="21"/>
          <w:szCs w:val="21"/>
        </w:rPr>
        <w:t>に</w:t>
      </w:r>
      <w:r w:rsidR="001629DB" w:rsidRPr="00634336">
        <w:rPr>
          <w:rFonts w:ascii="Century" w:hAnsi="Century" w:cs="ＭＳ 明朝"/>
          <w:sz w:val="21"/>
          <w:szCs w:val="21"/>
          <w:lang w:val="id-ID"/>
        </w:rPr>
        <w:t>女性</w:t>
      </w:r>
      <w:r w:rsidR="001629DB" w:rsidRPr="00634336">
        <w:rPr>
          <w:rFonts w:ascii="Century" w:hAnsi="Century" w:cs="ＭＳ 明朝"/>
          <w:sz w:val="21"/>
          <w:szCs w:val="21"/>
        </w:rPr>
        <w:t>・</w:t>
      </w:r>
      <w:r w:rsidR="001629DB" w:rsidRPr="00634336">
        <w:rPr>
          <w:rFonts w:ascii="Century" w:hAnsi="Century" w:cs="ＭＳ 明朝"/>
          <w:sz w:val="21"/>
          <w:szCs w:val="21"/>
          <w:lang w:val="id-ID"/>
        </w:rPr>
        <w:t>障害者</w:t>
      </w:r>
      <w:r w:rsidR="001629DB" w:rsidRPr="00634336">
        <w:rPr>
          <w:rFonts w:ascii="Century" w:hAnsi="Century" w:cs="ＭＳ 明朝"/>
          <w:sz w:val="21"/>
          <w:szCs w:val="21"/>
        </w:rPr>
        <w:t>・</w:t>
      </w:r>
      <w:r w:rsidR="001629DB" w:rsidRPr="00634336">
        <w:rPr>
          <w:rFonts w:ascii="Century" w:hAnsi="Century" w:cs="ＭＳ 明朝"/>
          <w:sz w:val="21"/>
          <w:szCs w:val="21"/>
          <w:lang w:val="id-ID"/>
        </w:rPr>
        <w:t>子</w:t>
      </w:r>
      <w:r w:rsidR="001629DB" w:rsidRPr="00634336">
        <w:rPr>
          <w:rFonts w:ascii="Century" w:hAnsi="Century" w:cs="ＭＳ 明朝"/>
          <w:sz w:val="21"/>
          <w:szCs w:val="21"/>
        </w:rPr>
        <w:t>ども</w:t>
      </w:r>
      <w:r w:rsidR="001629DB" w:rsidRPr="00634336">
        <w:rPr>
          <w:rFonts w:ascii="Century" w:hAnsi="Century" w:cs="ＭＳ 明朝"/>
          <w:sz w:val="21"/>
          <w:szCs w:val="21"/>
          <w:lang w:val="id-ID"/>
        </w:rPr>
        <w:t>権利擁護</w:t>
      </w:r>
      <w:r w:rsidR="001629DB" w:rsidRPr="00634336">
        <w:rPr>
          <w:rFonts w:ascii="Century" w:hAnsi="Century" w:cs="ＭＳ 明朝"/>
          <w:sz w:val="21"/>
          <w:szCs w:val="21"/>
        </w:rPr>
        <w:t>センター</w:t>
      </w:r>
      <w:r w:rsidR="001629DB" w:rsidRPr="00634336">
        <w:rPr>
          <w:rFonts w:ascii="Century" w:hAnsi="Century" w:cs="ＭＳ 明朝"/>
          <w:sz w:val="21"/>
          <w:szCs w:val="21"/>
          <w:lang w:val="id-ID" w:eastAsia="ja-JP"/>
        </w:rPr>
        <w:t>（</w:t>
      </w:r>
      <w:r w:rsidR="001629DB" w:rsidRPr="00634336">
        <w:rPr>
          <w:rFonts w:ascii="Century" w:hAnsi="Century"/>
          <w:sz w:val="21"/>
          <w:szCs w:val="21"/>
        </w:rPr>
        <w:t>SAPDA</w:t>
      </w:r>
      <w:r w:rsidR="001629DB" w:rsidRPr="00634336">
        <w:rPr>
          <w:rFonts w:ascii="Century" w:hAnsi="Century" w:cs="ＭＳ 明朝"/>
          <w:sz w:val="21"/>
          <w:szCs w:val="21"/>
          <w:lang w:val="id-ID" w:eastAsia="ja-JP"/>
        </w:rPr>
        <w:t xml:space="preserve"> </w:t>
      </w:r>
      <w:r w:rsidR="001629DB" w:rsidRPr="00634336">
        <w:rPr>
          <w:rFonts w:ascii="Century" w:hAnsi="Century" w:cs="ＭＳ 明朝" w:hint="eastAsia"/>
          <w:sz w:val="21"/>
          <w:szCs w:val="21"/>
          <w:lang w:val="id-ID" w:eastAsia="ja-JP"/>
        </w:rPr>
        <w:t xml:space="preserve">: </w:t>
      </w:r>
      <w:r w:rsidR="001629DB" w:rsidRPr="00634336">
        <w:rPr>
          <w:rFonts w:ascii="Century" w:hAnsi="Century" w:cs="ＭＳ 明朝"/>
          <w:sz w:val="21"/>
          <w:szCs w:val="21"/>
          <w:lang w:val="id-ID" w:eastAsia="ja-JP"/>
        </w:rPr>
        <w:t xml:space="preserve">Sentra Advokasi Perempuan, Difabel dan Anak, </w:t>
      </w:r>
      <w:r w:rsidR="001629DB" w:rsidRPr="00634336">
        <w:rPr>
          <w:rFonts w:ascii="Century" w:hAnsi="Century" w:cstheme="majorBidi"/>
          <w:sz w:val="21"/>
          <w:szCs w:val="21"/>
          <w:lang w:val="id-ID"/>
        </w:rPr>
        <w:t>SAPDA</w:t>
      </w:r>
      <w:r w:rsidR="001629DB" w:rsidRPr="00634336">
        <w:rPr>
          <w:rFonts w:ascii="Century" w:hAnsi="Century" w:cstheme="majorBidi"/>
          <w:sz w:val="21"/>
          <w:szCs w:val="21"/>
          <w:lang w:val="id-ID" w:eastAsia="ja-JP"/>
        </w:rPr>
        <w:t>）</w:t>
      </w:r>
      <w:r w:rsidRPr="00634336">
        <w:rPr>
          <w:rFonts w:ascii="Century" w:hAnsi="Century" w:cs="ＭＳ 明朝"/>
          <w:sz w:val="21"/>
          <w:szCs w:val="21"/>
        </w:rPr>
        <w:t>が</w:t>
      </w:r>
      <w:r w:rsidRPr="00634336">
        <w:rPr>
          <w:rFonts w:ascii="Century" w:hAnsi="Century" w:cs="ＭＳ 明朝"/>
          <w:sz w:val="21"/>
          <w:szCs w:val="21"/>
          <w:lang w:val="id-ID"/>
        </w:rPr>
        <w:t>実施</w:t>
      </w:r>
      <w:r w:rsidRPr="00634336">
        <w:rPr>
          <w:rFonts w:ascii="Century" w:hAnsi="Century" w:cs="ＭＳ 明朝"/>
          <w:sz w:val="21"/>
          <w:szCs w:val="21"/>
        </w:rPr>
        <w:t>したベースライン</w:t>
      </w:r>
      <w:r w:rsidRPr="00634336">
        <w:rPr>
          <w:rFonts w:ascii="Century" w:hAnsi="Century" w:cs="ＭＳ 明朝"/>
          <w:sz w:val="21"/>
          <w:szCs w:val="21"/>
          <w:lang w:val="id-ID"/>
        </w:rPr>
        <w:t>調査</w:t>
      </w:r>
      <w:r w:rsidRPr="00634336">
        <w:rPr>
          <w:rFonts w:ascii="Century" w:hAnsi="Century" w:cs="ＭＳ 明朝"/>
          <w:sz w:val="21"/>
          <w:szCs w:val="21"/>
        </w:rPr>
        <w:t>では</w:t>
      </w:r>
      <w:r w:rsidRPr="00634336">
        <w:rPr>
          <w:rFonts w:ascii="Century" w:hAnsi="Century" w:cs="ＭＳ 明朝"/>
          <w:sz w:val="21"/>
          <w:szCs w:val="21"/>
          <w:lang w:val="id-ID"/>
        </w:rPr>
        <w:t>、多</w:t>
      </w:r>
      <w:r w:rsidRPr="00634336">
        <w:rPr>
          <w:rFonts w:ascii="Century" w:hAnsi="Century" w:cs="ＭＳ 明朝"/>
          <w:sz w:val="21"/>
          <w:szCs w:val="21"/>
        </w:rPr>
        <w:t>くの</w:t>
      </w:r>
      <w:r w:rsidRPr="00634336">
        <w:rPr>
          <w:rFonts w:ascii="Century" w:hAnsi="Century"/>
          <w:sz w:val="21"/>
          <w:szCs w:val="21"/>
          <w:lang w:val="id-ID"/>
        </w:rPr>
        <w:t>PWD</w:t>
      </w:r>
      <w:r w:rsidRPr="00634336">
        <w:rPr>
          <w:rFonts w:ascii="Century" w:hAnsi="Century" w:cs="ＭＳ 明朝"/>
          <w:sz w:val="21"/>
          <w:szCs w:val="21"/>
        </w:rPr>
        <w:t>が</w:t>
      </w:r>
      <w:r w:rsidRPr="00634336">
        <w:rPr>
          <w:rFonts w:ascii="Century" w:hAnsi="Century"/>
          <w:sz w:val="21"/>
          <w:szCs w:val="21"/>
          <w:lang w:val="id-ID"/>
        </w:rPr>
        <w:t>ID</w:t>
      </w:r>
      <w:r w:rsidRPr="00634336">
        <w:rPr>
          <w:rFonts w:ascii="Century" w:hAnsi="Century" w:cs="ＭＳ 明朝"/>
          <w:sz w:val="21"/>
          <w:szCs w:val="21"/>
        </w:rPr>
        <w:t>カードを</w:t>
      </w:r>
      <w:r w:rsidRPr="00634336">
        <w:rPr>
          <w:rFonts w:ascii="Century" w:hAnsi="Century" w:cs="ＭＳ 明朝"/>
          <w:sz w:val="21"/>
          <w:szCs w:val="21"/>
          <w:lang w:val="id-ID"/>
        </w:rPr>
        <w:t>持</w:t>
      </w:r>
      <w:r w:rsidRPr="00634336">
        <w:rPr>
          <w:rFonts w:ascii="Century" w:hAnsi="Century" w:cs="ＭＳ 明朝"/>
          <w:sz w:val="21"/>
          <w:szCs w:val="21"/>
        </w:rPr>
        <w:t>っていないことが</w:t>
      </w:r>
      <w:r w:rsidRPr="00634336">
        <w:rPr>
          <w:rFonts w:ascii="Century" w:hAnsi="Century" w:cs="ＭＳ 明朝"/>
          <w:sz w:val="21"/>
          <w:szCs w:val="21"/>
          <w:lang w:val="id-ID"/>
        </w:rPr>
        <w:t>明</w:t>
      </w:r>
      <w:r w:rsidRPr="00634336">
        <w:rPr>
          <w:rFonts w:ascii="Century" w:hAnsi="Century" w:cs="ＭＳ 明朝"/>
          <w:sz w:val="21"/>
          <w:szCs w:val="21"/>
        </w:rPr>
        <w:t>らかになった</w:t>
      </w:r>
      <w:r w:rsidRPr="00634336">
        <w:rPr>
          <w:rFonts w:ascii="Century" w:hAnsi="Century" w:cs="ＭＳ 明朝"/>
          <w:sz w:val="21"/>
          <w:szCs w:val="21"/>
          <w:lang w:val="id-ID"/>
        </w:rPr>
        <w:t>。</w:t>
      </w:r>
      <w:r w:rsidRPr="00634336">
        <w:rPr>
          <w:rFonts w:ascii="Century" w:hAnsi="Century"/>
          <w:sz w:val="21"/>
          <w:szCs w:val="21"/>
          <w:lang w:val="id-ID"/>
        </w:rPr>
        <w:t xml:space="preserve"> </w:t>
      </w:r>
    </w:p>
    <w:p w14:paraId="22863E9D" w14:textId="1471245B" w:rsidR="008401A6" w:rsidRPr="00634336" w:rsidRDefault="00581459" w:rsidP="00FB5CA4">
      <w:pPr>
        <w:numPr>
          <w:ilvl w:val="0"/>
          <w:numId w:val="19"/>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一部の</w:t>
      </w:r>
      <w:r w:rsidR="00543659" w:rsidRPr="00634336">
        <w:rPr>
          <w:rFonts w:ascii="Century" w:hAnsi="Century" w:cs="ＭＳ 明朝"/>
          <w:sz w:val="21"/>
          <w:szCs w:val="21"/>
        </w:rPr>
        <w:t>障害のある人</w:t>
      </w:r>
      <w:r w:rsidRPr="00634336">
        <w:rPr>
          <w:rFonts w:ascii="Century" w:hAnsi="Century" w:cs="ＭＳ 明朝"/>
          <w:sz w:val="21"/>
          <w:szCs w:val="21"/>
        </w:rPr>
        <w:t>は戸籍</w:t>
      </w:r>
      <w:r w:rsidR="0093545B" w:rsidRPr="00634336">
        <w:rPr>
          <w:rFonts w:ascii="Century" w:hAnsi="Century" w:cs="ＭＳ 明朝"/>
          <w:sz w:val="21"/>
          <w:szCs w:val="21"/>
          <w:lang w:eastAsia="ja-JP"/>
        </w:rPr>
        <w:t>（</w:t>
      </w:r>
      <w:r w:rsidR="0093545B" w:rsidRPr="00634336">
        <w:rPr>
          <w:rFonts w:ascii="Century" w:hAnsi="Century" w:cs="ＭＳ 明朝"/>
          <w:sz w:val="21"/>
          <w:szCs w:val="21"/>
          <w:lang w:eastAsia="ja-JP"/>
        </w:rPr>
        <w:t>family certificates</w:t>
      </w:r>
      <w:r w:rsidR="0093545B" w:rsidRPr="00634336">
        <w:rPr>
          <w:rFonts w:ascii="Century" w:hAnsi="Century" w:cs="ＭＳ 明朝"/>
          <w:sz w:val="21"/>
          <w:szCs w:val="21"/>
          <w:lang w:eastAsia="ja-JP"/>
        </w:rPr>
        <w:t>）</w:t>
      </w:r>
      <w:r w:rsidRPr="00634336">
        <w:rPr>
          <w:rFonts w:ascii="Century" w:hAnsi="Century" w:cs="ＭＳ 明朝"/>
          <w:sz w:val="21"/>
          <w:szCs w:val="21"/>
        </w:rPr>
        <w:t>を持っていないため、</w:t>
      </w:r>
      <w:r w:rsidR="001629DB" w:rsidRPr="00634336">
        <w:rPr>
          <w:rFonts w:ascii="Century" w:hAnsi="Century" w:cs="ＭＳ 明朝" w:hint="eastAsia"/>
          <w:sz w:val="21"/>
          <w:szCs w:val="21"/>
          <w:lang w:eastAsia="ja-JP"/>
        </w:rPr>
        <w:t>いくつか</w:t>
      </w:r>
      <w:r w:rsidRPr="00634336">
        <w:rPr>
          <w:rFonts w:ascii="Century" w:hAnsi="Century" w:cs="ＭＳ 明朝"/>
          <w:sz w:val="21"/>
          <w:szCs w:val="21"/>
        </w:rPr>
        <w:t>の公共サービスを利用することができない。</w:t>
      </w:r>
    </w:p>
    <w:p w14:paraId="131CCEE6" w14:textId="538C607E" w:rsidR="008401A6" w:rsidRPr="00634336" w:rsidRDefault="00581459" w:rsidP="00FB5CA4">
      <w:pPr>
        <w:numPr>
          <w:ilvl w:val="0"/>
          <w:numId w:val="19"/>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ID</w:t>
      </w:r>
      <w:r w:rsidRPr="00634336">
        <w:rPr>
          <w:rFonts w:ascii="Century" w:hAnsi="Century" w:cs="ＭＳ 明朝"/>
          <w:sz w:val="21"/>
          <w:szCs w:val="21"/>
        </w:rPr>
        <w:t>カード、</w:t>
      </w:r>
      <w:r w:rsidR="0093545B" w:rsidRPr="00634336">
        <w:rPr>
          <w:rFonts w:ascii="Century" w:hAnsi="Century" w:cs="ＭＳ 明朝"/>
          <w:sz w:val="21"/>
          <w:szCs w:val="21"/>
          <w:lang w:eastAsia="ja-JP"/>
        </w:rPr>
        <w:t>戸籍</w:t>
      </w:r>
      <w:r w:rsidRPr="00634336">
        <w:rPr>
          <w:rFonts w:ascii="Century" w:hAnsi="Century" w:cs="ＭＳ 明朝"/>
          <w:sz w:val="21"/>
          <w:szCs w:val="21"/>
        </w:rPr>
        <w:t>、結婚証明書、その他の書類を持たない</w:t>
      </w:r>
      <w:r w:rsidRPr="00634336">
        <w:rPr>
          <w:rFonts w:ascii="Century" w:hAnsi="Century"/>
          <w:sz w:val="21"/>
          <w:szCs w:val="21"/>
        </w:rPr>
        <w:t>PWD</w:t>
      </w:r>
      <w:r w:rsidRPr="00634336">
        <w:rPr>
          <w:rFonts w:ascii="Century" w:hAnsi="Century" w:cs="ＭＳ 明朝"/>
          <w:sz w:val="21"/>
          <w:szCs w:val="21"/>
        </w:rPr>
        <w:t>の数に関する信頼できる全国データはなく、彼らに必要なサービスを提供すること</w:t>
      </w:r>
      <w:r w:rsidR="001629DB" w:rsidRPr="00634336">
        <w:rPr>
          <w:rFonts w:ascii="Century" w:hAnsi="Century" w:cs="ＭＳ 明朝" w:hint="eastAsia"/>
          <w:sz w:val="21"/>
          <w:szCs w:val="21"/>
          <w:lang w:eastAsia="ja-JP"/>
        </w:rPr>
        <w:t>が困難になっている</w:t>
      </w:r>
      <w:r w:rsidRPr="00634336">
        <w:rPr>
          <w:rFonts w:ascii="Century" w:hAnsi="Century" w:cs="ＭＳ 明朝"/>
          <w:sz w:val="21"/>
          <w:szCs w:val="21"/>
        </w:rPr>
        <w:t>。</w:t>
      </w:r>
    </w:p>
    <w:p w14:paraId="533A1A6E" w14:textId="6F61887A" w:rsidR="008401A6" w:rsidRPr="00634336" w:rsidRDefault="00581459" w:rsidP="00C72209">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アクセシブルで適切な施設は、ある種の障害</w:t>
      </w:r>
      <w:r w:rsidR="00033C75" w:rsidRPr="00634336">
        <w:rPr>
          <w:rFonts w:ascii="Century" w:hAnsi="Century" w:cs="ＭＳ 明朝"/>
          <w:sz w:val="21"/>
          <w:szCs w:val="21"/>
        </w:rPr>
        <w:t>のある</w:t>
      </w:r>
      <w:r w:rsidRPr="00634336">
        <w:rPr>
          <w:rFonts w:ascii="Century" w:hAnsi="Century" w:cs="ＭＳ 明朝"/>
          <w:sz w:val="21"/>
          <w:szCs w:val="21"/>
        </w:rPr>
        <w:t>人には利用できないことが多い。例えば、パスポート</w:t>
      </w:r>
      <w:r w:rsidR="001629DB" w:rsidRPr="00634336">
        <w:rPr>
          <w:rFonts w:ascii="Century" w:hAnsi="Century" w:cs="ＭＳ 明朝" w:hint="eastAsia"/>
          <w:sz w:val="21"/>
          <w:szCs w:val="21"/>
          <w:lang w:eastAsia="ja-JP"/>
        </w:rPr>
        <w:t>の取得</w:t>
      </w:r>
      <w:r w:rsidRPr="00634336">
        <w:rPr>
          <w:rFonts w:ascii="Century" w:hAnsi="Century" w:cs="ＭＳ 明朝"/>
          <w:sz w:val="21"/>
          <w:szCs w:val="21"/>
        </w:rPr>
        <w:t>は、指紋や顔写真などの必要条件</w:t>
      </w:r>
      <w:r w:rsidR="001629DB" w:rsidRPr="00634336">
        <w:rPr>
          <w:rFonts w:ascii="Century" w:hAnsi="Century" w:cs="ＭＳ 明朝" w:hint="eastAsia"/>
          <w:sz w:val="21"/>
          <w:szCs w:val="21"/>
          <w:lang w:eastAsia="ja-JP"/>
        </w:rPr>
        <w:t>があるために</w:t>
      </w:r>
      <w:r w:rsidRPr="00634336">
        <w:rPr>
          <w:rFonts w:ascii="Century" w:hAnsi="Century" w:cs="ＭＳ 明朝"/>
          <w:sz w:val="21"/>
          <w:szCs w:val="21"/>
        </w:rPr>
        <w:t>制限されている。以前ハンセン病に罹患していたマティス</w:t>
      </w:r>
      <w:r w:rsidR="00C72209" w:rsidRPr="00634336">
        <w:rPr>
          <w:rFonts w:ascii="Century" w:hAnsi="Century" w:cs="ＭＳ 明朝" w:hint="eastAsia"/>
          <w:sz w:val="21"/>
          <w:szCs w:val="21"/>
          <w:lang w:eastAsia="ja-JP"/>
        </w:rPr>
        <w:t>（</w:t>
      </w:r>
      <w:r w:rsidR="00C72209" w:rsidRPr="00634336">
        <w:rPr>
          <w:rFonts w:ascii="Times New Roman" w:eastAsia="Times New Roman" w:hAnsi="Times New Roman"/>
        </w:rPr>
        <w:t>Matis</w:t>
      </w:r>
      <w:r w:rsidR="00C72209" w:rsidRPr="00634336">
        <w:rPr>
          <w:rFonts w:ascii="Times New Roman" w:hAnsi="Times New Roman" w:hint="eastAsia"/>
          <w:lang w:eastAsia="ja-JP"/>
        </w:rPr>
        <w:t>）</w:t>
      </w:r>
      <w:r w:rsidRPr="00634336">
        <w:rPr>
          <w:rFonts w:ascii="Century" w:hAnsi="Century" w:cs="ＭＳ 明朝"/>
          <w:sz w:val="21"/>
          <w:szCs w:val="21"/>
        </w:rPr>
        <w:t>氏は、指紋を取ることができなかった。これは身体</w:t>
      </w:r>
      <w:r w:rsidR="00543659" w:rsidRPr="00634336">
        <w:rPr>
          <w:rFonts w:ascii="Century" w:hAnsi="Century" w:cs="ＭＳ 明朝"/>
          <w:sz w:val="21"/>
          <w:szCs w:val="21"/>
        </w:rPr>
        <w:t>障害のある人</w:t>
      </w:r>
      <w:r w:rsidRPr="00634336">
        <w:rPr>
          <w:rFonts w:ascii="Century" w:hAnsi="Century" w:cs="ＭＳ 明朝"/>
          <w:sz w:val="21"/>
          <w:szCs w:val="21"/>
        </w:rPr>
        <w:t>にも起こること</w:t>
      </w:r>
      <w:r w:rsidR="001629DB" w:rsidRPr="00634336">
        <w:rPr>
          <w:rFonts w:ascii="Century" w:hAnsi="Century" w:cs="ＭＳ 明朝" w:hint="eastAsia"/>
          <w:sz w:val="21"/>
          <w:szCs w:val="21"/>
          <w:lang w:eastAsia="ja-JP"/>
        </w:rPr>
        <w:t>である</w:t>
      </w:r>
      <w:r w:rsidRPr="00634336">
        <w:rPr>
          <w:rFonts w:ascii="Century" w:hAnsi="Century" w:cs="ＭＳ 明朝"/>
          <w:sz w:val="21"/>
          <w:szCs w:val="21"/>
        </w:rPr>
        <w:t>。体が不自由な</w:t>
      </w:r>
      <w:r w:rsidR="001629DB" w:rsidRPr="00634336">
        <w:rPr>
          <w:rFonts w:ascii="Century" w:hAnsi="Century" w:cs="ＭＳ 明朝" w:hint="eastAsia"/>
          <w:sz w:val="21"/>
          <w:szCs w:val="21"/>
          <w:lang w:eastAsia="ja-JP"/>
        </w:rPr>
        <w:t>ある</w:t>
      </w:r>
      <w:r w:rsidRPr="00634336">
        <w:rPr>
          <w:rFonts w:ascii="Century" w:hAnsi="Century" w:cs="ＭＳ 明朝"/>
          <w:sz w:val="21"/>
          <w:szCs w:val="21"/>
        </w:rPr>
        <w:t>人は、カメラが顔を写</w:t>
      </w:r>
      <w:r w:rsidR="0077385C" w:rsidRPr="00634336">
        <w:rPr>
          <w:rFonts w:ascii="Century" w:hAnsi="Century" w:cs="ＭＳ 明朝" w:hint="eastAsia"/>
          <w:sz w:val="21"/>
          <w:szCs w:val="21"/>
          <w:lang w:eastAsia="ja-JP"/>
        </w:rPr>
        <w:t>せるように</w:t>
      </w:r>
      <w:r w:rsidRPr="00634336">
        <w:rPr>
          <w:rFonts w:ascii="Century" w:hAnsi="Century" w:cs="ＭＳ 明朝"/>
          <w:sz w:val="21"/>
          <w:szCs w:val="21"/>
        </w:rPr>
        <w:t>体を傾けさせられた。</w:t>
      </w:r>
      <w:r w:rsidR="0077385C" w:rsidRPr="00634336">
        <w:rPr>
          <w:rFonts w:ascii="Century" w:hAnsi="Century" w:cs="ＭＳ 明朝" w:hint="eastAsia"/>
          <w:sz w:val="21"/>
          <w:szCs w:val="21"/>
          <w:lang w:eastAsia="ja-JP"/>
        </w:rPr>
        <w:t>これも</w:t>
      </w:r>
      <w:r w:rsidRPr="00634336">
        <w:rPr>
          <w:rFonts w:ascii="Century" w:hAnsi="Century" w:cs="ＭＳ 明朝"/>
          <w:sz w:val="21"/>
          <w:szCs w:val="21"/>
        </w:rPr>
        <w:t>また、重度障害や</w:t>
      </w:r>
      <w:r w:rsidR="0093545B" w:rsidRPr="00634336">
        <w:rPr>
          <w:rFonts w:ascii="Century" w:hAnsi="Century" w:cs="ＭＳ 明朝"/>
          <w:sz w:val="21"/>
          <w:szCs w:val="21"/>
          <w:lang w:eastAsia="ja-JP"/>
        </w:rPr>
        <w:t>精神</w:t>
      </w:r>
      <w:r w:rsidRPr="00634336">
        <w:rPr>
          <w:rFonts w:ascii="Century" w:hAnsi="Century" w:cs="ＭＳ 明朝"/>
          <w:sz w:val="21"/>
          <w:szCs w:val="21"/>
        </w:rPr>
        <w:t>障害のある人や</w:t>
      </w:r>
      <w:r w:rsidR="0077385C" w:rsidRPr="00634336">
        <w:rPr>
          <w:rFonts w:ascii="Century" w:hAnsi="Century" w:hint="eastAsia"/>
          <w:sz w:val="21"/>
          <w:szCs w:val="21"/>
          <w:lang w:eastAsia="ja-JP"/>
        </w:rPr>
        <w:t>脳性</w:t>
      </w:r>
      <w:r w:rsidR="00263A5B" w:rsidRPr="00634336">
        <w:rPr>
          <w:rFonts w:ascii="Century" w:hAnsi="Century" w:cstheme="majorBidi" w:hint="eastAsia"/>
          <w:sz w:val="21"/>
          <w:szCs w:val="21"/>
          <w:lang w:eastAsia="ja-JP"/>
        </w:rPr>
        <w:t>まひ</w:t>
      </w:r>
      <w:r w:rsidR="0077385C" w:rsidRPr="00634336">
        <w:rPr>
          <w:rFonts w:ascii="Century" w:hAnsi="Century" w:cs="ＭＳ 明朝" w:hint="eastAsia"/>
          <w:sz w:val="21"/>
          <w:szCs w:val="21"/>
          <w:lang w:eastAsia="ja-JP"/>
        </w:rPr>
        <w:t>など、</w:t>
      </w:r>
      <w:r w:rsidR="0077385C" w:rsidRPr="00634336">
        <w:rPr>
          <w:rFonts w:ascii="Century" w:hAnsi="Century" w:cs="ＭＳ 明朝"/>
          <w:sz w:val="21"/>
          <w:szCs w:val="21"/>
          <w:lang w:eastAsia="ja-JP"/>
        </w:rPr>
        <w:t>動かないでいる</w:t>
      </w:r>
      <w:r w:rsidR="0077385C" w:rsidRPr="00634336">
        <w:rPr>
          <w:rFonts w:ascii="Century" w:hAnsi="Century" w:cs="ＭＳ 明朝"/>
          <w:sz w:val="21"/>
          <w:szCs w:val="21"/>
        </w:rPr>
        <w:t>ことができない人たち</w:t>
      </w:r>
      <w:r w:rsidRPr="00634336">
        <w:rPr>
          <w:rFonts w:ascii="Century" w:hAnsi="Century" w:cs="ＭＳ 明朝"/>
          <w:sz w:val="21"/>
          <w:szCs w:val="21"/>
        </w:rPr>
        <w:t>にも起こることである</w:t>
      </w:r>
      <w:r w:rsidRPr="00634336">
        <w:rPr>
          <w:rFonts w:ascii="Century" w:hAnsi="Century"/>
          <w:sz w:val="21"/>
          <w:szCs w:val="21"/>
          <w:vertAlign w:val="superscript"/>
        </w:rPr>
        <w:footnoteReference w:id="29"/>
      </w:r>
      <w:r w:rsidR="0093545B" w:rsidRPr="00634336">
        <w:rPr>
          <w:rFonts w:ascii="Century" w:hAnsi="Century" w:cs="ＭＳ 明朝"/>
          <w:sz w:val="21"/>
          <w:szCs w:val="21"/>
        </w:rPr>
        <w:t>。</w:t>
      </w:r>
    </w:p>
    <w:p w14:paraId="7714D5BC" w14:textId="562A4B48"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の国際線や空の旅には、依然として障壁がある。女性の車椅子ユーザーである</w:t>
      </w:r>
      <w:r w:rsidRPr="00634336">
        <w:rPr>
          <w:rFonts w:ascii="Century" w:hAnsi="Century"/>
          <w:sz w:val="21"/>
          <w:szCs w:val="21"/>
        </w:rPr>
        <w:t>DA</w:t>
      </w:r>
      <w:r w:rsidRPr="00634336">
        <w:rPr>
          <w:rFonts w:ascii="Century" w:hAnsi="Century" w:cs="ＭＳ 明朝"/>
          <w:sz w:val="21"/>
          <w:szCs w:val="21"/>
        </w:rPr>
        <w:t>さんは、エティハド航空から一人旅の入国を拒否された。このケースは運輸省に持ち込まれたが、</w:t>
      </w:r>
      <w:r w:rsidR="001B7897" w:rsidRPr="00634336">
        <w:rPr>
          <w:rFonts w:ascii="Century" w:hAnsi="Century" w:cs="ＭＳ 明朝" w:hint="eastAsia"/>
          <w:sz w:val="21"/>
          <w:szCs w:val="21"/>
          <w:lang w:eastAsia="ja-JP"/>
        </w:rPr>
        <w:t>それに至る過程は差別的なものであったとみなされた</w:t>
      </w:r>
      <w:r w:rsidRPr="00634336">
        <w:rPr>
          <w:rFonts w:ascii="Century" w:hAnsi="Century" w:cs="ＭＳ 明朝"/>
          <w:sz w:val="21"/>
          <w:szCs w:val="21"/>
        </w:rPr>
        <w:t>。最終的には、エティハド航空、インドネシア政府、スカルノ・ハッタ</w:t>
      </w:r>
      <w:r w:rsidR="00F662CE" w:rsidRPr="00634336">
        <w:rPr>
          <w:rFonts w:ascii="Century" w:hAnsi="Century" w:cs="ＭＳ 明朝" w:hint="eastAsia"/>
          <w:sz w:val="21"/>
          <w:szCs w:val="21"/>
          <w:lang w:eastAsia="ja-JP"/>
        </w:rPr>
        <w:t>（訳注　ジャカルタ郊外のバンテン州にある国際空港）</w:t>
      </w:r>
      <w:r w:rsidRPr="00634336">
        <w:rPr>
          <w:rFonts w:ascii="Century" w:hAnsi="Century" w:cs="ＭＳ 明朝"/>
          <w:sz w:val="21"/>
          <w:szCs w:val="21"/>
        </w:rPr>
        <w:t>経営陣が</w:t>
      </w:r>
      <w:r w:rsidR="00653B6D" w:rsidRPr="00634336">
        <w:rPr>
          <w:rFonts w:ascii="Century" w:hAnsi="Century" w:cs="ＭＳ 明朝" w:hint="eastAsia"/>
          <w:sz w:val="21"/>
          <w:szCs w:val="21"/>
          <w:lang w:eastAsia="ja-JP"/>
        </w:rPr>
        <w:t>一括して</w:t>
      </w:r>
      <w:r w:rsidRPr="00634336">
        <w:rPr>
          <w:rFonts w:ascii="Century" w:hAnsi="Century" w:cs="ＭＳ 明朝"/>
          <w:sz w:val="21"/>
          <w:szCs w:val="21"/>
        </w:rPr>
        <w:t>、南ジャカルタ裁判所に提訴された。裁判所はエティハド航空の有罪を決定し、補償を行うよう指示した。</w:t>
      </w:r>
    </w:p>
    <w:p w14:paraId="75587D16" w14:textId="65A99029"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は航空機に搭乗する前に、病気であることを表明する書面に署名することが義務付けられている。これは差別の一形態である。なぜなら、</w:t>
      </w:r>
      <w:r w:rsidRPr="00634336">
        <w:rPr>
          <w:rFonts w:ascii="Century" w:hAnsi="Century"/>
          <w:sz w:val="21"/>
          <w:szCs w:val="21"/>
        </w:rPr>
        <w:t>PWD</w:t>
      </w:r>
      <w:r w:rsidRPr="00634336">
        <w:rPr>
          <w:rFonts w:ascii="Century" w:hAnsi="Century" w:cs="ＭＳ 明朝"/>
          <w:sz w:val="21"/>
          <w:szCs w:val="21"/>
        </w:rPr>
        <w:t>に署名を強制することで、いかなるリスクも</w:t>
      </w:r>
      <w:r w:rsidRPr="00634336">
        <w:rPr>
          <w:rFonts w:ascii="Century" w:hAnsi="Century"/>
          <w:sz w:val="21"/>
          <w:szCs w:val="21"/>
        </w:rPr>
        <w:t>PWD</w:t>
      </w:r>
      <w:r w:rsidRPr="00634336">
        <w:rPr>
          <w:rFonts w:ascii="Century" w:hAnsi="Century" w:cs="ＭＳ 明朝"/>
          <w:sz w:val="21"/>
          <w:szCs w:val="21"/>
        </w:rPr>
        <w:t>が負うことになるからである（</w:t>
      </w:r>
      <w:r w:rsidR="005E392D" w:rsidRPr="00634336">
        <w:rPr>
          <w:rFonts w:ascii="Century" w:hAnsi="Century" w:cs="ＭＳ 明朝"/>
          <w:i/>
          <w:iCs/>
          <w:sz w:val="21"/>
          <w:szCs w:val="21"/>
        </w:rPr>
        <w:t>巻末</w:t>
      </w:r>
      <w:r w:rsidR="0073363C" w:rsidRPr="00634336">
        <w:rPr>
          <w:rFonts w:ascii="Century" w:hAnsi="Century"/>
          <w:i/>
          <w:iCs/>
          <w:sz w:val="21"/>
          <w:szCs w:val="21"/>
        </w:rPr>
        <w:t>注釈</w:t>
      </w:r>
      <w:r w:rsidR="005E392D" w:rsidRPr="00634336">
        <w:rPr>
          <w:rFonts w:ascii="Century" w:hAnsi="Century" w:cs="ＭＳ 明朝"/>
          <w:i/>
          <w:iCs/>
          <w:sz w:val="21"/>
          <w:szCs w:val="21"/>
        </w:rPr>
        <w:t>に</w:t>
      </w:r>
      <w:r w:rsidR="00F91E81" w:rsidRPr="00634336">
        <w:rPr>
          <w:rFonts w:ascii="Century" w:hAnsi="Century" w:cs="ＭＳ 明朝"/>
          <w:i/>
          <w:iCs/>
          <w:sz w:val="21"/>
          <w:szCs w:val="21"/>
          <w:lang w:eastAsia="ja-JP"/>
        </w:rPr>
        <w:t>文書</w:t>
      </w:r>
      <w:r w:rsidRPr="00634336">
        <w:rPr>
          <w:rFonts w:ascii="Century" w:hAnsi="Century" w:cs="ＭＳ 明朝"/>
          <w:i/>
          <w:iCs/>
          <w:sz w:val="21"/>
          <w:szCs w:val="21"/>
        </w:rPr>
        <w:t>の写真を添付</w:t>
      </w:r>
      <w:r w:rsidRPr="00634336">
        <w:rPr>
          <w:rFonts w:ascii="Century" w:hAnsi="Century" w:cs="ＭＳ 明朝"/>
          <w:sz w:val="21"/>
          <w:szCs w:val="21"/>
        </w:rPr>
        <w:t>）。</w:t>
      </w:r>
      <w:r w:rsidRPr="00634336">
        <w:rPr>
          <w:rFonts w:ascii="Century" w:hAnsi="Century"/>
          <w:sz w:val="21"/>
          <w:szCs w:val="21"/>
        </w:rPr>
        <w:t>2018</w:t>
      </w:r>
      <w:r w:rsidRPr="00634336">
        <w:rPr>
          <w:rFonts w:ascii="Century" w:hAnsi="Century" w:cs="ＭＳ 明朝"/>
          <w:sz w:val="21"/>
          <w:szCs w:val="21"/>
        </w:rPr>
        <w:t>年</w:t>
      </w:r>
      <w:r w:rsidRPr="00634336">
        <w:rPr>
          <w:rFonts w:ascii="Century" w:hAnsi="Century"/>
          <w:sz w:val="21"/>
          <w:szCs w:val="21"/>
        </w:rPr>
        <w:t>12</w:t>
      </w:r>
      <w:r w:rsidRPr="00634336">
        <w:rPr>
          <w:rFonts w:ascii="Century" w:hAnsi="Century" w:cs="ＭＳ 明朝"/>
          <w:sz w:val="21"/>
          <w:szCs w:val="21"/>
        </w:rPr>
        <w:t>月</w:t>
      </w:r>
      <w:r w:rsidRPr="00634336">
        <w:rPr>
          <w:rFonts w:ascii="Century" w:hAnsi="Century"/>
          <w:sz w:val="21"/>
          <w:szCs w:val="21"/>
        </w:rPr>
        <w:t>5</w:t>
      </w:r>
      <w:r w:rsidRPr="00634336">
        <w:rPr>
          <w:rFonts w:ascii="Century" w:hAnsi="Century" w:cs="ＭＳ 明朝"/>
          <w:sz w:val="21"/>
          <w:szCs w:val="21"/>
        </w:rPr>
        <w:t>日、東ヌサ・トゥンガラの</w:t>
      </w:r>
      <w:r w:rsidR="00543659" w:rsidRPr="00634336">
        <w:rPr>
          <w:rFonts w:ascii="Century" w:hAnsi="Century" w:cs="ＭＳ 明朝"/>
          <w:sz w:val="21"/>
          <w:szCs w:val="21"/>
        </w:rPr>
        <w:t>障害のある</w:t>
      </w:r>
      <w:r w:rsidRPr="00634336">
        <w:rPr>
          <w:rFonts w:ascii="Century" w:hAnsi="Century" w:cs="ＭＳ 明朝"/>
          <w:sz w:val="21"/>
          <w:szCs w:val="21"/>
        </w:rPr>
        <w:t>女性</w:t>
      </w:r>
      <w:r w:rsidRPr="00634336">
        <w:rPr>
          <w:rFonts w:ascii="Century" w:hAnsi="Century"/>
          <w:sz w:val="21"/>
          <w:szCs w:val="21"/>
        </w:rPr>
        <w:t>EL</w:t>
      </w:r>
      <w:r w:rsidRPr="00634336">
        <w:rPr>
          <w:rFonts w:ascii="Century" w:hAnsi="Century" w:cs="ＭＳ 明朝"/>
          <w:sz w:val="21"/>
          <w:szCs w:val="21"/>
        </w:rPr>
        <w:t>は、ウィングス・エアから、病気に関する</w:t>
      </w:r>
      <w:r w:rsidR="00456635" w:rsidRPr="00634336">
        <w:rPr>
          <w:rFonts w:ascii="Century" w:hAnsi="Century" w:cs="ＭＳ 明朝" w:hint="eastAsia"/>
          <w:sz w:val="21"/>
          <w:szCs w:val="21"/>
          <w:lang w:eastAsia="ja-JP"/>
        </w:rPr>
        <w:t>書面</w:t>
      </w:r>
      <w:r w:rsidRPr="00634336">
        <w:rPr>
          <w:rFonts w:ascii="Century" w:hAnsi="Century" w:cs="ＭＳ 明朝"/>
          <w:sz w:val="21"/>
          <w:szCs w:val="21"/>
        </w:rPr>
        <w:t>への署名を拒否</w:t>
      </w:r>
      <w:r w:rsidR="00F91E81" w:rsidRPr="00634336">
        <w:rPr>
          <w:rFonts w:ascii="Century" w:hAnsi="Century" w:cs="ＭＳ 明朝"/>
          <w:sz w:val="21"/>
          <w:szCs w:val="21"/>
          <w:lang w:eastAsia="ja-JP"/>
        </w:rPr>
        <w:t>し</w:t>
      </w:r>
      <w:r w:rsidRPr="00634336">
        <w:rPr>
          <w:rFonts w:ascii="Century" w:hAnsi="Century" w:cs="ＭＳ 明朝"/>
          <w:sz w:val="21"/>
          <w:szCs w:val="21"/>
        </w:rPr>
        <w:t>たため、</w:t>
      </w:r>
      <w:r w:rsidR="00F91E81" w:rsidRPr="00634336">
        <w:rPr>
          <w:rFonts w:ascii="Century" w:hAnsi="Century" w:cs="ＭＳ 明朝"/>
          <w:sz w:val="21"/>
          <w:szCs w:val="21"/>
          <w:lang w:eastAsia="ja-JP"/>
        </w:rPr>
        <w:t>搭乗</w:t>
      </w:r>
      <w:r w:rsidRPr="00634336">
        <w:rPr>
          <w:rFonts w:ascii="Century" w:hAnsi="Century" w:cs="ＭＳ 明朝"/>
          <w:sz w:val="21"/>
          <w:szCs w:val="21"/>
        </w:rPr>
        <w:t>を拒否された</w:t>
      </w:r>
      <w:r w:rsidR="007424EC" w:rsidRPr="00634336">
        <w:rPr>
          <w:rStyle w:val="af1"/>
          <w:rFonts w:ascii="Century" w:hAnsi="Century"/>
          <w:sz w:val="21"/>
          <w:szCs w:val="21"/>
        </w:rPr>
        <w:endnoteReference w:id="2"/>
      </w:r>
      <w:r w:rsidR="009D39B4" w:rsidRPr="00634336">
        <w:rPr>
          <w:rFonts w:ascii="Century" w:hAnsi="Century" w:cs="ＭＳ 明朝"/>
          <w:sz w:val="21"/>
          <w:szCs w:val="21"/>
        </w:rPr>
        <w:t>。</w:t>
      </w:r>
    </w:p>
    <w:p w14:paraId="5EC3B57E" w14:textId="77777777" w:rsidR="001B4AAB" w:rsidRPr="00634336" w:rsidRDefault="001B4AAB" w:rsidP="00FB5CA4">
      <w:pPr>
        <w:tabs>
          <w:tab w:val="left" w:pos="6702"/>
          <w:tab w:val="left" w:pos="7711"/>
        </w:tabs>
        <w:spacing w:line="312" w:lineRule="auto"/>
        <w:rPr>
          <w:rFonts w:ascii="Century" w:hAnsi="Century"/>
          <w:sz w:val="21"/>
          <w:szCs w:val="21"/>
        </w:rPr>
      </w:pPr>
    </w:p>
    <w:p w14:paraId="15169065" w14:textId="1E61C9AB" w:rsidR="008401A6" w:rsidRPr="00634336" w:rsidRDefault="00581459" w:rsidP="00FB5CA4">
      <w:pPr>
        <w:pStyle w:val="22"/>
        <w:rPr>
          <w:rFonts w:ascii="Century" w:eastAsiaTheme="minorEastAsia" w:hAnsi="Century"/>
          <w:sz w:val="24"/>
          <w:szCs w:val="24"/>
        </w:rPr>
      </w:pPr>
      <w:bookmarkStart w:id="27" w:name="_Toc187923957"/>
      <w:r w:rsidRPr="00634336">
        <w:rPr>
          <w:rFonts w:ascii="Century" w:eastAsiaTheme="minorEastAsia" w:hAnsi="Century"/>
          <w:sz w:val="24"/>
          <w:szCs w:val="24"/>
        </w:rPr>
        <w:t>第</w:t>
      </w:r>
      <w:r w:rsidRPr="00634336">
        <w:rPr>
          <w:rFonts w:ascii="Century" w:eastAsiaTheme="minorEastAsia" w:hAnsi="Century"/>
          <w:sz w:val="24"/>
          <w:szCs w:val="24"/>
        </w:rPr>
        <w:t>20</w:t>
      </w:r>
      <w:r w:rsidRPr="00634336">
        <w:rPr>
          <w:rFonts w:ascii="Century" w:eastAsiaTheme="minorEastAsia" w:hAnsi="Century"/>
          <w:sz w:val="24"/>
          <w:szCs w:val="24"/>
        </w:rPr>
        <w:t>条：</w:t>
      </w:r>
      <w:r w:rsidR="001B7897"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lang w:eastAsia="ja-JP"/>
        </w:rPr>
        <w:t>個人の移動を容易にすること</w:t>
      </w:r>
      <w:bookmarkEnd w:id="27"/>
    </w:p>
    <w:p w14:paraId="1DAE4291" w14:textId="2E061ACE"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インドネシア国内外を問わず、移動の自由を保証する法的枠組みがある。</w:t>
      </w:r>
      <w:r w:rsidRPr="00634336">
        <w:rPr>
          <w:rFonts w:ascii="Century" w:hAnsi="Century"/>
          <w:sz w:val="21"/>
          <w:szCs w:val="21"/>
        </w:rPr>
        <w:t>PWD</w:t>
      </w:r>
      <w:r w:rsidRPr="00634336">
        <w:rPr>
          <w:rFonts w:ascii="Century" w:hAnsi="Century" w:cs="ＭＳ 明朝"/>
          <w:sz w:val="21"/>
          <w:szCs w:val="21"/>
        </w:rPr>
        <w:t>の権利に関する</w:t>
      </w:r>
      <w:r w:rsidR="00F91E81" w:rsidRPr="00634336">
        <w:rPr>
          <w:rFonts w:ascii="Century" w:hAnsi="Century"/>
          <w:sz w:val="21"/>
          <w:szCs w:val="21"/>
        </w:rPr>
        <w:t>2016</w:t>
      </w:r>
      <w:r w:rsidR="00F91E81"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8</w:t>
      </w:r>
      <w:r w:rsidRPr="00634336">
        <w:rPr>
          <w:rFonts w:ascii="Century" w:hAnsi="Century" w:cs="ＭＳ 明朝"/>
          <w:sz w:val="21"/>
          <w:szCs w:val="21"/>
        </w:rPr>
        <w:t>号の第</w:t>
      </w:r>
      <w:r w:rsidRPr="00634336">
        <w:rPr>
          <w:rFonts w:ascii="Century" w:hAnsi="Century"/>
          <w:sz w:val="21"/>
          <w:szCs w:val="21"/>
        </w:rPr>
        <w:t>23</w:t>
      </w:r>
      <w:r w:rsidRPr="00634336">
        <w:rPr>
          <w:rFonts w:ascii="Century" w:hAnsi="Century" w:cs="ＭＳ 明朝"/>
          <w:sz w:val="21"/>
          <w:szCs w:val="21"/>
        </w:rPr>
        <w:t>条は、</w:t>
      </w:r>
      <w:r w:rsidRPr="00634336">
        <w:rPr>
          <w:rFonts w:ascii="Century" w:hAnsi="Century"/>
          <w:sz w:val="21"/>
          <w:szCs w:val="21"/>
        </w:rPr>
        <w:t>PWD</w:t>
      </w:r>
      <w:r w:rsidRPr="00634336">
        <w:rPr>
          <w:rFonts w:ascii="Century" w:hAnsi="Century" w:cs="ＭＳ 明朝"/>
          <w:sz w:val="21"/>
          <w:szCs w:val="21"/>
        </w:rPr>
        <w:t>の個々の移動のニーズを評価する国の義務</w:t>
      </w:r>
      <w:r w:rsidRPr="00634336">
        <w:rPr>
          <w:rFonts w:ascii="Century" w:hAnsi="Century" w:cs="ＭＳ 明朝"/>
          <w:sz w:val="21"/>
          <w:szCs w:val="21"/>
        </w:rPr>
        <w:lastRenderedPageBreak/>
        <w:t>に関する</w:t>
      </w:r>
      <w:r w:rsidR="00456635" w:rsidRPr="00634336">
        <w:rPr>
          <w:rFonts w:ascii="Century" w:hAnsi="Century" w:cs="ＭＳ 明朝" w:hint="eastAsia"/>
          <w:sz w:val="21"/>
          <w:szCs w:val="21"/>
          <w:lang w:eastAsia="ja-JP"/>
        </w:rPr>
        <w:t>曖昧さがある</w:t>
      </w:r>
      <w:r w:rsidRPr="00634336">
        <w:rPr>
          <w:rFonts w:ascii="Century" w:hAnsi="Century" w:cs="ＭＳ 明朝"/>
          <w:sz w:val="21"/>
          <w:szCs w:val="21"/>
        </w:rPr>
        <w:t>にもかかわらず、</w:t>
      </w:r>
      <w:r w:rsidRPr="00634336">
        <w:rPr>
          <w:rFonts w:ascii="Century" w:hAnsi="Century"/>
          <w:sz w:val="21"/>
          <w:szCs w:val="21"/>
        </w:rPr>
        <w:t>PWD</w:t>
      </w:r>
      <w:r w:rsidRPr="00634336">
        <w:rPr>
          <w:rFonts w:ascii="Century" w:hAnsi="Century" w:cs="ＭＳ 明朝"/>
          <w:sz w:val="21"/>
          <w:szCs w:val="21"/>
        </w:rPr>
        <w:t>の権利</w:t>
      </w:r>
      <w:r w:rsidR="0000624B" w:rsidRPr="00634336">
        <w:rPr>
          <w:rFonts w:ascii="Century" w:hAnsi="Century" w:cs="ＭＳ 明朝"/>
          <w:sz w:val="21"/>
          <w:szCs w:val="21"/>
          <w:lang w:eastAsia="ja-JP"/>
        </w:rPr>
        <w:t>（訳注　移動の権利か）</w:t>
      </w:r>
      <w:r w:rsidRPr="00634336">
        <w:rPr>
          <w:rFonts w:ascii="Century" w:hAnsi="Century" w:cs="ＭＳ 明朝"/>
          <w:sz w:val="21"/>
          <w:szCs w:val="21"/>
        </w:rPr>
        <w:t>を明記している。</w:t>
      </w:r>
    </w:p>
    <w:p w14:paraId="413C8047" w14:textId="6AE92B2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鉄道輸送に関する</w:t>
      </w:r>
      <w:r w:rsidRPr="00634336">
        <w:rPr>
          <w:rFonts w:ascii="Century" w:hAnsi="Century"/>
          <w:sz w:val="21"/>
          <w:szCs w:val="21"/>
        </w:rPr>
        <w:t>2007</w:t>
      </w:r>
      <w:r w:rsidRPr="00634336">
        <w:rPr>
          <w:rFonts w:ascii="Century" w:hAnsi="Century" w:cs="ＭＳ 明朝"/>
          <w:sz w:val="21"/>
          <w:szCs w:val="21"/>
        </w:rPr>
        <w:t>年法律第</w:t>
      </w:r>
      <w:r w:rsidRPr="00634336">
        <w:rPr>
          <w:rFonts w:ascii="Century" w:hAnsi="Century"/>
          <w:sz w:val="21"/>
          <w:szCs w:val="21"/>
        </w:rPr>
        <w:t>23</w:t>
      </w:r>
      <w:r w:rsidRPr="00634336">
        <w:rPr>
          <w:rFonts w:ascii="Century" w:hAnsi="Century" w:cs="ＭＳ 明朝"/>
          <w:sz w:val="21"/>
          <w:szCs w:val="21"/>
        </w:rPr>
        <w:t>号第</w:t>
      </w:r>
      <w:r w:rsidRPr="00634336">
        <w:rPr>
          <w:rFonts w:ascii="Century" w:hAnsi="Century"/>
          <w:sz w:val="21"/>
          <w:szCs w:val="21"/>
        </w:rPr>
        <w:t>131</w:t>
      </w:r>
      <w:r w:rsidRPr="00634336">
        <w:rPr>
          <w:rFonts w:ascii="Century" w:hAnsi="Century" w:cs="ＭＳ 明朝"/>
          <w:sz w:val="21"/>
          <w:szCs w:val="21"/>
        </w:rPr>
        <w:t>条は、鉄道事業者は、</w:t>
      </w:r>
      <w:r w:rsidR="00543659" w:rsidRPr="00634336">
        <w:rPr>
          <w:rFonts w:ascii="Century" w:hAnsi="Century" w:cs="ＭＳ 明朝"/>
          <w:sz w:val="21"/>
          <w:szCs w:val="21"/>
        </w:rPr>
        <w:t>障害のある人</w:t>
      </w:r>
      <w:r w:rsidRPr="00634336">
        <w:rPr>
          <w:rFonts w:ascii="Century" w:hAnsi="Century" w:cs="ＭＳ 明朝"/>
          <w:sz w:val="21"/>
          <w:szCs w:val="21"/>
        </w:rPr>
        <w:t>が列車に乗車してから降車するまでの間、バリアフリー設備を確保しなければならないと規定している。しかし、この条文は実施されていない。短距離列車、長距離列車ともに、ほとんどすべての駅でスロープが利用できない</w:t>
      </w:r>
      <w:r w:rsidRPr="00634336">
        <w:rPr>
          <w:rFonts w:ascii="Century" w:hAnsi="Century"/>
          <w:sz w:val="21"/>
          <w:szCs w:val="21"/>
          <w:vertAlign w:val="superscript"/>
        </w:rPr>
        <w:footnoteReference w:id="30"/>
      </w:r>
      <w:r w:rsidR="0000624B" w:rsidRPr="00634336">
        <w:rPr>
          <w:rFonts w:ascii="Century" w:hAnsi="Century" w:cs="ＭＳ 明朝"/>
          <w:sz w:val="21"/>
          <w:szCs w:val="21"/>
        </w:rPr>
        <w:t>。</w:t>
      </w:r>
      <w:r w:rsidRPr="00634336">
        <w:rPr>
          <w:rFonts w:ascii="Century" w:hAnsi="Century" w:cs="ＭＳ 明朝"/>
          <w:sz w:val="21"/>
          <w:szCs w:val="21"/>
        </w:rPr>
        <w:t>海運に関する</w:t>
      </w:r>
      <w:r w:rsidR="0000624B" w:rsidRPr="00634336">
        <w:rPr>
          <w:rFonts w:ascii="Century" w:hAnsi="Century"/>
          <w:sz w:val="21"/>
          <w:szCs w:val="21"/>
        </w:rPr>
        <w:t>2009</w:t>
      </w:r>
      <w:r w:rsidR="0000624B" w:rsidRPr="00634336">
        <w:rPr>
          <w:rFonts w:ascii="Century" w:hAnsi="Century"/>
          <w:sz w:val="21"/>
          <w:szCs w:val="21"/>
          <w:lang w:eastAsia="ja-JP"/>
        </w:rPr>
        <w:t>年</w:t>
      </w:r>
      <w:r w:rsidRPr="00634336">
        <w:rPr>
          <w:rFonts w:ascii="Century" w:hAnsi="Century" w:cs="ＭＳ 明朝"/>
          <w:sz w:val="21"/>
          <w:szCs w:val="21"/>
        </w:rPr>
        <w:t>法律第</w:t>
      </w:r>
      <w:r w:rsidRPr="00634336">
        <w:rPr>
          <w:rFonts w:ascii="Century" w:hAnsi="Century"/>
          <w:sz w:val="21"/>
          <w:szCs w:val="21"/>
        </w:rPr>
        <w:t>17</w:t>
      </w:r>
      <w:r w:rsidRPr="00634336">
        <w:rPr>
          <w:rFonts w:ascii="Century" w:hAnsi="Century" w:cs="ＭＳ 明朝"/>
          <w:sz w:val="21"/>
          <w:szCs w:val="21"/>
        </w:rPr>
        <w:t>号の第</w:t>
      </w:r>
      <w:r w:rsidRPr="00634336">
        <w:rPr>
          <w:rFonts w:ascii="Century" w:hAnsi="Century"/>
          <w:sz w:val="21"/>
          <w:szCs w:val="21"/>
        </w:rPr>
        <w:t>42</w:t>
      </w:r>
      <w:r w:rsidRPr="00634336">
        <w:rPr>
          <w:rFonts w:ascii="Century" w:hAnsi="Century" w:cs="ＭＳ 明朝"/>
          <w:sz w:val="21"/>
          <w:szCs w:val="21"/>
        </w:rPr>
        <w:t>条にも同じ原則が明記されているが、これも実施されていない。</w:t>
      </w:r>
      <w:r w:rsidRPr="00634336">
        <w:rPr>
          <w:rFonts w:ascii="Century" w:hAnsi="Century"/>
          <w:sz w:val="21"/>
          <w:szCs w:val="21"/>
        </w:rPr>
        <w:t xml:space="preserve"> </w:t>
      </w:r>
    </w:p>
    <w:p w14:paraId="49120832" w14:textId="5FF7D624"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lang w:val="id-ID"/>
        </w:rPr>
      </w:pPr>
      <w:r w:rsidRPr="00634336">
        <w:rPr>
          <w:rFonts w:ascii="Century" w:hAnsi="Century"/>
          <w:sz w:val="21"/>
          <w:szCs w:val="21"/>
        </w:rPr>
        <w:t>PWD</w:t>
      </w:r>
      <w:r w:rsidRPr="00634336">
        <w:rPr>
          <w:rFonts w:ascii="Century" w:hAnsi="Century" w:cs="ＭＳ 明朝"/>
          <w:sz w:val="21"/>
          <w:szCs w:val="21"/>
        </w:rPr>
        <w:t>が移動の</w:t>
      </w:r>
      <w:r w:rsidR="009D39B4" w:rsidRPr="00634336">
        <w:rPr>
          <w:rFonts w:ascii="Century" w:hAnsi="Century" w:cs="ＭＳ 明朝"/>
          <w:sz w:val="21"/>
          <w:szCs w:val="21"/>
          <w:lang w:eastAsia="ja-JP"/>
        </w:rPr>
        <w:t>障壁</w:t>
      </w:r>
      <w:r w:rsidRPr="00634336">
        <w:rPr>
          <w:rFonts w:ascii="Century" w:hAnsi="Century" w:cs="ＭＳ 明朝"/>
          <w:sz w:val="21"/>
          <w:szCs w:val="21"/>
        </w:rPr>
        <w:t>に直面しているのは、国内の生産者が限られているため、</w:t>
      </w:r>
      <w:r w:rsidRPr="00634336">
        <w:rPr>
          <w:rFonts w:ascii="Century" w:hAnsi="Century"/>
          <w:sz w:val="21"/>
          <w:szCs w:val="21"/>
        </w:rPr>
        <w:t>PWD</w:t>
      </w:r>
      <w:r w:rsidRPr="00634336">
        <w:rPr>
          <w:rFonts w:ascii="Century" w:hAnsi="Century" w:cs="ＭＳ 明朝"/>
          <w:sz w:val="21"/>
          <w:szCs w:val="21"/>
        </w:rPr>
        <w:t>用の適応用具</w:t>
      </w:r>
      <w:r w:rsidR="0000624B" w:rsidRPr="00634336">
        <w:rPr>
          <w:rFonts w:ascii="Century" w:hAnsi="Century" w:cs="ＭＳ 明朝"/>
          <w:sz w:val="21"/>
          <w:szCs w:val="21"/>
          <w:lang w:eastAsia="ja-JP"/>
        </w:rPr>
        <w:t>（</w:t>
      </w:r>
      <w:r w:rsidR="0000624B" w:rsidRPr="00634336">
        <w:rPr>
          <w:rFonts w:ascii="Century" w:hAnsi="Century" w:cs="ＭＳ 明朝"/>
          <w:sz w:val="21"/>
          <w:szCs w:val="21"/>
          <w:lang w:eastAsia="ja-JP"/>
        </w:rPr>
        <w:t>adaptive tools</w:t>
      </w:r>
      <w:r w:rsidR="0000624B" w:rsidRPr="00634336">
        <w:rPr>
          <w:rFonts w:ascii="Century" w:hAnsi="Century" w:cs="ＭＳ 明朝"/>
          <w:sz w:val="21"/>
          <w:szCs w:val="21"/>
          <w:lang w:eastAsia="ja-JP"/>
        </w:rPr>
        <w:t xml:space="preserve">　補助器具）</w:t>
      </w:r>
      <w:r w:rsidRPr="00634336">
        <w:rPr>
          <w:rFonts w:ascii="Century" w:hAnsi="Century" w:cs="ＭＳ 明朝"/>
          <w:sz w:val="21"/>
          <w:szCs w:val="21"/>
        </w:rPr>
        <w:t>が不足しているからである。</w:t>
      </w:r>
      <w:r w:rsidR="00C244F8" w:rsidRPr="00634336">
        <w:rPr>
          <w:rFonts w:ascii="Century" w:hAnsi="Century" w:cs="ＭＳ 明朝" w:hint="eastAsia"/>
          <w:sz w:val="21"/>
          <w:szCs w:val="21"/>
          <w:lang w:eastAsia="ja-JP"/>
        </w:rPr>
        <w:t>社会省</w:t>
      </w:r>
      <w:r w:rsidRPr="00634336">
        <w:rPr>
          <w:rFonts w:ascii="Century" w:hAnsi="Century" w:cs="ＭＳ 明朝"/>
          <w:sz w:val="21"/>
          <w:szCs w:val="21"/>
        </w:rPr>
        <w:t>は適応用具を提供する</w:t>
      </w:r>
      <w:r w:rsidR="0000624B" w:rsidRPr="00634336">
        <w:rPr>
          <w:rFonts w:ascii="Century" w:hAnsi="Century" w:cs="ＭＳ 明朝"/>
          <w:sz w:val="21"/>
          <w:szCs w:val="21"/>
          <w:lang w:eastAsia="ja-JP"/>
        </w:rPr>
        <w:t>取り組みをして</w:t>
      </w:r>
      <w:r w:rsidRPr="00634336">
        <w:rPr>
          <w:rFonts w:ascii="Century" w:hAnsi="Century" w:cs="ＭＳ 明朝"/>
          <w:sz w:val="21"/>
          <w:szCs w:val="21"/>
        </w:rPr>
        <w:t>いるが、評価プロセスには欠陥がある。その結果、用具は品質基準に達していない。しかし</w:t>
      </w:r>
      <w:r w:rsidRPr="00634336">
        <w:rPr>
          <w:rFonts w:ascii="Century" w:hAnsi="Century" w:cs="ＭＳ 明朝"/>
          <w:sz w:val="21"/>
          <w:szCs w:val="21"/>
          <w:lang w:val="id-ID"/>
        </w:rPr>
        <w:t>、</w:t>
      </w:r>
      <w:r w:rsidR="00630829" w:rsidRPr="00634336">
        <w:rPr>
          <w:rFonts w:ascii="Century" w:hAnsi="Century" w:cs="ＭＳ 明朝" w:hint="eastAsia"/>
          <w:sz w:val="21"/>
          <w:szCs w:val="21"/>
          <w:lang w:val="id-ID"/>
        </w:rPr>
        <w:t>社会保障実施機関</w:t>
      </w:r>
      <w:r w:rsidRPr="00634336">
        <w:rPr>
          <w:rFonts w:ascii="Century" w:hAnsi="Century" w:cs="ＭＳ 明朝"/>
          <w:sz w:val="21"/>
          <w:szCs w:val="21"/>
          <w:lang w:val="id-ID"/>
        </w:rPr>
        <w:t>（</w:t>
      </w:r>
      <w:r w:rsidRPr="00634336">
        <w:rPr>
          <w:rFonts w:ascii="Century" w:hAnsi="Century"/>
          <w:sz w:val="21"/>
          <w:szCs w:val="21"/>
          <w:lang w:val="id-ID"/>
        </w:rPr>
        <w:t>BPJS</w:t>
      </w:r>
      <w:r w:rsidR="00630829" w:rsidRPr="00634336">
        <w:rPr>
          <w:rFonts w:ascii="Century" w:hAnsi="Century" w:hint="eastAsia"/>
          <w:sz w:val="21"/>
          <w:szCs w:val="21"/>
          <w:lang w:val="id-ID" w:eastAsia="ja-JP"/>
        </w:rPr>
        <w:t xml:space="preserve">: </w:t>
      </w:r>
      <w:r w:rsidR="00630829" w:rsidRPr="00634336">
        <w:rPr>
          <w:rFonts w:ascii="Century" w:hAnsi="Century"/>
          <w:sz w:val="21"/>
          <w:szCs w:val="21"/>
          <w:lang w:val="id-ID" w:eastAsia="ja-JP"/>
        </w:rPr>
        <w:t>Badan Pelaksana Jaminan Sosial</w:t>
      </w:r>
      <w:r w:rsidRPr="00634336">
        <w:rPr>
          <w:rFonts w:ascii="Century" w:hAnsi="Century" w:cs="ＭＳ 明朝"/>
          <w:sz w:val="21"/>
          <w:szCs w:val="21"/>
          <w:lang w:val="id-ID"/>
        </w:rPr>
        <w:t>）</w:t>
      </w:r>
      <w:r w:rsidRPr="00634336">
        <w:rPr>
          <w:rFonts w:ascii="Century" w:hAnsi="Century" w:cs="ＭＳ 明朝"/>
          <w:sz w:val="21"/>
          <w:szCs w:val="21"/>
        </w:rPr>
        <w:t>は</w:t>
      </w:r>
      <w:r w:rsidRPr="00634336">
        <w:rPr>
          <w:rFonts w:ascii="Century" w:hAnsi="Century" w:cs="ＭＳ 明朝"/>
          <w:sz w:val="21"/>
          <w:szCs w:val="21"/>
          <w:lang w:val="id-ID"/>
        </w:rPr>
        <w:t>、適応用具</w:t>
      </w:r>
      <w:r w:rsidRPr="00634336">
        <w:rPr>
          <w:rFonts w:ascii="Century" w:hAnsi="Century" w:cs="ＭＳ 明朝"/>
          <w:sz w:val="21"/>
          <w:szCs w:val="21"/>
        </w:rPr>
        <w:t>の</w:t>
      </w:r>
      <w:r w:rsidRPr="00634336">
        <w:rPr>
          <w:rFonts w:ascii="Century" w:hAnsi="Century" w:cs="ＭＳ 明朝"/>
          <w:sz w:val="21"/>
          <w:szCs w:val="21"/>
          <w:lang w:val="id-ID"/>
        </w:rPr>
        <w:t>購入</w:t>
      </w:r>
      <w:r w:rsidRPr="00634336">
        <w:rPr>
          <w:rFonts w:ascii="Century" w:hAnsi="Century" w:cs="ＭＳ 明朝"/>
          <w:sz w:val="21"/>
          <w:szCs w:val="21"/>
        </w:rPr>
        <w:t>には</w:t>
      </w:r>
      <w:r w:rsidR="00536905" w:rsidRPr="00634336">
        <w:rPr>
          <w:rFonts w:ascii="Century" w:hAnsi="Century" w:cs="ＭＳ 明朝" w:hint="eastAsia"/>
          <w:sz w:val="21"/>
          <w:szCs w:val="21"/>
          <w:lang w:val="id-ID" w:eastAsia="ja-JP"/>
        </w:rPr>
        <w:t>対処</w:t>
      </w:r>
      <w:r w:rsidR="00536905" w:rsidRPr="00634336">
        <w:rPr>
          <w:rFonts w:ascii="Century" w:hAnsi="Century" w:cs="ＭＳ 明朝" w:hint="eastAsia"/>
          <w:sz w:val="21"/>
          <w:szCs w:val="21"/>
          <w:lang w:eastAsia="ja-JP"/>
        </w:rPr>
        <w:t>していない</w:t>
      </w:r>
      <w:r w:rsidRPr="00634336">
        <w:rPr>
          <w:rFonts w:ascii="Century" w:hAnsi="Century" w:cs="ＭＳ 明朝"/>
          <w:sz w:val="21"/>
          <w:szCs w:val="21"/>
          <w:lang w:val="id-ID"/>
        </w:rPr>
        <w:t>。</w:t>
      </w:r>
      <w:r w:rsidRPr="00634336">
        <w:rPr>
          <w:rFonts w:ascii="Century" w:hAnsi="Century"/>
          <w:sz w:val="21"/>
          <w:szCs w:val="21"/>
          <w:lang w:val="id-ID"/>
        </w:rPr>
        <w:t xml:space="preserve"> </w:t>
      </w:r>
    </w:p>
    <w:p w14:paraId="53D14F4A" w14:textId="41DF010A"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適応用具の必要性に関する意識は、あらゆるレベルの政府</w:t>
      </w:r>
      <w:r w:rsidR="00536905" w:rsidRPr="00634336">
        <w:rPr>
          <w:rFonts w:ascii="Century" w:hAnsi="Century" w:cs="ＭＳ 明朝" w:hint="eastAsia"/>
          <w:sz w:val="21"/>
          <w:szCs w:val="21"/>
          <w:lang w:eastAsia="ja-JP"/>
        </w:rPr>
        <w:t>において一般的なもの（</w:t>
      </w:r>
      <w:r w:rsidR="00536905" w:rsidRPr="00634336">
        <w:rPr>
          <w:rFonts w:ascii="Century" w:hAnsi="Century" w:cs="ＭＳ 明朝"/>
          <w:sz w:val="21"/>
          <w:szCs w:val="21"/>
          <w:lang w:eastAsia="ja-JP"/>
        </w:rPr>
        <w:t>mainstreamed</w:t>
      </w:r>
      <w:r w:rsidR="00536905" w:rsidRPr="00634336">
        <w:rPr>
          <w:rFonts w:ascii="Century" w:hAnsi="Century" w:cs="ＭＳ 明朝" w:hint="eastAsia"/>
          <w:sz w:val="21"/>
          <w:szCs w:val="21"/>
          <w:lang w:eastAsia="ja-JP"/>
        </w:rPr>
        <w:t>）</w:t>
      </w:r>
      <w:r w:rsidRPr="00634336">
        <w:rPr>
          <w:rFonts w:ascii="Century" w:hAnsi="Century" w:cs="ＭＳ 明朝"/>
          <w:sz w:val="21"/>
          <w:szCs w:val="21"/>
        </w:rPr>
        <w:t>とはなっていない。しかし、</w:t>
      </w:r>
      <w:r w:rsidRPr="00634336">
        <w:rPr>
          <w:rFonts w:ascii="Century" w:hAnsi="Century"/>
          <w:sz w:val="21"/>
          <w:szCs w:val="21"/>
        </w:rPr>
        <w:t>DPO</w:t>
      </w:r>
      <w:r w:rsidRPr="00634336">
        <w:rPr>
          <w:rFonts w:ascii="Century" w:hAnsi="Century" w:cs="ＭＳ 明朝"/>
          <w:sz w:val="21"/>
          <w:szCs w:val="21"/>
        </w:rPr>
        <w:t>の参加のおかげで、住民に適応</w:t>
      </w:r>
      <w:bookmarkStart w:id="28" w:name="_Hlk171887202"/>
      <w:r w:rsidR="0000624B" w:rsidRPr="00634336">
        <w:rPr>
          <w:rFonts w:ascii="Century" w:hAnsi="Century" w:cs="ＭＳ 明朝"/>
          <w:sz w:val="21"/>
          <w:szCs w:val="21"/>
          <w:lang w:eastAsia="ja-JP"/>
        </w:rPr>
        <w:t>用具</w:t>
      </w:r>
      <w:bookmarkEnd w:id="28"/>
      <w:r w:rsidRPr="00634336">
        <w:rPr>
          <w:rFonts w:ascii="Century" w:hAnsi="Century" w:cs="ＭＳ 明朝"/>
          <w:sz w:val="21"/>
          <w:szCs w:val="21"/>
        </w:rPr>
        <w:t>を率先して提供するようになった村もある。適応</w:t>
      </w:r>
      <w:r w:rsidR="0000624B" w:rsidRPr="00634336">
        <w:rPr>
          <w:rFonts w:ascii="Century" w:hAnsi="Century" w:cs="ＭＳ 明朝"/>
          <w:sz w:val="21"/>
          <w:szCs w:val="21"/>
        </w:rPr>
        <w:t>用具</w:t>
      </w:r>
      <w:r w:rsidRPr="00634336">
        <w:rPr>
          <w:rFonts w:ascii="Century" w:hAnsi="Century" w:cs="ＭＳ 明朝"/>
          <w:sz w:val="21"/>
          <w:szCs w:val="21"/>
        </w:rPr>
        <w:t>の提供は、各</w:t>
      </w:r>
      <w:r w:rsidR="0000624B" w:rsidRPr="00634336">
        <w:rPr>
          <w:rFonts w:ascii="Century" w:hAnsi="Century" w:cs="ＭＳ 明朝"/>
          <w:sz w:val="21"/>
          <w:szCs w:val="21"/>
          <w:lang w:eastAsia="ja-JP"/>
        </w:rPr>
        <w:t>県</w:t>
      </w:r>
      <w:r w:rsidRPr="00634336">
        <w:rPr>
          <w:rFonts w:ascii="Century" w:hAnsi="Century" w:cs="ＭＳ 明朝"/>
          <w:sz w:val="21"/>
          <w:szCs w:val="21"/>
        </w:rPr>
        <w:t>／</w:t>
      </w:r>
      <w:r w:rsidR="0000624B" w:rsidRPr="00634336">
        <w:rPr>
          <w:rFonts w:ascii="Century" w:hAnsi="Century" w:cs="ＭＳ 明朝"/>
          <w:sz w:val="21"/>
          <w:szCs w:val="21"/>
          <w:lang w:eastAsia="ja-JP"/>
        </w:rPr>
        <w:t>市町村</w:t>
      </w:r>
      <w:r w:rsidRPr="00634336">
        <w:rPr>
          <w:rFonts w:ascii="Century" w:hAnsi="Century" w:cs="ＭＳ 明朝"/>
          <w:sz w:val="21"/>
          <w:szCs w:val="21"/>
        </w:rPr>
        <w:t>のイニシアチブによるところが大きい。国家レベルでは、シンクタンク組織は、</w:t>
      </w:r>
      <w:r w:rsidRPr="00634336">
        <w:rPr>
          <w:rFonts w:ascii="Century" w:hAnsi="Century"/>
          <w:sz w:val="21"/>
          <w:szCs w:val="21"/>
        </w:rPr>
        <w:t>PWD</w:t>
      </w:r>
      <w:r w:rsidR="00536905" w:rsidRPr="00634336">
        <w:rPr>
          <w:rFonts w:ascii="Century" w:hAnsi="Century" w:hint="eastAsia"/>
          <w:sz w:val="21"/>
          <w:szCs w:val="21"/>
          <w:lang w:eastAsia="ja-JP"/>
        </w:rPr>
        <w:t>用</w:t>
      </w:r>
      <w:r w:rsidRPr="00634336">
        <w:rPr>
          <w:rFonts w:ascii="Century" w:hAnsi="Century" w:cs="ＭＳ 明朝"/>
          <w:sz w:val="21"/>
          <w:szCs w:val="21"/>
        </w:rPr>
        <w:t>の手頃な</w:t>
      </w:r>
      <w:r w:rsidR="004A122E" w:rsidRPr="00634336">
        <w:rPr>
          <w:rFonts w:ascii="Century" w:hAnsi="Century" w:cs="ＭＳ 明朝"/>
          <w:sz w:val="21"/>
          <w:szCs w:val="21"/>
          <w:lang w:eastAsia="ja-JP"/>
        </w:rPr>
        <w:t>価格の</w:t>
      </w:r>
      <w:r w:rsidRPr="00634336">
        <w:rPr>
          <w:rFonts w:ascii="Century" w:hAnsi="Century" w:cs="ＭＳ 明朝"/>
          <w:sz w:val="21"/>
          <w:szCs w:val="21"/>
        </w:rPr>
        <w:t>適応</w:t>
      </w:r>
      <w:r w:rsidR="0000624B" w:rsidRPr="00634336">
        <w:rPr>
          <w:rFonts w:ascii="Century" w:hAnsi="Century" w:cs="ＭＳ 明朝"/>
          <w:sz w:val="21"/>
          <w:szCs w:val="21"/>
          <w:lang w:eastAsia="ja-JP"/>
        </w:rPr>
        <w:t>用具</w:t>
      </w:r>
      <w:r w:rsidRPr="00634336">
        <w:rPr>
          <w:rFonts w:ascii="Century" w:hAnsi="Century" w:cs="ＭＳ 明朝"/>
          <w:sz w:val="21"/>
          <w:szCs w:val="21"/>
        </w:rPr>
        <w:t>を作るための調査を行っていない。</w:t>
      </w:r>
    </w:p>
    <w:p w14:paraId="1FDB9DA8" w14:textId="77777777" w:rsidR="001B4AAB" w:rsidRPr="00634336" w:rsidRDefault="001B4AAB" w:rsidP="00FB5CA4">
      <w:pPr>
        <w:tabs>
          <w:tab w:val="left" w:pos="6702"/>
          <w:tab w:val="left" w:pos="7711"/>
        </w:tabs>
        <w:spacing w:line="312" w:lineRule="auto"/>
        <w:rPr>
          <w:rFonts w:ascii="Century" w:hAnsi="Century"/>
          <w:sz w:val="21"/>
          <w:szCs w:val="21"/>
        </w:rPr>
      </w:pPr>
    </w:p>
    <w:p w14:paraId="473BEC5B" w14:textId="2337ADEF" w:rsidR="008401A6" w:rsidRPr="00634336" w:rsidRDefault="00581459" w:rsidP="00FB5CA4">
      <w:pPr>
        <w:pStyle w:val="22"/>
        <w:rPr>
          <w:rFonts w:ascii="Century" w:eastAsiaTheme="minorEastAsia" w:hAnsi="Century"/>
          <w:sz w:val="24"/>
          <w:szCs w:val="24"/>
        </w:rPr>
      </w:pPr>
      <w:bookmarkStart w:id="29" w:name="_Toc187923958"/>
      <w:r w:rsidRPr="00634336">
        <w:rPr>
          <w:rFonts w:ascii="Century" w:eastAsiaTheme="minorEastAsia" w:hAnsi="Century"/>
          <w:sz w:val="24"/>
          <w:szCs w:val="24"/>
        </w:rPr>
        <w:t>第</w:t>
      </w:r>
      <w:r w:rsidRPr="00634336">
        <w:rPr>
          <w:rFonts w:ascii="Century" w:eastAsiaTheme="minorEastAsia" w:hAnsi="Century"/>
          <w:sz w:val="24"/>
          <w:szCs w:val="24"/>
        </w:rPr>
        <w:t>21</w:t>
      </w:r>
      <w:r w:rsidRPr="00634336">
        <w:rPr>
          <w:rFonts w:ascii="Century" w:eastAsiaTheme="minorEastAsia" w:hAnsi="Century"/>
          <w:sz w:val="24"/>
          <w:szCs w:val="24"/>
        </w:rPr>
        <w:t>条：</w:t>
      </w:r>
      <w:r w:rsidRPr="00634336">
        <w:rPr>
          <w:rFonts w:ascii="Century" w:eastAsiaTheme="minorEastAsia" w:hAnsi="Century"/>
          <w:sz w:val="24"/>
          <w:szCs w:val="24"/>
        </w:rPr>
        <w:t xml:space="preserve"> </w:t>
      </w:r>
      <w:r w:rsidR="0066391D"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lang w:eastAsia="ja-JP"/>
        </w:rPr>
        <w:t>表現及び意見の自由並びに情報の利用の機会</w:t>
      </w:r>
      <w:bookmarkEnd w:id="29"/>
    </w:p>
    <w:p w14:paraId="60E72CFB" w14:textId="0435FF59"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1945</w:t>
      </w:r>
      <w:r w:rsidRPr="00634336">
        <w:rPr>
          <w:rFonts w:ascii="Century" w:hAnsi="Century" w:cs="ＭＳ 明朝"/>
          <w:sz w:val="21"/>
          <w:szCs w:val="21"/>
        </w:rPr>
        <w:t>年インドネシア憲法第</w:t>
      </w:r>
      <w:r w:rsidRPr="00634336">
        <w:rPr>
          <w:rFonts w:ascii="Century" w:hAnsi="Century"/>
          <w:sz w:val="21"/>
          <w:szCs w:val="21"/>
        </w:rPr>
        <w:t>28</w:t>
      </w:r>
      <w:r w:rsidRPr="00634336">
        <w:rPr>
          <w:rFonts w:ascii="Century" w:hAnsi="Century" w:cs="ＭＳ 明朝"/>
          <w:sz w:val="21"/>
          <w:szCs w:val="21"/>
        </w:rPr>
        <w:t>条（</w:t>
      </w:r>
      <w:r w:rsidRPr="00634336">
        <w:rPr>
          <w:rFonts w:ascii="Century" w:hAnsi="Century"/>
          <w:sz w:val="21"/>
          <w:szCs w:val="21"/>
        </w:rPr>
        <w:t>E</w:t>
      </w:r>
      <w:r w:rsidRPr="00634336">
        <w:rPr>
          <w:rFonts w:ascii="Century" w:hAnsi="Century" w:cs="ＭＳ 明朝"/>
          <w:sz w:val="21"/>
          <w:szCs w:val="21"/>
        </w:rPr>
        <w:t>）、</w:t>
      </w:r>
      <w:r w:rsidRPr="00634336">
        <w:rPr>
          <w:rFonts w:ascii="Century" w:hAnsi="Century"/>
          <w:sz w:val="21"/>
          <w:szCs w:val="21"/>
        </w:rPr>
        <w:t>1999</w:t>
      </w:r>
      <w:r w:rsidRPr="00634336">
        <w:rPr>
          <w:rFonts w:ascii="Century" w:hAnsi="Century" w:cs="ＭＳ 明朝"/>
          <w:sz w:val="21"/>
          <w:szCs w:val="21"/>
        </w:rPr>
        <w:t>年法律第</w:t>
      </w:r>
      <w:r w:rsidRPr="00634336">
        <w:rPr>
          <w:rFonts w:ascii="Century" w:hAnsi="Century"/>
          <w:sz w:val="21"/>
          <w:szCs w:val="21"/>
        </w:rPr>
        <w:t>9</w:t>
      </w:r>
      <w:r w:rsidRPr="00634336">
        <w:rPr>
          <w:rFonts w:ascii="Century" w:hAnsi="Century" w:cs="ＭＳ 明朝"/>
          <w:sz w:val="21"/>
          <w:szCs w:val="21"/>
        </w:rPr>
        <w:t>号、情報公開に関する</w:t>
      </w:r>
      <w:r w:rsidRPr="00634336">
        <w:rPr>
          <w:rFonts w:ascii="Century" w:hAnsi="Century"/>
          <w:sz w:val="21"/>
          <w:szCs w:val="21"/>
        </w:rPr>
        <w:t>2008</w:t>
      </w:r>
      <w:r w:rsidRPr="00634336">
        <w:rPr>
          <w:rFonts w:ascii="Century" w:hAnsi="Century" w:cs="ＭＳ 明朝"/>
          <w:sz w:val="21"/>
          <w:szCs w:val="21"/>
        </w:rPr>
        <w:t>年法律第</w:t>
      </w:r>
      <w:r w:rsidRPr="00634336">
        <w:rPr>
          <w:rFonts w:ascii="Century" w:hAnsi="Century"/>
          <w:sz w:val="21"/>
          <w:szCs w:val="21"/>
        </w:rPr>
        <w:t>14</w:t>
      </w:r>
      <w:r w:rsidRPr="00634336">
        <w:rPr>
          <w:rFonts w:ascii="Century" w:hAnsi="Century" w:cs="ＭＳ 明朝"/>
          <w:sz w:val="21"/>
          <w:szCs w:val="21"/>
        </w:rPr>
        <w:t>号、</w:t>
      </w:r>
      <w:r w:rsidRPr="00634336">
        <w:rPr>
          <w:rFonts w:ascii="Century" w:hAnsi="Century"/>
          <w:sz w:val="21"/>
          <w:szCs w:val="21"/>
        </w:rPr>
        <w:t>2016</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号は、意見を表明し情報を得る権利を保障している。政府</w:t>
      </w:r>
      <w:r w:rsidR="002C3F9F" w:rsidRPr="00634336">
        <w:rPr>
          <w:rFonts w:ascii="Century" w:hAnsi="Century" w:cs="ＭＳ 明朝"/>
          <w:sz w:val="21"/>
          <w:szCs w:val="21"/>
        </w:rPr>
        <w:t>報告</w:t>
      </w:r>
      <w:r w:rsidRPr="00634336">
        <w:rPr>
          <w:rFonts w:ascii="Century" w:hAnsi="Century" w:cs="ＭＳ 明朝"/>
          <w:sz w:val="21"/>
          <w:szCs w:val="21"/>
        </w:rPr>
        <w:t>では、情報電子取引法（</w:t>
      </w:r>
      <w:r w:rsidRPr="00634336">
        <w:rPr>
          <w:rFonts w:ascii="Century" w:hAnsi="Century"/>
          <w:sz w:val="21"/>
          <w:szCs w:val="21"/>
        </w:rPr>
        <w:t>UU ITE</w:t>
      </w:r>
      <w:r w:rsidR="0040050A" w:rsidRPr="00634336">
        <w:rPr>
          <w:rFonts w:ascii="Century" w:hAnsi="Century" w:hint="eastAsia"/>
          <w:sz w:val="21"/>
          <w:szCs w:val="21"/>
          <w:lang w:eastAsia="ja-JP"/>
        </w:rPr>
        <w:t xml:space="preserve">: </w:t>
      </w:r>
      <w:r w:rsidR="0040050A" w:rsidRPr="00634336">
        <w:rPr>
          <w:rFonts w:ascii="Century" w:hAnsi="Century"/>
          <w:sz w:val="21"/>
          <w:szCs w:val="21"/>
          <w:lang w:eastAsia="ja-JP"/>
        </w:rPr>
        <w:t>Undang-Undang Informasi dan Transaksi Elektronik</w:t>
      </w:r>
      <w:r w:rsidRPr="00634336">
        <w:rPr>
          <w:rFonts w:ascii="Century" w:hAnsi="Century" w:cs="ＭＳ 明朝"/>
          <w:sz w:val="21"/>
          <w:szCs w:val="21"/>
        </w:rPr>
        <w:t>）が情報へのアクセスを保障していると言及しているが、実際には、この法律はヘイトスピーチや名誉毀損を口実に表現の自由を抑制するために使われている。テラス警察</w:t>
      </w:r>
      <w:r w:rsidR="005B2765" w:rsidRPr="00634336">
        <w:rPr>
          <w:rFonts w:ascii="Century" w:hAnsi="Century" w:cs="ＭＳ 明朝" w:hint="eastAsia"/>
          <w:sz w:val="21"/>
          <w:szCs w:val="21"/>
          <w:lang w:val="id-ID" w:eastAsia="ja-JP"/>
        </w:rPr>
        <w:t>の</w:t>
      </w:r>
      <w:r w:rsidRPr="00634336">
        <w:rPr>
          <w:rFonts w:ascii="Century" w:hAnsi="Century" w:cs="ＭＳ 明朝"/>
          <w:sz w:val="21"/>
          <w:szCs w:val="21"/>
        </w:rPr>
        <w:t>署長は、</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Pr="00634336">
        <w:rPr>
          <w:rFonts w:ascii="Century" w:hAnsi="Century" w:cs="ＭＳ 明朝"/>
          <w:sz w:val="21"/>
          <w:szCs w:val="21"/>
        </w:rPr>
        <w:t>向けの情報発信イベントで、</w:t>
      </w:r>
      <w:r w:rsidRPr="00634336">
        <w:rPr>
          <w:rFonts w:ascii="Century" w:hAnsi="Century"/>
          <w:sz w:val="21"/>
          <w:szCs w:val="21"/>
        </w:rPr>
        <w:t>UU ITE</w:t>
      </w:r>
      <w:r w:rsidRPr="00634336">
        <w:rPr>
          <w:rFonts w:ascii="Century" w:hAnsi="Century" w:cs="ＭＳ 明朝"/>
          <w:sz w:val="21"/>
          <w:szCs w:val="21"/>
        </w:rPr>
        <w:t>関連の問題を回避するため、</w:t>
      </w:r>
      <w:r w:rsidRPr="00634336">
        <w:rPr>
          <w:rFonts w:ascii="Century" w:hAnsi="Century"/>
          <w:sz w:val="21"/>
          <w:szCs w:val="21"/>
        </w:rPr>
        <w:t>PWD</w:t>
      </w:r>
      <w:r w:rsidRPr="00634336">
        <w:rPr>
          <w:rFonts w:ascii="Century" w:hAnsi="Century" w:cs="ＭＳ 明朝"/>
          <w:sz w:val="21"/>
          <w:szCs w:val="21"/>
        </w:rPr>
        <w:t>にソーシャルメディアを賢く利用するよう警告した</w:t>
      </w:r>
      <w:r w:rsidRPr="00634336">
        <w:rPr>
          <w:rFonts w:ascii="Century" w:hAnsi="Century"/>
          <w:sz w:val="21"/>
          <w:szCs w:val="21"/>
          <w:vertAlign w:val="superscript"/>
        </w:rPr>
        <w:footnoteReference w:id="31"/>
      </w:r>
      <w:r w:rsidR="00CE2806" w:rsidRPr="00634336">
        <w:rPr>
          <w:rFonts w:ascii="Century" w:hAnsi="Century" w:cs="ＭＳ 明朝"/>
          <w:sz w:val="21"/>
          <w:szCs w:val="21"/>
        </w:rPr>
        <w:t>。</w:t>
      </w:r>
    </w:p>
    <w:p w14:paraId="0144160C" w14:textId="03ACDB23" w:rsidR="00237555" w:rsidRPr="00634336" w:rsidRDefault="00581459" w:rsidP="004943C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今日まで、政府行事における</w:t>
      </w:r>
      <w:r w:rsidR="009A2B91" w:rsidRPr="00634336">
        <w:rPr>
          <w:rFonts w:ascii="Century" w:hAnsi="Century" w:cs="ＭＳ 明朝"/>
          <w:sz w:val="21"/>
          <w:szCs w:val="21"/>
        </w:rPr>
        <w:t>手話言語</w:t>
      </w:r>
      <w:r w:rsidRPr="00634336">
        <w:rPr>
          <w:rFonts w:ascii="Century" w:hAnsi="Century" w:cs="ＭＳ 明朝"/>
          <w:sz w:val="21"/>
          <w:szCs w:val="21"/>
        </w:rPr>
        <w:t>通訳は以下の理由により制限されている：</w:t>
      </w:r>
      <w:r w:rsidR="005B2765" w:rsidRPr="00634336">
        <w:rPr>
          <w:rFonts w:ascii="Century" w:hAnsi="Century" w:cs="ＭＳ 明朝" w:hint="eastAsia"/>
          <w:sz w:val="21"/>
          <w:szCs w:val="21"/>
          <w:lang w:eastAsia="ja-JP"/>
        </w:rPr>
        <w:t xml:space="preserve"> </w:t>
      </w:r>
      <w:r w:rsidRPr="00634336">
        <w:rPr>
          <w:rFonts w:ascii="Century" w:hAnsi="Century"/>
          <w:sz w:val="21"/>
          <w:szCs w:val="21"/>
        </w:rPr>
        <w:t>1)</w:t>
      </w:r>
      <w:r w:rsidRPr="00634336">
        <w:rPr>
          <w:rFonts w:ascii="Century" w:hAnsi="Century" w:cs="ＭＳ 明朝"/>
          <w:sz w:val="21"/>
          <w:szCs w:val="21"/>
        </w:rPr>
        <w:t>国レベルで</w:t>
      </w:r>
      <w:r w:rsidR="000C34DF" w:rsidRPr="00634336">
        <w:rPr>
          <w:rFonts w:ascii="Century" w:hAnsi="Century" w:cs="ＭＳ 明朝"/>
          <w:sz w:val="21"/>
          <w:szCs w:val="21"/>
          <w:lang w:eastAsia="ja-JP"/>
        </w:rPr>
        <w:t>義務付ける</w:t>
      </w:r>
      <w:r w:rsidRPr="00634336">
        <w:rPr>
          <w:rFonts w:ascii="Century" w:hAnsi="Century" w:cs="ＭＳ 明朝"/>
          <w:sz w:val="21"/>
          <w:szCs w:val="21"/>
        </w:rPr>
        <w:t>予算がない、</w:t>
      </w:r>
      <w:r w:rsidRPr="00634336">
        <w:rPr>
          <w:rFonts w:ascii="Century" w:hAnsi="Century"/>
          <w:sz w:val="21"/>
          <w:szCs w:val="21"/>
        </w:rPr>
        <w:t>2)</w:t>
      </w:r>
      <w:r w:rsidRPr="00634336">
        <w:rPr>
          <w:rFonts w:ascii="Century" w:hAnsi="Century" w:cs="ＭＳ 明朝"/>
          <w:sz w:val="21"/>
          <w:szCs w:val="21"/>
        </w:rPr>
        <w:t>どの機関が</w:t>
      </w:r>
      <w:r w:rsidR="009A2B91" w:rsidRPr="00634336">
        <w:rPr>
          <w:rFonts w:ascii="Century" w:hAnsi="Century" w:cs="ＭＳ 明朝"/>
          <w:sz w:val="21"/>
          <w:szCs w:val="21"/>
        </w:rPr>
        <w:t>手話言語</w:t>
      </w:r>
      <w:r w:rsidRPr="00634336">
        <w:rPr>
          <w:rFonts w:ascii="Century" w:hAnsi="Century" w:cs="ＭＳ 明朝"/>
          <w:sz w:val="21"/>
          <w:szCs w:val="21"/>
        </w:rPr>
        <w:t>通訳を認定するのか混乱がある、</w:t>
      </w:r>
      <w:r w:rsidRPr="00634336">
        <w:rPr>
          <w:rFonts w:ascii="Century" w:hAnsi="Century"/>
          <w:sz w:val="21"/>
          <w:szCs w:val="21"/>
        </w:rPr>
        <w:t>3)SIBI</w:t>
      </w:r>
      <w:r w:rsidR="009949C1" w:rsidRPr="00634336">
        <w:rPr>
          <w:rFonts w:ascii="Century" w:hAnsi="Century" w:hint="eastAsia"/>
          <w:sz w:val="21"/>
          <w:szCs w:val="21"/>
          <w:lang w:eastAsia="ja-JP"/>
        </w:rPr>
        <w:t xml:space="preserve">: </w:t>
      </w:r>
      <w:r w:rsidR="009949C1" w:rsidRPr="00634336">
        <w:rPr>
          <w:rFonts w:ascii="Century" w:hAnsi="Century"/>
          <w:sz w:val="21"/>
          <w:szCs w:val="21"/>
        </w:rPr>
        <w:t>Sistem Isyarat Bahasa Indonesia</w:t>
      </w:r>
      <w:r w:rsidRPr="00634336">
        <w:rPr>
          <w:rFonts w:ascii="Century" w:hAnsi="Century" w:cs="ＭＳ 明朝"/>
          <w:sz w:val="21"/>
          <w:szCs w:val="21"/>
        </w:rPr>
        <w:t>（</w:t>
      </w:r>
      <w:r w:rsidR="00237555" w:rsidRPr="00634336">
        <w:rPr>
          <w:rFonts w:ascii="Century" w:hAnsi="Century" w:cs="ＭＳ 明朝"/>
          <w:sz w:val="21"/>
          <w:szCs w:val="21"/>
        </w:rPr>
        <w:t>Indonesian Sign Language System</w:t>
      </w:r>
      <w:r w:rsidR="00237555" w:rsidRPr="00634336">
        <w:rPr>
          <w:rFonts w:ascii="Century" w:hAnsi="Century" w:cs="ＭＳ 明朝" w:hint="eastAsia"/>
          <w:sz w:val="21"/>
          <w:szCs w:val="21"/>
          <w:lang w:eastAsia="ja-JP"/>
        </w:rPr>
        <w:t xml:space="preserve">　</w:t>
      </w:r>
      <w:r w:rsidR="00D41551" w:rsidRPr="00634336">
        <w:rPr>
          <w:rFonts w:ascii="Century" w:hAnsi="Century" w:cs="ＭＳ 明朝" w:hint="eastAsia"/>
          <w:sz w:val="21"/>
          <w:szCs w:val="21"/>
          <w:lang w:eastAsia="ja-JP"/>
        </w:rPr>
        <w:t>手指</w:t>
      </w:r>
      <w:r w:rsidRPr="00634336">
        <w:rPr>
          <w:rFonts w:ascii="Century" w:hAnsi="Century" w:cs="ＭＳ 明朝"/>
          <w:sz w:val="21"/>
          <w:szCs w:val="21"/>
        </w:rPr>
        <w:t>インドネシア</w:t>
      </w:r>
      <w:r w:rsidR="00A9288E" w:rsidRPr="00634336">
        <w:rPr>
          <w:rFonts w:ascii="Century" w:hAnsi="Century" w:cs="ＭＳ 明朝" w:hint="eastAsia"/>
          <w:sz w:val="21"/>
          <w:szCs w:val="21"/>
          <w:lang w:eastAsia="ja-JP"/>
        </w:rPr>
        <w:t>語</w:t>
      </w:r>
      <w:r w:rsidRPr="00634336">
        <w:rPr>
          <w:rFonts w:ascii="Century" w:hAnsi="Century" w:cs="ＭＳ 明朝"/>
          <w:sz w:val="21"/>
          <w:szCs w:val="21"/>
        </w:rPr>
        <w:t>システム）と</w:t>
      </w:r>
      <w:bookmarkStart w:id="30" w:name="_Hlk171888725"/>
      <w:r w:rsidRPr="00634336">
        <w:rPr>
          <w:rFonts w:ascii="Century" w:hAnsi="Century"/>
          <w:sz w:val="21"/>
          <w:szCs w:val="21"/>
        </w:rPr>
        <w:t>BISINDO</w:t>
      </w:r>
      <w:bookmarkEnd w:id="30"/>
      <w:r w:rsidR="009949C1" w:rsidRPr="00634336">
        <w:rPr>
          <w:rFonts w:ascii="Century" w:hAnsi="Century" w:hint="eastAsia"/>
          <w:sz w:val="21"/>
          <w:szCs w:val="21"/>
          <w:lang w:eastAsia="ja-JP"/>
        </w:rPr>
        <w:t xml:space="preserve">: </w:t>
      </w:r>
      <w:r w:rsidR="009949C1" w:rsidRPr="00634336">
        <w:rPr>
          <w:rFonts w:ascii="Century" w:hAnsi="Century"/>
          <w:sz w:val="21"/>
          <w:szCs w:val="21"/>
          <w:lang w:eastAsia="ja-JP"/>
        </w:rPr>
        <w:t>Bahasa Isyarat Indonesia</w:t>
      </w:r>
      <w:r w:rsidRPr="00634336">
        <w:rPr>
          <w:rFonts w:ascii="Century" w:hAnsi="Century" w:cs="ＭＳ 明朝"/>
          <w:sz w:val="21"/>
          <w:szCs w:val="21"/>
        </w:rPr>
        <w:t>（</w:t>
      </w:r>
      <w:r w:rsidR="00A9288E" w:rsidRPr="00634336">
        <w:rPr>
          <w:rFonts w:ascii="Times New Roman" w:eastAsia="Times New Roman" w:hAnsi="Times New Roman"/>
          <w:sz w:val="21"/>
          <w:szCs w:val="21"/>
        </w:rPr>
        <w:t>Sign Language and Sign Language System</w:t>
      </w:r>
      <w:r w:rsidR="00237555" w:rsidRPr="00634336">
        <w:rPr>
          <w:rFonts w:ascii="Century" w:hAnsi="Century" w:cs="ＭＳ 明朝" w:hint="eastAsia"/>
          <w:sz w:val="21"/>
          <w:szCs w:val="21"/>
          <w:lang w:eastAsia="ja-JP"/>
        </w:rPr>
        <w:t xml:space="preserve">　</w:t>
      </w:r>
      <w:r w:rsidR="00A9288E" w:rsidRPr="00634336">
        <w:rPr>
          <w:rFonts w:ascii="Century" w:hAnsi="Century" w:cs="ＭＳ 明朝" w:hint="eastAsia"/>
          <w:sz w:val="21"/>
          <w:szCs w:val="21"/>
          <w:lang w:eastAsia="ja-JP"/>
        </w:rPr>
        <w:t>「</w:t>
      </w:r>
      <w:r w:rsidR="009A2B91" w:rsidRPr="00634336">
        <w:rPr>
          <w:rFonts w:ascii="Century" w:hAnsi="Century" w:cs="ＭＳ 明朝"/>
          <w:sz w:val="21"/>
          <w:szCs w:val="21"/>
        </w:rPr>
        <w:t>手話言語</w:t>
      </w:r>
      <w:r w:rsidRPr="00634336">
        <w:rPr>
          <w:rFonts w:ascii="Century" w:hAnsi="Century" w:cs="ＭＳ 明朝"/>
          <w:sz w:val="21"/>
          <w:szCs w:val="21"/>
        </w:rPr>
        <w:t>と手話言語システム</w:t>
      </w:r>
      <w:r w:rsidR="00A9288E" w:rsidRPr="00634336">
        <w:rPr>
          <w:rFonts w:ascii="Century" w:hAnsi="Century" w:cs="ＭＳ 明朝" w:hint="eastAsia"/>
          <w:sz w:val="21"/>
          <w:szCs w:val="21"/>
          <w:lang w:eastAsia="ja-JP"/>
        </w:rPr>
        <w:t>」</w:t>
      </w:r>
      <w:r w:rsidRPr="00634336">
        <w:rPr>
          <w:rFonts w:ascii="Century" w:hAnsi="Century" w:cs="ＭＳ 明朝"/>
          <w:sz w:val="21"/>
          <w:szCs w:val="21"/>
        </w:rPr>
        <w:t>）の違い</w:t>
      </w:r>
      <w:r w:rsidRPr="00634336">
        <w:rPr>
          <w:rFonts w:ascii="Century" w:hAnsi="Century"/>
          <w:sz w:val="21"/>
          <w:szCs w:val="21"/>
          <w:vertAlign w:val="superscript"/>
        </w:rPr>
        <w:footnoteReference w:id="32"/>
      </w:r>
      <w:r w:rsidR="000C34DF" w:rsidRPr="00634336">
        <w:rPr>
          <w:rFonts w:ascii="Century" w:hAnsi="Century" w:cs="ＭＳ 明朝"/>
          <w:sz w:val="21"/>
          <w:szCs w:val="21"/>
        </w:rPr>
        <w:t>。</w:t>
      </w:r>
      <w:r w:rsidR="00A9288E" w:rsidRPr="00634336">
        <w:rPr>
          <w:rFonts w:ascii="Century" w:hAnsi="Century" w:cs="ＭＳ 明朝" w:hint="eastAsia"/>
          <w:sz w:val="21"/>
          <w:szCs w:val="21"/>
          <w:lang w:val="id-ID" w:eastAsia="ja-JP"/>
        </w:rPr>
        <w:t xml:space="preserve">（訳注　</w:t>
      </w:r>
      <w:r w:rsidR="00081ABA" w:rsidRPr="00634336">
        <w:rPr>
          <w:rFonts w:ascii="Century" w:hAnsi="Century"/>
          <w:sz w:val="21"/>
          <w:szCs w:val="21"/>
          <w:lang w:val="id-ID"/>
        </w:rPr>
        <w:t>SIBI</w:t>
      </w:r>
      <w:r w:rsidR="00081ABA" w:rsidRPr="00634336">
        <w:rPr>
          <w:rFonts w:ascii="Century" w:hAnsi="Century" w:hint="eastAsia"/>
          <w:sz w:val="21"/>
          <w:szCs w:val="21"/>
          <w:lang w:eastAsia="ja-JP"/>
        </w:rPr>
        <w:t>はインドネシア</w:t>
      </w:r>
      <w:r w:rsidR="00081ABA" w:rsidRPr="00634336">
        <w:rPr>
          <w:rFonts w:ascii="Century" w:hAnsi="Century" w:hint="eastAsia"/>
          <w:sz w:val="21"/>
          <w:szCs w:val="21"/>
          <w:lang w:val="id-ID" w:eastAsia="ja-JP"/>
        </w:rPr>
        <w:t>語</w:t>
      </w:r>
      <w:r w:rsidR="00081ABA" w:rsidRPr="00634336">
        <w:rPr>
          <w:rFonts w:ascii="Century" w:hAnsi="Century" w:hint="eastAsia"/>
          <w:sz w:val="21"/>
          <w:szCs w:val="21"/>
          <w:lang w:eastAsia="ja-JP"/>
        </w:rPr>
        <w:t>を</w:t>
      </w:r>
      <w:r w:rsidR="00081ABA" w:rsidRPr="00634336">
        <w:rPr>
          <w:rFonts w:ascii="Century" w:hAnsi="Century" w:hint="eastAsia"/>
          <w:sz w:val="21"/>
          <w:szCs w:val="21"/>
          <w:lang w:val="id-ID" w:eastAsia="ja-JP"/>
        </w:rPr>
        <w:t>手指化（手</w:t>
      </w:r>
      <w:r w:rsidR="004943C2" w:rsidRPr="00634336">
        <w:rPr>
          <w:rFonts w:ascii="Century" w:hAnsi="Century" w:hint="eastAsia"/>
          <w:sz w:val="21"/>
          <w:szCs w:val="21"/>
          <w:lang w:val="id-ID" w:eastAsia="ja-JP"/>
        </w:rPr>
        <w:t>指</w:t>
      </w:r>
      <w:r w:rsidR="00081ABA" w:rsidRPr="00634336">
        <w:rPr>
          <w:rFonts w:ascii="Century" w:hAnsi="Century" w:hint="eastAsia"/>
          <w:sz w:val="21"/>
          <w:szCs w:val="21"/>
          <w:lang w:eastAsia="ja-JP"/>
        </w:rPr>
        <w:t>の</w:t>
      </w:r>
      <w:r w:rsidR="00081ABA" w:rsidRPr="00634336">
        <w:rPr>
          <w:rFonts w:ascii="Century" w:hAnsi="Century" w:hint="eastAsia"/>
          <w:sz w:val="21"/>
          <w:szCs w:val="21"/>
          <w:lang w:val="id-ID" w:eastAsia="ja-JP"/>
        </w:rPr>
        <w:t>動</w:t>
      </w:r>
      <w:r w:rsidR="00081ABA" w:rsidRPr="00634336">
        <w:rPr>
          <w:rFonts w:ascii="Century" w:hAnsi="Century" w:hint="eastAsia"/>
          <w:sz w:val="21"/>
          <w:szCs w:val="21"/>
          <w:lang w:eastAsia="ja-JP"/>
        </w:rPr>
        <w:t>きにコーディング</w:t>
      </w:r>
      <w:r w:rsidR="00081ABA" w:rsidRPr="00634336">
        <w:rPr>
          <w:rFonts w:ascii="Century" w:hAnsi="Century" w:hint="eastAsia"/>
          <w:sz w:val="21"/>
          <w:szCs w:val="21"/>
          <w:lang w:val="id-ID" w:eastAsia="ja-JP"/>
        </w:rPr>
        <w:t>）</w:t>
      </w:r>
      <w:r w:rsidR="00081ABA" w:rsidRPr="00634336">
        <w:rPr>
          <w:rFonts w:ascii="Century" w:hAnsi="Century" w:hint="eastAsia"/>
          <w:sz w:val="21"/>
          <w:szCs w:val="21"/>
          <w:lang w:eastAsia="ja-JP"/>
        </w:rPr>
        <w:t>したものである</w:t>
      </w:r>
      <w:r w:rsidR="00081ABA" w:rsidRPr="00634336">
        <w:rPr>
          <w:rFonts w:ascii="Century" w:hAnsi="Century" w:hint="eastAsia"/>
          <w:sz w:val="21"/>
          <w:szCs w:val="21"/>
          <w:lang w:val="id-ID" w:eastAsia="ja-JP"/>
        </w:rPr>
        <w:t>。</w:t>
      </w:r>
      <w:r w:rsidR="000D2046" w:rsidRPr="00634336">
        <w:rPr>
          <w:rFonts w:ascii="Century" w:hAnsi="Century"/>
          <w:sz w:val="21"/>
          <w:szCs w:val="21"/>
          <w:lang w:val="id-ID" w:eastAsia="ja-JP"/>
        </w:rPr>
        <w:t>BISINDO</w:t>
      </w:r>
      <w:r w:rsidR="000D2046" w:rsidRPr="00634336">
        <w:rPr>
          <w:rFonts w:ascii="Century" w:hAnsi="Century" w:hint="eastAsia"/>
          <w:sz w:val="21"/>
          <w:szCs w:val="21"/>
          <w:lang w:eastAsia="ja-JP"/>
        </w:rPr>
        <w:t>はろう</w:t>
      </w:r>
      <w:r w:rsidR="000D2046" w:rsidRPr="00634336">
        <w:rPr>
          <w:rFonts w:ascii="Century" w:hAnsi="Century" w:hint="eastAsia"/>
          <w:sz w:val="21"/>
          <w:szCs w:val="21"/>
          <w:lang w:val="id-ID" w:eastAsia="ja-JP"/>
        </w:rPr>
        <w:t>者手話言語</w:t>
      </w:r>
      <w:r w:rsidR="000D2046" w:rsidRPr="00634336">
        <w:rPr>
          <w:rFonts w:ascii="Century" w:hAnsi="Century" w:hint="eastAsia"/>
          <w:sz w:val="21"/>
          <w:szCs w:val="21"/>
          <w:lang w:eastAsia="ja-JP"/>
        </w:rPr>
        <w:lastRenderedPageBreak/>
        <w:t>であり、アメリカ手話に基づいているが、地域によってさまざまな混合（方言）が見られ、相互に理解できない可能性がある（</w:t>
      </w:r>
      <w:r w:rsidR="004943C2" w:rsidRPr="00634336">
        <w:rPr>
          <w:rFonts w:ascii="Century" w:hAnsi="Century" w:hint="eastAsia"/>
          <w:sz w:val="21"/>
          <w:szCs w:val="21"/>
          <w:lang w:eastAsia="ja-JP"/>
        </w:rPr>
        <w:t>ここまで、</w:t>
      </w:r>
      <w:r w:rsidR="000D2046" w:rsidRPr="00634336">
        <w:rPr>
          <w:rFonts w:ascii="Century" w:hAnsi="Century" w:cs="ＭＳ 明朝" w:hint="eastAsia"/>
          <w:sz w:val="21"/>
          <w:szCs w:val="21"/>
          <w:lang w:val="id-ID" w:eastAsia="ja-JP"/>
        </w:rPr>
        <w:t>英語版</w:t>
      </w:r>
      <w:r w:rsidR="000D2046" w:rsidRPr="00634336">
        <w:rPr>
          <w:rFonts w:ascii="Century" w:hAnsi="Century" w:cs="ＭＳ 明朝"/>
          <w:sz w:val="21"/>
          <w:szCs w:val="21"/>
          <w:lang w:val="id-ID" w:eastAsia="ja-JP"/>
        </w:rPr>
        <w:t xml:space="preserve">wikipedia  </w:t>
      </w:r>
      <w:r w:rsidR="000D2046" w:rsidRPr="00634336">
        <w:rPr>
          <w:rFonts w:ascii="Century" w:hAnsi="Century" w:cs="ＭＳ 明朝" w:hint="eastAsia"/>
          <w:sz w:val="21"/>
          <w:szCs w:val="21"/>
          <w:lang w:val="id-ID" w:eastAsia="ja-JP"/>
        </w:rPr>
        <w:t>"</w:t>
      </w:r>
      <w:r w:rsidR="000D2046" w:rsidRPr="00634336">
        <w:rPr>
          <w:rFonts w:ascii="Century" w:hAnsi="Century" w:cs="ＭＳ 明朝"/>
          <w:sz w:val="21"/>
          <w:szCs w:val="21"/>
          <w:lang w:val="id-ID" w:eastAsia="ja-JP"/>
        </w:rPr>
        <w:t>Indonesian Sign Language</w:t>
      </w:r>
      <w:r w:rsidR="000D2046" w:rsidRPr="00634336">
        <w:rPr>
          <w:rFonts w:ascii="Century" w:hAnsi="Century" w:cs="ＭＳ 明朝" w:hint="eastAsia"/>
          <w:sz w:val="21"/>
          <w:szCs w:val="21"/>
          <w:lang w:val="id-ID" w:eastAsia="ja-JP"/>
        </w:rPr>
        <w:t>"</w:t>
      </w:r>
      <w:r w:rsidR="004943C2" w:rsidRPr="00634336">
        <w:rPr>
          <w:rFonts w:ascii="Century" w:hAnsi="Century" w:cs="ＭＳ 明朝" w:hint="eastAsia"/>
          <w:sz w:val="21"/>
          <w:szCs w:val="21"/>
          <w:lang w:val="id-ID" w:eastAsia="ja-JP"/>
        </w:rPr>
        <w:t>による</w:t>
      </w:r>
      <w:r w:rsidR="000D2046" w:rsidRPr="00634336">
        <w:rPr>
          <w:rFonts w:ascii="Century" w:hAnsi="Century" w:cs="ＭＳ 明朝" w:hint="eastAsia"/>
          <w:sz w:val="21"/>
          <w:szCs w:val="21"/>
          <w:lang w:val="id-ID" w:eastAsia="ja-JP"/>
        </w:rPr>
        <w:t>）</w:t>
      </w:r>
      <w:r w:rsidR="000D2046" w:rsidRPr="00634336">
        <w:rPr>
          <w:rFonts w:ascii="Century" w:hAnsi="Century" w:hint="eastAsia"/>
          <w:sz w:val="21"/>
          <w:szCs w:val="21"/>
          <w:lang w:eastAsia="ja-JP"/>
        </w:rPr>
        <w:t>。すなわち、</w:t>
      </w:r>
      <w:r w:rsidR="000D2046" w:rsidRPr="00634336">
        <w:rPr>
          <w:rFonts w:ascii="Century" w:hAnsi="Century"/>
          <w:sz w:val="21"/>
          <w:szCs w:val="21"/>
          <w:lang w:val="id-ID"/>
        </w:rPr>
        <w:t>SIBI</w:t>
      </w:r>
      <w:r w:rsidR="000D2046" w:rsidRPr="00634336">
        <w:rPr>
          <w:rFonts w:ascii="Century" w:hAnsi="Century" w:hint="eastAsia"/>
          <w:sz w:val="21"/>
          <w:szCs w:val="21"/>
          <w:lang w:val="id-ID" w:eastAsia="ja-JP"/>
        </w:rPr>
        <w:t>はインドネシア語の手指による表現であり、単語、文法は基本的にインドネシア語のものである。</w:t>
      </w:r>
      <w:r w:rsidR="000D2046" w:rsidRPr="00634336">
        <w:rPr>
          <w:rFonts w:ascii="Century" w:hAnsi="Century"/>
          <w:sz w:val="21"/>
          <w:szCs w:val="21"/>
          <w:lang w:val="id-ID" w:eastAsia="ja-JP"/>
        </w:rPr>
        <w:t>BISINDO</w:t>
      </w:r>
      <w:r w:rsidR="000D2046" w:rsidRPr="00634336">
        <w:rPr>
          <w:rFonts w:ascii="Century" w:hAnsi="Century" w:hint="eastAsia"/>
          <w:sz w:val="21"/>
          <w:szCs w:val="21"/>
          <w:lang w:val="id-ID" w:eastAsia="ja-JP"/>
        </w:rPr>
        <w:t>はろう者の間で</w:t>
      </w:r>
      <w:r w:rsidR="004943C2" w:rsidRPr="00634336">
        <w:rPr>
          <w:rFonts w:ascii="Century" w:hAnsi="Century" w:hint="eastAsia"/>
          <w:sz w:val="21"/>
          <w:szCs w:val="21"/>
          <w:lang w:val="id-ID" w:eastAsia="ja-JP"/>
        </w:rPr>
        <w:t>の独自の文法を用いるものである。</w:t>
      </w:r>
      <w:r w:rsidR="004943C2" w:rsidRPr="00634336">
        <w:rPr>
          <w:rFonts w:ascii="Century" w:hAnsi="Century"/>
          <w:sz w:val="21"/>
          <w:szCs w:val="21"/>
          <w:lang w:val="id-ID"/>
        </w:rPr>
        <w:t>SIBI</w:t>
      </w:r>
      <w:r w:rsidR="004943C2" w:rsidRPr="00634336">
        <w:rPr>
          <w:rFonts w:ascii="Century" w:hAnsi="Century" w:hint="eastAsia"/>
          <w:sz w:val="21"/>
          <w:szCs w:val="21"/>
          <w:lang w:val="id-ID" w:eastAsia="ja-JP"/>
        </w:rPr>
        <w:t>は日本の「日本語対応手話」に、</w:t>
      </w:r>
      <w:r w:rsidR="004943C2" w:rsidRPr="00634336">
        <w:rPr>
          <w:rFonts w:ascii="Century" w:hAnsi="Century"/>
          <w:sz w:val="21"/>
          <w:szCs w:val="21"/>
          <w:lang w:val="id-ID" w:eastAsia="ja-JP"/>
        </w:rPr>
        <w:t>BISINDO</w:t>
      </w:r>
      <w:r w:rsidR="004943C2" w:rsidRPr="00634336">
        <w:rPr>
          <w:rFonts w:ascii="Century" w:hAnsi="Century" w:hint="eastAsia"/>
          <w:sz w:val="21"/>
          <w:szCs w:val="21"/>
          <w:lang w:val="id-ID" w:eastAsia="ja-JP"/>
        </w:rPr>
        <w:t>は「日本手話（伝統的手話）</w:t>
      </w:r>
      <w:r w:rsidR="004928FA" w:rsidRPr="00634336">
        <w:rPr>
          <w:rFonts w:ascii="Century" w:hAnsi="Century" w:hint="eastAsia"/>
          <w:sz w:val="21"/>
          <w:szCs w:val="21"/>
          <w:lang w:val="id-ID" w:eastAsia="ja-JP"/>
        </w:rPr>
        <w:t>」</w:t>
      </w:r>
      <w:r w:rsidR="004943C2" w:rsidRPr="00634336">
        <w:rPr>
          <w:rFonts w:ascii="Century" w:hAnsi="Century" w:hint="eastAsia"/>
          <w:sz w:val="21"/>
          <w:szCs w:val="21"/>
          <w:lang w:val="id-ID" w:eastAsia="ja-JP"/>
        </w:rPr>
        <w:t>に当たるものと考えられる。</w:t>
      </w:r>
      <w:r w:rsidR="004928FA" w:rsidRPr="00634336">
        <w:rPr>
          <w:rFonts w:ascii="Century" w:hAnsi="Century" w:hint="eastAsia"/>
          <w:sz w:val="21"/>
          <w:szCs w:val="21"/>
          <w:lang w:val="id-ID" w:eastAsia="ja-JP"/>
        </w:rPr>
        <w:t>）</w:t>
      </w:r>
    </w:p>
    <w:p w14:paraId="144042D9" w14:textId="45B3FAE4"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政府は</w:t>
      </w:r>
      <w:r w:rsidR="009A2B91" w:rsidRPr="00634336">
        <w:rPr>
          <w:rFonts w:ascii="Century" w:hAnsi="Century" w:cs="ＭＳ 明朝"/>
          <w:sz w:val="21"/>
          <w:szCs w:val="21"/>
        </w:rPr>
        <w:t>手話言語</w:t>
      </w:r>
      <w:r w:rsidRPr="00634336">
        <w:rPr>
          <w:rFonts w:ascii="Century" w:hAnsi="Century" w:cs="ＭＳ 明朝"/>
          <w:sz w:val="21"/>
          <w:szCs w:val="21"/>
        </w:rPr>
        <w:t>講座を促進していない。特別学校は政府版の</w:t>
      </w:r>
      <w:r w:rsidR="009A2B91" w:rsidRPr="00634336">
        <w:rPr>
          <w:rFonts w:ascii="Century" w:hAnsi="Century" w:cs="ＭＳ 明朝"/>
          <w:sz w:val="21"/>
          <w:szCs w:val="21"/>
        </w:rPr>
        <w:t>手話言語</w:t>
      </w:r>
      <w:r w:rsidRPr="00634336">
        <w:rPr>
          <w:rFonts w:ascii="Century" w:hAnsi="Century" w:cs="ＭＳ 明朝"/>
          <w:sz w:val="21"/>
          <w:szCs w:val="21"/>
        </w:rPr>
        <w:t>を使用する傾向があるが、聴覚</w:t>
      </w:r>
      <w:r w:rsidR="00543659" w:rsidRPr="00634336">
        <w:rPr>
          <w:rFonts w:ascii="Century" w:hAnsi="Century" w:cs="ＭＳ 明朝"/>
          <w:sz w:val="21"/>
          <w:szCs w:val="21"/>
        </w:rPr>
        <w:t>障害のある人</w:t>
      </w:r>
      <w:r w:rsidRPr="00634336">
        <w:rPr>
          <w:rFonts w:ascii="Century" w:hAnsi="Century" w:cs="ＭＳ 明朝"/>
          <w:sz w:val="21"/>
          <w:szCs w:val="21"/>
        </w:rPr>
        <w:t>の多くは</w:t>
      </w:r>
      <w:r w:rsidR="000C34DF" w:rsidRPr="00634336">
        <w:rPr>
          <w:rFonts w:ascii="Century" w:hAnsi="Century" w:cs="ＭＳ 明朝"/>
          <w:sz w:val="21"/>
          <w:szCs w:val="21"/>
        </w:rPr>
        <w:t>BISINDO</w:t>
      </w:r>
      <w:r w:rsidRPr="00634336">
        <w:rPr>
          <w:rFonts w:ascii="Century" w:hAnsi="Century" w:cs="ＭＳ 明朝"/>
          <w:sz w:val="21"/>
          <w:szCs w:val="21"/>
        </w:rPr>
        <w:t>に親しんでいる。その結果、</w:t>
      </w:r>
      <w:r w:rsidRPr="00634336">
        <w:rPr>
          <w:rFonts w:ascii="Century" w:hAnsi="Century"/>
          <w:sz w:val="21"/>
          <w:szCs w:val="21"/>
        </w:rPr>
        <w:t>SIBI</w:t>
      </w:r>
      <w:r w:rsidRPr="00634336">
        <w:rPr>
          <w:rFonts w:ascii="Century" w:hAnsi="Century" w:cs="ＭＳ 明朝"/>
          <w:sz w:val="21"/>
          <w:szCs w:val="21"/>
        </w:rPr>
        <w:t>に親しんでいる人たちの</w:t>
      </w:r>
      <w:r w:rsidR="000C34DF" w:rsidRPr="00634336">
        <w:rPr>
          <w:rFonts w:ascii="Century" w:hAnsi="Century" w:cs="ＭＳ 明朝"/>
          <w:sz w:val="21"/>
          <w:szCs w:val="21"/>
          <w:lang w:eastAsia="ja-JP"/>
        </w:rPr>
        <w:t>書いた</w:t>
      </w:r>
      <w:r w:rsidRPr="00634336">
        <w:rPr>
          <w:rFonts w:ascii="Century" w:hAnsi="Century" w:cs="ＭＳ 明朝"/>
          <w:sz w:val="21"/>
          <w:szCs w:val="21"/>
        </w:rPr>
        <w:t>文章は理解しづらく、筆記規則とも不調和である。</w:t>
      </w:r>
      <w:r w:rsidRPr="00634336">
        <w:rPr>
          <w:rFonts w:ascii="Century" w:hAnsi="Century"/>
          <w:sz w:val="21"/>
          <w:szCs w:val="21"/>
        </w:rPr>
        <w:t xml:space="preserve"> </w:t>
      </w:r>
    </w:p>
    <w:p w14:paraId="005137DB" w14:textId="5F331C1E"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今日まで、あらゆる障害</w:t>
      </w:r>
      <w:r w:rsidR="00033C75" w:rsidRPr="00634336">
        <w:rPr>
          <w:rFonts w:ascii="Century" w:hAnsi="Century" w:cs="ＭＳ 明朝"/>
          <w:sz w:val="21"/>
          <w:szCs w:val="21"/>
        </w:rPr>
        <w:t>のある</w:t>
      </w:r>
      <w:r w:rsidRPr="00634336">
        <w:rPr>
          <w:rFonts w:ascii="Century" w:hAnsi="Century" w:cs="ＭＳ 明朝"/>
          <w:sz w:val="21"/>
          <w:szCs w:val="21"/>
        </w:rPr>
        <w:t>人々がアクセスできるメディアはない。いくつかのテレビ局が</w:t>
      </w:r>
      <w:r w:rsidR="000C34DF" w:rsidRPr="00634336">
        <w:rPr>
          <w:rFonts w:ascii="Century" w:hAnsi="Century" w:cs="ＭＳ 明朝"/>
          <w:sz w:val="21"/>
          <w:szCs w:val="21"/>
        </w:rPr>
        <w:t>ニュース番組だけ</w:t>
      </w:r>
      <w:r w:rsidR="009A2B91" w:rsidRPr="00634336">
        <w:rPr>
          <w:rFonts w:ascii="Century" w:hAnsi="Century" w:cs="ＭＳ 明朝"/>
          <w:sz w:val="21"/>
          <w:szCs w:val="21"/>
        </w:rPr>
        <w:t>手話言語</w:t>
      </w:r>
      <w:r w:rsidRPr="00634336">
        <w:rPr>
          <w:rFonts w:ascii="Century" w:hAnsi="Century" w:cs="ＭＳ 明朝"/>
          <w:sz w:val="21"/>
          <w:szCs w:val="21"/>
        </w:rPr>
        <w:t>通訳を提供している。これは、政府があらゆる番組で</w:t>
      </w:r>
      <w:r w:rsidR="009A2B91" w:rsidRPr="00634336">
        <w:rPr>
          <w:rFonts w:ascii="Century" w:hAnsi="Century" w:cs="ＭＳ 明朝"/>
          <w:sz w:val="21"/>
          <w:szCs w:val="21"/>
        </w:rPr>
        <w:t>手話言語</w:t>
      </w:r>
      <w:r w:rsidRPr="00634336">
        <w:rPr>
          <w:rFonts w:ascii="Century" w:hAnsi="Century" w:cs="ＭＳ 明朝"/>
          <w:sz w:val="21"/>
          <w:szCs w:val="21"/>
        </w:rPr>
        <w:t>通訳を提供するようメディアに規制を課していないためである。</w:t>
      </w:r>
      <w:r w:rsidRPr="00634336">
        <w:rPr>
          <w:rFonts w:ascii="Century" w:hAnsi="Century"/>
          <w:sz w:val="21"/>
          <w:szCs w:val="21"/>
        </w:rPr>
        <w:t xml:space="preserve"> </w:t>
      </w:r>
    </w:p>
    <w:p w14:paraId="46D888CD" w14:textId="77777777" w:rsidR="008401A6" w:rsidRPr="00634336" w:rsidRDefault="00581459" w:rsidP="00FB5CA4">
      <w:pPr>
        <w:pStyle w:val="22"/>
        <w:rPr>
          <w:rFonts w:ascii="Century" w:eastAsiaTheme="minorEastAsia" w:hAnsi="Century"/>
          <w:sz w:val="24"/>
          <w:szCs w:val="24"/>
        </w:rPr>
      </w:pPr>
      <w:bookmarkStart w:id="31" w:name="_Toc187923959"/>
      <w:r w:rsidRPr="00634336">
        <w:rPr>
          <w:rFonts w:ascii="Century" w:eastAsiaTheme="minorEastAsia" w:hAnsi="Century"/>
          <w:sz w:val="24"/>
          <w:szCs w:val="24"/>
        </w:rPr>
        <w:t>第</w:t>
      </w:r>
      <w:r w:rsidRPr="00634336">
        <w:rPr>
          <w:rFonts w:ascii="Century" w:eastAsiaTheme="minorEastAsia" w:hAnsi="Century"/>
          <w:sz w:val="24"/>
          <w:szCs w:val="24"/>
        </w:rPr>
        <w:t>22</w:t>
      </w:r>
      <w:r w:rsidRPr="00634336">
        <w:rPr>
          <w:rFonts w:ascii="Century" w:eastAsiaTheme="minorEastAsia" w:hAnsi="Century"/>
          <w:sz w:val="24"/>
          <w:szCs w:val="24"/>
        </w:rPr>
        <w:t>条：プライバシーの尊重</w:t>
      </w:r>
      <w:bookmarkEnd w:id="31"/>
      <w:r w:rsidRPr="00634336">
        <w:rPr>
          <w:rFonts w:ascii="Century" w:eastAsiaTheme="minorEastAsia" w:hAnsi="Century"/>
          <w:sz w:val="24"/>
          <w:szCs w:val="24"/>
        </w:rPr>
        <w:t xml:space="preserve"> </w:t>
      </w:r>
    </w:p>
    <w:p w14:paraId="7C04FBCF" w14:textId="72DD6DA2"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インドネシアには、</w:t>
      </w:r>
      <w:r w:rsidR="00543659" w:rsidRPr="00634336">
        <w:rPr>
          <w:rFonts w:ascii="Century" w:hAnsi="Century" w:cs="ＭＳ 明朝"/>
          <w:sz w:val="21"/>
          <w:szCs w:val="21"/>
        </w:rPr>
        <w:t>障害のある人</w:t>
      </w:r>
      <w:r w:rsidRPr="00634336">
        <w:rPr>
          <w:rFonts w:ascii="Century" w:hAnsi="Century" w:cs="ＭＳ 明朝"/>
          <w:sz w:val="21"/>
          <w:szCs w:val="21"/>
        </w:rPr>
        <w:t>を含む個人</w:t>
      </w:r>
      <w:r w:rsidR="000C34DF" w:rsidRPr="00634336">
        <w:rPr>
          <w:rFonts w:ascii="Century" w:hAnsi="Century" w:cs="ＭＳ 明朝"/>
          <w:sz w:val="21"/>
          <w:szCs w:val="21"/>
          <w:lang w:eastAsia="ja-JP"/>
        </w:rPr>
        <w:t>の</w:t>
      </w:r>
      <w:r w:rsidRPr="00634336">
        <w:rPr>
          <w:rFonts w:ascii="Century" w:hAnsi="Century" w:cs="ＭＳ 明朝"/>
          <w:sz w:val="21"/>
          <w:szCs w:val="21"/>
        </w:rPr>
        <w:t>情報とプライバシーを保護する法律がない。憲法、人権法、</w:t>
      </w:r>
      <w:r w:rsidRPr="00634336">
        <w:rPr>
          <w:rFonts w:ascii="Century" w:hAnsi="Century"/>
          <w:sz w:val="21"/>
          <w:szCs w:val="21"/>
        </w:rPr>
        <w:t>2016</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号は、プライバシーの保護を保証しているが、その原則を実施するための措置や違反に対する制裁は定めていない。</w:t>
      </w:r>
      <w:r w:rsidRPr="00634336">
        <w:rPr>
          <w:rFonts w:ascii="Century" w:hAnsi="Century"/>
          <w:sz w:val="21"/>
          <w:szCs w:val="21"/>
        </w:rPr>
        <w:t xml:space="preserve"> </w:t>
      </w:r>
    </w:p>
    <w:p w14:paraId="663D2C88" w14:textId="77777777" w:rsidR="008401A6" w:rsidRPr="00634336" w:rsidRDefault="00581459" w:rsidP="00FB5CA4">
      <w:pPr>
        <w:numPr>
          <w:ilvl w:val="0"/>
          <w:numId w:val="16"/>
        </w:numPr>
        <w:pBdr>
          <w:top w:val="nil"/>
          <w:left w:val="nil"/>
          <w:bottom w:val="nil"/>
          <w:right w:val="nil"/>
          <w:between w:val="nil"/>
        </w:pBdr>
        <w:spacing w:line="312" w:lineRule="auto"/>
        <w:ind w:left="0" w:firstLine="0"/>
        <w:rPr>
          <w:rFonts w:ascii="Century" w:hAnsi="Century"/>
          <w:sz w:val="21"/>
          <w:szCs w:val="21"/>
        </w:rPr>
      </w:pPr>
      <w:r w:rsidRPr="00634336">
        <w:rPr>
          <w:rFonts w:ascii="Century" w:hAnsi="Century" w:cs="ＭＳ 明朝"/>
          <w:sz w:val="21"/>
          <w:szCs w:val="21"/>
        </w:rPr>
        <w:t>個人のプライバシーをめぐるいくつかの注目すべき事例を以下に挙げる：</w:t>
      </w:r>
    </w:p>
    <w:p w14:paraId="53E252D1" w14:textId="303D6E16" w:rsidR="008401A6" w:rsidRPr="00634336" w:rsidRDefault="00581459" w:rsidP="00FB5CA4">
      <w:pPr>
        <w:numPr>
          <w:ilvl w:val="0"/>
          <w:numId w:val="21"/>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選挙では、施設が不十分で</w:t>
      </w:r>
      <w:r w:rsidR="000C34DF" w:rsidRPr="00634336">
        <w:rPr>
          <w:rFonts w:ascii="Century" w:hAnsi="Century" w:cs="ＭＳ 明朝"/>
          <w:sz w:val="21"/>
          <w:szCs w:val="21"/>
          <w:lang w:eastAsia="ja-JP"/>
        </w:rPr>
        <w:t>アクセシブルでない</w:t>
      </w:r>
      <w:r w:rsidRPr="00634336">
        <w:rPr>
          <w:rFonts w:ascii="Century" w:hAnsi="Century" w:cs="ＭＳ 明朝"/>
          <w:sz w:val="21"/>
          <w:szCs w:val="21"/>
        </w:rPr>
        <w:t>ため、</w:t>
      </w:r>
      <w:r w:rsidR="00543659" w:rsidRPr="00634336">
        <w:rPr>
          <w:rFonts w:ascii="Century" w:hAnsi="Century" w:cs="ＭＳ 明朝"/>
          <w:sz w:val="21"/>
          <w:szCs w:val="21"/>
        </w:rPr>
        <w:t>障害のある人</w:t>
      </w:r>
      <w:r w:rsidRPr="00634336">
        <w:rPr>
          <w:rFonts w:ascii="Century" w:hAnsi="Century" w:cs="ＭＳ 明朝"/>
          <w:sz w:val="21"/>
          <w:szCs w:val="21"/>
        </w:rPr>
        <w:t>が投票する際には、しばしば</w:t>
      </w:r>
      <w:r w:rsidR="00D067D9" w:rsidRPr="00634336">
        <w:rPr>
          <w:rFonts w:ascii="Century" w:hAnsi="Century" w:cs="ＭＳ 明朝"/>
          <w:sz w:val="21"/>
          <w:szCs w:val="21"/>
        </w:rPr>
        <w:t>アシスタント</w:t>
      </w:r>
      <w:r w:rsidRPr="00634336">
        <w:rPr>
          <w:rFonts w:ascii="Century" w:hAnsi="Century" w:cs="ＭＳ 明朝"/>
          <w:sz w:val="21"/>
          <w:szCs w:val="21"/>
        </w:rPr>
        <w:t>の同伴が必要となる。しかし、実際には、これらの</w:t>
      </w:r>
      <w:r w:rsidR="00D067D9" w:rsidRPr="00634336">
        <w:rPr>
          <w:rFonts w:ascii="Century" w:hAnsi="Century" w:cs="ＭＳ 明朝"/>
          <w:sz w:val="21"/>
          <w:szCs w:val="21"/>
        </w:rPr>
        <w:t>アシスタント</w:t>
      </w:r>
      <w:r w:rsidRPr="00634336">
        <w:rPr>
          <w:rFonts w:ascii="Century" w:hAnsi="Century" w:cs="ＭＳ 明朝"/>
          <w:sz w:val="21"/>
          <w:szCs w:val="21"/>
        </w:rPr>
        <w:t>は</w:t>
      </w:r>
      <w:r w:rsidR="004C200E" w:rsidRPr="00634336">
        <w:rPr>
          <w:rFonts w:ascii="Century" w:hAnsi="Century" w:cs="ＭＳ 明朝" w:hint="eastAsia"/>
          <w:sz w:val="21"/>
          <w:szCs w:val="21"/>
          <w:lang w:eastAsia="ja-JP"/>
        </w:rPr>
        <w:t>選挙に</w:t>
      </w:r>
      <w:r w:rsidRPr="00634336">
        <w:rPr>
          <w:rFonts w:ascii="Century" w:hAnsi="Century" w:cs="ＭＳ 明朝"/>
          <w:sz w:val="21"/>
          <w:szCs w:val="21"/>
        </w:rPr>
        <w:t>参加</w:t>
      </w:r>
      <w:r w:rsidR="004C200E" w:rsidRPr="00634336">
        <w:rPr>
          <w:rFonts w:ascii="Century" w:hAnsi="Century" w:cs="ＭＳ 明朝" w:hint="eastAsia"/>
          <w:sz w:val="21"/>
          <w:szCs w:val="21"/>
          <w:lang w:eastAsia="ja-JP"/>
        </w:rPr>
        <w:t>している</w:t>
      </w:r>
      <w:r w:rsidRPr="00634336">
        <w:rPr>
          <w:rFonts w:ascii="Century" w:hAnsi="Century" w:cs="ＭＳ 明朝"/>
          <w:sz w:val="21"/>
          <w:szCs w:val="21"/>
        </w:rPr>
        <w:t>政党のいずれかに所属している。そのため、</w:t>
      </w:r>
      <w:r w:rsidRPr="00634336">
        <w:rPr>
          <w:rFonts w:ascii="Century" w:hAnsi="Century"/>
          <w:sz w:val="21"/>
          <w:szCs w:val="21"/>
        </w:rPr>
        <w:t>PWD</w:t>
      </w:r>
      <w:r w:rsidRPr="00634336">
        <w:rPr>
          <w:rFonts w:ascii="Century" w:hAnsi="Century" w:cs="ＭＳ 明朝"/>
          <w:sz w:val="21"/>
          <w:szCs w:val="21"/>
        </w:rPr>
        <w:t>は、一般選挙の原則のひとつであるプライバシーを守ることができない。</w:t>
      </w:r>
    </w:p>
    <w:p w14:paraId="2C900DF8" w14:textId="770DEAAC" w:rsidR="008401A6" w:rsidRPr="00634336" w:rsidRDefault="00581459" w:rsidP="00FB5CA4">
      <w:pPr>
        <w:numPr>
          <w:ilvl w:val="0"/>
          <w:numId w:val="21"/>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は法の正当な主体として認められていない。そのため、</w:t>
      </w:r>
      <w:r w:rsidR="005E4755" w:rsidRPr="00634336">
        <w:rPr>
          <w:rFonts w:ascii="Century" w:hAnsi="Century" w:cs="ＭＳ 明朝"/>
          <w:sz w:val="21"/>
          <w:szCs w:val="21"/>
          <w:lang w:eastAsia="ja-JP"/>
        </w:rPr>
        <w:t>活動するには他の人の助けが必要となる。</w:t>
      </w:r>
      <w:r w:rsidRPr="00634336">
        <w:rPr>
          <w:rFonts w:ascii="Century" w:hAnsi="Century" w:cs="ＭＳ 明朝"/>
          <w:sz w:val="21"/>
          <w:szCs w:val="21"/>
        </w:rPr>
        <w:t>銀行口座を開設するには他人の</w:t>
      </w:r>
      <w:r w:rsidRPr="00634336">
        <w:rPr>
          <w:rFonts w:ascii="Century" w:hAnsi="Century"/>
          <w:sz w:val="21"/>
          <w:szCs w:val="21"/>
        </w:rPr>
        <w:t>ID</w:t>
      </w:r>
      <w:r w:rsidRPr="00634336">
        <w:rPr>
          <w:rFonts w:ascii="Century" w:hAnsi="Century" w:cs="ＭＳ 明朝"/>
          <w:sz w:val="21"/>
          <w:szCs w:val="21"/>
        </w:rPr>
        <w:t>を使わなければならず、口座に対する管理や自由が制限される。</w:t>
      </w:r>
    </w:p>
    <w:p w14:paraId="2D74A81B" w14:textId="2C2E0DA0" w:rsidR="008401A6" w:rsidRPr="00634336" w:rsidRDefault="00581459" w:rsidP="00FB5CA4">
      <w:pPr>
        <w:numPr>
          <w:ilvl w:val="0"/>
          <w:numId w:val="21"/>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ある種の障害</w:t>
      </w:r>
      <w:r w:rsidR="00033C75" w:rsidRPr="00634336">
        <w:rPr>
          <w:rFonts w:ascii="Century" w:hAnsi="Century" w:cs="ＭＳ 明朝"/>
          <w:sz w:val="21"/>
          <w:szCs w:val="21"/>
        </w:rPr>
        <w:t>のある</w:t>
      </w:r>
      <w:r w:rsidRPr="00634336">
        <w:rPr>
          <w:rFonts w:ascii="Century" w:hAnsi="Century"/>
          <w:sz w:val="21"/>
          <w:szCs w:val="21"/>
        </w:rPr>
        <w:t>PWD</w:t>
      </w:r>
      <w:r w:rsidRPr="00634336">
        <w:rPr>
          <w:rFonts w:ascii="Century" w:hAnsi="Century" w:cs="ＭＳ 明朝"/>
          <w:sz w:val="21"/>
          <w:szCs w:val="21"/>
        </w:rPr>
        <w:t>は、医師が</w:t>
      </w:r>
      <w:r w:rsidR="009A2B91" w:rsidRPr="00634336">
        <w:rPr>
          <w:rFonts w:ascii="Century" w:hAnsi="Century" w:cs="ＭＳ 明朝"/>
          <w:sz w:val="21"/>
          <w:szCs w:val="21"/>
        </w:rPr>
        <w:t>手話言語</w:t>
      </w:r>
      <w:r w:rsidRPr="00634336">
        <w:rPr>
          <w:rFonts w:ascii="Century" w:hAnsi="Century" w:cs="ＭＳ 明朝"/>
          <w:sz w:val="21"/>
          <w:szCs w:val="21"/>
        </w:rPr>
        <w:t>を知らないため、医師の診察の際にアシスタントの同伴を必要とする。</w:t>
      </w:r>
      <w:r w:rsidRPr="00634336">
        <w:rPr>
          <w:rFonts w:ascii="Century" w:hAnsi="Century"/>
          <w:sz w:val="21"/>
          <w:szCs w:val="21"/>
        </w:rPr>
        <w:t xml:space="preserve"> </w:t>
      </w:r>
    </w:p>
    <w:p w14:paraId="6F61D272" w14:textId="77777777" w:rsidR="008401A6" w:rsidRPr="00634336" w:rsidRDefault="00581459" w:rsidP="00FB5CA4">
      <w:pPr>
        <w:numPr>
          <w:ilvl w:val="0"/>
          <w:numId w:val="21"/>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の写真が本人の同意なしに広く共有され、プライバシーが侵害されるケースもある。</w:t>
      </w:r>
    </w:p>
    <w:p w14:paraId="16D359ED" w14:textId="77777777" w:rsidR="008401A6" w:rsidRPr="00634336" w:rsidRDefault="00581459" w:rsidP="00FB5CA4">
      <w:pPr>
        <w:pStyle w:val="22"/>
        <w:rPr>
          <w:rFonts w:ascii="Century" w:eastAsiaTheme="minorEastAsia" w:hAnsi="Century"/>
          <w:sz w:val="24"/>
          <w:szCs w:val="24"/>
        </w:rPr>
      </w:pPr>
      <w:bookmarkStart w:id="32" w:name="_Toc187923960"/>
      <w:r w:rsidRPr="00634336">
        <w:rPr>
          <w:rFonts w:ascii="Century" w:eastAsiaTheme="minorEastAsia" w:hAnsi="Century"/>
          <w:sz w:val="24"/>
          <w:szCs w:val="24"/>
        </w:rPr>
        <w:t>第</w:t>
      </w:r>
      <w:r w:rsidRPr="00634336">
        <w:rPr>
          <w:rFonts w:ascii="Century" w:eastAsiaTheme="minorEastAsia" w:hAnsi="Century"/>
          <w:sz w:val="24"/>
          <w:szCs w:val="24"/>
        </w:rPr>
        <w:t>24</w:t>
      </w:r>
      <w:r w:rsidRPr="00634336">
        <w:rPr>
          <w:rFonts w:ascii="Century" w:eastAsiaTheme="minorEastAsia" w:hAnsi="Century"/>
          <w:sz w:val="24"/>
          <w:szCs w:val="24"/>
        </w:rPr>
        <w:t>条：教育</w:t>
      </w:r>
      <w:bookmarkEnd w:id="32"/>
    </w:p>
    <w:p w14:paraId="452D8BF9" w14:textId="27D1C14C"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インドネシアのさまざまな法律が、</w:t>
      </w:r>
      <w:r w:rsidR="00543659" w:rsidRPr="00634336">
        <w:rPr>
          <w:rFonts w:ascii="Century" w:hAnsi="Century" w:cs="ＭＳ 明朝"/>
          <w:sz w:val="21"/>
          <w:szCs w:val="21"/>
        </w:rPr>
        <w:t>障害のある人</w:t>
      </w:r>
      <w:r w:rsidRPr="00634336">
        <w:rPr>
          <w:rFonts w:ascii="Century" w:hAnsi="Century" w:cs="ＭＳ 明朝"/>
          <w:sz w:val="21"/>
          <w:szCs w:val="21"/>
        </w:rPr>
        <w:t>を</w:t>
      </w:r>
      <w:r w:rsidR="002B15F8" w:rsidRPr="00634336">
        <w:rPr>
          <w:rFonts w:ascii="Century" w:hAnsi="Century" w:cs="ＭＳ 明朝" w:hint="eastAsia"/>
          <w:sz w:val="21"/>
          <w:szCs w:val="21"/>
          <w:lang w:eastAsia="ja-JP"/>
        </w:rPr>
        <w:t>含めて、</w:t>
      </w:r>
      <w:r w:rsidRPr="00634336">
        <w:rPr>
          <w:rFonts w:ascii="Century" w:hAnsi="Century" w:cs="ＭＳ 明朝"/>
          <w:sz w:val="21"/>
          <w:szCs w:val="21"/>
        </w:rPr>
        <w:t>教育を受ける権利を保障している。特別なニーズを持つ生徒のためのインクルーシブ教育に関する</w:t>
      </w:r>
      <w:r w:rsidR="00586473" w:rsidRPr="00634336">
        <w:rPr>
          <w:rFonts w:ascii="Century" w:hAnsi="Century"/>
          <w:sz w:val="21"/>
          <w:szCs w:val="21"/>
        </w:rPr>
        <w:t>2009</w:t>
      </w:r>
      <w:r w:rsidR="00586473" w:rsidRPr="00634336">
        <w:rPr>
          <w:rFonts w:ascii="Century" w:hAnsi="Century"/>
          <w:sz w:val="21"/>
          <w:szCs w:val="21"/>
          <w:lang w:eastAsia="ja-JP"/>
        </w:rPr>
        <w:t>年</w:t>
      </w:r>
      <w:r w:rsidRPr="00634336">
        <w:rPr>
          <w:rFonts w:ascii="Century" w:hAnsi="Century" w:cs="ＭＳ 明朝"/>
          <w:sz w:val="21"/>
          <w:szCs w:val="21"/>
        </w:rPr>
        <w:t>大臣規則第</w:t>
      </w:r>
      <w:r w:rsidRPr="00634336">
        <w:rPr>
          <w:rFonts w:ascii="Century" w:hAnsi="Century"/>
          <w:sz w:val="21"/>
          <w:szCs w:val="21"/>
        </w:rPr>
        <w:t>70</w:t>
      </w:r>
      <w:r w:rsidRPr="00634336">
        <w:rPr>
          <w:rFonts w:ascii="Century" w:hAnsi="Century" w:cs="ＭＳ 明朝"/>
          <w:sz w:val="21"/>
          <w:szCs w:val="21"/>
        </w:rPr>
        <w:t>号は、特別なニーズを持つ子どもは通常の教育を受ける権利があると規定している。この規則は、</w:t>
      </w:r>
      <w:r w:rsidR="00586473" w:rsidRPr="00634336">
        <w:rPr>
          <w:rFonts w:ascii="Century" w:hAnsi="Century" w:cs="ＭＳ 明朝"/>
          <w:sz w:val="21"/>
          <w:szCs w:val="21"/>
          <w:lang w:eastAsia="ja-JP"/>
        </w:rPr>
        <w:t>県</w:t>
      </w:r>
      <w:r w:rsidRPr="00634336">
        <w:rPr>
          <w:rFonts w:ascii="Century" w:hAnsi="Century" w:cs="ＭＳ 明朝"/>
          <w:sz w:val="21"/>
          <w:szCs w:val="21"/>
        </w:rPr>
        <w:t>／市町村政府は、各小地区に少なくとも</w:t>
      </w:r>
      <w:r w:rsidRPr="00634336">
        <w:rPr>
          <w:rFonts w:ascii="Century" w:hAnsi="Century"/>
          <w:sz w:val="21"/>
          <w:szCs w:val="21"/>
        </w:rPr>
        <w:t>1</w:t>
      </w:r>
      <w:r w:rsidRPr="00634336">
        <w:rPr>
          <w:rFonts w:ascii="Century" w:hAnsi="Century" w:cs="ＭＳ 明朝"/>
          <w:sz w:val="21"/>
          <w:szCs w:val="21"/>
        </w:rPr>
        <w:t>つの小学校と</w:t>
      </w:r>
      <w:r w:rsidRPr="00634336">
        <w:rPr>
          <w:rFonts w:ascii="Century" w:hAnsi="Century"/>
          <w:sz w:val="21"/>
          <w:szCs w:val="21"/>
        </w:rPr>
        <w:t>1</w:t>
      </w:r>
      <w:r w:rsidRPr="00634336">
        <w:rPr>
          <w:rFonts w:ascii="Century" w:hAnsi="Century" w:cs="ＭＳ 明朝"/>
          <w:sz w:val="21"/>
          <w:szCs w:val="21"/>
        </w:rPr>
        <w:t>つの中学校を</w:t>
      </w:r>
      <w:r w:rsidR="00491F56" w:rsidRPr="00634336">
        <w:rPr>
          <w:rFonts w:ascii="Century" w:hAnsi="Century" w:cs="ＭＳ 明朝"/>
          <w:sz w:val="21"/>
          <w:szCs w:val="21"/>
          <w:lang w:eastAsia="ja-JP"/>
        </w:rPr>
        <w:t>（訳注　インクルーシブ校として。パラグラフ</w:t>
      </w:r>
      <w:r w:rsidR="00491F56" w:rsidRPr="00634336">
        <w:rPr>
          <w:rFonts w:ascii="Century" w:hAnsi="Century" w:cs="ＭＳ 明朝"/>
          <w:sz w:val="21"/>
          <w:szCs w:val="21"/>
          <w:lang w:eastAsia="ja-JP"/>
        </w:rPr>
        <w:t>74</w:t>
      </w:r>
      <w:r w:rsidR="00491F56" w:rsidRPr="00634336">
        <w:rPr>
          <w:rFonts w:ascii="Century" w:hAnsi="Century" w:cs="ＭＳ 明朝"/>
          <w:sz w:val="21"/>
          <w:szCs w:val="21"/>
          <w:lang w:eastAsia="ja-JP"/>
        </w:rPr>
        <w:t>参照）</w:t>
      </w:r>
      <w:r w:rsidR="002B15F8" w:rsidRPr="00634336">
        <w:rPr>
          <w:rFonts w:ascii="Century" w:hAnsi="Century" w:cs="ＭＳ 明朝" w:hint="eastAsia"/>
          <w:sz w:val="21"/>
          <w:szCs w:val="21"/>
          <w:lang w:eastAsia="ja-JP"/>
        </w:rPr>
        <w:t>指定</w:t>
      </w:r>
      <w:r w:rsidRPr="00634336">
        <w:rPr>
          <w:rFonts w:ascii="Century" w:hAnsi="Century" w:cs="ＭＳ 明朝"/>
          <w:sz w:val="21"/>
          <w:szCs w:val="21"/>
        </w:rPr>
        <w:t>しなければならないと定めている。この規則が採択されてから</w:t>
      </w:r>
      <w:r w:rsidRPr="00634336">
        <w:rPr>
          <w:rFonts w:ascii="Century" w:hAnsi="Century"/>
          <w:sz w:val="21"/>
          <w:szCs w:val="21"/>
        </w:rPr>
        <w:t>10</w:t>
      </w:r>
      <w:r w:rsidRPr="00634336">
        <w:rPr>
          <w:rFonts w:ascii="Century" w:hAnsi="Century" w:cs="ＭＳ 明朝"/>
          <w:sz w:val="21"/>
          <w:szCs w:val="21"/>
        </w:rPr>
        <w:t>年が経過したが、</w:t>
      </w:r>
      <w:r w:rsidR="00543659" w:rsidRPr="00634336">
        <w:rPr>
          <w:rFonts w:ascii="Century" w:hAnsi="Century" w:cs="ＭＳ 明朝"/>
          <w:sz w:val="21"/>
          <w:szCs w:val="21"/>
        </w:rPr>
        <w:t>障害のある人</w:t>
      </w:r>
      <w:r w:rsidRPr="00634336">
        <w:rPr>
          <w:rFonts w:ascii="Century" w:hAnsi="Century" w:cs="ＭＳ 明朝"/>
          <w:sz w:val="21"/>
          <w:szCs w:val="21"/>
        </w:rPr>
        <w:t>の正式な就学率に大きな増加は見られない。</w:t>
      </w:r>
      <w:r w:rsidRPr="00634336">
        <w:rPr>
          <w:rFonts w:ascii="Century" w:hAnsi="Century"/>
          <w:sz w:val="21"/>
          <w:szCs w:val="21"/>
        </w:rPr>
        <w:t xml:space="preserve"> </w:t>
      </w:r>
    </w:p>
    <w:p w14:paraId="7F5FB61B" w14:textId="0ACCF1FF"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2009</w:t>
      </w:r>
      <w:r w:rsidRPr="00634336">
        <w:rPr>
          <w:rFonts w:ascii="Century" w:hAnsi="Century" w:cs="ＭＳ 明朝"/>
          <w:sz w:val="21"/>
          <w:szCs w:val="21"/>
        </w:rPr>
        <w:t>年に実施された全国調査によると、</w:t>
      </w:r>
      <w:r w:rsidR="009572F4" w:rsidRPr="00634336">
        <w:rPr>
          <w:rFonts w:ascii="Century" w:hAnsi="Century" w:cs="ＭＳ 明朝"/>
          <w:sz w:val="21"/>
          <w:szCs w:val="21"/>
        </w:rPr>
        <w:t>障害のある人</w:t>
      </w:r>
      <w:r w:rsidR="009572F4" w:rsidRPr="00634336">
        <w:rPr>
          <w:rFonts w:ascii="Century" w:hAnsi="Century" w:cs="ＭＳ 明朝" w:hint="eastAsia"/>
          <w:sz w:val="21"/>
          <w:szCs w:val="21"/>
          <w:lang w:eastAsia="ja-JP"/>
        </w:rPr>
        <w:t>（</w:t>
      </w:r>
      <w:r w:rsidR="009572F4" w:rsidRPr="00634336">
        <w:rPr>
          <w:rFonts w:ascii="Century" w:hAnsi="Century"/>
          <w:sz w:val="21"/>
          <w:szCs w:val="21"/>
        </w:rPr>
        <w:t>PWD</w:t>
      </w:r>
      <w:r w:rsidR="009572F4" w:rsidRPr="00634336">
        <w:rPr>
          <w:rFonts w:ascii="Century" w:hAnsi="Century" w:hint="eastAsia"/>
          <w:sz w:val="21"/>
          <w:szCs w:val="21"/>
          <w:lang w:eastAsia="ja-JP"/>
        </w:rPr>
        <w:t>）</w:t>
      </w:r>
      <w:r w:rsidRPr="00634336">
        <w:rPr>
          <w:rFonts w:ascii="Century" w:hAnsi="Century" w:cs="ＭＳ 明朝"/>
          <w:sz w:val="21"/>
          <w:szCs w:val="21"/>
        </w:rPr>
        <w:t>の就学率は非常に低い。</w:t>
      </w:r>
      <w:r w:rsidRPr="00634336">
        <w:rPr>
          <w:rFonts w:ascii="Century" w:hAnsi="Century"/>
          <w:sz w:val="21"/>
          <w:szCs w:val="21"/>
        </w:rPr>
        <w:t>7</w:t>
      </w:r>
      <w:r w:rsidRPr="00634336">
        <w:rPr>
          <w:rFonts w:ascii="Century" w:hAnsi="Century" w:cs="ＭＳ 明朝"/>
          <w:sz w:val="21"/>
          <w:szCs w:val="21"/>
        </w:rPr>
        <w:t>～</w:t>
      </w:r>
      <w:r w:rsidRPr="00634336">
        <w:rPr>
          <w:rFonts w:ascii="Century" w:hAnsi="Century"/>
          <w:sz w:val="21"/>
          <w:szCs w:val="21"/>
        </w:rPr>
        <w:t>12</w:t>
      </w:r>
      <w:r w:rsidRPr="00634336">
        <w:rPr>
          <w:rFonts w:ascii="Century" w:hAnsi="Century" w:cs="ＭＳ 明朝"/>
          <w:sz w:val="21"/>
          <w:szCs w:val="21"/>
        </w:rPr>
        <w:t>歳の</w:t>
      </w:r>
      <w:r w:rsidR="00A15096" w:rsidRPr="00634336">
        <w:rPr>
          <w:rFonts w:ascii="Century" w:hAnsi="Century" w:cs="ＭＳ 明朝" w:hint="eastAsia"/>
          <w:sz w:val="21"/>
          <w:szCs w:val="21"/>
          <w:lang w:eastAsia="ja-JP"/>
        </w:rPr>
        <w:t>障害のある子ども</w:t>
      </w:r>
      <w:r w:rsidRPr="00634336">
        <w:rPr>
          <w:rFonts w:ascii="Century" w:hAnsi="Century" w:cs="ＭＳ 明朝"/>
          <w:sz w:val="21"/>
          <w:szCs w:val="21"/>
        </w:rPr>
        <w:t>の就学率は</w:t>
      </w:r>
      <w:r w:rsidRPr="00634336">
        <w:rPr>
          <w:rFonts w:ascii="Century" w:hAnsi="Century"/>
          <w:sz w:val="21"/>
          <w:szCs w:val="21"/>
        </w:rPr>
        <w:t>46.32</w:t>
      </w:r>
      <w:r w:rsidRPr="00634336">
        <w:rPr>
          <w:rFonts w:ascii="Century" w:hAnsi="Century" w:cs="ＭＳ 明朝"/>
          <w:sz w:val="21"/>
          <w:szCs w:val="21"/>
        </w:rPr>
        <w:t>％、</w:t>
      </w:r>
      <w:r w:rsidRPr="00634336">
        <w:rPr>
          <w:rFonts w:ascii="Century" w:hAnsi="Century"/>
          <w:sz w:val="21"/>
          <w:szCs w:val="21"/>
        </w:rPr>
        <w:t>13</w:t>
      </w:r>
      <w:r w:rsidRPr="00634336">
        <w:rPr>
          <w:rFonts w:ascii="Century" w:hAnsi="Century" w:cs="ＭＳ 明朝"/>
          <w:sz w:val="21"/>
          <w:szCs w:val="21"/>
        </w:rPr>
        <w:t>～</w:t>
      </w:r>
      <w:r w:rsidRPr="00634336">
        <w:rPr>
          <w:rFonts w:ascii="Century" w:hAnsi="Century"/>
          <w:sz w:val="21"/>
          <w:szCs w:val="21"/>
        </w:rPr>
        <w:t>15</w:t>
      </w:r>
      <w:r w:rsidRPr="00634336">
        <w:rPr>
          <w:rFonts w:ascii="Century" w:hAnsi="Century" w:cs="ＭＳ 明朝"/>
          <w:sz w:val="21"/>
          <w:szCs w:val="21"/>
        </w:rPr>
        <w:t>歳は</w:t>
      </w:r>
      <w:r w:rsidRPr="00634336">
        <w:rPr>
          <w:rFonts w:ascii="Century" w:hAnsi="Century"/>
          <w:sz w:val="21"/>
          <w:szCs w:val="21"/>
        </w:rPr>
        <w:t>29.75</w:t>
      </w:r>
      <w:r w:rsidRPr="00634336">
        <w:rPr>
          <w:rFonts w:ascii="Century" w:hAnsi="Century" w:cs="ＭＳ 明朝"/>
          <w:sz w:val="21"/>
          <w:szCs w:val="21"/>
        </w:rPr>
        <w:t>％、</w:t>
      </w:r>
      <w:r w:rsidRPr="00634336">
        <w:rPr>
          <w:rFonts w:ascii="Century" w:hAnsi="Century"/>
          <w:sz w:val="21"/>
          <w:szCs w:val="21"/>
        </w:rPr>
        <w:t>16</w:t>
      </w:r>
      <w:r w:rsidRPr="00634336">
        <w:rPr>
          <w:rFonts w:ascii="Century" w:hAnsi="Century" w:cs="ＭＳ 明朝"/>
          <w:sz w:val="21"/>
          <w:szCs w:val="21"/>
        </w:rPr>
        <w:t>～</w:t>
      </w:r>
      <w:r w:rsidRPr="00634336">
        <w:rPr>
          <w:rFonts w:ascii="Century" w:hAnsi="Century"/>
          <w:sz w:val="21"/>
          <w:szCs w:val="21"/>
        </w:rPr>
        <w:t>18</w:t>
      </w:r>
      <w:r w:rsidRPr="00634336">
        <w:rPr>
          <w:rFonts w:ascii="Century" w:hAnsi="Century" w:cs="ＭＳ 明朝"/>
          <w:sz w:val="21"/>
          <w:szCs w:val="21"/>
        </w:rPr>
        <w:t>歳は</w:t>
      </w:r>
      <w:r w:rsidRPr="00634336">
        <w:rPr>
          <w:rFonts w:ascii="Century" w:hAnsi="Century"/>
          <w:sz w:val="21"/>
          <w:szCs w:val="21"/>
        </w:rPr>
        <w:lastRenderedPageBreak/>
        <w:t>16.91</w:t>
      </w:r>
      <w:r w:rsidRPr="00634336">
        <w:rPr>
          <w:rFonts w:ascii="Century" w:hAnsi="Century" w:cs="ＭＳ 明朝"/>
          <w:sz w:val="21"/>
          <w:szCs w:val="21"/>
        </w:rPr>
        <w:t>％である</w:t>
      </w:r>
      <w:r w:rsidRPr="00634336">
        <w:rPr>
          <w:rFonts w:ascii="Century" w:hAnsi="Century"/>
          <w:sz w:val="21"/>
          <w:szCs w:val="21"/>
          <w:vertAlign w:val="superscript"/>
        </w:rPr>
        <w:footnoteReference w:id="33"/>
      </w:r>
      <w:r w:rsidR="00A15096" w:rsidRPr="00634336">
        <w:rPr>
          <w:rFonts w:ascii="Century" w:hAnsi="Century" w:cs="ＭＳ 明朝" w:hint="eastAsia"/>
          <w:sz w:val="21"/>
          <w:szCs w:val="21"/>
          <w:lang w:eastAsia="ja-JP"/>
        </w:rPr>
        <w:t>。</w:t>
      </w:r>
      <w:r w:rsidR="00457C18" w:rsidRPr="00634336">
        <w:rPr>
          <w:rFonts w:ascii="Century" w:hAnsi="Century" w:cs="ＭＳ 明朝"/>
          <w:sz w:val="21"/>
          <w:szCs w:val="21"/>
          <w:lang w:eastAsia="ja-JP"/>
        </w:rPr>
        <w:t>障害ワーキング・グループ</w:t>
      </w:r>
      <w:r w:rsidRPr="00634336">
        <w:rPr>
          <w:rFonts w:ascii="Century" w:hAnsi="Century" w:cs="ＭＳ 明朝"/>
          <w:sz w:val="21"/>
          <w:szCs w:val="21"/>
        </w:rPr>
        <w:t>のデータによると、</w:t>
      </w:r>
      <w:r w:rsidRPr="00634336">
        <w:rPr>
          <w:rFonts w:ascii="Century" w:hAnsi="Century"/>
          <w:sz w:val="21"/>
          <w:szCs w:val="21"/>
        </w:rPr>
        <w:t>2015</w:t>
      </w:r>
      <w:r w:rsidRPr="00634336">
        <w:rPr>
          <w:rFonts w:ascii="Century" w:hAnsi="Century" w:cs="ＭＳ 明朝"/>
          <w:sz w:val="21"/>
          <w:szCs w:val="21"/>
        </w:rPr>
        <w:t>年には、インドネシアの</w:t>
      </w:r>
      <w:r w:rsidRPr="00634336">
        <w:rPr>
          <w:rFonts w:ascii="Century" w:hAnsi="Century"/>
          <w:sz w:val="21"/>
          <w:szCs w:val="21"/>
        </w:rPr>
        <w:t>2100</w:t>
      </w:r>
      <w:r w:rsidRPr="00634336">
        <w:rPr>
          <w:rFonts w:ascii="Century" w:hAnsi="Century" w:cs="ＭＳ 明朝"/>
          <w:sz w:val="21"/>
          <w:szCs w:val="21"/>
        </w:rPr>
        <w:t>万人の</w:t>
      </w:r>
      <w:r w:rsidRPr="00634336">
        <w:rPr>
          <w:rFonts w:ascii="Century" w:hAnsi="Century"/>
          <w:sz w:val="21"/>
          <w:szCs w:val="21"/>
        </w:rPr>
        <w:t>PWD</w:t>
      </w:r>
      <w:r w:rsidRPr="00634336">
        <w:rPr>
          <w:rFonts w:ascii="Century" w:hAnsi="Century" w:cs="ＭＳ 明朝"/>
          <w:sz w:val="21"/>
          <w:szCs w:val="21"/>
        </w:rPr>
        <w:t>のうち学校に通っている</w:t>
      </w:r>
      <w:r w:rsidRPr="00634336">
        <w:rPr>
          <w:rFonts w:ascii="Century" w:hAnsi="Century"/>
          <w:sz w:val="21"/>
          <w:szCs w:val="21"/>
        </w:rPr>
        <w:t>PWD</w:t>
      </w:r>
      <w:r w:rsidRPr="00634336">
        <w:rPr>
          <w:rFonts w:ascii="Century" w:hAnsi="Century" w:cs="ＭＳ 明朝"/>
          <w:sz w:val="21"/>
          <w:szCs w:val="21"/>
        </w:rPr>
        <w:t>はわずか</w:t>
      </w:r>
      <w:r w:rsidRPr="00634336">
        <w:rPr>
          <w:rFonts w:ascii="Century" w:hAnsi="Century"/>
          <w:sz w:val="21"/>
          <w:szCs w:val="21"/>
        </w:rPr>
        <w:t>12</w:t>
      </w:r>
      <w:r w:rsidRPr="00634336">
        <w:rPr>
          <w:rFonts w:ascii="Century" w:hAnsi="Century" w:cs="ＭＳ 明朝"/>
          <w:sz w:val="21"/>
          <w:szCs w:val="21"/>
        </w:rPr>
        <w:t>％、</w:t>
      </w:r>
      <w:r w:rsidRPr="00634336">
        <w:rPr>
          <w:rFonts w:ascii="Century" w:hAnsi="Century"/>
          <w:sz w:val="21"/>
          <w:szCs w:val="21"/>
        </w:rPr>
        <w:t>250</w:t>
      </w:r>
      <w:r w:rsidRPr="00634336">
        <w:rPr>
          <w:rFonts w:ascii="Century" w:hAnsi="Century" w:cs="ＭＳ 明朝"/>
          <w:sz w:val="21"/>
          <w:szCs w:val="21"/>
        </w:rPr>
        <w:t>万人であった</w:t>
      </w:r>
      <w:r w:rsidRPr="00634336">
        <w:rPr>
          <w:rFonts w:ascii="Century" w:hAnsi="Century"/>
          <w:sz w:val="21"/>
          <w:szCs w:val="21"/>
          <w:vertAlign w:val="superscript"/>
        </w:rPr>
        <w:footnoteReference w:id="34"/>
      </w:r>
      <w:r w:rsidR="00457C18" w:rsidRPr="00634336">
        <w:rPr>
          <w:rFonts w:ascii="Century" w:hAnsi="Century" w:cs="ＭＳ 明朝"/>
          <w:sz w:val="21"/>
          <w:szCs w:val="21"/>
        </w:rPr>
        <w:t>。</w:t>
      </w:r>
      <w:r w:rsidRPr="00634336">
        <w:rPr>
          <w:rFonts w:ascii="Century" w:hAnsi="Century" w:cs="ＭＳ 明朝"/>
          <w:sz w:val="21"/>
          <w:szCs w:val="21"/>
        </w:rPr>
        <w:t>一方、教育文化省は、</w:t>
      </w:r>
      <w:r w:rsidRPr="00634336">
        <w:rPr>
          <w:rFonts w:ascii="Century" w:hAnsi="Century"/>
          <w:sz w:val="21"/>
          <w:szCs w:val="21"/>
        </w:rPr>
        <w:t>2018</w:t>
      </w:r>
      <w:r w:rsidRPr="00634336">
        <w:rPr>
          <w:rFonts w:ascii="Century" w:hAnsi="Century" w:cs="ＭＳ 明朝"/>
          <w:sz w:val="21"/>
          <w:szCs w:val="21"/>
        </w:rPr>
        <w:t>年には</w:t>
      </w:r>
      <w:r w:rsidRPr="00634336">
        <w:rPr>
          <w:rFonts w:ascii="Century" w:hAnsi="Century"/>
          <w:sz w:val="21"/>
          <w:szCs w:val="21"/>
        </w:rPr>
        <w:t>91,000</w:t>
      </w:r>
      <w:r w:rsidRPr="00634336">
        <w:rPr>
          <w:rFonts w:ascii="Century" w:hAnsi="Century" w:cs="ＭＳ 明朝"/>
          <w:sz w:val="21"/>
          <w:szCs w:val="21"/>
        </w:rPr>
        <w:t>人の</w:t>
      </w:r>
      <w:r w:rsidRPr="00634336">
        <w:rPr>
          <w:rFonts w:ascii="Century" w:hAnsi="Century"/>
          <w:sz w:val="21"/>
          <w:szCs w:val="21"/>
        </w:rPr>
        <w:t>PWD</w:t>
      </w:r>
      <w:r w:rsidRPr="00634336">
        <w:rPr>
          <w:rFonts w:ascii="Century" w:hAnsi="Century" w:cs="ＭＳ 明朝"/>
          <w:sz w:val="21"/>
          <w:szCs w:val="21"/>
        </w:rPr>
        <w:t>がインクルーシブ</w:t>
      </w:r>
      <w:r w:rsidR="00457C18" w:rsidRPr="00634336">
        <w:rPr>
          <w:rFonts w:ascii="Century" w:hAnsi="Century" w:cs="ＭＳ 明朝"/>
          <w:sz w:val="21"/>
          <w:szCs w:val="21"/>
          <w:lang w:eastAsia="ja-JP"/>
        </w:rPr>
        <w:t>校</w:t>
      </w:r>
      <w:r w:rsidRPr="00634336">
        <w:rPr>
          <w:rFonts w:ascii="Century" w:hAnsi="Century" w:cs="ＭＳ 明朝"/>
          <w:sz w:val="21"/>
          <w:szCs w:val="21"/>
        </w:rPr>
        <w:t>に入学したと記録している</w:t>
      </w:r>
      <w:r w:rsidRPr="00634336">
        <w:rPr>
          <w:rFonts w:ascii="Century" w:hAnsi="Century"/>
          <w:sz w:val="21"/>
          <w:szCs w:val="21"/>
          <w:vertAlign w:val="superscript"/>
        </w:rPr>
        <w:footnoteReference w:id="35"/>
      </w:r>
      <w:r w:rsidR="00457C18" w:rsidRPr="00634336">
        <w:rPr>
          <w:rFonts w:ascii="Century" w:hAnsi="Century" w:cs="ＭＳ 明朝"/>
          <w:sz w:val="21"/>
          <w:szCs w:val="21"/>
        </w:rPr>
        <w:t>。</w:t>
      </w:r>
      <w:r w:rsidRPr="00634336">
        <w:rPr>
          <w:rFonts w:ascii="Century" w:hAnsi="Century"/>
          <w:sz w:val="21"/>
          <w:szCs w:val="21"/>
        </w:rPr>
        <w:t xml:space="preserve"> </w:t>
      </w:r>
    </w:p>
    <w:p w14:paraId="15DA242B" w14:textId="350C545B"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と非</w:t>
      </w:r>
      <w:r w:rsidRPr="00634336">
        <w:rPr>
          <w:rFonts w:ascii="Century" w:hAnsi="Century"/>
          <w:sz w:val="21"/>
          <w:szCs w:val="21"/>
        </w:rPr>
        <w:t>PWD</w:t>
      </w:r>
      <w:r w:rsidRPr="00634336">
        <w:rPr>
          <w:rFonts w:ascii="Century" w:hAnsi="Century" w:cs="ＭＳ 明朝"/>
          <w:sz w:val="21"/>
          <w:szCs w:val="21"/>
        </w:rPr>
        <w:t>の間には、就学に大きな格差がある。統計によると、</w:t>
      </w:r>
      <w:r w:rsidRPr="00634336">
        <w:rPr>
          <w:rFonts w:ascii="Century" w:hAnsi="Century"/>
          <w:sz w:val="21"/>
          <w:szCs w:val="21"/>
        </w:rPr>
        <w:t>2018</w:t>
      </w:r>
      <w:r w:rsidRPr="00634336">
        <w:rPr>
          <w:rFonts w:ascii="Century" w:hAnsi="Century" w:cs="ＭＳ 明朝"/>
          <w:sz w:val="21"/>
          <w:szCs w:val="21"/>
        </w:rPr>
        <w:t>年、</w:t>
      </w:r>
      <w:r w:rsidRPr="00634336">
        <w:rPr>
          <w:rFonts w:ascii="Century" w:hAnsi="Century"/>
          <w:sz w:val="21"/>
          <w:szCs w:val="21"/>
        </w:rPr>
        <w:t>5</w:t>
      </w:r>
      <w:r w:rsidRPr="00634336">
        <w:rPr>
          <w:rFonts w:ascii="Century" w:hAnsi="Century" w:cs="ＭＳ 明朝"/>
          <w:sz w:val="21"/>
          <w:szCs w:val="21"/>
        </w:rPr>
        <w:t>歳以上の</w:t>
      </w:r>
      <w:r w:rsidRPr="00634336">
        <w:rPr>
          <w:rFonts w:ascii="Century" w:hAnsi="Century"/>
          <w:sz w:val="21"/>
          <w:szCs w:val="21"/>
        </w:rPr>
        <w:t>160</w:t>
      </w:r>
      <w:r w:rsidRPr="00634336">
        <w:rPr>
          <w:rFonts w:ascii="Century" w:hAnsi="Century" w:cs="ＭＳ 明朝"/>
          <w:sz w:val="21"/>
          <w:szCs w:val="21"/>
        </w:rPr>
        <w:t>万人の</w:t>
      </w:r>
      <w:r w:rsidR="00A15096" w:rsidRPr="00634336">
        <w:rPr>
          <w:rFonts w:ascii="Century" w:hAnsi="Century" w:cs="ＭＳ 明朝" w:hint="eastAsia"/>
          <w:sz w:val="21"/>
          <w:szCs w:val="21"/>
          <w:lang w:eastAsia="ja-JP"/>
        </w:rPr>
        <w:t>障害のある子ども</w:t>
      </w:r>
      <w:r w:rsidRPr="00634336">
        <w:rPr>
          <w:rFonts w:ascii="Century" w:hAnsi="Century" w:cs="ＭＳ 明朝"/>
          <w:sz w:val="21"/>
          <w:szCs w:val="21"/>
        </w:rPr>
        <w:t>のうち、就学率はわずか</w:t>
      </w:r>
      <w:r w:rsidRPr="00634336">
        <w:rPr>
          <w:rFonts w:ascii="Century" w:hAnsi="Century"/>
          <w:sz w:val="21"/>
          <w:szCs w:val="21"/>
        </w:rPr>
        <w:t>5.48</w:t>
      </w:r>
      <w:r w:rsidRPr="00634336">
        <w:rPr>
          <w:rFonts w:ascii="Century" w:hAnsi="Century" w:cs="ＭＳ 明朝"/>
          <w:sz w:val="21"/>
          <w:szCs w:val="21"/>
        </w:rPr>
        <w:t>％だった。一方、</w:t>
      </w:r>
      <w:r w:rsidR="00A15096" w:rsidRPr="00634336">
        <w:rPr>
          <w:rFonts w:ascii="Century" w:hAnsi="Century" w:cs="ＭＳ 明朝" w:hint="eastAsia"/>
          <w:sz w:val="21"/>
          <w:szCs w:val="21"/>
          <w:lang w:eastAsia="ja-JP"/>
        </w:rPr>
        <w:t>障害のない子ども</w:t>
      </w:r>
      <w:r w:rsidRPr="00634336">
        <w:rPr>
          <w:rFonts w:ascii="Century" w:hAnsi="Century" w:cs="ＭＳ 明朝"/>
          <w:sz w:val="21"/>
          <w:szCs w:val="21"/>
        </w:rPr>
        <w:t>の割合は</w:t>
      </w:r>
      <w:r w:rsidRPr="00634336">
        <w:rPr>
          <w:rFonts w:ascii="Century" w:hAnsi="Century"/>
          <w:sz w:val="21"/>
          <w:szCs w:val="21"/>
        </w:rPr>
        <w:t>25.83</w:t>
      </w:r>
      <w:r w:rsidRPr="00634336">
        <w:rPr>
          <w:rFonts w:ascii="Century" w:hAnsi="Century" w:cs="ＭＳ 明朝"/>
          <w:sz w:val="21"/>
          <w:szCs w:val="21"/>
        </w:rPr>
        <w:t>％に達した。</w:t>
      </w:r>
      <w:r w:rsidR="00A15096" w:rsidRPr="00634336">
        <w:rPr>
          <w:rFonts w:ascii="Century" w:hAnsi="Century" w:cs="ＭＳ 明朝" w:hint="eastAsia"/>
          <w:sz w:val="21"/>
          <w:szCs w:val="21"/>
          <w:lang w:eastAsia="ja-JP"/>
        </w:rPr>
        <w:t>障害のある子ども</w:t>
      </w:r>
      <w:r w:rsidRPr="00634336">
        <w:rPr>
          <w:rFonts w:ascii="Century" w:hAnsi="Century" w:cs="ＭＳ 明朝"/>
          <w:sz w:val="21"/>
          <w:szCs w:val="21"/>
        </w:rPr>
        <w:t>の欠席率は</w:t>
      </w:r>
      <w:r w:rsidRPr="00634336">
        <w:rPr>
          <w:rFonts w:ascii="Century" w:hAnsi="Century"/>
          <w:sz w:val="21"/>
          <w:szCs w:val="21"/>
        </w:rPr>
        <w:t>23.91</w:t>
      </w:r>
      <w:r w:rsidRPr="00634336">
        <w:rPr>
          <w:rFonts w:ascii="Century" w:hAnsi="Century" w:cs="ＭＳ 明朝"/>
          <w:sz w:val="21"/>
          <w:szCs w:val="21"/>
        </w:rPr>
        <w:t>％であったが、</w:t>
      </w:r>
      <w:r w:rsidR="00A15096" w:rsidRPr="00634336">
        <w:rPr>
          <w:rFonts w:ascii="Century" w:hAnsi="Century" w:cs="ＭＳ 明朝" w:hint="eastAsia"/>
          <w:sz w:val="21"/>
          <w:szCs w:val="21"/>
          <w:lang w:eastAsia="ja-JP"/>
        </w:rPr>
        <w:t>障害のない子ども</w:t>
      </w:r>
      <w:r w:rsidRPr="00634336">
        <w:rPr>
          <w:rFonts w:ascii="Century" w:hAnsi="Century" w:cs="ＭＳ 明朝"/>
          <w:sz w:val="21"/>
          <w:szCs w:val="21"/>
        </w:rPr>
        <w:t>の欠席率は</w:t>
      </w:r>
      <w:r w:rsidRPr="00634336">
        <w:rPr>
          <w:rFonts w:ascii="Century" w:hAnsi="Century"/>
          <w:sz w:val="21"/>
          <w:szCs w:val="21"/>
        </w:rPr>
        <w:t>6.17</w:t>
      </w:r>
      <w:r w:rsidRPr="00634336">
        <w:rPr>
          <w:rFonts w:ascii="Century" w:hAnsi="Century" w:cs="ＭＳ 明朝"/>
          <w:sz w:val="21"/>
          <w:szCs w:val="21"/>
        </w:rPr>
        <w:t>％であった。</w:t>
      </w:r>
      <w:r w:rsidR="00A15096" w:rsidRPr="00634336">
        <w:rPr>
          <w:rFonts w:ascii="Century" w:hAnsi="Century" w:cs="ＭＳ 明朝" w:hint="eastAsia"/>
          <w:sz w:val="21"/>
          <w:szCs w:val="21"/>
          <w:lang w:eastAsia="ja-JP"/>
        </w:rPr>
        <w:t>障害のある子ども</w:t>
      </w:r>
      <w:r w:rsidRPr="00634336">
        <w:rPr>
          <w:rFonts w:ascii="Century" w:hAnsi="Century" w:cs="ＭＳ 明朝"/>
          <w:sz w:val="21"/>
          <w:szCs w:val="21"/>
        </w:rPr>
        <w:t>の</w:t>
      </w:r>
      <w:r w:rsidRPr="00634336">
        <w:rPr>
          <w:rFonts w:ascii="Century" w:hAnsi="Century"/>
          <w:sz w:val="21"/>
          <w:szCs w:val="21"/>
        </w:rPr>
        <w:t>70.62</w:t>
      </w:r>
      <w:r w:rsidRPr="00634336">
        <w:rPr>
          <w:rFonts w:ascii="Century" w:hAnsi="Century" w:cs="ＭＳ 明朝"/>
          <w:sz w:val="21"/>
          <w:szCs w:val="21"/>
        </w:rPr>
        <w:t>％が学業を継続しなかった。</w:t>
      </w:r>
      <w:r w:rsidRPr="00634336">
        <w:rPr>
          <w:rFonts w:ascii="Century" w:hAnsi="Century"/>
          <w:sz w:val="21"/>
          <w:szCs w:val="21"/>
        </w:rPr>
        <w:t xml:space="preserve"> </w:t>
      </w:r>
    </w:p>
    <w:p w14:paraId="6CAA50EC" w14:textId="77777777" w:rsidR="001B4AAB" w:rsidRPr="00634336" w:rsidRDefault="001B4AAB" w:rsidP="00FB5CA4">
      <w:pPr>
        <w:tabs>
          <w:tab w:val="left" w:pos="6702"/>
          <w:tab w:val="left" w:pos="7711"/>
        </w:tabs>
        <w:spacing w:line="312" w:lineRule="auto"/>
        <w:rPr>
          <w:rFonts w:ascii="Century" w:hAnsi="Century"/>
          <w:sz w:val="21"/>
          <w:szCs w:val="21"/>
        </w:rPr>
      </w:pPr>
    </w:p>
    <w:p w14:paraId="5CEF5CA0" w14:textId="77777777" w:rsidR="008401A6" w:rsidRPr="00634336" w:rsidRDefault="00581459" w:rsidP="00FB5CA4">
      <w:pPr>
        <w:tabs>
          <w:tab w:val="left" w:pos="6702"/>
          <w:tab w:val="left" w:pos="7711"/>
        </w:tabs>
        <w:spacing w:line="312" w:lineRule="auto"/>
        <w:rPr>
          <w:rFonts w:ascii="Century" w:hAnsi="Century"/>
          <w:b/>
          <w:sz w:val="21"/>
          <w:szCs w:val="21"/>
        </w:rPr>
      </w:pPr>
      <w:r w:rsidRPr="00634336">
        <w:rPr>
          <w:rFonts w:ascii="Century" w:hAnsi="Century" w:cs="ＭＳ 明朝"/>
          <w:b/>
          <w:sz w:val="21"/>
          <w:szCs w:val="21"/>
        </w:rPr>
        <w:t>年齢に基づく</w:t>
      </w:r>
      <w:r w:rsidRPr="00634336">
        <w:rPr>
          <w:rFonts w:ascii="Century" w:hAnsi="Century"/>
          <w:b/>
          <w:sz w:val="21"/>
          <w:szCs w:val="21"/>
        </w:rPr>
        <w:t>PWD</w:t>
      </w:r>
      <w:r w:rsidRPr="00634336">
        <w:rPr>
          <w:rFonts w:ascii="Century" w:hAnsi="Century" w:cs="ＭＳ 明朝"/>
          <w:b/>
          <w:sz w:val="21"/>
          <w:szCs w:val="21"/>
        </w:rPr>
        <w:t>と非</w:t>
      </w:r>
      <w:r w:rsidRPr="00634336">
        <w:rPr>
          <w:rFonts w:ascii="Century" w:hAnsi="Century"/>
          <w:b/>
          <w:sz w:val="21"/>
          <w:szCs w:val="21"/>
        </w:rPr>
        <w:t>PWD</w:t>
      </w:r>
      <w:r w:rsidRPr="00634336">
        <w:rPr>
          <w:rFonts w:ascii="Century" w:hAnsi="Century" w:cs="ＭＳ 明朝"/>
          <w:b/>
          <w:sz w:val="21"/>
          <w:szCs w:val="21"/>
        </w:rPr>
        <w:t>の就学率の比較</w:t>
      </w:r>
    </w:p>
    <w:p w14:paraId="46828191" w14:textId="3E15F2C5" w:rsidR="001B4AAB" w:rsidRPr="00634336" w:rsidRDefault="00581459" w:rsidP="00FB5CA4">
      <w:pPr>
        <w:tabs>
          <w:tab w:val="left" w:pos="6702"/>
          <w:tab w:val="left" w:pos="7711"/>
        </w:tabs>
        <w:spacing w:line="312" w:lineRule="auto"/>
        <w:rPr>
          <w:rFonts w:ascii="Century" w:hAnsi="Century"/>
          <w:b/>
          <w:sz w:val="21"/>
          <w:szCs w:val="21"/>
        </w:rPr>
      </w:pPr>
      <w:r w:rsidRPr="00634336">
        <w:rPr>
          <w:rFonts w:ascii="Century" w:hAnsi="Century"/>
          <w:b/>
          <w:sz w:val="21"/>
          <w:szCs w:val="21"/>
        </w:rPr>
        <w:t>2018</w:t>
      </w:r>
      <w:r w:rsidR="00457C18" w:rsidRPr="00634336">
        <w:rPr>
          <w:rFonts w:ascii="Century" w:hAnsi="Century"/>
          <w:b/>
          <w:sz w:val="21"/>
          <w:szCs w:val="21"/>
          <w:lang w:eastAsia="ja-JP"/>
        </w:rPr>
        <w:t>年</w:t>
      </w:r>
      <w:r w:rsidRPr="00634336">
        <w:rPr>
          <w:rFonts w:ascii="Century" w:hAnsi="Century"/>
          <w:b/>
          <w:sz w:val="21"/>
          <w:szCs w:val="21"/>
          <w:vertAlign w:val="superscript"/>
        </w:rPr>
        <w:footnoteReference w:id="36"/>
      </w:r>
    </w:p>
    <w:tbl>
      <w:tblPr>
        <w:tblStyle w:val="ad"/>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2718"/>
        <w:gridCol w:w="3146"/>
      </w:tblGrid>
      <w:tr w:rsidR="00634336" w:rsidRPr="00634336" w14:paraId="167E6102" w14:textId="77777777">
        <w:tc>
          <w:tcPr>
            <w:tcW w:w="3146" w:type="dxa"/>
          </w:tcPr>
          <w:p w14:paraId="17B18274" w14:textId="77777777" w:rsidR="008401A6" w:rsidRPr="00634336" w:rsidRDefault="00581459" w:rsidP="00FB5CA4">
            <w:pPr>
              <w:spacing w:line="312" w:lineRule="auto"/>
              <w:rPr>
                <w:rFonts w:ascii="Century" w:hAnsi="Century"/>
                <w:b/>
                <w:sz w:val="21"/>
                <w:szCs w:val="21"/>
              </w:rPr>
            </w:pPr>
            <w:r w:rsidRPr="00634336">
              <w:rPr>
                <w:rFonts w:ascii="Century" w:hAnsi="Century"/>
                <w:b/>
                <w:sz w:val="21"/>
                <w:szCs w:val="21"/>
              </w:rPr>
              <w:t>年齢層</w:t>
            </w:r>
          </w:p>
        </w:tc>
        <w:tc>
          <w:tcPr>
            <w:tcW w:w="2718" w:type="dxa"/>
          </w:tcPr>
          <w:p w14:paraId="0FE64967" w14:textId="77777777" w:rsidR="008401A6" w:rsidRPr="00634336" w:rsidRDefault="00581459" w:rsidP="00FB5CA4">
            <w:pPr>
              <w:spacing w:line="312" w:lineRule="auto"/>
              <w:rPr>
                <w:rFonts w:ascii="Century" w:hAnsi="Century"/>
                <w:b/>
                <w:sz w:val="21"/>
                <w:szCs w:val="21"/>
              </w:rPr>
            </w:pPr>
            <w:r w:rsidRPr="00634336">
              <w:rPr>
                <w:rFonts w:ascii="Century" w:hAnsi="Century"/>
                <w:b/>
                <w:sz w:val="21"/>
                <w:szCs w:val="21"/>
              </w:rPr>
              <w:t>PWD</w:t>
            </w:r>
            <w:r w:rsidRPr="00634336">
              <w:rPr>
                <w:rFonts w:ascii="Century" w:hAnsi="Century"/>
                <w:b/>
                <w:sz w:val="21"/>
                <w:szCs w:val="21"/>
              </w:rPr>
              <w:t>の就学率</w:t>
            </w:r>
            <w:r w:rsidRPr="00634336">
              <w:rPr>
                <w:rFonts w:ascii="Century" w:hAnsi="Century"/>
                <w:b/>
                <w:sz w:val="21"/>
                <w:szCs w:val="21"/>
              </w:rPr>
              <w:t>(%)</w:t>
            </w:r>
          </w:p>
        </w:tc>
        <w:tc>
          <w:tcPr>
            <w:tcW w:w="3146" w:type="dxa"/>
          </w:tcPr>
          <w:p w14:paraId="109A9CCF" w14:textId="03A82E97" w:rsidR="008401A6" w:rsidRPr="00634336" w:rsidRDefault="00581459" w:rsidP="00FB5CA4">
            <w:pPr>
              <w:spacing w:line="312" w:lineRule="auto"/>
              <w:rPr>
                <w:rFonts w:ascii="Century" w:hAnsi="Century"/>
                <w:b/>
                <w:sz w:val="21"/>
                <w:szCs w:val="21"/>
              </w:rPr>
            </w:pPr>
            <w:r w:rsidRPr="00634336">
              <w:rPr>
                <w:rFonts w:ascii="Century" w:hAnsi="Century"/>
                <w:b/>
                <w:sz w:val="21"/>
                <w:szCs w:val="21"/>
              </w:rPr>
              <w:t>非</w:t>
            </w:r>
            <w:r w:rsidR="00457C18" w:rsidRPr="00634336">
              <w:rPr>
                <w:rFonts w:ascii="Century" w:hAnsi="Century"/>
                <w:b/>
                <w:sz w:val="21"/>
                <w:szCs w:val="21"/>
                <w:lang w:eastAsia="ja-JP"/>
              </w:rPr>
              <w:t>PWD</w:t>
            </w:r>
            <w:r w:rsidRPr="00634336">
              <w:rPr>
                <w:rFonts w:ascii="Century" w:hAnsi="Century"/>
                <w:b/>
                <w:sz w:val="21"/>
                <w:szCs w:val="21"/>
              </w:rPr>
              <w:t>の就学率</w:t>
            </w:r>
            <w:r w:rsidRPr="00634336">
              <w:rPr>
                <w:rFonts w:ascii="Century" w:hAnsi="Century"/>
                <w:b/>
                <w:sz w:val="21"/>
                <w:szCs w:val="21"/>
              </w:rPr>
              <w:t>(%)</w:t>
            </w:r>
          </w:p>
        </w:tc>
      </w:tr>
      <w:tr w:rsidR="00634336" w:rsidRPr="00634336" w14:paraId="375CE1DB" w14:textId="77777777">
        <w:tc>
          <w:tcPr>
            <w:tcW w:w="3146" w:type="dxa"/>
          </w:tcPr>
          <w:p w14:paraId="095C38DC"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7-12</w:t>
            </w:r>
          </w:p>
        </w:tc>
        <w:tc>
          <w:tcPr>
            <w:tcW w:w="2718" w:type="dxa"/>
          </w:tcPr>
          <w:p w14:paraId="31FE0D11"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91,12%</w:t>
            </w:r>
          </w:p>
        </w:tc>
        <w:tc>
          <w:tcPr>
            <w:tcW w:w="3146" w:type="dxa"/>
          </w:tcPr>
          <w:p w14:paraId="7A48010A"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99,29%</w:t>
            </w:r>
          </w:p>
        </w:tc>
      </w:tr>
      <w:tr w:rsidR="00634336" w:rsidRPr="00634336" w14:paraId="086FBD0B" w14:textId="77777777">
        <w:tc>
          <w:tcPr>
            <w:tcW w:w="3146" w:type="dxa"/>
          </w:tcPr>
          <w:p w14:paraId="015166E7"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19-24</w:t>
            </w:r>
          </w:p>
        </w:tc>
        <w:tc>
          <w:tcPr>
            <w:tcW w:w="2718" w:type="dxa"/>
          </w:tcPr>
          <w:p w14:paraId="2AE56551"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12,96%</w:t>
            </w:r>
          </w:p>
        </w:tc>
        <w:tc>
          <w:tcPr>
            <w:tcW w:w="3146" w:type="dxa"/>
          </w:tcPr>
          <w:p w14:paraId="3D6C8D26" w14:textId="77777777" w:rsidR="008401A6" w:rsidRPr="00634336" w:rsidRDefault="00581459" w:rsidP="00FB5CA4">
            <w:pPr>
              <w:spacing w:line="312" w:lineRule="auto"/>
              <w:rPr>
                <w:rFonts w:ascii="Century" w:hAnsi="Century"/>
                <w:sz w:val="21"/>
                <w:szCs w:val="21"/>
              </w:rPr>
            </w:pPr>
            <w:r w:rsidRPr="00634336">
              <w:rPr>
                <w:rFonts w:ascii="Century" w:hAnsi="Century"/>
                <w:sz w:val="21"/>
                <w:szCs w:val="21"/>
              </w:rPr>
              <w:t>24,53%</w:t>
            </w:r>
          </w:p>
        </w:tc>
      </w:tr>
    </w:tbl>
    <w:p w14:paraId="41B3FCB4" w14:textId="46823E73" w:rsidR="008401A6" w:rsidRPr="00634336" w:rsidRDefault="00581459" w:rsidP="00FB5CA4">
      <w:pPr>
        <w:spacing w:line="312" w:lineRule="auto"/>
        <w:rPr>
          <w:rFonts w:ascii="Century" w:hAnsi="Century"/>
          <w:i/>
          <w:sz w:val="21"/>
          <w:szCs w:val="21"/>
        </w:rPr>
      </w:pPr>
      <w:r w:rsidRPr="00634336">
        <w:rPr>
          <w:rFonts w:ascii="Century" w:hAnsi="Century"/>
          <w:i/>
          <w:sz w:val="21"/>
          <w:szCs w:val="21"/>
        </w:rPr>
        <w:t>出典</w:t>
      </w:r>
      <w:r w:rsidR="00457C18" w:rsidRPr="00634336">
        <w:rPr>
          <w:rFonts w:ascii="Century" w:hAnsi="Century"/>
          <w:i/>
          <w:sz w:val="21"/>
          <w:szCs w:val="21"/>
          <w:lang w:eastAsia="ja-JP"/>
        </w:rPr>
        <w:t>：</w:t>
      </w:r>
      <w:r w:rsidRPr="00634336">
        <w:rPr>
          <w:rFonts w:ascii="Century" w:hAnsi="Century"/>
          <w:i/>
          <w:sz w:val="21"/>
          <w:szCs w:val="21"/>
        </w:rPr>
        <w:t>インドネシア統計局、</w:t>
      </w:r>
      <w:r w:rsidRPr="00634336">
        <w:rPr>
          <w:rFonts w:ascii="Century" w:hAnsi="Century"/>
          <w:i/>
          <w:sz w:val="21"/>
          <w:szCs w:val="21"/>
        </w:rPr>
        <w:t>2018</w:t>
      </w:r>
      <w:r w:rsidRPr="00634336">
        <w:rPr>
          <w:rFonts w:ascii="Century" w:hAnsi="Century"/>
          <w:i/>
          <w:sz w:val="21"/>
          <w:szCs w:val="21"/>
        </w:rPr>
        <w:t>年</w:t>
      </w:r>
    </w:p>
    <w:p w14:paraId="30F25797" w14:textId="77777777" w:rsidR="001B4AAB" w:rsidRPr="00634336" w:rsidRDefault="001B4AAB" w:rsidP="00FB5CA4">
      <w:pPr>
        <w:tabs>
          <w:tab w:val="left" w:pos="6702"/>
          <w:tab w:val="left" w:pos="7711"/>
        </w:tabs>
        <w:spacing w:line="312" w:lineRule="auto"/>
        <w:rPr>
          <w:rFonts w:ascii="Century" w:hAnsi="Century"/>
          <w:sz w:val="21"/>
          <w:szCs w:val="21"/>
        </w:rPr>
      </w:pPr>
    </w:p>
    <w:p w14:paraId="5C16F94C" w14:textId="251B3069"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bCs/>
          <w:sz w:val="21"/>
          <w:szCs w:val="21"/>
        </w:rPr>
        <w:t>政府は</w:t>
      </w:r>
      <w:r w:rsidR="00491F56" w:rsidRPr="00634336">
        <w:rPr>
          <w:rFonts w:ascii="Century" w:hAnsi="Century"/>
          <w:sz w:val="21"/>
          <w:szCs w:val="21"/>
        </w:rPr>
        <w:t>2009</w:t>
      </w:r>
      <w:r w:rsidR="00491F56" w:rsidRPr="00634336">
        <w:rPr>
          <w:rFonts w:ascii="Century" w:hAnsi="Century"/>
          <w:sz w:val="21"/>
          <w:szCs w:val="21"/>
          <w:lang w:eastAsia="ja-JP"/>
        </w:rPr>
        <w:t>年</w:t>
      </w:r>
      <w:r w:rsidRPr="00634336">
        <w:rPr>
          <w:rFonts w:ascii="Century" w:hAnsi="Century" w:cs="ＭＳ 明朝"/>
          <w:sz w:val="21"/>
          <w:szCs w:val="21"/>
        </w:rPr>
        <w:t>教育省規則第</w:t>
      </w:r>
      <w:r w:rsidRPr="00634336">
        <w:rPr>
          <w:rFonts w:ascii="Century" w:hAnsi="Century"/>
          <w:sz w:val="21"/>
          <w:szCs w:val="21"/>
        </w:rPr>
        <w:t>70</w:t>
      </w:r>
      <w:r w:rsidRPr="00634336">
        <w:rPr>
          <w:rFonts w:ascii="Century" w:hAnsi="Century" w:cs="ＭＳ 明朝"/>
          <w:sz w:val="21"/>
          <w:szCs w:val="21"/>
        </w:rPr>
        <w:t>号を可決し、インクルーシブ教育のさまざまな側面について規定した。この規則には、インクルーシブ教育の最低学校数（小地区レベルでは小学校と中学校の各</w:t>
      </w:r>
      <w:r w:rsidRPr="00634336">
        <w:rPr>
          <w:rFonts w:ascii="Century" w:hAnsi="Century"/>
          <w:sz w:val="21"/>
          <w:szCs w:val="21"/>
        </w:rPr>
        <w:t>1</w:t>
      </w:r>
      <w:r w:rsidRPr="00634336">
        <w:rPr>
          <w:rFonts w:ascii="Century" w:hAnsi="Century" w:cs="ＭＳ 明朝"/>
          <w:sz w:val="21"/>
          <w:szCs w:val="21"/>
        </w:rPr>
        <w:t>校、</w:t>
      </w:r>
      <w:r w:rsidR="00491F56" w:rsidRPr="00634336">
        <w:rPr>
          <w:rFonts w:ascii="Century" w:hAnsi="Century" w:cs="ＭＳ 明朝"/>
          <w:sz w:val="21"/>
          <w:szCs w:val="21"/>
          <w:lang w:eastAsia="ja-JP"/>
        </w:rPr>
        <w:t>県</w:t>
      </w:r>
      <w:r w:rsidRPr="00634336">
        <w:rPr>
          <w:rFonts w:ascii="Century" w:hAnsi="Century" w:cs="ＭＳ 明朝"/>
          <w:sz w:val="21"/>
          <w:szCs w:val="21"/>
        </w:rPr>
        <w:t>レベルでは高等学校の各</w:t>
      </w:r>
      <w:r w:rsidRPr="00634336">
        <w:rPr>
          <w:rFonts w:ascii="Century" w:hAnsi="Century"/>
          <w:sz w:val="21"/>
          <w:szCs w:val="21"/>
        </w:rPr>
        <w:t>1</w:t>
      </w:r>
      <w:r w:rsidRPr="00634336">
        <w:rPr>
          <w:rFonts w:ascii="Century" w:hAnsi="Century" w:cs="ＭＳ 明朝"/>
          <w:sz w:val="21"/>
          <w:szCs w:val="21"/>
        </w:rPr>
        <w:t>校）、資源、インフラ、カリキュラム、専門スタッフ、評価などが含まれる。</w:t>
      </w:r>
      <w:r w:rsidRPr="00634336">
        <w:rPr>
          <w:rFonts w:ascii="Century" w:hAnsi="Century"/>
          <w:sz w:val="21"/>
          <w:szCs w:val="21"/>
        </w:rPr>
        <w:t xml:space="preserve"> </w:t>
      </w:r>
    </w:p>
    <w:p w14:paraId="7866B059" w14:textId="7BB881ED" w:rsidR="008401A6" w:rsidRPr="00634336" w:rsidRDefault="00581459" w:rsidP="00FB5CA4">
      <w:pPr>
        <w:numPr>
          <w:ilvl w:val="0"/>
          <w:numId w:val="16"/>
        </w:numPr>
        <w:pBdr>
          <w:top w:val="nil"/>
          <w:left w:val="nil"/>
          <w:bottom w:val="nil"/>
          <w:right w:val="nil"/>
          <w:between w:val="nil"/>
        </w:pBdr>
        <w:spacing w:line="312" w:lineRule="auto"/>
        <w:ind w:left="0" w:firstLine="0"/>
        <w:rPr>
          <w:rFonts w:ascii="Century" w:hAnsi="Century"/>
          <w:sz w:val="21"/>
          <w:szCs w:val="21"/>
        </w:rPr>
      </w:pPr>
      <w:r w:rsidRPr="00634336">
        <w:rPr>
          <w:rFonts w:ascii="Century" w:hAnsi="Century" w:cs="ＭＳ 明朝"/>
          <w:sz w:val="21"/>
          <w:szCs w:val="21"/>
        </w:rPr>
        <w:t>インクルーシブ</w:t>
      </w:r>
      <w:r w:rsidR="00491F56" w:rsidRPr="00634336">
        <w:rPr>
          <w:rFonts w:ascii="Century" w:hAnsi="Century" w:cs="ＭＳ 明朝"/>
          <w:sz w:val="21"/>
          <w:szCs w:val="21"/>
          <w:lang w:eastAsia="ja-JP"/>
        </w:rPr>
        <w:t>校</w:t>
      </w:r>
      <w:r w:rsidRPr="00634336">
        <w:rPr>
          <w:rFonts w:ascii="Century" w:hAnsi="Century" w:cs="ＭＳ 明朝"/>
          <w:sz w:val="21"/>
          <w:szCs w:val="21"/>
        </w:rPr>
        <w:t>の効果的な実施に対するいくつかの課題と障壁を以下に挙げる：</w:t>
      </w:r>
    </w:p>
    <w:p w14:paraId="16883B13" w14:textId="05A303C7" w:rsidR="008401A6" w:rsidRPr="00634336" w:rsidRDefault="00581459"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知的障害のある</w:t>
      </w:r>
      <w:r w:rsidR="00491F56" w:rsidRPr="00634336">
        <w:rPr>
          <w:rFonts w:ascii="Century" w:hAnsi="Century" w:cs="ＭＳ 明朝"/>
          <w:sz w:val="21"/>
          <w:szCs w:val="21"/>
        </w:rPr>
        <w:t>子ども</w:t>
      </w:r>
      <w:r w:rsidRPr="00634336">
        <w:rPr>
          <w:rFonts w:ascii="Century" w:hAnsi="Century" w:cs="ＭＳ 明朝"/>
          <w:sz w:val="21"/>
          <w:szCs w:val="21"/>
        </w:rPr>
        <w:t>は、カリキュラムについていけないと判断され、通常の学校への入学が拒否される。この決定は、適切な評価なしに、純粋に子どもの外見に基</w:t>
      </w:r>
      <w:r w:rsidRPr="00634336">
        <w:rPr>
          <w:rFonts w:ascii="Century" w:hAnsi="Century" w:cs="ＭＳ 明朝"/>
          <w:sz w:val="21"/>
          <w:szCs w:val="21"/>
        </w:rPr>
        <w:lastRenderedPageBreak/>
        <w:t>づいて下される</w:t>
      </w:r>
      <w:r w:rsidRPr="00634336">
        <w:rPr>
          <w:rFonts w:ascii="Century" w:hAnsi="Century"/>
          <w:sz w:val="21"/>
          <w:szCs w:val="21"/>
          <w:vertAlign w:val="superscript"/>
        </w:rPr>
        <w:footnoteReference w:id="37"/>
      </w:r>
      <w:r w:rsidR="00A23E46" w:rsidRPr="00634336">
        <w:rPr>
          <w:rFonts w:ascii="Century" w:hAnsi="Century" w:cs="ＭＳ 明朝"/>
          <w:sz w:val="21"/>
          <w:szCs w:val="21"/>
        </w:rPr>
        <w:t>。</w:t>
      </w:r>
      <w:r w:rsidRPr="00634336">
        <w:rPr>
          <w:rFonts w:ascii="Century" w:hAnsi="Century" w:cs="ＭＳ 明朝"/>
          <w:sz w:val="21"/>
          <w:szCs w:val="21"/>
        </w:rPr>
        <w:t>さらに、</w:t>
      </w:r>
      <w:r w:rsidRPr="00634336">
        <w:rPr>
          <w:rFonts w:ascii="Century" w:hAnsi="Century"/>
          <w:sz w:val="21"/>
          <w:szCs w:val="21"/>
        </w:rPr>
        <w:t>IQ</w:t>
      </w:r>
      <w:r w:rsidRPr="00634336">
        <w:rPr>
          <w:rFonts w:ascii="Century" w:hAnsi="Century" w:cs="ＭＳ 明朝"/>
          <w:sz w:val="21"/>
          <w:szCs w:val="21"/>
        </w:rPr>
        <w:t>テストを入学条件のひとつに挙げている学校もある。その他の理由として、</w:t>
      </w:r>
      <w:r w:rsidR="00A23E46" w:rsidRPr="00634336">
        <w:rPr>
          <w:rFonts w:ascii="Century" w:hAnsi="Century" w:cs="ＭＳ 明朝"/>
          <w:sz w:val="21"/>
          <w:szCs w:val="21"/>
          <w:lang w:eastAsia="ja-JP"/>
        </w:rPr>
        <w:t>支援</w:t>
      </w:r>
      <w:r w:rsidRPr="00634336">
        <w:rPr>
          <w:rFonts w:ascii="Century" w:hAnsi="Century" w:cs="ＭＳ 明朝"/>
          <w:sz w:val="21"/>
          <w:szCs w:val="21"/>
        </w:rPr>
        <w:t>するインフラや教師</w:t>
      </w:r>
      <w:r w:rsidR="00A23E46" w:rsidRPr="00634336">
        <w:rPr>
          <w:rFonts w:ascii="Century" w:hAnsi="Century" w:cs="ＭＳ 明朝"/>
          <w:sz w:val="21"/>
          <w:szCs w:val="21"/>
          <w:lang w:eastAsia="ja-JP"/>
        </w:rPr>
        <w:t>の不在</w:t>
      </w:r>
      <w:r w:rsidRPr="00634336">
        <w:rPr>
          <w:rFonts w:ascii="Century" w:hAnsi="Century" w:cs="ＭＳ 明朝"/>
          <w:sz w:val="21"/>
          <w:szCs w:val="21"/>
        </w:rPr>
        <w:t>などが挙げられ</w:t>
      </w:r>
      <w:r w:rsidR="00AF248E" w:rsidRPr="00634336">
        <w:rPr>
          <w:rFonts w:ascii="Century" w:hAnsi="Century" w:cs="ＭＳ 明朝" w:hint="eastAsia"/>
          <w:sz w:val="21"/>
          <w:szCs w:val="21"/>
          <w:lang w:eastAsia="ja-JP"/>
        </w:rPr>
        <w:t>てい</w:t>
      </w:r>
      <w:r w:rsidRPr="00634336">
        <w:rPr>
          <w:rFonts w:ascii="Century" w:hAnsi="Century" w:cs="ＭＳ 明朝"/>
          <w:sz w:val="21"/>
          <w:szCs w:val="21"/>
        </w:rPr>
        <w:t>る</w:t>
      </w:r>
      <w:r w:rsidRPr="00634336">
        <w:rPr>
          <w:rFonts w:ascii="Century" w:hAnsi="Century"/>
          <w:sz w:val="21"/>
          <w:szCs w:val="21"/>
          <w:vertAlign w:val="superscript"/>
        </w:rPr>
        <w:footnoteReference w:id="38"/>
      </w:r>
      <w:r w:rsidR="00A23E46" w:rsidRPr="00634336">
        <w:rPr>
          <w:rFonts w:ascii="Century" w:hAnsi="Century" w:cs="ＭＳ 明朝"/>
          <w:sz w:val="21"/>
          <w:szCs w:val="21"/>
        </w:rPr>
        <w:t>。</w:t>
      </w:r>
    </w:p>
    <w:p w14:paraId="034EFB62" w14:textId="066D74A0" w:rsidR="008401A6" w:rsidRPr="00634336" w:rsidRDefault="00581459"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省令第</w:t>
      </w:r>
      <w:r w:rsidRPr="00634336">
        <w:rPr>
          <w:rFonts w:ascii="Century" w:hAnsi="Century"/>
          <w:sz w:val="21"/>
          <w:szCs w:val="21"/>
        </w:rPr>
        <w:t>70</w:t>
      </w:r>
      <w:r w:rsidRPr="00634336">
        <w:rPr>
          <w:rFonts w:ascii="Century" w:hAnsi="Century" w:cs="ＭＳ 明朝"/>
          <w:sz w:val="21"/>
          <w:szCs w:val="21"/>
        </w:rPr>
        <w:t>号は十分に普及しておらず、インクルーシブ</w:t>
      </w:r>
      <w:r w:rsidR="00A23E46" w:rsidRPr="00634336">
        <w:rPr>
          <w:rFonts w:ascii="Century" w:hAnsi="Century" w:cs="ＭＳ 明朝"/>
          <w:sz w:val="21"/>
          <w:szCs w:val="21"/>
        </w:rPr>
        <w:t>校</w:t>
      </w:r>
      <w:r w:rsidRPr="00634336">
        <w:rPr>
          <w:rFonts w:ascii="Century" w:hAnsi="Century" w:cs="ＭＳ 明朝"/>
          <w:sz w:val="21"/>
          <w:szCs w:val="21"/>
        </w:rPr>
        <w:t>はインドネシアのすべての小地区にあるわけではない</w:t>
      </w:r>
      <w:r w:rsidRPr="00634336">
        <w:rPr>
          <w:rFonts w:ascii="Century" w:hAnsi="Century"/>
          <w:sz w:val="21"/>
          <w:szCs w:val="21"/>
          <w:vertAlign w:val="superscript"/>
        </w:rPr>
        <w:footnoteReference w:id="39"/>
      </w:r>
      <w:r w:rsidR="00A23E46" w:rsidRPr="00634336">
        <w:rPr>
          <w:rFonts w:ascii="Century" w:hAnsi="Century" w:cs="ＭＳ 明朝"/>
          <w:sz w:val="21"/>
          <w:szCs w:val="21"/>
        </w:rPr>
        <w:t>。</w:t>
      </w:r>
      <w:r w:rsidRPr="00634336">
        <w:rPr>
          <w:rFonts w:ascii="Century" w:hAnsi="Century"/>
          <w:sz w:val="21"/>
          <w:szCs w:val="21"/>
        </w:rPr>
        <w:t>2017</w:t>
      </w:r>
      <w:r w:rsidRPr="00634336">
        <w:rPr>
          <w:rFonts w:ascii="Century" w:hAnsi="Century" w:cs="ＭＳ 明朝"/>
          <w:sz w:val="21"/>
          <w:szCs w:val="21"/>
        </w:rPr>
        <w:t>年現在、インクルーシブ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は</w:t>
      </w:r>
      <w:r w:rsidRPr="00634336">
        <w:rPr>
          <w:rFonts w:ascii="Century" w:hAnsi="Century"/>
          <w:sz w:val="21"/>
          <w:szCs w:val="21"/>
        </w:rPr>
        <w:t>31,724</w:t>
      </w:r>
      <w:r w:rsidRPr="00634336">
        <w:rPr>
          <w:rFonts w:ascii="Century" w:hAnsi="Century" w:cs="ＭＳ 明朝"/>
          <w:sz w:val="21"/>
          <w:szCs w:val="21"/>
        </w:rPr>
        <w:t>校（全国</w:t>
      </w:r>
      <w:r w:rsidRPr="00634336">
        <w:rPr>
          <w:rFonts w:ascii="Century" w:hAnsi="Century"/>
          <w:sz w:val="21"/>
          <w:szCs w:val="21"/>
        </w:rPr>
        <w:t>7000</w:t>
      </w:r>
      <w:r w:rsidRPr="00634336">
        <w:rPr>
          <w:rFonts w:ascii="Century" w:hAnsi="Century" w:cs="ＭＳ 明朝"/>
          <w:sz w:val="21"/>
          <w:szCs w:val="21"/>
        </w:rPr>
        <w:t>小地区）ある</w:t>
      </w:r>
      <w:r w:rsidRPr="00634336">
        <w:rPr>
          <w:rFonts w:ascii="Century" w:hAnsi="Century"/>
          <w:sz w:val="21"/>
          <w:szCs w:val="21"/>
          <w:vertAlign w:val="superscript"/>
        </w:rPr>
        <w:footnoteReference w:id="40"/>
      </w:r>
      <w:r w:rsidR="00A23E46" w:rsidRPr="00634336">
        <w:rPr>
          <w:rFonts w:ascii="Century" w:hAnsi="Century" w:cs="ＭＳ 明朝"/>
          <w:sz w:val="21"/>
          <w:szCs w:val="21"/>
        </w:rPr>
        <w:t>。</w:t>
      </w:r>
    </w:p>
    <w:p w14:paraId="080E89EA" w14:textId="7F99C7EA" w:rsidR="008401A6" w:rsidRPr="00634336" w:rsidRDefault="00581459"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社会も教師も、一般的に</w:t>
      </w:r>
      <w:r w:rsidR="00A23E46" w:rsidRPr="00634336">
        <w:rPr>
          <w:rFonts w:ascii="Century" w:hAnsi="Century" w:cs="ＭＳ 明朝"/>
          <w:sz w:val="21"/>
          <w:szCs w:val="21"/>
          <w:lang w:eastAsia="ja-JP"/>
        </w:rPr>
        <w:t>インクルージョン</w:t>
      </w:r>
      <w:r w:rsidRPr="00634336">
        <w:rPr>
          <w:rFonts w:ascii="Century" w:hAnsi="Century" w:cs="ＭＳ 明朝"/>
          <w:sz w:val="21"/>
          <w:szCs w:val="21"/>
        </w:rPr>
        <w:t>という概念に馴染みがない。障害</w:t>
      </w:r>
      <w:r w:rsidR="00033C75" w:rsidRPr="00634336">
        <w:rPr>
          <w:rFonts w:ascii="Century" w:hAnsi="Century" w:cs="ＭＳ 明朝"/>
          <w:sz w:val="21"/>
          <w:szCs w:val="21"/>
        </w:rPr>
        <w:t>のある</w:t>
      </w:r>
      <w:r w:rsidRPr="00634336">
        <w:rPr>
          <w:rFonts w:ascii="Century" w:hAnsi="Century" w:cs="ＭＳ 明朝"/>
          <w:sz w:val="21"/>
          <w:szCs w:val="21"/>
        </w:rPr>
        <w:t>生徒は、</w:t>
      </w:r>
      <w:r w:rsidR="00A23E46" w:rsidRPr="00634336">
        <w:rPr>
          <w:rFonts w:ascii="Century" w:hAnsi="Century" w:cs="ＭＳ 明朝"/>
          <w:sz w:val="21"/>
          <w:szCs w:val="21"/>
          <w:lang w:eastAsia="ja-JP"/>
        </w:rPr>
        <w:t>のけ者にされ</w:t>
      </w:r>
      <w:r w:rsidRPr="00634336">
        <w:rPr>
          <w:rFonts w:ascii="Century" w:hAnsi="Century" w:cs="ＭＳ 明朝"/>
          <w:sz w:val="21"/>
          <w:szCs w:val="21"/>
        </w:rPr>
        <w:t>、いじめられ、汚名を着せられ、差別され続けている。</w:t>
      </w:r>
    </w:p>
    <w:p w14:paraId="30CD890A" w14:textId="56F1E2FC" w:rsidR="008401A6" w:rsidRPr="00634336" w:rsidRDefault="00BD4A01"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学校の</w:t>
      </w:r>
      <w:r w:rsidR="00581459" w:rsidRPr="00634336">
        <w:rPr>
          <w:rFonts w:ascii="Century" w:hAnsi="Century" w:cs="ＭＳ 明朝"/>
          <w:sz w:val="21"/>
          <w:szCs w:val="21"/>
        </w:rPr>
        <w:t>アクセ</w:t>
      </w:r>
      <w:r w:rsidRPr="00634336">
        <w:rPr>
          <w:rFonts w:ascii="Century" w:hAnsi="Century" w:cs="ＭＳ 明朝"/>
          <w:sz w:val="21"/>
          <w:szCs w:val="21"/>
          <w:lang w:eastAsia="ja-JP"/>
        </w:rPr>
        <w:t>シブルな</w:t>
      </w:r>
      <w:r w:rsidR="00581459" w:rsidRPr="00634336">
        <w:rPr>
          <w:rFonts w:ascii="Century" w:hAnsi="Century" w:cs="ＭＳ 明朝"/>
          <w:sz w:val="21"/>
          <w:szCs w:val="21"/>
        </w:rPr>
        <w:t>インフラや施設はまだ</w:t>
      </w:r>
      <w:r w:rsidRPr="00634336">
        <w:rPr>
          <w:rFonts w:ascii="Century" w:hAnsi="Century" w:cs="ＭＳ 明朝"/>
          <w:sz w:val="21"/>
          <w:szCs w:val="21"/>
          <w:lang w:eastAsia="ja-JP"/>
        </w:rPr>
        <w:t>まれであ</w:t>
      </w:r>
      <w:r w:rsidR="00581459" w:rsidRPr="00634336">
        <w:rPr>
          <w:rFonts w:ascii="Century" w:hAnsi="Century" w:cs="ＭＳ 明朝"/>
          <w:sz w:val="21"/>
          <w:szCs w:val="21"/>
        </w:rPr>
        <w:t>る。教育省はカリキュラムを包括的に改訂していないため、生徒は古いカリキュラムに基づいて教えられているか、</w:t>
      </w:r>
      <w:r w:rsidRPr="00634336">
        <w:rPr>
          <w:rFonts w:ascii="Century" w:hAnsi="Century" w:cs="ＭＳ 明朝"/>
          <w:sz w:val="21"/>
          <w:szCs w:val="21"/>
          <w:lang w:eastAsia="ja-JP"/>
        </w:rPr>
        <w:t>特別</w:t>
      </w:r>
      <w:r w:rsidR="00581459" w:rsidRPr="00634336">
        <w:rPr>
          <w:rFonts w:ascii="Century" w:hAnsi="Century" w:cs="ＭＳ 明朝"/>
          <w:sz w:val="21"/>
          <w:szCs w:val="21"/>
        </w:rPr>
        <w:t>学校（</w:t>
      </w:r>
      <w:r w:rsidR="00581459" w:rsidRPr="00634336">
        <w:rPr>
          <w:rFonts w:ascii="Century" w:hAnsi="Century"/>
          <w:sz w:val="21"/>
          <w:szCs w:val="21"/>
        </w:rPr>
        <w:t>SLB</w:t>
      </w:r>
      <w:r w:rsidR="00CB1DAC" w:rsidRPr="00634336">
        <w:rPr>
          <w:rFonts w:ascii="Century" w:hAnsi="Century" w:hint="eastAsia"/>
          <w:sz w:val="21"/>
          <w:szCs w:val="21"/>
          <w:lang w:eastAsia="ja-JP"/>
        </w:rPr>
        <w:t xml:space="preserve">: </w:t>
      </w:r>
      <w:r w:rsidR="00CB1DAC" w:rsidRPr="00634336">
        <w:rPr>
          <w:rFonts w:ascii="Century" w:hAnsi="Century"/>
          <w:sz w:val="21"/>
          <w:szCs w:val="21"/>
          <w:lang w:eastAsia="ja-JP"/>
        </w:rPr>
        <w:t>Sekolah Luar Biasa</w:t>
      </w:r>
      <w:r w:rsidR="00581459" w:rsidRPr="00634336">
        <w:rPr>
          <w:rFonts w:ascii="Century" w:hAnsi="Century" w:cs="ＭＳ 明朝"/>
          <w:sz w:val="21"/>
          <w:szCs w:val="21"/>
        </w:rPr>
        <w:t>）のカリキュラムを</w:t>
      </w:r>
      <w:r w:rsidRPr="00634336">
        <w:rPr>
          <w:rFonts w:ascii="Century" w:hAnsi="Century" w:cs="ＭＳ 明朝"/>
          <w:sz w:val="21"/>
          <w:szCs w:val="21"/>
          <w:lang w:eastAsia="ja-JP"/>
        </w:rPr>
        <w:t>無理やり使って</w:t>
      </w:r>
      <w:r w:rsidR="00581459" w:rsidRPr="00634336">
        <w:rPr>
          <w:rFonts w:ascii="Century" w:hAnsi="Century" w:cs="ＭＳ 明朝"/>
          <w:sz w:val="21"/>
          <w:szCs w:val="21"/>
        </w:rPr>
        <w:t>いる。</w:t>
      </w:r>
    </w:p>
    <w:p w14:paraId="580F037D" w14:textId="59050C5A" w:rsidR="008401A6" w:rsidRPr="00634336" w:rsidRDefault="00581459"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の教員数は限られている。</w:t>
      </w:r>
      <w:r w:rsidR="00BD4A01" w:rsidRPr="00634336">
        <w:rPr>
          <w:rFonts w:ascii="Century" w:hAnsi="Century" w:cs="ＭＳ 明朝"/>
          <w:sz w:val="21"/>
          <w:szCs w:val="21"/>
          <w:lang w:eastAsia="ja-JP"/>
        </w:rPr>
        <w:t>特別支援教員</w:t>
      </w:r>
      <w:r w:rsidRPr="00634336">
        <w:rPr>
          <w:rFonts w:ascii="Century" w:hAnsi="Century"/>
          <w:sz w:val="21"/>
          <w:szCs w:val="21"/>
        </w:rPr>
        <w:t>(GPK</w:t>
      </w:r>
      <w:r w:rsidR="000C69B3" w:rsidRPr="00634336">
        <w:rPr>
          <w:rFonts w:ascii="Century" w:hAnsi="Century" w:hint="eastAsia"/>
          <w:sz w:val="21"/>
          <w:szCs w:val="21"/>
          <w:lang w:eastAsia="ja-JP"/>
        </w:rPr>
        <w:t xml:space="preserve">: </w:t>
      </w:r>
      <w:r w:rsidR="00C16653" w:rsidRPr="00634336">
        <w:rPr>
          <w:rFonts w:ascii="Century" w:hAnsi="Century" w:cs="Arial"/>
          <w:sz w:val="21"/>
          <w:szCs w:val="21"/>
          <w:shd w:val="clear" w:color="auto" w:fill="FFFFFF"/>
        </w:rPr>
        <w:t>Guru Pendamping Khusus</w:t>
      </w:r>
      <w:r w:rsidRPr="00634336">
        <w:rPr>
          <w:rFonts w:ascii="Century" w:hAnsi="Century"/>
          <w:sz w:val="21"/>
          <w:szCs w:val="21"/>
        </w:rPr>
        <w:t>)</w:t>
      </w:r>
      <w:r w:rsidRPr="00634336">
        <w:rPr>
          <w:rFonts w:ascii="Century" w:hAnsi="Century" w:cs="ＭＳ 明朝"/>
          <w:sz w:val="21"/>
          <w:szCs w:val="21"/>
        </w:rPr>
        <w:t>と呼ばれるインクルーシブ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の教師は、近隣の</w:t>
      </w:r>
      <w:r w:rsidRPr="00634336">
        <w:rPr>
          <w:rFonts w:ascii="Century" w:hAnsi="Century"/>
          <w:sz w:val="21"/>
          <w:szCs w:val="21"/>
        </w:rPr>
        <w:t>SLB</w:t>
      </w:r>
      <w:r w:rsidRPr="00634336">
        <w:rPr>
          <w:rFonts w:ascii="Century" w:hAnsi="Century" w:cs="ＭＳ 明朝"/>
          <w:sz w:val="21"/>
          <w:szCs w:val="21"/>
        </w:rPr>
        <w:t>から週</w:t>
      </w:r>
      <w:r w:rsidRPr="00634336">
        <w:rPr>
          <w:rFonts w:ascii="Century" w:hAnsi="Century"/>
          <w:sz w:val="21"/>
          <w:szCs w:val="21"/>
        </w:rPr>
        <w:t>2</w:t>
      </w:r>
      <w:r w:rsidRPr="00634336">
        <w:rPr>
          <w:rFonts w:ascii="Century" w:hAnsi="Century" w:cs="ＭＳ 明朝"/>
          <w:sz w:val="21"/>
          <w:szCs w:val="21"/>
        </w:rPr>
        <w:t>回「借り」ている。これは、クラス担任が一般的に障害のある生徒の扱いに消極的であることを考えると、十分とは言い難い。</w:t>
      </w:r>
      <w:r w:rsidR="00BD4A01" w:rsidRPr="00634336">
        <w:rPr>
          <w:rFonts w:ascii="Century" w:hAnsi="Century" w:cs="ＭＳ 明朝"/>
          <w:sz w:val="21"/>
          <w:szCs w:val="21"/>
          <w:lang w:eastAsia="ja-JP"/>
        </w:rPr>
        <w:t>こうして、特別支援教員がいないときは</w:t>
      </w:r>
      <w:r w:rsidR="00D22599" w:rsidRPr="00634336">
        <w:rPr>
          <w:rFonts w:ascii="Century" w:hAnsi="Century" w:cs="ＭＳ 明朝"/>
          <w:sz w:val="21"/>
          <w:szCs w:val="21"/>
          <w:lang w:eastAsia="ja-JP"/>
        </w:rPr>
        <w:t>これらの生徒は授業から排除される。</w:t>
      </w:r>
    </w:p>
    <w:p w14:paraId="5305AC36" w14:textId="638D8B6F" w:rsidR="008401A6" w:rsidRPr="00634336" w:rsidRDefault="00D22599" w:rsidP="00FB5CA4">
      <w:pPr>
        <w:numPr>
          <w:ilvl w:val="0"/>
          <w:numId w:val="22"/>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ワハナ脳性</w:t>
      </w:r>
      <w:r w:rsidR="00263A5B" w:rsidRPr="00634336">
        <w:rPr>
          <w:rFonts w:ascii="Century" w:hAnsi="Century" w:cstheme="majorBidi" w:hint="eastAsia"/>
          <w:sz w:val="21"/>
          <w:szCs w:val="21"/>
          <w:lang w:eastAsia="ja-JP"/>
        </w:rPr>
        <w:t>まひ</w:t>
      </w:r>
      <w:r w:rsidRPr="00634336">
        <w:rPr>
          <w:rFonts w:ascii="Century" w:hAnsi="Century"/>
          <w:sz w:val="21"/>
          <w:szCs w:val="21"/>
        </w:rPr>
        <w:t>者家族会</w:t>
      </w:r>
      <w:r w:rsidR="00581459" w:rsidRPr="00634336">
        <w:rPr>
          <w:rFonts w:ascii="Century" w:hAnsi="Century"/>
          <w:sz w:val="21"/>
          <w:szCs w:val="21"/>
        </w:rPr>
        <w:t xml:space="preserve"> (WKCP</w:t>
      </w:r>
      <w:r w:rsidR="00C16653" w:rsidRPr="00634336">
        <w:rPr>
          <w:rFonts w:ascii="Century" w:hAnsi="Century"/>
          <w:sz w:val="21"/>
          <w:szCs w:val="21"/>
          <w:lang w:eastAsia="ja-JP"/>
        </w:rPr>
        <w:t xml:space="preserve">: </w:t>
      </w:r>
      <w:r w:rsidR="00C16653" w:rsidRPr="00634336">
        <w:rPr>
          <w:rFonts w:ascii="Century" w:hAnsi="Century"/>
          <w:bCs/>
          <w:sz w:val="21"/>
          <w:szCs w:val="21"/>
        </w:rPr>
        <w:t>Wahana Keluarga Celebral Palcy</w:t>
      </w:r>
      <w:r w:rsidR="00581459" w:rsidRPr="00634336">
        <w:rPr>
          <w:rFonts w:ascii="Century" w:hAnsi="Century"/>
          <w:sz w:val="21"/>
          <w:szCs w:val="21"/>
        </w:rPr>
        <w:t>)</w:t>
      </w:r>
      <w:r w:rsidR="00581459" w:rsidRPr="00634336">
        <w:rPr>
          <w:rFonts w:ascii="Century" w:hAnsi="Century" w:cs="ＭＳ 明朝"/>
          <w:sz w:val="21"/>
          <w:szCs w:val="21"/>
        </w:rPr>
        <w:t>は、ジョグジャカルタ、スラカルタ、マカッサルにある多くの国立学校と私立学校で</w:t>
      </w:r>
      <w:r w:rsidR="00581459" w:rsidRPr="00634336">
        <w:rPr>
          <w:rFonts w:ascii="Century" w:hAnsi="Century"/>
          <w:sz w:val="21"/>
          <w:szCs w:val="21"/>
        </w:rPr>
        <w:t>GPK</w:t>
      </w:r>
      <w:r w:rsidR="00581459" w:rsidRPr="00634336">
        <w:rPr>
          <w:rFonts w:ascii="Century" w:hAnsi="Century" w:cs="ＭＳ 明朝"/>
          <w:sz w:val="21"/>
          <w:szCs w:val="21"/>
        </w:rPr>
        <w:t>を雇う費用が保護者に負担されていると指摘している。これらの費用は月</w:t>
      </w:r>
      <w:r w:rsidR="00581459" w:rsidRPr="00634336">
        <w:rPr>
          <w:rFonts w:ascii="Century" w:hAnsi="Century"/>
          <w:sz w:val="21"/>
          <w:szCs w:val="21"/>
        </w:rPr>
        <w:t>150</w:t>
      </w:r>
      <w:r w:rsidR="00581459" w:rsidRPr="00634336">
        <w:rPr>
          <w:rFonts w:ascii="Century" w:hAnsi="Century" w:cs="ＭＳ 明朝"/>
          <w:sz w:val="21"/>
          <w:szCs w:val="21"/>
        </w:rPr>
        <w:t>万から</w:t>
      </w:r>
      <w:r w:rsidR="00581459" w:rsidRPr="00634336">
        <w:rPr>
          <w:rFonts w:ascii="Century" w:hAnsi="Century"/>
          <w:sz w:val="21"/>
          <w:szCs w:val="21"/>
        </w:rPr>
        <w:t>400</w:t>
      </w:r>
      <w:r w:rsidR="00581459" w:rsidRPr="00634336">
        <w:rPr>
          <w:rFonts w:ascii="Century" w:hAnsi="Century" w:cs="ＭＳ 明朝"/>
          <w:sz w:val="21"/>
          <w:szCs w:val="21"/>
        </w:rPr>
        <w:t>万ルピアにのぼる。一方、政府がインクルーシブ</w:t>
      </w:r>
      <w:r w:rsidR="00A23E46" w:rsidRPr="00634336">
        <w:rPr>
          <w:rFonts w:ascii="Century" w:hAnsi="Century" w:cs="ＭＳ 明朝"/>
          <w:sz w:val="21"/>
          <w:szCs w:val="21"/>
          <w:lang w:eastAsia="ja-JP"/>
        </w:rPr>
        <w:t>校</w:t>
      </w:r>
      <w:r w:rsidR="00581459" w:rsidRPr="00634336">
        <w:rPr>
          <w:rFonts w:ascii="Century" w:hAnsi="Century" w:cs="ＭＳ 明朝"/>
          <w:sz w:val="21"/>
          <w:szCs w:val="21"/>
        </w:rPr>
        <w:t>に配置している</w:t>
      </w:r>
      <w:r w:rsidR="00581459" w:rsidRPr="00634336">
        <w:rPr>
          <w:rFonts w:ascii="Century" w:hAnsi="Century"/>
          <w:sz w:val="21"/>
          <w:szCs w:val="21"/>
        </w:rPr>
        <w:t>GPK</w:t>
      </w:r>
      <w:r w:rsidR="00581459" w:rsidRPr="00634336">
        <w:rPr>
          <w:rFonts w:ascii="Century" w:hAnsi="Century" w:cs="ＭＳ 明朝"/>
          <w:sz w:val="21"/>
          <w:szCs w:val="21"/>
        </w:rPr>
        <w:t>は、一般に、学習ペース</w:t>
      </w:r>
      <w:r w:rsidRPr="00634336">
        <w:rPr>
          <w:rFonts w:ascii="Century" w:hAnsi="Century" w:cs="ＭＳ 明朝"/>
          <w:sz w:val="21"/>
          <w:szCs w:val="21"/>
          <w:lang w:eastAsia="ja-JP"/>
        </w:rPr>
        <w:t>の</w:t>
      </w:r>
      <w:r w:rsidR="00581459" w:rsidRPr="00634336">
        <w:rPr>
          <w:rFonts w:ascii="Century" w:hAnsi="Century" w:cs="ＭＳ 明朝"/>
          <w:sz w:val="21"/>
          <w:szCs w:val="21"/>
        </w:rPr>
        <w:t>遅</w:t>
      </w:r>
      <w:r w:rsidRPr="00634336">
        <w:rPr>
          <w:rFonts w:ascii="Century" w:hAnsi="Century" w:cs="ＭＳ 明朝"/>
          <w:sz w:val="21"/>
          <w:szCs w:val="21"/>
          <w:lang w:eastAsia="ja-JP"/>
        </w:rPr>
        <w:t>れ</w:t>
      </w:r>
      <w:r w:rsidR="00581459" w:rsidRPr="00634336">
        <w:rPr>
          <w:rFonts w:ascii="Century" w:hAnsi="Century" w:cs="ＭＳ 明朝"/>
          <w:sz w:val="21"/>
          <w:szCs w:val="21"/>
        </w:rPr>
        <w:t>か、軽度の障害に対応している。</w:t>
      </w:r>
      <w:r w:rsidR="00581459" w:rsidRPr="00634336">
        <w:rPr>
          <w:rFonts w:ascii="Century" w:hAnsi="Century"/>
          <w:sz w:val="21"/>
          <w:szCs w:val="21"/>
        </w:rPr>
        <w:t xml:space="preserve"> </w:t>
      </w:r>
    </w:p>
    <w:p w14:paraId="1BAC7507" w14:textId="106DB7EC"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SLB</w:t>
      </w:r>
      <w:r w:rsidRPr="00634336">
        <w:rPr>
          <w:rFonts w:ascii="Century" w:hAnsi="Century" w:cs="ＭＳ 明朝"/>
          <w:sz w:val="21"/>
          <w:szCs w:val="21"/>
        </w:rPr>
        <w:t>は依然として</w:t>
      </w:r>
      <w:r w:rsidRPr="00634336">
        <w:rPr>
          <w:rFonts w:ascii="Century" w:hAnsi="Century"/>
          <w:sz w:val="21"/>
          <w:szCs w:val="21"/>
        </w:rPr>
        <w:t>PWD</w:t>
      </w:r>
      <w:r w:rsidRPr="00634336">
        <w:rPr>
          <w:rFonts w:ascii="Century" w:hAnsi="Century" w:cs="ＭＳ 明朝"/>
          <w:sz w:val="21"/>
          <w:szCs w:val="21"/>
        </w:rPr>
        <w:t>が選択する主な選択肢であり、インクルーシブ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よりも多くの政府資金を受け取っている。統計局は、</w:t>
      </w:r>
      <w:r w:rsidRPr="00634336">
        <w:rPr>
          <w:rFonts w:ascii="Century" w:hAnsi="Century"/>
          <w:sz w:val="21"/>
          <w:szCs w:val="21"/>
        </w:rPr>
        <w:t>2018</w:t>
      </w:r>
      <w:r w:rsidRPr="00634336">
        <w:rPr>
          <w:rFonts w:ascii="Century" w:hAnsi="Century" w:cs="ＭＳ 明朝"/>
          <w:sz w:val="21"/>
          <w:szCs w:val="21"/>
        </w:rPr>
        <w:t>年現在インドネシア全土に</w:t>
      </w:r>
      <w:r w:rsidRPr="00634336">
        <w:rPr>
          <w:rFonts w:ascii="Century" w:hAnsi="Century"/>
          <w:sz w:val="21"/>
          <w:szCs w:val="21"/>
        </w:rPr>
        <w:t>SLB</w:t>
      </w:r>
      <w:r w:rsidRPr="00634336">
        <w:rPr>
          <w:rFonts w:ascii="Century" w:hAnsi="Century" w:cs="ＭＳ 明朝"/>
          <w:sz w:val="21"/>
          <w:szCs w:val="21"/>
        </w:rPr>
        <w:t>は</w:t>
      </w:r>
      <w:r w:rsidRPr="00634336">
        <w:rPr>
          <w:rFonts w:ascii="Century" w:hAnsi="Century"/>
          <w:sz w:val="21"/>
          <w:szCs w:val="21"/>
        </w:rPr>
        <w:t>2000</w:t>
      </w:r>
      <w:r w:rsidRPr="00634336">
        <w:rPr>
          <w:rFonts w:ascii="Century" w:hAnsi="Century" w:cs="ＭＳ 明朝"/>
          <w:sz w:val="21"/>
          <w:szCs w:val="21"/>
        </w:rPr>
        <w:t>しか</w:t>
      </w:r>
      <w:r w:rsidRPr="00634336">
        <w:rPr>
          <w:rFonts w:ascii="Century" w:hAnsi="Century" w:cs="ＭＳ 明朝"/>
          <w:sz w:val="21"/>
          <w:szCs w:val="21"/>
        </w:rPr>
        <w:lastRenderedPageBreak/>
        <w:t>なく、これはインドネシアの小地区数の</w:t>
      </w:r>
      <w:r w:rsidRPr="00634336">
        <w:rPr>
          <w:rFonts w:ascii="Century" w:hAnsi="Century"/>
          <w:sz w:val="21"/>
          <w:szCs w:val="21"/>
        </w:rPr>
        <w:t>3</w:t>
      </w:r>
      <w:r w:rsidRPr="00634336">
        <w:rPr>
          <w:rFonts w:ascii="Century" w:hAnsi="Century" w:cs="ＭＳ 明朝"/>
          <w:sz w:val="21"/>
          <w:szCs w:val="21"/>
        </w:rPr>
        <w:t>分の</w:t>
      </w:r>
      <w:r w:rsidRPr="00634336">
        <w:rPr>
          <w:rFonts w:ascii="Century" w:hAnsi="Century"/>
          <w:sz w:val="21"/>
          <w:szCs w:val="21"/>
        </w:rPr>
        <w:t>1</w:t>
      </w:r>
      <w:r w:rsidRPr="00634336">
        <w:rPr>
          <w:rFonts w:ascii="Century" w:hAnsi="Century" w:cs="ＭＳ 明朝"/>
          <w:sz w:val="21"/>
          <w:szCs w:val="21"/>
        </w:rPr>
        <w:t>であると指摘している</w:t>
      </w:r>
      <w:r w:rsidR="00D22599" w:rsidRPr="00634336">
        <w:rPr>
          <w:rFonts w:ascii="Century" w:hAnsi="Century"/>
          <w:sz w:val="21"/>
          <w:szCs w:val="21"/>
          <w:vertAlign w:val="superscript"/>
        </w:rPr>
        <w:footnoteReference w:id="41"/>
      </w:r>
      <w:r w:rsidRPr="00634336">
        <w:rPr>
          <w:rFonts w:ascii="Century" w:hAnsi="Century" w:cs="ＭＳ 明朝"/>
          <w:sz w:val="21"/>
          <w:szCs w:val="21"/>
        </w:rPr>
        <w:t>。つまり</w:t>
      </w:r>
      <w:r w:rsidR="00D22599" w:rsidRPr="00634336">
        <w:rPr>
          <w:rFonts w:ascii="Century" w:hAnsi="Century"/>
          <w:sz w:val="21"/>
          <w:szCs w:val="21"/>
        </w:rPr>
        <w:t>SLB</w:t>
      </w:r>
      <w:r w:rsidR="00D22599" w:rsidRPr="00634336">
        <w:rPr>
          <w:rFonts w:ascii="Century" w:hAnsi="Century" w:cs="ＭＳ 明朝"/>
          <w:sz w:val="21"/>
          <w:szCs w:val="21"/>
        </w:rPr>
        <w:t>は</w:t>
      </w:r>
      <w:r w:rsidRPr="00634336">
        <w:rPr>
          <w:rFonts w:ascii="Century" w:hAnsi="Century"/>
          <w:sz w:val="21"/>
          <w:szCs w:val="21"/>
        </w:rPr>
        <w:t>3</w:t>
      </w:r>
      <w:r w:rsidRPr="00634336">
        <w:rPr>
          <w:rFonts w:ascii="Century" w:hAnsi="Century" w:cs="ＭＳ 明朝"/>
          <w:sz w:val="21"/>
          <w:szCs w:val="21"/>
        </w:rPr>
        <w:t>つの小地区に</w:t>
      </w:r>
      <w:r w:rsidRPr="00634336">
        <w:rPr>
          <w:rFonts w:ascii="Century" w:hAnsi="Century"/>
          <w:sz w:val="21"/>
          <w:szCs w:val="21"/>
        </w:rPr>
        <w:t>1</w:t>
      </w:r>
      <w:r w:rsidRPr="00634336">
        <w:rPr>
          <w:rFonts w:ascii="Century" w:hAnsi="Century" w:cs="ＭＳ 明朝"/>
          <w:sz w:val="21"/>
          <w:szCs w:val="21"/>
        </w:rPr>
        <w:t>つしかない</w:t>
      </w:r>
      <w:r w:rsidRPr="00634336">
        <w:rPr>
          <w:rFonts w:ascii="Century" w:hAnsi="Century"/>
          <w:sz w:val="21"/>
          <w:szCs w:val="21"/>
          <w:vertAlign w:val="superscript"/>
        </w:rPr>
        <w:footnoteReference w:id="42"/>
      </w:r>
      <w:r w:rsidR="00D22599" w:rsidRPr="00634336">
        <w:rPr>
          <w:rFonts w:ascii="Century" w:hAnsi="Century" w:cs="ＭＳ 明朝"/>
          <w:sz w:val="21"/>
          <w:szCs w:val="21"/>
        </w:rPr>
        <w:t>。</w:t>
      </w:r>
      <w:r w:rsidRPr="00634336">
        <w:rPr>
          <w:rFonts w:ascii="Century" w:hAnsi="Century"/>
          <w:sz w:val="21"/>
          <w:szCs w:val="21"/>
        </w:rPr>
        <w:t xml:space="preserve"> </w:t>
      </w:r>
    </w:p>
    <w:p w14:paraId="4212461D" w14:textId="43550F8A" w:rsidR="008401A6" w:rsidRPr="00634336" w:rsidRDefault="00581459" w:rsidP="000C64F2">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SLB</w:t>
      </w:r>
      <w:r w:rsidRPr="00634336">
        <w:rPr>
          <w:rFonts w:ascii="Century" w:hAnsi="Century" w:cs="ＭＳ 明朝"/>
          <w:sz w:val="21"/>
          <w:szCs w:val="21"/>
        </w:rPr>
        <w:t>の質的水準は、学業面でも職業面でも向上させるべきであり、そうすることで、学生はより良い就職準備ができるようになる。特別支援教育で生じる問題を以下に挙げる：</w:t>
      </w:r>
    </w:p>
    <w:p w14:paraId="5218A5B1" w14:textId="4D511C97" w:rsidR="008401A6" w:rsidRPr="00634336" w:rsidRDefault="00581459" w:rsidP="00FB5CA4">
      <w:pPr>
        <w:numPr>
          <w:ilvl w:val="0"/>
          <w:numId w:val="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SLB</w:t>
      </w:r>
      <w:r w:rsidRPr="00634336">
        <w:rPr>
          <w:rFonts w:ascii="Century" w:hAnsi="Century" w:cs="ＭＳ 明朝"/>
          <w:sz w:val="21"/>
          <w:szCs w:val="21"/>
        </w:rPr>
        <w:t>のカリキュラムはめったに更新されない。例えば、</w:t>
      </w:r>
      <w:r w:rsidRPr="00634336">
        <w:rPr>
          <w:rFonts w:ascii="Century" w:hAnsi="Century"/>
          <w:sz w:val="21"/>
          <w:szCs w:val="21"/>
        </w:rPr>
        <w:t>2013</w:t>
      </w:r>
      <w:r w:rsidRPr="00634336">
        <w:rPr>
          <w:rFonts w:ascii="Century" w:hAnsi="Century" w:cs="ＭＳ 明朝"/>
          <w:sz w:val="21"/>
          <w:szCs w:val="21"/>
        </w:rPr>
        <w:t>年に学校のカリキュラムが改訂されたが、</w:t>
      </w:r>
      <w:r w:rsidRPr="00634336">
        <w:rPr>
          <w:rFonts w:ascii="Century" w:hAnsi="Century"/>
          <w:sz w:val="21"/>
          <w:szCs w:val="21"/>
        </w:rPr>
        <w:t>SLB</w:t>
      </w:r>
      <w:r w:rsidRPr="00634336">
        <w:rPr>
          <w:rFonts w:ascii="Century" w:hAnsi="Century" w:cs="ＭＳ 明朝"/>
          <w:sz w:val="21"/>
          <w:szCs w:val="21"/>
        </w:rPr>
        <w:t>のカリキュラムは改訂されなかった。</w:t>
      </w:r>
      <w:r w:rsidRPr="00634336">
        <w:rPr>
          <w:rFonts w:ascii="Century" w:hAnsi="Century"/>
          <w:sz w:val="21"/>
          <w:szCs w:val="21"/>
        </w:rPr>
        <w:t>SLB</w:t>
      </w:r>
      <w:r w:rsidRPr="00634336">
        <w:rPr>
          <w:rFonts w:ascii="Century" w:hAnsi="Century" w:cs="ＭＳ 明朝"/>
          <w:sz w:val="21"/>
          <w:szCs w:val="21"/>
        </w:rPr>
        <w:t>は個人別授業計画（</w:t>
      </w:r>
      <w:r w:rsidRPr="00634336">
        <w:rPr>
          <w:rFonts w:ascii="Century" w:hAnsi="Century"/>
          <w:sz w:val="21"/>
          <w:szCs w:val="21"/>
        </w:rPr>
        <w:t>PPI</w:t>
      </w:r>
      <w:r w:rsidRPr="00634336">
        <w:rPr>
          <w:rFonts w:ascii="Century" w:hAnsi="Century" w:cs="ＭＳ 明朝"/>
          <w:sz w:val="21"/>
          <w:szCs w:val="21"/>
        </w:rPr>
        <w:t>）を必ずしも提供していない。政府</w:t>
      </w:r>
      <w:r w:rsidR="002C3F9F" w:rsidRPr="00634336">
        <w:rPr>
          <w:rFonts w:ascii="Century" w:hAnsi="Century" w:cs="ＭＳ 明朝"/>
          <w:sz w:val="21"/>
          <w:szCs w:val="21"/>
        </w:rPr>
        <w:t>報告</w:t>
      </w:r>
      <w:r w:rsidRPr="00634336">
        <w:rPr>
          <w:rFonts w:ascii="Century" w:hAnsi="Century" w:cs="ＭＳ 明朝"/>
          <w:sz w:val="21"/>
          <w:szCs w:val="21"/>
        </w:rPr>
        <w:t>パラグラフ</w:t>
      </w:r>
      <w:r w:rsidRPr="00634336">
        <w:rPr>
          <w:rFonts w:ascii="Century" w:hAnsi="Century"/>
          <w:sz w:val="21"/>
          <w:szCs w:val="21"/>
        </w:rPr>
        <w:t>143</w:t>
      </w:r>
      <w:r w:rsidR="00A75D28" w:rsidRPr="00634336">
        <w:rPr>
          <w:rFonts w:ascii="Century" w:hAnsi="Century" w:hint="eastAsia"/>
          <w:sz w:val="21"/>
          <w:szCs w:val="21"/>
          <w:lang w:eastAsia="ja-JP"/>
        </w:rPr>
        <w:t>に関していえば</w:t>
      </w:r>
      <w:r w:rsidRPr="00634336">
        <w:rPr>
          <w:rFonts w:ascii="Century" w:hAnsi="Century" w:cs="ＭＳ 明朝"/>
          <w:sz w:val="21"/>
          <w:szCs w:val="21"/>
        </w:rPr>
        <w:t>、政府が</w:t>
      </w:r>
      <w:r w:rsidRPr="00634336">
        <w:rPr>
          <w:rFonts w:ascii="Century" w:hAnsi="Century"/>
          <w:sz w:val="21"/>
          <w:szCs w:val="21"/>
        </w:rPr>
        <w:t>SLB</w:t>
      </w:r>
      <w:r w:rsidRPr="00634336">
        <w:rPr>
          <w:rFonts w:ascii="Century" w:hAnsi="Century" w:cs="ＭＳ 明朝"/>
          <w:sz w:val="21"/>
          <w:szCs w:val="21"/>
        </w:rPr>
        <w:t>タイプ</w:t>
      </w:r>
      <w:r w:rsidRPr="00634336">
        <w:rPr>
          <w:rFonts w:ascii="Century" w:hAnsi="Century"/>
          <w:sz w:val="21"/>
          <w:szCs w:val="21"/>
        </w:rPr>
        <w:t>C</w:t>
      </w:r>
      <w:r w:rsidRPr="00634336">
        <w:rPr>
          <w:rFonts w:ascii="Century" w:hAnsi="Century" w:cs="ＭＳ 明朝"/>
          <w:sz w:val="21"/>
          <w:szCs w:val="21"/>
        </w:rPr>
        <w:t>に設定した基準は非常に低い。小学校から中学校までのカリキュラム</w:t>
      </w:r>
      <w:r w:rsidR="0044500C" w:rsidRPr="00634336">
        <w:rPr>
          <w:rFonts w:ascii="Century" w:hAnsi="Century" w:cs="ＭＳ 明朝"/>
          <w:sz w:val="21"/>
          <w:szCs w:val="21"/>
          <w:lang w:eastAsia="ja-JP"/>
        </w:rPr>
        <w:t>に</w:t>
      </w:r>
      <w:r w:rsidRPr="00634336">
        <w:rPr>
          <w:rFonts w:ascii="Century" w:hAnsi="Century" w:cs="ＭＳ 明朝"/>
          <w:sz w:val="21"/>
          <w:szCs w:val="21"/>
        </w:rPr>
        <w:t>は、幼稚園から小学校</w:t>
      </w:r>
      <w:r w:rsidRPr="00634336">
        <w:rPr>
          <w:rFonts w:ascii="Century" w:hAnsi="Century"/>
          <w:sz w:val="21"/>
          <w:szCs w:val="21"/>
        </w:rPr>
        <w:t>4</w:t>
      </w:r>
      <w:r w:rsidRPr="00634336">
        <w:rPr>
          <w:rFonts w:ascii="Century" w:hAnsi="Century" w:cs="ＭＳ 明朝"/>
          <w:sz w:val="21"/>
          <w:szCs w:val="21"/>
        </w:rPr>
        <w:t>年生までのカリキュラムが採用されている</w:t>
      </w:r>
      <w:r w:rsidRPr="00634336">
        <w:rPr>
          <w:rFonts w:ascii="Century" w:hAnsi="Century"/>
          <w:sz w:val="21"/>
          <w:szCs w:val="21"/>
          <w:vertAlign w:val="superscript"/>
        </w:rPr>
        <w:footnoteReference w:id="43"/>
      </w:r>
      <w:r w:rsidR="0044500C" w:rsidRPr="00634336">
        <w:rPr>
          <w:rFonts w:ascii="Century" w:hAnsi="Century" w:cs="ＭＳ 明朝"/>
          <w:sz w:val="21"/>
          <w:szCs w:val="21"/>
        </w:rPr>
        <w:t>。</w:t>
      </w:r>
      <w:r w:rsidRPr="00634336">
        <w:rPr>
          <w:rFonts w:ascii="Century" w:hAnsi="Century"/>
          <w:sz w:val="21"/>
          <w:szCs w:val="21"/>
        </w:rPr>
        <w:t xml:space="preserve"> </w:t>
      </w:r>
    </w:p>
    <w:p w14:paraId="16996B5E" w14:textId="3BC2B77B" w:rsidR="008401A6" w:rsidRPr="00634336" w:rsidRDefault="00581459" w:rsidP="00FB5CA4">
      <w:pPr>
        <w:numPr>
          <w:ilvl w:val="0"/>
          <w:numId w:val="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SLB</w:t>
      </w:r>
      <w:r w:rsidRPr="00634336">
        <w:rPr>
          <w:rFonts w:ascii="Century" w:hAnsi="Century" w:cs="ＭＳ 明朝"/>
          <w:sz w:val="21"/>
          <w:szCs w:val="21"/>
        </w:rPr>
        <w:t>では、障害のある</w:t>
      </w:r>
      <w:r w:rsidR="00491F56" w:rsidRPr="00634336">
        <w:rPr>
          <w:rFonts w:ascii="Century" w:hAnsi="Century" w:cs="ＭＳ 明朝"/>
          <w:sz w:val="21"/>
          <w:szCs w:val="21"/>
        </w:rPr>
        <w:t>子ども</w:t>
      </w:r>
      <w:r w:rsidRPr="00634336">
        <w:rPr>
          <w:rFonts w:ascii="Century" w:hAnsi="Century" w:cs="ＭＳ 明朝"/>
          <w:sz w:val="21"/>
          <w:szCs w:val="21"/>
        </w:rPr>
        <w:t>や、彼らのための適切な学習方法についての認識が非常に低い。その結果、</w:t>
      </w:r>
      <w:r w:rsidRPr="00634336">
        <w:rPr>
          <w:rFonts w:ascii="Century" w:hAnsi="Century"/>
          <w:sz w:val="21"/>
          <w:szCs w:val="21"/>
        </w:rPr>
        <w:t>PWD</w:t>
      </w:r>
      <w:r w:rsidRPr="00634336">
        <w:rPr>
          <w:rFonts w:ascii="Century" w:hAnsi="Century" w:cs="ＭＳ 明朝"/>
          <w:sz w:val="21"/>
          <w:szCs w:val="21"/>
        </w:rPr>
        <w:t>に対する身体的・性的虐待が多発している。</w:t>
      </w:r>
      <w:r w:rsidR="00D75ABD" w:rsidRPr="00634336">
        <w:rPr>
          <w:rFonts w:ascii="Century" w:hAnsi="Century" w:cs="ＭＳ 明朝"/>
          <w:sz w:val="21"/>
          <w:szCs w:val="21"/>
        </w:rPr>
        <w:t>インドネシアろう者</w:t>
      </w:r>
      <w:r w:rsidR="00C22085" w:rsidRPr="00634336">
        <w:rPr>
          <w:rFonts w:ascii="Century" w:hAnsi="Century" w:cs="ＭＳ 明朝" w:hint="eastAsia"/>
          <w:sz w:val="21"/>
          <w:szCs w:val="21"/>
          <w:lang w:eastAsia="ja-JP"/>
        </w:rPr>
        <w:t>福祉</w:t>
      </w:r>
      <w:r w:rsidR="00D75ABD" w:rsidRPr="00634336">
        <w:rPr>
          <w:rFonts w:ascii="Century" w:hAnsi="Century" w:cs="ＭＳ 明朝"/>
          <w:sz w:val="21"/>
          <w:szCs w:val="21"/>
        </w:rPr>
        <w:t>運動（</w:t>
      </w:r>
      <w:r w:rsidR="00D75ABD" w:rsidRPr="00634336">
        <w:rPr>
          <w:rFonts w:ascii="Century" w:hAnsi="Century" w:cs="ＭＳ 明朝"/>
          <w:sz w:val="21"/>
          <w:szCs w:val="21"/>
        </w:rPr>
        <w:t>GERKATIN</w:t>
      </w:r>
      <w:r w:rsidR="00E66B74" w:rsidRPr="00634336">
        <w:rPr>
          <w:rFonts w:ascii="Century" w:hAnsi="Century" w:cs="ＭＳ 明朝" w:hint="eastAsia"/>
          <w:sz w:val="21"/>
          <w:szCs w:val="21"/>
          <w:lang w:val="id-ID" w:eastAsia="ja-JP"/>
        </w:rPr>
        <w:t xml:space="preserve">: </w:t>
      </w:r>
      <w:r w:rsidR="00E66B74" w:rsidRPr="00634336">
        <w:rPr>
          <w:rFonts w:ascii="Century" w:hAnsi="Century" w:cstheme="majorBidi"/>
          <w:sz w:val="21"/>
          <w:szCs w:val="21"/>
          <w:lang w:val="id-ID" w:eastAsia="ja-JP"/>
        </w:rPr>
        <w:t>Gerakan untuk Kesejahteraan Tunarungu Indonesia</w:t>
      </w:r>
      <w:r w:rsidR="00D75ABD" w:rsidRPr="00634336">
        <w:rPr>
          <w:rFonts w:ascii="Century" w:hAnsi="Century" w:cs="ＭＳ 明朝"/>
          <w:sz w:val="21"/>
          <w:szCs w:val="21"/>
        </w:rPr>
        <w:t>）</w:t>
      </w:r>
      <w:r w:rsidRPr="00634336">
        <w:rPr>
          <w:rFonts w:ascii="Century" w:hAnsi="Century" w:cs="ＭＳ 明朝"/>
          <w:sz w:val="21"/>
          <w:szCs w:val="21"/>
        </w:rPr>
        <w:t>は、ほとんどすべての</w:t>
      </w:r>
      <w:r w:rsidRPr="00634336">
        <w:rPr>
          <w:rFonts w:ascii="Century" w:hAnsi="Century"/>
          <w:sz w:val="21"/>
          <w:szCs w:val="21"/>
        </w:rPr>
        <w:t>SLB</w:t>
      </w:r>
      <w:r w:rsidRPr="00634336">
        <w:rPr>
          <w:rFonts w:ascii="Century" w:hAnsi="Century" w:cs="ＭＳ 明朝"/>
          <w:sz w:val="21"/>
          <w:szCs w:val="21"/>
        </w:rPr>
        <w:t>で、聴覚障害</w:t>
      </w:r>
      <w:r w:rsidR="00033C75" w:rsidRPr="00634336">
        <w:rPr>
          <w:rFonts w:ascii="Century" w:hAnsi="Century" w:cs="ＭＳ 明朝"/>
          <w:sz w:val="21"/>
          <w:szCs w:val="21"/>
        </w:rPr>
        <w:t>のある</w:t>
      </w:r>
      <w:r w:rsidRPr="00634336">
        <w:rPr>
          <w:rFonts w:ascii="Century" w:hAnsi="Century" w:cs="ＭＳ 明朝"/>
          <w:sz w:val="21"/>
          <w:szCs w:val="21"/>
        </w:rPr>
        <w:t>生徒は、</w:t>
      </w:r>
      <w:r w:rsidR="009A2B91" w:rsidRPr="00634336">
        <w:rPr>
          <w:rFonts w:ascii="Century" w:hAnsi="Century" w:cs="ＭＳ 明朝"/>
          <w:sz w:val="21"/>
          <w:szCs w:val="21"/>
        </w:rPr>
        <w:t>手話言語</w:t>
      </w:r>
      <w:r w:rsidRPr="00634336">
        <w:rPr>
          <w:rFonts w:ascii="Century" w:hAnsi="Century" w:cs="ＭＳ 明朝"/>
          <w:sz w:val="21"/>
          <w:szCs w:val="21"/>
        </w:rPr>
        <w:t>ができる教師がいないため、</w:t>
      </w:r>
      <w:r w:rsidR="00E66B74" w:rsidRPr="00634336">
        <w:rPr>
          <w:rFonts w:ascii="Century" w:hAnsi="Century" w:cs="ＭＳ 明朝" w:hint="eastAsia"/>
          <w:sz w:val="21"/>
          <w:szCs w:val="21"/>
          <w:lang w:eastAsia="ja-JP"/>
        </w:rPr>
        <w:t>音声言語</w:t>
      </w:r>
      <w:r w:rsidRPr="00634336">
        <w:rPr>
          <w:rFonts w:ascii="Century" w:hAnsi="Century" w:cs="ＭＳ 明朝"/>
          <w:sz w:val="21"/>
          <w:szCs w:val="21"/>
        </w:rPr>
        <w:t>による学習を強いられていると指摘</w:t>
      </w:r>
      <w:r w:rsidR="00D75ABD" w:rsidRPr="00634336">
        <w:rPr>
          <w:rFonts w:ascii="Century" w:hAnsi="Century" w:cs="ＭＳ 明朝"/>
          <w:sz w:val="21"/>
          <w:szCs w:val="21"/>
          <w:lang w:eastAsia="ja-JP"/>
        </w:rPr>
        <w:t>す</w:t>
      </w:r>
      <w:r w:rsidRPr="00634336">
        <w:rPr>
          <w:rFonts w:ascii="Century" w:hAnsi="Century" w:cs="ＭＳ 明朝"/>
          <w:sz w:val="21"/>
          <w:szCs w:val="21"/>
        </w:rPr>
        <w:t>る。</w:t>
      </w:r>
    </w:p>
    <w:p w14:paraId="16B8B67D" w14:textId="195F9307" w:rsidR="008401A6" w:rsidRPr="00634336" w:rsidRDefault="00581459" w:rsidP="00D573C9">
      <w:pPr>
        <w:numPr>
          <w:ilvl w:val="0"/>
          <w:numId w:val="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知的</w:t>
      </w:r>
      <w:r w:rsidR="00543659" w:rsidRPr="00634336">
        <w:rPr>
          <w:rFonts w:ascii="Century" w:hAnsi="Century" w:cs="ＭＳ 明朝"/>
          <w:sz w:val="21"/>
          <w:szCs w:val="21"/>
        </w:rPr>
        <w:t>障害のある人</w:t>
      </w:r>
      <w:r w:rsidRPr="00634336">
        <w:rPr>
          <w:rFonts w:ascii="Century" w:hAnsi="Century" w:cs="ＭＳ 明朝"/>
          <w:sz w:val="21"/>
          <w:szCs w:val="21"/>
        </w:rPr>
        <w:t>のための</w:t>
      </w:r>
      <w:r w:rsidRPr="00634336">
        <w:rPr>
          <w:rFonts w:ascii="Century" w:hAnsi="Century"/>
          <w:sz w:val="21"/>
          <w:szCs w:val="21"/>
        </w:rPr>
        <w:t>SLB</w:t>
      </w:r>
      <w:r w:rsidRPr="00634336">
        <w:rPr>
          <w:rFonts w:ascii="Century" w:hAnsi="Century" w:cs="ＭＳ 明朝"/>
          <w:sz w:val="21"/>
          <w:szCs w:val="21"/>
        </w:rPr>
        <w:t>タイプ</w:t>
      </w:r>
      <w:r w:rsidRPr="00634336">
        <w:rPr>
          <w:rFonts w:ascii="Century" w:hAnsi="Century"/>
          <w:sz w:val="21"/>
          <w:szCs w:val="21"/>
        </w:rPr>
        <w:t>C</w:t>
      </w:r>
      <w:r w:rsidRPr="00634336">
        <w:rPr>
          <w:rFonts w:ascii="Century" w:hAnsi="Century" w:cs="ＭＳ 明朝"/>
          <w:sz w:val="21"/>
          <w:szCs w:val="21"/>
        </w:rPr>
        <w:t>では、カリキュラムは学業</w:t>
      </w:r>
      <w:r w:rsidRPr="00634336">
        <w:rPr>
          <w:rFonts w:ascii="Century" w:hAnsi="Century"/>
          <w:sz w:val="21"/>
          <w:szCs w:val="21"/>
        </w:rPr>
        <w:t>40</w:t>
      </w:r>
      <w:r w:rsidRPr="00634336">
        <w:rPr>
          <w:rFonts w:ascii="Century" w:hAnsi="Century" w:cs="ＭＳ 明朝"/>
          <w:sz w:val="21"/>
          <w:szCs w:val="21"/>
        </w:rPr>
        <w:t>％、職業技能</w:t>
      </w:r>
      <w:r w:rsidRPr="00634336">
        <w:rPr>
          <w:rFonts w:ascii="Century" w:hAnsi="Century"/>
          <w:sz w:val="21"/>
          <w:szCs w:val="21"/>
        </w:rPr>
        <w:t>60</w:t>
      </w:r>
      <w:r w:rsidRPr="00634336">
        <w:rPr>
          <w:rFonts w:ascii="Century" w:hAnsi="Century" w:cs="ＭＳ 明朝"/>
          <w:sz w:val="21"/>
          <w:szCs w:val="21"/>
        </w:rPr>
        <w:t>％で構成されている。にもかかわらず、学生たちはほとんどインターンシップや就職につながらない。ジョグジャカルタの</w:t>
      </w:r>
      <w:r w:rsidR="000265CB" w:rsidRPr="00634336">
        <w:rPr>
          <w:rFonts w:ascii="Century" w:hAnsi="Century" w:cs="ＭＳ 明朝" w:hint="eastAsia"/>
          <w:sz w:val="21"/>
          <w:szCs w:val="21"/>
        </w:rPr>
        <w:t>クーロン</w:t>
      </w:r>
      <w:r w:rsidR="000265CB" w:rsidRPr="00634336">
        <w:rPr>
          <w:rFonts w:ascii="Century" w:hAnsi="Century" w:cs="ＭＳ 明朝" w:hint="eastAsia"/>
          <w:sz w:val="21"/>
          <w:szCs w:val="21"/>
        </w:rPr>
        <w:t xml:space="preserve"> </w:t>
      </w:r>
      <w:r w:rsidR="000265CB" w:rsidRPr="00634336">
        <w:rPr>
          <w:rFonts w:ascii="Century" w:hAnsi="Century" w:cs="ＭＳ 明朝" w:hint="eastAsia"/>
          <w:sz w:val="21"/>
          <w:szCs w:val="21"/>
        </w:rPr>
        <w:t>プロゴ</w:t>
      </w:r>
      <w:r w:rsidR="000265CB" w:rsidRPr="00634336">
        <w:rPr>
          <w:rFonts w:ascii="Century" w:hAnsi="Century" w:cs="ＭＳ 明朝" w:hint="eastAsia"/>
          <w:sz w:val="21"/>
          <w:szCs w:val="21"/>
          <w:lang w:eastAsia="ja-JP"/>
        </w:rPr>
        <w:t>県</w:t>
      </w:r>
      <w:r w:rsidR="00E66B74" w:rsidRPr="00634336">
        <w:rPr>
          <w:rFonts w:ascii="Century" w:hAnsi="Century" w:cs="ＭＳ 明朝" w:hint="eastAsia"/>
          <w:sz w:val="21"/>
          <w:szCs w:val="21"/>
          <w:lang w:eastAsia="ja-JP"/>
        </w:rPr>
        <w:t>（</w:t>
      </w:r>
      <w:r w:rsidRPr="00634336">
        <w:rPr>
          <w:rFonts w:ascii="Century" w:hAnsi="Century"/>
          <w:sz w:val="21"/>
          <w:szCs w:val="21"/>
        </w:rPr>
        <w:t>Kulon Progo</w:t>
      </w:r>
      <w:r w:rsidR="00E66B74" w:rsidRPr="00634336">
        <w:rPr>
          <w:rFonts w:ascii="Century" w:hAnsi="Century" w:hint="eastAsia"/>
          <w:sz w:val="21"/>
          <w:szCs w:val="21"/>
          <w:lang w:eastAsia="ja-JP"/>
        </w:rPr>
        <w:t xml:space="preserve">　訳注　ジョグジャカルタ特別州内の</w:t>
      </w:r>
      <w:r w:rsidR="00E66B74" w:rsidRPr="00634336">
        <w:rPr>
          <w:rFonts w:ascii="Century" w:hAnsi="Century" w:hint="eastAsia"/>
          <w:sz w:val="21"/>
          <w:szCs w:val="21"/>
          <w:lang w:eastAsia="ja-JP"/>
        </w:rPr>
        <w:t>4</w:t>
      </w:r>
      <w:r w:rsidR="00E66B74" w:rsidRPr="00634336">
        <w:rPr>
          <w:rFonts w:ascii="Century" w:hAnsi="Century" w:hint="eastAsia"/>
          <w:sz w:val="21"/>
          <w:szCs w:val="21"/>
          <w:lang w:eastAsia="ja-JP"/>
        </w:rPr>
        <w:t>つの県の一つ。）</w:t>
      </w:r>
      <w:r w:rsidR="005B1F24" w:rsidRPr="00634336">
        <w:rPr>
          <w:rFonts w:ascii="Century" w:hAnsi="Century" w:hint="eastAsia"/>
          <w:sz w:val="21"/>
          <w:szCs w:val="21"/>
          <w:lang w:eastAsia="ja-JP"/>
        </w:rPr>
        <w:t>では</w:t>
      </w:r>
      <w:r w:rsidRPr="00634336">
        <w:rPr>
          <w:rFonts w:ascii="Century" w:hAnsi="Century" w:cs="ＭＳ 明朝"/>
          <w:sz w:val="21"/>
          <w:szCs w:val="21"/>
        </w:rPr>
        <w:t>、企業は</w:t>
      </w:r>
      <w:r w:rsidRPr="00634336">
        <w:rPr>
          <w:rFonts w:ascii="Century" w:hAnsi="Century"/>
          <w:sz w:val="21"/>
          <w:szCs w:val="21"/>
        </w:rPr>
        <w:t>SLB</w:t>
      </w:r>
      <w:r w:rsidRPr="00634336">
        <w:rPr>
          <w:rFonts w:ascii="Century" w:hAnsi="Century" w:cs="ＭＳ 明朝"/>
          <w:sz w:val="21"/>
          <w:szCs w:val="21"/>
        </w:rPr>
        <w:t>の卒業生を雇用するよりも、むしろチャリティーを提供したがる。</w:t>
      </w:r>
    </w:p>
    <w:p w14:paraId="473D9BDF" w14:textId="4F643016" w:rsidR="008401A6" w:rsidRPr="00634336" w:rsidRDefault="00581459" w:rsidP="00FB5CA4">
      <w:pPr>
        <w:numPr>
          <w:ilvl w:val="0"/>
          <w:numId w:val="4"/>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SLB</w:t>
      </w:r>
      <w:r w:rsidRPr="00634336">
        <w:rPr>
          <w:rFonts w:ascii="Century" w:hAnsi="Century" w:cs="ＭＳ 明朝"/>
          <w:sz w:val="21"/>
          <w:szCs w:val="21"/>
        </w:rPr>
        <w:t>のカリキュラムには</w:t>
      </w:r>
      <w:r w:rsidR="00CA5ADA" w:rsidRPr="00634336">
        <w:rPr>
          <w:rFonts w:ascii="Century" w:hAnsi="Century" w:cs="ＭＳ 明朝"/>
          <w:sz w:val="21"/>
          <w:szCs w:val="21"/>
          <w:lang w:eastAsia="ja-JP"/>
        </w:rPr>
        <w:t>性と生殖の健康に関する</w:t>
      </w:r>
      <w:r w:rsidRPr="00634336">
        <w:rPr>
          <w:rFonts w:ascii="Century" w:hAnsi="Century" w:cs="ＭＳ 明朝"/>
          <w:sz w:val="21"/>
          <w:szCs w:val="21"/>
        </w:rPr>
        <w:t>教育が含まれていないため、強制不妊手術や近親相姦など、</w:t>
      </w:r>
      <w:r w:rsidRPr="00634336">
        <w:rPr>
          <w:rFonts w:ascii="Century" w:hAnsi="Century"/>
          <w:sz w:val="21"/>
          <w:szCs w:val="21"/>
        </w:rPr>
        <w:t>PWD</w:t>
      </w:r>
      <w:r w:rsidRPr="00634336">
        <w:rPr>
          <w:rFonts w:ascii="Century" w:hAnsi="Century" w:cs="ＭＳ 明朝"/>
          <w:sz w:val="21"/>
          <w:szCs w:val="21"/>
        </w:rPr>
        <w:t>に対する性的虐待が多発している</w:t>
      </w:r>
      <w:r w:rsidRPr="00634336">
        <w:rPr>
          <w:rFonts w:ascii="Century" w:hAnsi="Century"/>
          <w:sz w:val="21"/>
          <w:szCs w:val="21"/>
          <w:vertAlign w:val="superscript"/>
        </w:rPr>
        <w:footnoteReference w:id="44"/>
      </w:r>
      <w:r w:rsidR="00CA5ADA" w:rsidRPr="00634336">
        <w:rPr>
          <w:rFonts w:ascii="Century" w:hAnsi="Century" w:cs="ＭＳ 明朝"/>
          <w:sz w:val="21"/>
          <w:szCs w:val="21"/>
        </w:rPr>
        <w:t>。</w:t>
      </w:r>
    </w:p>
    <w:p w14:paraId="21919846" w14:textId="094F26F7"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地方政府に関する</w:t>
      </w:r>
      <w:r w:rsidRPr="00634336">
        <w:rPr>
          <w:rFonts w:ascii="Century" w:hAnsi="Century"/>
          <w:sz w:val="21"/>
          <w:szCs w:val="21"/>
        </w:rPr>
        <w:t>2004</w:t>
      </w:r>
      <w:r w:rsidRPr="00634336">
        <w:rPr>
          <w:rFonts w:ascii="Century" w:hAnsi="Century" w:cs="ＭＳ 明朝"/>
          <w:sz w:val="21"/>
          <w:szCs w:val="21"/>
        </w:rPr>
        <w:t>年法律第</w:t>
      </w:r>
      <w:r w:rsidRPr="00634336">
        <w:rPr>
          <w:rFonts w:ascii="Century" w:hAnsi="Century"/>
          <w:sz w:val="21"/>
          <w:szCs w:val="21"/>
        </w:rPr>
        <w:t>34</w:t>
      </w:r>
      <w:r w:rsidRPr="00634336">
        <w:rPr>
          <w:rFonts w:ascii="Century" w:hAnsi="Century" w:cs="ＭＳ 明朝"/>
          <w:sz w:val="21"/>
          <w:szCs w:val="21"/>
        </w:rPr>
        <w:t>号の改正により、</w:t>
      </w:r>
      <w:r w:rsidRPr="00634336">
        <w:rPr>
          <w:rFonts w:ascii="Century" w:hAnsi="Century"/>
          <w:sz w:val="21"/>
          <w:szCs w:val="21"/>
        </w:rPr>
        <w:t>SLB</w:t>
      </w:r>
      <w:r w:rsidRPr="00634336">
        <w:rPr>
          <w:rFonts w:ascii="Century" w:hAnsi="Century" w:cs="ＭＳ 明朝"/>
          <w:sz w:val="21"/>
          <w:szCs w:val="21"/>
        </w:rPr>
        <w:t>は中央政府の管轄から地方政府の管轄になった。そのため、</w:t>
      </w:r>
      <w:r w:rsidR="00CA5ADA" w:rsidRPr="00634336">
        <w:rPr>
          <w:rFonts w:ascii="Century" w:hAnsi="Century" w:cs="ＭＳ 明朝"/>
          <w:sz w:val="21"/>
          <w:szCs w:val="21"/>
          <w:lang w:eastAsia="ja-JP"/>
        </w:rPr>
        <w:t>インクルーシブ</w:t>
      </w:r>
      <w:r w:rsidRPr="00634336">
        <w:rPr>
          <w:rFonts w:ascii="Century" w:hAnsi="Century" w:cs="ＭＳ 明朝"/>
          <w:sz w:val="21"/>
          <w:szCs w:val="21"/>
        </w:rPr>
        <w:t>小中学校の</w:t>
      </w:r>
      <w:r w:rsidR="000265CB" w:rsidRPr="00634336">
        <w:rPr>
          <w:rFonts w:ascii="Century" w:hAnsi="Century" w:cs="ＭＳ 明朝"/>
          <w:sz w:val="21"/>
          <w:szCs w:val="21"/>
          <w:lang w:eastAsia="ja-JP"/>
        </w:rPr>
        <w:t>特別支援教員</w:t>
      </w:r>
      <w:r w:rsidR="000265CB" w:rsidRPr="00634336">
        <w:rPr>
          <w:rFonts w:ascii="Century" w:hAnsi="Century"/>
          <w:sz w:val="21"/>
          <w:szCs w:val="21"/>
        </w:rPr>
        <w:t>(GPK</w:t>
      </w:r>
      <w:r w:rsidR="000265CB" w:rsidRPr="00634336">
        <w:rPr>
          <w:rFonts w:ascii="Century" w:hAnsi="Century" w:hint="eastAsia"/>
          <w:sz w:val="21"/>
          <w:szCs w:val="21"/>
          <w:lang w:eastAsia="ja-JP"/>
        </w:rPr>
        <w:t xml:space="preserve">: </w:t>
      </w:r>
      <w:r w:rsidR="000265CB" w:rsidRPr="00634336">
        <w:rPr>
          <w:rFonts w:ascii="Century" w:hAnsi="Century" w:cs="Arial"/>
          <w:sz w:val="21"/>
          <w:szCs w:val="21"/>
          <w:shd w:val="clear" w:color="auto" w:fill="FFFFFF"/>
        </w:rPr>
        <w:t>Guru Pendamping Khusus</w:t>
      </w:r>
      <w:r w:rsidR="000265CB" w:rsidRPr="00634336">
        <w:rPr>
          <w:rFonts w:ascii="Century" w:hAnsi="Century"/>
          <w:sz w:val="21"/>
          <w:szCs w:val="21"/>
        </w:rPr>
        <w:t>)</w:t>
      </w:r>
      <w:r w:rsidRPr="00634336">
        <w:rPr>
          <w:rFonts w:ascii="Century" w:hAnsi="Century" w:cs="ＭＳ 明朝"/>
          <w:sz w:val="21"/>
          <w:szCs w:val="21"/>
        </w:rPr>
        <w:t>の数は激減している</w:t>
      </w:r>
      <w:r w:rsidRPr="00634336">
        <w:rPr>
          <w:rFonts w:ascii="Century" w:hAnsi="Century"/>
          <w:sz w:val="21"/>
          <w:szCs w:val="21"/>
          <w:vertAlign w:val="superscript"/>
        </w:rPr>
        <w:footnoteReference w:id="45"/>
      </w:r>
      <w:r w:rsidR="00CA5ADA" w:rsidRPr="00634336">
        <w:rPr>
          <w:rFonts w:ascii="Century" w:hAnsi="Century" w:cs="ＭＳ 明朝"/>
          <w:sz w:val="21"/>
          <w:szCs w:val="21"/>
        </w:rPr>
        <w:t>。</w:t>
      </w:r>
      <w:r w:rsidR="000265CB" w:rsidRPr="00634336">
        <w:rPr>
          <w:rFonts w:ascii="Century" w:hAnsi="Century" w:cs="ＭＳ 明朝" w:hint="eastAsia"/>
          <w:sz w:val="21"/>
          <w:szCs w:val="21"/>
          <w:lang w:eastAsia="ja-JP"/>
        </w:rPr>
        <w:t>中部ジャワ</w:t>
      </w:r>
      <w:r w:rsidRPr="00634336">
        <w:rPr>
          <w:rFonts w:ascii="Century" w:hAnsi="Century" w:cs="ＭＳ 明朝"/>
          <w:sz w:val="21"/>
          <w:szCs w:val="21"/>
        </w:rPr>
        <w:t>のスコハルジョ</w:t>
      </w:r>
      <w:r w:rsidR="000265CB" w:rsidRPr="00634336">
        <w:rPr>
          <w:rFonts w:ascii="Century" w:hAnsi="Century" w:cs="ＭＳ 明朝" w:hint="eastAsia"/>
          <w:sz w:val="21"/>
          <w:szCs w:val="21"/>
          <w:lang w:eastAsia="ja-JP"/>
        </w:rPr>
        <w:t>県</w:t>
      </w:r>
      <w:r w:rsidRPr="00634336">
        <w:rPr>
          <w:rFonts w:ascii="Century" w:hAnsi="Century" w:cs="ＭＳ 明朝"/>
          <w:sz w:val="21"/>
          <w:szCs w:val="21"/>
        </w:rPr>
        <w:t>では、</w:t>
      </w:r>
      <w:r w:rsidRPr="00634336">
        <w:rPr>
          <w:rFonts w:ascii="Century" w:hAnsi="Century"/>
          <w:sz w:val="21"/>
          <w:szCs w:val="21"/>
        </w:rPr>
        <w:t>5</w:t>
      </w:r>
      <w:r w:rsidRPr="00634336">
        <w:rPr>
          <w:rFonts w:ascii="Century" w:hAnsi="Century" w:cs="ＭＳ 明朝"/>
          <w:sz w:val="21"/>
          <w:szCs w:val="21"/>
        </w:rPr>
        <w:t>つのインクルーシブ小学校に</w:t>
      </w:r>
      <w:r w:rsidRPr="00634336">
        <w:rPr>
          <w:rFonts w:ascii="Century" w:hAnsi="Century"/>
          <w:sz w:val="21"/>
          <w:szCs w:val="21"/>
        </w:rPr>
        <w:t>GPK</w:t>
      </w:r>
      <w:r w:rsidRPr="00634336">
        <w:rPr>
          <w:rFonts w:ascii="Century" w:hAnsi="Century" w:cs="ＭＳ 明朝"/>
          <w:sz w:val="21"/>
          <w:szCs w:val="21"/>
        </w:rPr>
        <w:t>は</w:t>
      </w:r>
      <w:r w:rsidR="000265CB" w:rsidRPr="00634336">
        <w:rPr>
          <w:rFonts w:ascii="Century" w:hAnsi="Century" w:cs="ＭＳ 明朝" w:hint="eastAsia"/>
          <w:sz w:val="21"/>
          <w:szCs w:val="21"/>
          <w:lang w:eastAsia="ja-JP"/>
        </w:rPr>
        <w:t>おらず</w:t>
      </w:r>
      <w:r w:rsidRPr="00634336">
        <w:rPr>
          <w:rFonts w:ascii="Century" w:hAnsi="Century" w:cs="ＭＳ 明朝"/>
          <w:sz w:val="21"/>
          <w:szCs w:val="21"/>
        </w:rPr>
        <w:t>、代わりに障害のある生徒のための別教室が設置されている。</w:t>
      </w:r>
      <w:r w:rsidR="00CA5ADA" w:rsidRPr="00634336">
        <w:rPr>
          <w:rFonts w:ascii="Century" w:hAnsi="Century"/>
          <w:sz w:val="21"/>
          <w:szCs w:val="21"/>
          <w:lang w:eastAsia="ja-JP"/>
        </w:rPr>
        <w:t>彼らは小学校を卒業すると、特別中学校に</w:t>
      </w:r>
      <w:r w:rsidR="00594831" w:rsidRPr="00634336">
        <w:rPr>
          <w:rFonts w:ascii="Century" w:hAnsi="Century" w:hint="eastAsia"/>
          <w:sz w:val="21"/>
          <w:szCs w:val="21"/>
          <w:lang w:eastAsia="ja-JP"/>
        </w:rPr>
        <w:t>進学</w:t>
      </w:r>
      <w:r w:rsidR="00CA5ADA" w:rsidRPr="00634336">
        <w:rPr>
          <w:rFonts w:ascii="Century" w:hAnsi="Century"/>
          <w:sz w:val="21"/>
          <w:szCs w:val="21"/>
          <w:lang w:eastAsia="ja-JP"/>
        </w:rPr>
        <w:t>する。</w:t>
      </w:r>
    </w:p>
    <w:p w14:paraId="698B7C3C" w14:textId="0C8F31D0"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学士</w:t>
      </w:r>
      <w:r w:rsidR="006818EA" w:rsidRPr="00634336">
        <w:rPr>
          <w:rFonts w:ascii="Century" w:hAnsi="Century" w:cs="ＭＳ 明朝"/>
          <w:sz w:val="21"/>
          <w:szCs w:val="21"/>
          <w:lang w:eastAsia="ja-JP"/>
        </w:rPr>
        <w:t>課程</w:t>
      </w:r>
      <w:r w:rsidRPr="00634336">
        <w:rPr>
          <w:rFonts w:ascii="Century" w:hAnsi="Century" w:cs="ＭＳ 明朝"/>
          <w:sz w:val="21"/>
          <w:szCs w:val="21"/>
        </w:rPr>
        <w:t>入学に関する</w:t>
      </w:r>
      <w:r w:rsidR="00797B43" w:rsidRPr="00634336">
        <w:rPr>
          <w:rFonts w:ascii="Century" w:hAnsi="Century"/>
          <w:sz w:val="21"/>
          <w:szCs w:val="21"/>
        </w:rPr>
        <w:t>2018</w:t>
      </w:r>
      <w:r w:rsidR="00797B43" w:rsidRPr="00634336">
        <w:rPr>
          <w:rFonts w:ascii="Century" w:hAnsi="Century"/>
          <w:sz w:val="21"/>
          <w:szCs w:val="21"/>
          <w:lang w:eastAsia="ja-JP"/>
        </w:rPr>
        <w:t>年</w:t>
      </w:r>
      <w:r w:rsidRPr="00634336">
        <w:rPr>
          <w:rFonts w:ascii="Century" w:hAnsi="Century" w:cs="ＭＳ 明朝"/>
          <w:sz w:val="21"/>
          <w:szCs w:val="21"/>
        </w:rPr>
        <w:t>研究・技術・高等教育省規則第</w:t>
      </w:r>
      <w:r w:rsidRPr="00634336">
        <w:rPr>
          <w:rFonts w:ascii="Century" w:hAnsi="Century"/>
          <w:sz w:val="21"/>
          <w:szCs w:val="21"/>
        </w:rPr>
        <w:t>60</w:t>
      </w:r>
      <w:r w:rsidRPr="00634336">
        <w:rPr>
          <w:rFonts w:ascii="Century" w:hAnsi="Century" w:cs="ＭＳ 明朝"/>
          <w:sz w:val="21"/>
          <w:szCs w:val="21"/>
        </w:rPr>
        <w:t>号は、</w:t>
      </w:r>
      <w:r w:rsidRPr="00634336">
        <w:rPr>
          <w:rFonts w:ascii="Century" w:hAnsi="Century"/>
          <w:sz w:val="21"/>
          <w:szCs w:val="21"/>
        </w:rPr>
        <w:t>PWD</w:t>
      </w:r>
      <w:r w:rsidRPr="00634336">
        <w:rPr>
          <w:rFonts w:ascii="Century" w:hAnsi="Century" w:cs="ＭＳ 明朝"/>
          <w:sz w:val="21"/>
          <w:szCs w:val="21"/>
        </w:rPr>
        <w:t>の権利を支持していない。</w:t>
      </w:r>
      <w:r w:rsidRPr="00634336">
        <w:rPr>
          <w:rFonts w:ascii="Century" w:hAnsi="Century" w:cs="ＭＳ 明朝"/>
          <w:sz w:val="21"/>
          <w:szCs w:val="21"/>
          <w:lang w:val="id-ID"/>
        </w:rPr>
        <w:t>例</w:t>
      </w:r>
      <w:r w:rsidRPr="00634336">
        <w:rPr>
          <w:rFonts w:ascii="Century" w:hAnsi="Century" w:cs="ＭＳ 明朝"/>
          <w:sz w:val="21"/>
          <w:szCs w:val="21"/>
        </w:rPr>
        <w:t>えば</w:t>
      </w:r>
      <w:r w:rsidRPr="00634336">
        <w:rPr>
          <w:rFonts w:ascii="Century" w:hAnsi="Century" w:cs="ＭＳ 明朝"/>
          <w:sz w:val="21"/>
          <w:szCs w:val="21"/>
          <w:lang w:val="id-ID"/>
        </w:rPr>
        <w:t>、</w:t>
      </w:r>
      <w:r w:rsidR="00965760" w:rsidRPr="00634336">
        <w:rPr>
          <w:rFonts w:ascii="Century" w:hAnsi="Century" w:cs="ＭＳ 明朝" w:hint="eastAsia"/>
          <w:sz w:val="21"/>
          <w:szCs w:val="21"/>
        </w:rPr>
        <w:t>バウムテスト</w:t>
      </w:r>
      <w:r w:rsidR="00965760" w:rsidRPr="00634336">
        <w:rPr>
          <w:rFonts w:ascii="Century" w:hAnsi="Century" w:cs="ＭＳ 明朝" w:hint="eastAsia"/>
          <w:sz w:val="21"/>
          <w:szCs w:val="21"/>
          <w:lang w:val="id-ID" w:eastAsia="ja-JP"/>
        </w:rPr>
        <w:t>（</w:t>
      </w:r>
      <w:r w:rsidRPr="00634336">
        <w:rPr>
          <w:rFonts w:ascii="Century" w:hAnsi="Century"/>
          <w:sz w:val="21"/>
          <w:szCs w:val="21"/>
          <w:lang w:val="id-ID"/>
        </w:rPr>
        <w:t>BAUM</w:t>
      </w:r>
      <w:r w:rsidR="00965760" w:rsidRPr="00634336">
        <w:rPr>
          <w:rFonts w:ascii="Century" w:hAnsi="Century" w:cs="ＭＳ 明朝" w:hint="eastAsia"/>
          <w:sz w:val="21"/>
          <w:szCs w:val="21"/>
          <w:lang w:val="id-ID" w:eastAsia="ja-JP"/>
        </w:rPr>
        <w:t xml:space="preserve"> Test</w:t>
      </w:r>
      <w:r w:rsidR="00965760" w:rsidRPr="00634336">
        <w:rPr>
          <w:rFonts w:ascii="Century" w:hAnsi="Century" w:cs="ＭＳ 明朝" w:hint="eastAsia"/>
          <w:sz w:val="21"/>
          <w:szCs w:val="21"/>
          <w:lang w:val="id-ID" w:eastAsia="ja-JP"/>
        </w:rPr>
        <w:t xml:space="preserve">　</w:t>
      </w:r>
      <w:r w:rsidRPr="00634336">
        <w:rPr>
          <w:rFonts w:ascii="Century" w:hAnsi="Century" w:cs="ＭＳ 明朝"/>
          <w:sz w:val="21"/>
          <w:szCs w:val="21"/>
          <w:lang w:val="id-ID"/>
        </w:rPr>
        <w:t>人間、木、家</w:t>
      </w:r>
      <w:r w:rsidRPr="00634336">
        <w:rPr>
          <w:rFonts w:ascii="Century" w:hAnsi="Century" w:cs="ＭＳ 明朝"/>
          <w:sz w:val="21"/>
          <w:szCs w:val="21"/>
        </w:rPr>
        <w:t>の</w:t>
      </w:r>
      <w:r w:rsidRPr="00634336">
        <w:rPr>
          <w:rFonts w:ascii="Century" w:hAnsi="Century" w:cs="ＭＳ 明朝"/>
          <w:sz w:val="21"/>
          <w:szCs w:val="21"/>
          <w:lang w:val="id-ID"/>
        </w:rPr>
        <w:t>絵</w:t>
      </w:r>
      <w:r w:rsidRPr="00634336">
        <w:rPr>
          <w:rFonts w:ascii="Century" w:hAnsi="Century" w:cs="ＭＳ 明朝"/>
          <w:sz w:val="21"/>
          <w:szCs w:val="21"/>
        </w:rPr>
        <w:t>を</w:t>
      </w:r>
      <w:r w:rsidRPr="00634336">
        <w:rPr>
          <w:rFonts w:ascii="Century" w:hAnsi="Century" w:cs="ＭＳ 明朝"/>
          <w:sz w:val="21"/>
          <w:szCs w:val="21"/>
          <w:lang w:val="id-ID"/>
        </w:rPr>
        <w:t>見</w:t>
      </w:r>
      <w:r w:rsidRPr="00634336">
        <w:rPr>
          <w:rFonts w:ascii="Century" w:hAnsi="Century" w:cs="ＭＳ 明朝"/>
          <w:sz w:val="21"/>
          <w:szCs w:val="21"/>
        </w:rPr>
        <w:t>せる</w:t>
      </w:r>
      <w:r w:rsidRPr="00634336">
        <w:rPr>
          <w:rFonts w:ascii="Century" w:hAnsi="Century" w:cs="ＭＳ 明朝"/>
          <w:sz w:val="21"/>
          <w:szCs w:val="21"/>
          <w:lang w:val="id-ID"/>
        </w:rPr>
        <w:t>）</w:t>
      </w:r>
      <w:r w:rsidRPr="00634336">
        <w:rPr>
          <w:rFonts w:ascii="Century" w:hAnsi="Century" w:cs="ＭＳ 明朝"/>
          <w:sz w:val="21"/>
          <w:szCs w:val="21"/>
        </w:rPr>
        <w:t>や</w:t>
      </w:r>
      <w:r w:rsidRPr="00634336">
        <w:rPr>
          <w:rFonts w:ascii="Century" w:hAnsi="Century"/>
          <w:sz w:val="21"/>
          <w:szCs w:val="21"/>
          <w:lang w:val="id-ID"/>
        </w:rPr>
        <w:t>DAP</w:t>
      </w:r>
      <w:r w:rsidRPr="00634336">
        <w:rPr>
          <w:rFonts w:ascii="Century" w:hAnsi="Century" w:cs="ＭＳ 明朝"/>
          <w:sz w:val="21"/>
          <w:szCs w:val="21"/>
        </w:rPr>
        <w:t>テスト</w:t>
      </w:r>
      <w:r w:rsidRPr="00634336">
        <w:rPr>
          <w:rFonts w:ascii="Century" w:hAnsi="Century" w:cs="ＭＳ 明朝"/>
          <w:sz w:val="21"/>
          <w:szCs w:val="21"/>
          <w:lang w:val="id-ID"/>
        </w:rPr>
        <w:t>（</w:t>
      </w:r>
      <w:r w:rsidR="00965760" w:rsidRPr="00634336">
        <w:rPr>
          <w:rFonts w:ascii="Century" w:hAnsi="Century" w:cs="ＭＳ 明朝"/>
          <w:sz w:val="21"/>
          <w:szCs w:val="21"/>
          <w:lang w:val="id-ID"/>
        </w:rPr>
        <w:t>Draw-A-Person Test</w:t>
      </w:r>
      <w:r w:rsidR="00965760" w:rsidRPr="00634336">
        <w:rPr>
          <w:rFonts w:ascii="Century" w:hAnsi="Century" w:cs="ＭＳ 明朝" w:hint="eastAsia"/>
          <w:sz w:val="21"/>
          <w:szCs w:val="21"/>
          <w:lang w:val="id-ID" w:eastAsia="ja-JP"/>
        </w:rPr>
        <w:t xml:space="preserve">　</w:t>
      </w:r>
      <w:r w:rsidRPr="00634336">
        <w:rPr>
          <w:rFonts w:ascii="Century" w:hAnsi="Century" w:cs="ＭＳ 明朝"/>
          <w:sz w:val="21"/>
          <w:szCs w:val="21"/>
          <w:lang w:val="id-ID"/>
        </w:rPr>
        <w:t>人間</w:t>
      </w:r>
      <w:r w:rsidRPr="00634336">
        <w:rPr>
          <w:rFonts w:ascii="Century" w:hAnsi="Century" w:cs="ＭＳ 明朝"/>
          <w:sz w:val="21"/>
          <w:szCs w:val="21"/>
        </w:rPr>
        <w:t>の</w:t>
      </w:r>
      <w:r w:rsidRPr="00634336">
        <w:rPr>
          <w:rFonts w:ascii="Century" w:hAnsi="Century" w:cs="ＭＳ 明朝"/>
          <w:sz w:val="21"/>
          <w:szCs w:val="21"/>
          <w:lang w:val="id-ID"/>
        </w:rPr>
        <w:t>絵</w:t>
      </w:r>
      <w:r w:rsidRPr="00634336">
        <w:rPr>
          <w:rFonts w:ascii="Century" w:hAnsi="Century" w:cs="ＭＳ 明朝"/>
          <w:sz w:val="21"/>
          <w:szCs w:val="21"/>
        </w:rPr>
        <w:t>を</w:t>
      </w:r>
      <w:r w:rsidRPr="00634336">
        <w:rPr>
          <w:rFonts w:ascii="Century" w:hAnsi="Century" w:cs="ＭＳ 明朝"/>
          <w:sz w:val="21"/>
          <w:szCs w:val="21"/>
          <w:lang w:val="id-ID"/>
        </w:rPr>
        <w:t>見</w:t>
      </w:r>
      <w:r w:rsidRPr="00634336">
        <w:rPr>
          <w:rFonts w:ascii="Century" w:hAnsi="Century" w:cs="ＭＳ 明朝"/>
          <w:sz w:val="21"/>
          <w:szCs w:val="21"/>
        </w:rPr>
        <w:t>せる</w:t>
      </w:r>
      <w:r w:rsidRPr="00634336">
        <w:rPr>
          <w:rFonts w:ascii="Century" w:hAnsi="Century" w:cs="ＭＳ 明朝"/>
          <w:sz w:val="21"/>
          <w:szCs w:val="21"/>
          <w:lang w:val="id-ID"/>
        </w:rPr>
        <w:t>）</w:t>
      </w:r>
      <w:r w:rsidRPr="00634336">
        <w:rPr>
          <w:rFonts w:ascii="Century" w:hAnsi="Century" w:cs="ＭＳ 明朝"/>
          <w:sz w:val="21"/>
          <w:szCs w:val="21"/>
        </w:rPr>
        <w:t>などの</w:t>
      </w:r>
      <w:r w:rsidRPr="00634336">
        <w:rPr>
          <w:rFonts w:ascii="Century" w:hAnsi="Century" w:cs="ＭＳ 明朝"/>
          <w:sz w:val="21"/>
          <w:szCs w:val="21"/>
          <w:lang w:val="id-ID"/>
        </w:rPr>
        <w:t>性格</w:t>
      </w:r>
      <w:r w:rsidRPr="00634336">
        <w:rPr>
          <w:rFonts w:ascii="Century" w:hAnsi="Century" w:cs="ＭＳ 明朝"/>
          <w:sz w:val="21"/>
          <w:szCs w:val="21"/>
        </w:rPr>
        <w:t>テストが</w:t>
      </w:r>
      <w:r w:rsidRPr="00634336">
        <w:rPr>
          <w:rFonts w:ascii="Century" w:hAnsi="Century" w:cs="ＭＳ 明朝"/>
          <w:sz w:val="21"/>
          <w:szCs w:val="21"/>
          <w:lang w:val="id-ID"/>
        </w:rPr>
        <w:t>入学試験</w:t>
      </w:r>
      <w:r w:rsidRPr="00634336">
        <w:rPr>
          <w:rFonts w:ascii="Century" w:hAnsi="Century" w:cs="ＭＳ 明朝"/>
          <w:sz w:val="21"/>
          <w:szCs w:val="21"/>
          <w:lang w:val="id-ID"/>
        </w:rPr>
        <w:lastRenderedPageBreak/>
        <w:t>（</w:t>
      </w:r>
      <w:r w:rsidRPr="00634336">
        <w:rPr>
          <w:rFonts w:ascii="Century" w:hAnsi="Century"/>
          <w:sz w:val="21"/>
          <w:szCs w:val="21"/>
          <w:lang w:val="id-ID"/>
        </w:rPr>
        <w:t>SNMPTN</w:t>
      </w:r>
      <w:r w:rsidR="001A22B3" w:rsidRPr="00634336">
        <w:rPr>
          <w:rFonts w:ascii="Century" w:hAnsi="Century" w:hint="eastAsia"/>
          <w:sz w:val="21"/>
          <w:szCs w:val="21"/>
          <w:lang w:val="id-ID" w:eastAsia="ja-JP"/>
        </w:rPr>
        <w:t>:</w:t>
      </w:r>
      <w:r w:rsidR="001A22B3" w:rsidRPr="00634336">
        <w:rPr>
          <w:rFonts w:ascii="Century" w:hAnsi="Century"/>
          <w:sz w:val="21"/>
          <w:szCs w:val="21"/>
          <w:lang w:val="id-ID" w:eastAsia="ja-JP"/>
        </w:rPr>
        <w:t xml:space="preserve"> Seleksi Nasional Masuk Perguruan Tinggi Negeri</w:t>
      </w:r>
      <w:r w:rsidR="001A22B3" w:rsidRPr="00634336">
        <w:rPr>
          <w:rFonts w:hint="eastAsia"/>
          <w:sz w:val="21"/>
          <w:szCs w:val="21"/>
          <w:lang w:val="id-ID" w:eastAsia="ja-JP"/>
        </w:rPr>
        <w:t>（国公立大学推薦入試）</w:t>
      </w:r>
      <w:r w:rsidRPr="00634336">
        <w:rPr>
          <w:rFonts w:ascii="Century" w:hAnsi="Century" w:cs="ＭＳ 明朝"/>
          <w:sz w:val="21"/>
          <w:szCs w:val="21"/>
        </w:rPr>
        <w:t>や</w:t>
      </w:r>
      <w:r w:rsidRPr="00634336">
        <w:rPr>
          <w:rFonts w:ascii="Century" w:hAnsi="Century"/>
          <w:sz w:val="21"/>
          <w:szCs w:val="21"/>
          <w:lang w:val="id-ID"/>
        </w:rPr>
        <w:t>SBMPTN</w:t>
      </w:r>
      <w:r w:rsidR="001A22B3" w:rsidRPr="00634336">
        <w:rPr>
          <w:rFonts w:ascii="Century" w:hAnsi="Century" w:hint="eastAsia"/>
          <w:sz w:val="21"/>
          <w:szCs w:val="21"/>
          <w:lang w:val="id-ID" w:eastAsia="ja-JP"/>
        </w:rPr>
        <w:t>: Seleksi Bersama Masuk Perguruan Tinggi Negeri</w:t>
      </w:r>
      <w:r w:rsidR="001A22B3" w:rsidRPr="00634336">
        <w:rPr>
          <w:rFonts w:ascii="Century" w:hAnsi="Century" w:hint="eastAsia"/>
          <w:sz w:val="21"/>
          <w:szCs w:val="21"/>
          <w:lang w:val="id-ID" w:eastAsia="ja-JP"/>
        </w:rPr>
        <w:t>（統一筆記試験）</w:t>
      </w:r>
      <w:r w:rsidRPr="00634336">
        <w:rPr>
          <w:rFonts w:ascii="Century" w:hAnsi="Century" w:cs="ＭＳ 明朝"/>
          <w:sz w:val="21"/>
          <w:szCs w:val="21"/>
        </w:rPr>
        <w:t>など</w:t>
      </w:r>
      <w:r w:rsidRPr="00634336">
        <w:rPr>
          <w:rFonts w:ascii="Century" w:hAnsi="Century" w:cs="ＭＳ 明朝"/>
          <w:sz w:val="21"/>
          <w:szCs w:val="21"/>
          <w:lang w:val="id-ID"/>
        </w:rPr>
        <w:t>）</w:t>
      </w:r>
      <w:r w:rsidRPr="00634336">
        <w:rPr>
          <w:rFonts w:ascii="Century" w:hAnsi="Century" w:cs="ＭＳ 明朝"/>
          <w:sz w:val="21"/>
          <w:szCs w:val="21"/>
        </w:rPr>
        <w:t>に</w:t>
      </w:r>
      <w:r w:rsidRPr="00634336">
        <w:rPr>
          <w:rFonts w:ascii="Century" w:hAnsi="Century" w:cs="ＭＳ 明朝"/>
          <w:sz w:val="21"/>
          <w:szCs w:val="21"/>
          <w:lang w:val="id-ID"/>
        </w:rPr>
        <w:t>組</w:t>
      </w:r>
      <w:r w:rsidRPr="00634336">
        <w:rPr>
          <w:rFonts w:ascii="Century" w:hAnsi="Century" w:cs="ＭＳ 明朝"/>
          <w:sz w:val="21"/>
          <w:szCs w:val="21"/>
        </w:rPr>
        <w:t>み</w:t>
      </w:r>
      <w:r w:rsidRPr="00634336">
        <w:rPr>
          <w:rFonts w:ascii="Century" w:hAnsi="Century" w:cs="ＭＳ 明朝"/>
          <w:sz w:val="21"/>
          <w:szCs w:val="21"/>
          <w:lang w:val="id-ID"/>
        </w:rPr>
        <w:t>込</w:t>
      </w:r>
      <w:r w:rsidRPr="00634336">
        <w:rPr>
          <w:rFonts w:ascii="Century" w:hAnsi="Century" w:cs="ＭＳ 明朝"/>
          <w:sz w:val="21"/>
          <w:szCs w:val="21"/>
        </w:rPr>
        <w:t>まれている</w:t>
      </w:r>
      <w:r w:rsidR="007C477E" w:rsidRPr="00634336">
        <w:rPr>
          <w:rStyle w:val="a8"/>
          <w:rFonts w:ascii="Century" w:hAnsi="Century" w:cs="ＭＳ 明朝"/>
          <w:sz w:val="21"/>
          <w:szCs w:val="21"/>
        </w:rPr>
        <w:footnoteReference w:id="46"/>
      </w:r>
      <w:r w:rsidR="00157CA6" w:rsidRPr="00634336">
        <w:rPr>
          <w:rFonts w:ascii="Century" w:hAnsi="Century" w:cs="ＭＳ 明朝"/>
          <w:sz w:val="21"/>
          <w:szCs w:val="21"/>
          <w:lang w:val="id-ID"/>
        </w:rPr>
        <w:t>。</w:t>
      </w:r>
      <w:r w:rsidRPr="00634336">
        <w:rPr>
          <w:rFonts w:ascii="Century" w:hAnsi="Century" w:cs="ＭＳ 明朝"/>
          <w:sz w:val="21"/>
          <w:szCs w:val="21"/>
        </w:rPr>
        <w:t>これらのテストは、</w:t>
      </w:r>
      <w:r w:rsidRPr="00634336">
        <w:rPr>
          <w:rFonts w:ascii="Century" w:hAnsi="Century"/>
          <w:sz w:val="21"/>
          <w:szCs w:val="21"/>
        </w:rPr>
        <w:t>PWD</w:t>
      </w:r>
      <w:r w:rsidRPr="00634336">
        <w:rPr>
          <w:rFonts w:ascii="Century" w:hAnsi="Century" w:cs="ＭＳ 明朝"/>
          <w:sz w:val="21"/>
          <w:szCs w:val="21"/>
        </w:rPr>
        <w:t>が大学に入学する機会を奪っている。</w:t>
      </w:r>
      <w:r w:rsidRPr="00634336">
        <w:rPr>
          <w:rFonts w:ascii="Century" w:hAnsi="Century"/>
          <w:sz w:val="21"/>
          <w:szCs w:val="21"/>
        </w:rPr>
        <w:t>IQ</w:t>
      </w:r>
      <w:r w:rsidRPr="00634336">
        <w:rPr>
          <w:rFonts w:ascii="Century" w:hAnsi="Century" w:cs="ＭＳ 明朝"/>
          <w:sz w:val="21"/>
          <w:szCs w:val="21"/>
        </w:rPr>
        <w:t>テストを入学試験の必須科目のひとつにしている大学もある。</w:t>
      </w:r>
    </w:p>
    <w:p w14:paraId="2729FC97" w14:textId="0C5891CF"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政府は目に見えない障害を軽視する傾向があり、物理的なインフラ整備に重点を置き、様々な障害</w:t>
      </w:r>
      <w:r w:rsidR="00033C75" w:rsidRPr="00634336">
        <w:rPr>
          <w:rFonts w:ascii="Century" w:hAnsi="Century" w:cs="ＭＳ 明朝"/>
          <w:sz w:val="21"/>
          <w:szCs w:val="21"/>
        </w:rPr>
        <w:t>のある</w:t>
      </w:r>
      <w:r w:rsidRPr="00634336">
        <w:rPr>
          <w:rFonts w:ascii="Century" w:hAnsi="Century" w:cs="ＭＳ 明朝"/>
          <w:sz w:val="21"/>
          <w:szCs w:val="21"/>
        </w:rPr>
        <w:t>生徒を支援する</w:t>
      </w:r>
      <w:r w:rsidR="00E40780" w:rsidRPr="00634336">
        <w:rPr>
          <w:rFonts w:ascii="Century" w:hAnsi="Century" w:cs="ＭＳ 明朝"/>
          <w:sz w:val="21"/>
          <w:szCs w:val="21"/>
          <w:lang w:eastAsia="ja-JP"/>
        </w:rPr>
        <w:t>補助専門教師</w:t>
      </w:r>
      <w:r w:rsidR="00F37539" w:rsidRPr="00634336">
        <w:rPr>
          <w:rFonts w:ascii="Century" w:hAnsi="Century" w:cs="ＭＳ 明朝"/>
          <w:sz w:val="21"/>
          <w:szCs w:val="21"/>
          <w:lang w:eastAsia="ja-JP"/>
        </w:rPr>
        <w:t>（</w:t>
      </w:r>
      <w:r w:rsidR="00F37539" w:rsidRPr="00634336">
        <w:rPr>
          <w:rFonts w:ascii="Century" w:hAnsi="Century" w:cs="ＭＳ 明朝"/>
          <w:sz w:val="21"/>
          <w:szCs w:val="21"/>
          <w:lang w:eastAsia="ja-JP"/>
        </w:rPr>
        <w:t>shadow teachers</w:t>
      </w:r>
      <w:r w:rsidR="00F37539" w:rsidRPr="00634336">
        <w:rPr>
          <w:rFonts w:ascii="Century" w:hAnsi="Century" w:cs="ＭＳ 明朝"/>
          <w:sz w:val="21"/>
          <w:szCs w:val="21"/>
          <w:lang w:eastAsia="ja-JP"/>
        </w:rPr>
        <w:t>）という最大のニーズ</w:t>
      </w:r>
      <w:r w:rsidRPr="00634336">
        <w:rPr>
          <w:rFonts w:ascii="Century" w:hAnsi="Century" w:cs="ＭＳ 明朝"/>
          <w:sz w:val="21"/>
          <w:szCs w:val="21"/>
        </w:rPr>
        <w:t>を見落としている</w:t>
      </w:r>
      <w:r w:rsidRPr="00634336">
        <w:rPr>
          <w:rFonts w:ascii="Century" w:hAnsi="Century"/>
          <w:sz w:val="21"/>
          <w:szCs w:val="21"/>
          <w:vertAlign w:val="superscript"/>
        </w:rPr>
        <w:footnoteReference w:id="47"/>
      </w:r>
      <w:r w:rsidR="00AA7373" w:rsidRPr="00634336">
        <w:rPr>
          <w:rFonts w:ascii="Century" w:hAnsi="Century" w:cs="ＭＳ 明朝"/>
          <w:sz w:val="21"/>
          <w:szCs w:val="21"/>
        </w:rPr>
        <w:t>。</w:t>
      </w:r>
      <w:r w:rsidRPr="00634336">
        <w:rPr>
          <w:rFonts w:ascii="Century" w:hAnsi="Century"/>
          <w:sz w:val="21"/>
          <w:szCs w:val="21"/>
        </w:rPr>
        <w:t>2017</w:t>
      </w:r>
      <w:r w:rsidRPr="00634336">
        <w:rPr>
          <w:rFonts w:ascii="Century" w:hAnsi="Century" w:cs="ＭＳ 明朝"/>
          <w:sz w:val="21"/>
          <w:szCs w:val="21"/>
        </w:rPr>
        <w:t>年には、インクルーシブ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に通う障害のある小学</w:t>
      </w:r>
      <w:r w:rsidRPr="00634336">
        <w:rPr>
          <w:rFonts w:ascii="Century" w:hAnsi="Century"/>
          <w:sz w:val="21"/>
          <w:szCs w:val="21"/>
        </w:rPr>
        <w:t>4</w:t>
      </w:r>
      <w:r w:rsidRPr="00634336">
        <w:rPr>
          <w:rFonts w:ascii="Century" w:hAnsi="Century" w:cs="ＭＳ 明朝"/>
          <w:sz w:val="21"/>
          <w:szCs w:val="21"/>
        </w:rPr>
        <w:t>年生の生徒が、授業についていけないと判断され、</w:t>
      </w:r>
      <w:r w:rsidRPr="00634336">
        <w:rPr>
          <w:rFonts w:ascii="Century" w:hAnsi="Century"/>
          <w:sz w:val="21"/>
          <w:szCs w:val="21"/>
        </w:rPr>
        <w:t>SLB</w:t>
      </w:r>
      <w:r w:rsidRPr="00634336">
        <w:rPr>
          <w:rFonts w:ascii="Century" w:hAnsi="Century" w:cs="ＭＳ 明朝"/>
          <w:sz w:val="21"/>
          <w:szCs w:val="21"/>
        </w:rPr>
        <w:t>への転校を余儀なくされた。彼の母親はそれを拒否したが、最終的には圧力に屈した</w:t>
      </w:r>
      <w:r w:rsidRPr="00634336">
        <w:rPr>
          <w:rFonts w:ascii="Century" w:hAnsi="Century"/>
          <w:sz w:val="21"/>
          <w:szCs w:val="21"/>
          <w:vertAlign w:val="superscript"/>
        </w:rPr>
        <w:footnoteReference w:id="48"/>
      </w:r>
      <w:r w:rsidR="00AA7373" w:rsidRPr="00634336">
        <w:rPr>
          <w:rFonts w:ascii="Century" w:hAnsi="Century" w:cs="ＭＳ 明朝"/>
          <w:sz w:val="21"/>
          <w:szCs w:val="21"/>
        </w:rPr>
        <w:t>。</w:t>
      </w:r>
      <w:r w:rsidRPr="00634336">
        <w:rPr>
          <w:rFonts w:ascii="Century" w:hAnsi="Century" w:cs="ＭＳ 明朝"/>
          <w:sz w:val="21"/>
          <w:szCs w:val="21"/>
        </w:rPr>
        <w:t>別の脳性まひの子どもは、年齢が高すぎるという理由で幼稚園への入園を拒否された。</w:t>
      </w:r>
    </w:p>
    <w:p w14:paraId="10CBEAD3" w14:textId="660969A8" w:rsidR="008401A6" w:rsidRPr="00634336" w:rsidRDefault="00785036" w:rsidP="00FB5CA4">
      <w:pPr>
        <w:pStyle w:val="listofissues"/>
        <w:rPr>
          <w:rFonts w:ascii="Century" w:eastAsiaTheme="minorEastAsia" w:hAnsi="Century"/>
          <w:sz w:val="24"/>
          <w:szCs w:val="24"/>
        </w:rPr>
      </w:pPr>
      <w:bookmarkStart w:id="34" w:name="_Toc187923961"/>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34"/>
    </w:p>
    <w:p w14:paraId="79FC5C71" w14:textId="083524D5" w:rsidR="008401A6" w:rsidRPr="00634336" w:rsidRDefault="00581459" w:rsidP="00FB5CA4">
      <w:pPr>
        <w:numPr>
          <w:ilvl w:val="0"/>
          <w:numId w:val="18"/>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インドネシアの小学校から高校までのインクルーシブ</w:t>
      </w:r>
      <w:r w:rsidR="00A23E46" w:rsidRPr="00634336">
        <w:rPr>
          <w:rFonts w:ascii="Century" w:hAnsi="Century" w:cs="ＭＳ 明朝"/>
          <w:sz w:val="21"/>
          <w:szCs w:val="21"/>
          <w:lang w:eastAsia="ja-JP"/>
        </w:rPr>
        <w:t>校</w:t>
      </w:r>
      <w:r w:rsidRPr="00634336">
        <w:rPr>
          <w:rFonts w:ascii="Century" w:hAnsi="Century" w:cs="ＭＳ 明朝"/>
          <w:sz w:val="21"/>
          <w:szCs w:val="21"/>
        </w:rPr>
        <w:t>の分布について、そこに通う</w:t>
      </w:r>
      <w:r w:rsidRPr="00634336">
        <w:rPr>
          <w:rFonts w:ascii="Century" w:hAnsi="Century"/>
          <w:sz w:val="21"/>
          <w:szCs w:val="21"/>
        </w:rPr>
        <w:t>PWD</w:t>
      </w:r>
      <w:r w:rsidRPr="00634336">
        <w:rPr>
          <w:rFonts w:ascii="Century" w:hAnsi="Century" w:cs="ＭＳ 明朝"/>
          <w:sz w:val="21"/>
          <w:szCs w:val="21"/>
        </w:rPr>
        <w:t>とその障害の種類を含めて説明してください。</w:t>
      </w:r>
      <w:r w:rsidR="00543659" w:rsidRPr="00634336">
        <w:rPr>
          <w:rFonts w:ascii="Century" w:hAnsi="Century" w:cs="ＭＳ 明朝"/>
          <w:sz w:val="21"/>
          <w:szCs w:val="21"/>
        </w:rPr>
        <w:t>障害のある人</w:t>
      </w:r>
      <w:r w:rsidRPr="00634336">
        <w:rPr>
          <w:rFonts w:ascii="Century" w:hAnsi="Century" w:cs="ＭＳ 明朝"/>
          <w:sz w:val="21"/>
          <w:szCs w:val="21"/>
        </w:rPr>
        <w:t>の大学進学率はどのくらいですか？</w:t>
      </w:r>
    </w:p>
    <w:p w14:paraId="6173594E" w14:textId="3B125AED" w:rsidR="008401A6" w:rsidRPr="00634336" w:rsidRDefault="00581459" w:rsidP="00FB5CA4">
      <w:pPr>
        <w:numPr>
          <w:ilvl w:val="0"/>
          <w:numId w:val="18"/>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さまざまな</w:t>
      </w:r>
      <w:r w:rsidR="00543659" w:rsidRPr="00634336">
        <w:rPr>
          <w:rFonts w:ascii="Century" w:hAnsi="Century" w:cs="ＭＳ 明朝"/>
          <w:sz w:val="21"/>
          <w:szCs w:val="21"/>
        </w:rPr>
        <w:t>障害のある人</w:t>
      </w:r>
      <w:r w:rsidRPr="00634336">
        <w:rPr>
          <w:rFonts w:ascii="Century" w:hAnsi="Century" w:cs="ＭＳ 明朝"/>
          <w:sz w:val="21"/>
          <w:szCs w:val="21"/>
        </w:rPr>
        <w:t>にとって、校舎はどの程度</w:t>
      </w:r>
      <w:r w:rsidR="005131FD" w:rsidRPr="00634336">
        <w:rPr>
          <w:rFonts w:ascii="Century" w:hAnsi="Century" w:cs="ＭＳ 明朝"/>
          <w:sz w:val="21"/>
          <w:szCs w:val="21"/>
        </w:rPr>
        <w:t>アクセシブル</w:t>
      </w:r>
      <w:r w:rsidR="001374E8" w:rsidRPr="00634336">
        <w:rPr>
          <w:rFonts w:ascii="Century" w:hAnsi="Century" w:cs="ＭＳ 明朝"/>
          <w:sz w:val="21"/>
          <w:szCs w:val="21"/>
          <w:lang w:eastAsia="ja-JP"/>
        </w:rPr>
        <w:t>です</w:t>
      </w:r>
      <w:r w:rsidRPr="00634336">
        <w:rPr>
          <w:rFonts w:ascii="Century" w:hAnsi="Century" w:cs="ＭＳ 明朝"/>
          <w:sz w:val="21"/>
          <w:szCs w:val="21"/>
        </w:rPr>
        <w:t>か？</w:t>
      </w:r>
    </w:p>
    <w:p w14:paraId="2135E1BA" w14:textId="77777777" w:rsidR="001B4AAB" w:rsidRPr="00634336" w:rsidRDefault="001B4AAB" w:rsidP="00FB5CA4">
      <w:pPr>
        <w:pBdr>
          <w:top w:val="nil"/>
          <w:left w:val="nil"/>
          <w:bottom w:val="nil"/>
          <w:right w:val="nil"/>
          <w:between w:val="nil"/>
        </w:pBdr>
        <w:tabs>
          <w:tab w:val="left" w:pos="6702"/>
          <w:tab w:val="left" w:pos="7711"/>
        </w:tabs>
        <w:spacing w:line="312" w:lineRule="auto"/>
        <w:ind w:left="1080" w:hanging="720"/>
        <w:rPr>
          <w:rFonts w:ascii="Century" w:hAnsi="Century"/>
          <w:sz w:val="21"/>
          <w:szCs w:val="21"/>
        </w:rPr>
      </w:pPr>
    </w:p>
    <w:p w14:paraId="2B214EA0" w14:textId="320EDCA8" w:rsidR="008401A6" w:rsidRPr="00634336" w:rsidRDefault="00581459" w:rsidP="00FB5CA4">
      <w:pPr>
        <w:pStyle w:val="22"/>
        <w:rPr>
          <w:rFonts w:ascii="Century" w:eastAsiaTheme="minorEastAsia" w:hAnsi="Century"/>
          <w:sz w:val="24"/>
          <w:szCs w:val="24"/>
          <w:lang w:eastAsia="ja-JP"/>
        </w:rPr>
      </w:pPr>
      <w:bookmarkStart w:id="35" w:name="_Toc187923962"/>
      <w:r w:rsidRPr="00634336">
        <w:rPr>
          <w:rFonts w:ascii="Century" w:eastAsiaTheme="minorEastAsia" w:hAnsi="Century"/>
          <w:sz w:val="24"/>
          <w:szCs w:val="24"/>
        </w:rPr>
        <w:t>第</w:t>
      </w:r>
      <w:r w:rsidRPr="00634336">
        <w:rPr>
          <w:rFonts w:ascii="Century" w:eastAsiaTheme="minorEastAsia" w:hAnsi="Century"/>
          <w:sz w:val="24"/>
          <w:szCs w:val="24"/>
        </w:rPr>
        <w:t>25</w:t>
      </w:r>
      <w:r w:rsidRPr="00634336">
        <w:rPr>
          <w:rFonts w:ascii="Century" w:eastAsiaTheme="minorEastAsia" w:hAnsi="Century"/>
          <w:sz w:val="24"/>
          <w:szCs w:val="24"/>
        </w:rPr>
        <w:t>条</w:t>
      </w:r>
      <w:r w:rsidR="00F04984" w:rsidRPr="00634336">
        <w:rPr>
          <w:rFonts w:ascii="Century" w:eastAsiaTheme="minorEastAsia" w:hAnsi="Century"/>
          <w:sz w:val="24"/>
          <w:szCs w:val="24"/>
          <w:lang w:eastAsia="ja-JP"/>
        </w:rPr>
        <w:t xml:space="preserve"> </w:t>
      </w:r>
      <w:r w:rsidRPr="00634336">
        <w:rPr>
          <w:rFonts w:ascii="Century" w:eastAsiaTheme="minorEastAsia" w:hAnsi="Century"/>
          <w:sz w:val="24"/>
          <w:szCs w:val="24"/>
        </w:rPr>
        <w:t>健康</w:t>
      </w:r>
      <w:bookmarkEnd w:id="35"/>
      <w:r w:rsidR="00F04984" w:rsidRPr="00634336">
        <w:rPr>
          <w:rFonts w:ascii="Century" w:eastAsiaTheme="minorEastAsia" w:hAnsi="Century"/>
          <w:sz w:val="24"/>
          <w:szCs w:val="24"/>
          <w:lang w:eastAsia="ja-JP"/>
        </w:rPr>
        <w:t xml:space="preserve"> </w:t>
      </w:r>
    </w:p>
    <w:p w14:paraId="37D2107D" w14:textId="288E3CF2" w:rsidR="008401A6" w:rsidRPr="00634336" w:rsidRDefault="005E2F4B"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障害のある人</w:t>
      </w:r>
      <w:r w:rsidRPr="00634336">
        <w:rPr>
          <w:rFonts w:ascii="Century" w:hAnsi="Century" w:cs="ＭＳ 明朝" w:hint="eastAsia"/>
          <w:sz w:val="21"/>
          <w:szCs w:val="21"/>
          <w:lang w:eastAsia="ja-JP"/>
        </w:rPr>
        <w:t>（</w:t>
      </w:r>
      <w:r w:rsidRPr="00634336">
        <w:rPr>
          <w:rFonts w:ascii="Century" w:hAnsi="Century"/>
          <w:sz w:val="21"/>
          <w:szCs w:val="21"/>
        </w:rPr>
        <w:t>PWD</w:t>
      </w:r>
      <w:r w:rsidRPr="00634336">
        <w:rPr>
          <w:rFonts w:ascii="Century" w:hAnsi="Century" w:hint="eastAsia"/>
          <w:sz w:val="21"/>
          <w:szCs w:val="21"/>
          <w:lang w:eastAsia="ja-JP"/>
        </w:rPr>
        <w:t>）</w:t>
      </w:r>
      <w:r w:rsidR="00581459" w:rsidRPr="00634336">
        <w:rPr>
          <w:rFonts w:ascii="Century" w:hAnsi="Century" w:cs="ＭＳ 明朝"/>
          <w:sz w:val="21"/>
          <w:szCs w:val="21"/>
        </w:rPr>
        <w:t>の健康</w:t>
      </w:r>
      <w:r w:rsidR="00F04984" w:rsidRPr="00634336">
        <w:rPr>
          <w:rFonts w:ascii="Century" w:hAnsi="Century" w:cs="ＭＳ 明朝"/>
          <w:sz w:val="21"/>
          <w:szCs w:val="21"/>
          <w:lang w:eastAsia="ja-JP"/>
        </w:rPr>
        <w:t>の</w:t>
      </w:r>
      <w:r w:rsidR="00581459" w:rsidRPr="00634336">
        <w:rPr>
          <w:rFonts w:ascii="Century" w:hAnsi="Century" w:cs="ＭＳ 明朝"/>
          <w:sz w:val="21"/>
          <w:szCs w:val="21"/>
        </w:rPr>
        <w:t>権利を確保するために、いくつかの規制が設けられている：</w:t>
      </w:r>
    </w:p>
    <w:p w14:paraId="10CF6660" w14:textId="004F17AB" w:rsidR="008401A6" w:rsidRPr="00634336" w:rsidRDefault="00581459" w:rsidP="006D7178">
      <w:pPr>
        <w:numPr>
          <w:ilvl w:val="0"/>
          <w:numId w:val="7"/>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健康保険プログラムの実施に関するガイドラインに関する</w:t>
      </w:r>
      <w:r w:rsidR="00056572" w:rsidRPr="00634336">
        <w:rPr>
          <w:rFonts w:ascii="Century" w:hAnsi="Century" w:cs="ＭＳ 明朝"/>
          <w:sz w:val="21"/>
          <w:szCs w:val="21"/>
          <w:lang w:eastAsia="ja-JP"/>
        </w:rPr>
        <w:t>保健</w:t>
      </w:r>
      <w:r w:rsidRPr="00634336">
        <w:rPr>
          <w:rFonts w:ascii="Century" w:hAnsi="Century" w:cs="ＭＳ 明朝"/>
          <w:sz w:val="21"/>
          <w:szCs w:val="21"/>
        </w:rPr>
        <w:t>大臣規則</w:t>
      </w:r>
      <w:r w:rsidR="00056572" w:rsidRPr="00634336">
        <w:rPr>
          <w:rFonts w:ascii="Century" w:hAnsi="Century"/>
          <w:sz w:val="21"/>
          <w:szCs w:val="21"/>
        </w:rPr>
        <w:t>2017</w:t>
      </w:r>
      <w:r w:rsidR="00056572"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28</w:t>
      </w:r>
      <w:r w:rsidRPr="00634336">
        <w:rPr>
          <w:rFonts w:ascii="Century" w:hAnsi="Century" w:cs="ＭＳ 明朝"/>
          <w:sz w:val="21"/>
          <w:szCs w:val="21"/>
        </w:rPr>
        <w:t>号は、</w:t>
      </w:r>
      <w:r w:rsidRPr="00634336">
        <w:rPr>
          <w:rFonts w:ascii="Century" w:hAnsi="Century"/>
          <w:sz w:val="21"/>
          <w:szCs w:val="21"/>
        </w:rPr>
        <w:t>5</w:t>
      </w:r>
      <w:r w:rsidRPr="00634336">
        <w:rPr>
          <w:rFonts w:ascii="Century" w:hAnsi="Century" w:cs="ＭＳ 明朝"/>
          <w:sz w:val="21"/>
          <w:szCs w:val="21"/>
        </w:rPr>
        <w:t>年に</w:t>
      </w:r>
      <w:r w:rsidRPr="00634336">
        <w:rPr>
          <w:rFonts w:ascii="Century" w:hAnsi="Century"/>
          <w:sz w:val="21"/>
          <w:szCs w:val="21"/>
        </w:rPr>
        <w:t>1</w:t>
      </w:r>
      <w:r w:rsidRPr="00634336">
        <w:rPr>
          <w:rFonts w:ascii="Century" w:hAnsi="Century" w:cs="ＭＳ 明朝"/>
          <w:sz w:val="21"/>
          <w:szCs w:val="21"/>
        </w:rPr>
        <w:t>回、移動を容易にする補助器具</w:t>
      </w:r>
      <w:r w:rsidR="006D7178" w:rsidRPr="00634336">
        <w:rPr>
          <w:rFonts w:ascii="Century" w:hAnsi="Century" w:cs="ＭＳ 明朝" w:hint="eastAsia"/>
          <w:sz w:val="21"/>
          <w:szCs w:val="21"/>
          <w:lang w:eastAsia="ja-JP"/>
        </w:rPr>
        <w:t>（</w:t>
      </w:r>
      <w:r w:rsidR="006D7178" w:rsidRPr="00634336">
        <w:rPr>
          <w:rFonts w:ascii="Century" w:hAnsi="Century" w:cs="ＭＳ 明朝"/>
          <w:sz w:val="21"/>
          <w:szCs w:val="21"/>
        </w:rPr>
        <w:t>車いすを除く</w:t>
      </w:r>
      <w:r w:rsidR="006D7178" w:rsidRPr="00634336">
        <w:rPr>
          <w:rFonts w:ascii="Century" w:hAnsi="Century" w:cs="ＭＳ 明朝" w:hint="eastAsia"/>
          <w:sz w:val="21"/>
          <w:szCs w:val="21"/>
          <w:lang w:eastAsia="ja-JP"/>
        </w:rPr>
        <w:t>)</w:t>
      </w:r>
      <w:r w:rsidRPr="00634336">
        <w:rPr>
          <w:rFonts w:ascii="Century" w:hAnsi="Century" w:cs="ＭＳ 明朝"/>
          <w:sz w:val="21"/>
          <w:szCs w:val="21"/>
        </w:rPr>
        <w:t>の提供を保証している。このプログラムは、</w:t>
      </w:r>
      <w:r w:rsidRPr="00634336">
        <w:rPr>
          <w:rFonts w:ascii="Century" w:hAnsi="Century"/>
          <w:sz w:val="21"/>
          <w:szCs w:val="21"/>
        </w:rPr>
        <w:t>150</w:t>
      </w:r>
      <w:r w:rsidRPr="00634336">
        <w:rPr>
          <w:rFonts w:ascii="Century" w:hAnsi="Century" w:cs="ＭＳ 明朝"/>
          <w:sz w:val="21"/>
          <w:szCs w:val="21"/>
        </w:rPr>
        <w:t>種類の病気も</w:t>
      </w:r>
      <w:r w:rsidR="00056572" w:rsidRPr="00634336">
        <w:rPr>
          <w:rFonts w:ascii="Century" w:hAnsi="Century" w:cs="ＭＳ 明朝"/>
          <w:sz w:val="21"/>
          <w:szCs w:val="21"/>
          <w:lang w:eastAsia="ja-JP"/>
        </w:rPr>
        <w:t>対象に</w:t>
      </w:r>
      <w:r w:rsidRPr="00634336">
        <w:rPr>
          <w:rFonts w:ascii="Century" w:hAnsi="Century" w:cs="ＭＳ 明朝"/>
          <w:sz w:val="21"/>
          <w:szCs w:val="21"/>
        </w:rPr>
        <w:t>している</w:t>
      </w:r>
      <w:r w:rsidRPr="00634336">
        <w:rPr>
          <w:rFonts w:ascii="Century" w:hAnsi="Century"/>
          <w:sz w:val="21"/>
          <w:szCs w:val="21"/>
          <w:vertAlign w:val="superscript"/>
        </w:rPr>
        <w:footnoteReference w:id="49"/>
      </w:r>
      <w:r w:rsidR="00056572" w:rsidRPr="00634336">
        <w:rPr>
          <w:rFonts w:ascii="Century" w:hAnsi="Century" w:cs="ＭＳ 明朝"/>
          <w:sz w:val="21"/>
          <w:szCs w:val="21"/>
        </w:rPr>
        <w:t>。</w:t>
      </w:r>
    </w:p>
    <w:p w14:paraId="7C4DB8B5" w14:textId="209300BF" w:rsidR="00385819" w:rsidRPr="00634336" w:rsidRDefault="00581459" w:rsidP="00385819">
      <w:pPr>
        <w:numPr>
          <w:ilvl w:val="0"/>
          <w:numId w:val="7"/>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公共サービス施設における診療ガイドラインに関する</w:t>
      </w:r>
      <w:r w:rsidR="00056572" w:rsidRPr="00634336">
        <w:rPr>
          <w:rFonts w:ascii="Century" w:hAnsi="Century" w:cs="ＭＳ 明朝"/>
          <w:sz w:val="21"/>
          <w:szCs w:val="21"/>
          <w:lang w:eastAsia="ja-JP"/>
        </w:rPr>
        <w:t>保健</w:t>
      </w:r>
      <w:r w:rsidRPr="00634336">
        <w:rPr>
          <w:rFonts w:ascii="Century" w:hAnsi="Century" w:cs="ＭＳ 明朝"/>
          <w:sz w:val="21"/>
          <w:szCs w:val="21"/>
        </w:rPr>
        <w:t>大臣規則</w:t>
      </w:r>
      <w:r w:rsidRPr="00634336">
        <w:rPr>
          <w:rFonts w:ascii="Century" w:hAnsi="Century"/>
          <w:sz w:val="21"/>
          <w:szCs w:val="21"/>
        </w:rPr>
        <w:t>2014</w:t>
      </w:r>
      <w:r w:rsidRPr="00634336">
        <w:rPr>
          <w:rFonts w:ascii="Century" w:hAnsi="Century" w:cs="ＭＳ 明朝"/>
          <w:sz w:val="21"/>
          <w:szCs w:val="21"/>
        </w:rPr>
        <w:t>年第</w:t>
      </w:r>
      <w:r w:rsidRPr="00634336">
        <w:rPr>
          <w:rFonts w:ascii="Century" w:hAnsi="Century"/>
          <w:sz w:val="21"/>
          <w:szCs w:val="21"/>
        </w:rPr>
        <w:t>5</w:t>
      </w:r>
      <w:r w:rsidRPr="00634336">
        <w:rPr>
          <w:rFonts w:ascii="Century" w:hAnsi="Century" w:cs="ＭＳ 明朝"/>
          <w:sz w:val="21"/>
          <w:szCs w:val="21"/>
        </w:rPr>
        <w:t>号は、</w:t>
      </w:r>
      <w:r w:rsidR="00056572" w:rsidRPr="00634336">
        <w:rPr>
          <w:rFonts w:ascii="Century" w:hAnsi="Century" w:cs="ＭＳ 明朝"/>
          <w:sz w:val="21"/>
          <w:szCs w:val="21"/>
          <w:lang w:eastAsia="ja-JP"/>
        </w:rPr>
        <w:t>権利擁護</w:t>
      </w:r>
      <w:r w:rsidRPr="00634336">
        <w:rPr>
          <w:rFonts w:ascii="Century" w:hAnsi="Century" w:cs="ＭＳ 明朝"/>
          <w:sz w:val="21"/>
          <w:szCs w:val="21"/>
        </w:rPr>
        <w:t>のツールとして機能している。しかし、地域によってはハンセン病患者に対する医療サービスは依然として不足している</w:t>
      </w:r>
      <w:r w:rsidRPr="00634336">
        <w:rPr>
          <w:rFonts w:ascii="Century" w:hAnsi="Century"/>
          <w:sz w:val="21"/>
          <w:szCs w:val="21"/>
          <w:vertAlign w:val="superscript"/>
        </w:rPr>
        <w:footnoteReference w:id="50"/>
      </w:r>
      <w:r w:rsidR="00056572" w:rsidRPr="00634336">
        <w:rPr>
          <w:rFonts w:ascii="Century" w:hAnsi="Century" w:cs="ＭＳ 明朝"/>
          <w:sz w:val="21"/>
          <w:szCs w:val="21"/>
        </w:rPr>
        <w:t>。</w:t>
      </w:r>
    </w:p>
    <w:p w14:paraId="510CD5F7" w14:textId="059DA057" w:rsidR="00385819" w:rsidRPr="00634336" w:rsidRDefault="0038581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インドネシア政府報告パラグラフ</w:t>
      </w:r>
      <w:r w:rsidRPr="00634336">
        <w:rPr>
          <w:rFonts w:ascii="Century" w:hAnsi="Century"/>
          <w:sz w:val="21"/>
          <w:szCs w:val="21"/>
        </w:rPr>
        <w:t>151</w:t>
      </w:r>
      <w:r w:rsidRPr="00634336">
        <w:rPr>
          <w:rFonts w:ascii="Century" w:hAnsi="Century"/>
          <w:sz w:val="21"/>
          <w:szCs w:val="21"/>
          <w:lang w:eastAsia="ja-JP"/>
        </w:rPr>
        <w:t>（訳注　障害の早期発見・早期介入について）</w:t>
      </w:r>
      <w:r w:rsidRPr="00634336">
        <w:rPr>
          <w:rFonts w:ascii="Century" w:hAnsi="Century" w:hint="eastAsia"/>
          <w:sz w:val="21"/>
          <w:szCs w:val="21"/>
          <w:lang w:eastAsia="ja-JP"/>
        </w:rPr>
        <w:t>に関していえば</w:t>
      </w:r>
      <w:r w:rsidRPr="00634336">
        <w:rPr>
          <w:rFonts w:ascii="Century" w:hAnsi="Century" w:cs="ＭＳ 明朝"/>
          <w:sz w:val="21"/>
          <w:szCs w:val="21"/>
        </w:rPr>
        <w:t>、ダウン症が国民健康保険の対象から外れていることは重要である。このため、少なくとも週に</w:t>
      </w:r>
      <w:r w:rsidRPr="00634336">
        <w:rPr>
          <w:rFonts w:ascii="Century" w:hAnsi="Century"/>
          <w:sz w:val="21"/>
          <w:szCs w:val="21"/>
        </w:rPr>
        <w:t>1</w:t>
      </w:r>
      <w:r w:rsidRPr="00634336">
        <w:rPr>
          <w:rFonts w:ascii="Century" w:hAnsi="Century" w:cs="ＭＳ 明朝"/>
          <w:sz w:val="21"/>
          <w:szCs w:val="21"/>
        </w:rPr>
        <w:t>回受診すべき健康診断のたびに</w:t>
      </w:r>
      <w:r w:rsidRPr="00634336">
        <w:rPr>
          <w:rFonts w:ascii="Century" w:hAnsi="Century"/>
          <w:sz w:val="21"/>
          <w:szCs w:val="21"/>
        </w:rPr>
        <w:t>10</w:t>
      </w:r>
      <w:r w:rsidRPr="00634336">
        <w:rPr>
          <w:rFonts w:ascii="Century" w:hAnsi="Century" w:cs="ＭＳ 明朝"/>
          <w:sz w:val="21"/>
          <w:szCs w:val="21"/>
        </w:rPr>
        <w:t>米ドル程度の費用がかかるなど、</w:t>
      </w:r>
      <w:r w:rsidRPr="00634336">
        <w:rPr>
          <w:rFonts w:ascii="Century" w:hAnsi="Century" w:cs="ＭＳ 明朝"/>
          <w:sz w:val="21"/>
          <w:szCs w:val="21"/>
        </w:rPr>
        <w:lastRenderedPageBreak/>
        <w:t>親の負担が大きい。その結果、ダウン症の子どもは、歩けなくなるなど、他の障害を負ってしまう</w:t>
      </w:r>
      <w:r w:rsidRPr="00634336">
        <w:rPr>
          <w:rFonts w:ascii="Century" w:hAnsi="Century"/>
          <w:sz w:val="21"/>
          <w:szCs w:val="21"/>
          <w:vertAlign w:val="superscript"/>
        </w:rPr>
        <w:footnoteReference w:id="51"/>
      </w:r>
      <w:r w:rsidRPr="00634336">
        <w:rPr>
          <w:rFonts w:ascii="Century" w:hAnsi="Century" w:cs="ＭＳ 明朝" w:hint="eastAsia"/>
          <w:sz w:val="21"/>
          <w:szCs w:val="21"/>
          <w:lang w:eastAsia="ja-JP"/>
        </w:rPr>
        <w:t>。</w:t>
      </w:r>
    </w:p>
    <w:p w14:paraId="568CE8E4" w14:textId="2238C6FB" w:rsidR="008401A6" w:rsidRPr="00634336" w:rsidRDefault="001F18BE" w:rsidP="00211F18">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ワハナ脳性</w:t>
      </w:r>
      <w:r w:rsidR="00263A5B" w:rsidRPr="00634336">
        <w:rPr>
          <w:rFonts w:ascii="Century" w:hAnsi="Century" w:cstheme="majorBidi" w:hint="eastAsia"/>
          <w:sz w:val="21"/>
          <w:szCs w:val="21"/>
          <w:lang w:eastAsia="ja-JP"/>
        </w:rPr>
        <w:t>まひ</w:t>
      </w:r>
      <w:r w:rsidRPr="00634336">
        <w:rPr>
          <w:rFonts w:ascii="Century" w:hAnsi="Century"/>
          <w:sz w:val="21"/>
          <w:szCs w:val="21"/>
        </w:rPr>
        <w:t>者家族会</w:t>
      </w:r>
      <w:r w:rsidRPr="00634336">
        <w:rPr>
          <w:rFonts w:ascii="Century" w:hAnsi="Century"/>
          <w:sz w:val="21"/>
          <w:szCs w:val="21"/>
        </w:rPr>
        <w:t xml:space="preserve"> (WKCP</w:t>
      </w:r>
      <w:r w:rsidRPr="00634336">
        <w:rPr>
          <w:rFonts w:ascii="Century" w:hAnsi="Century"/>
          <w:sz w:val="21"/>
          <w:szCs w:val="21"/>
          <w:lang w:eastAsia="ja-JP"/>
        </w:rPr>
        <w:t xml:space="preserve">: </w:t>
      </w:r>
      <w:r w:rsidRPr="00634336">
        <w:rPr>
          <w:rFonts w:ascii="Century" w:hAnsi="Century"/>
          <w:bCs/>
          <w:sz w:val="21"/>
          <w:szCs w:val="21"/>
        </w:rPr>
        <w:t>Wahana Keluarga Celebral Palcy</w:t>
      </w:r>
      <w:r w:rsidRPr="00634336">
        <w:rPr>
          <w:rFonts w:ascii="Century" w:hAnsi="Century"/>
          <w:sz w:val="21"/>
          <w:szCs w:val="21"/>
        </w:rPr>
        <w:t>)</w:t>
      </w:r>
      <w:r w:rsidR="00581459" w:rsidRPr="00634336">
        <w:rPr>
          <w:rFonts w:ascii="Century" w:hAnsi="Century" w:cs="ＭＳ 明朝"/>
          <w:sz w:val="21"/>
          <w:szCs w:val="21"/>
        </w:rPr>
        <w:t>には、生後</w:t>
      </w:r>
      <w:r w:rsidR="00581459" w:rsidRPr="00634336">
        <w:rPr>
          <w:rFonts w:ascii="Century" w:hAnsi="Century"/>
          <w:sz w:val="21"/>
          <w:szCs w:val="21"/>
        </w:rPr>
        <w:t>8</w:t>
      </w:r>
      <w:r w:rsidR="00581459" w:rsidRPr="00634336">
        <w:rPr>
          <w:rFonts w:ascii="Century" w:hAnsi="Century" w:cs="ＭＳ 明朝"/>
          <w:sz w:val="21"/>
          <w:szCs w:val="21"/>
        </w:rPr>
        <w:t>ヶ月から</w:t>
      </w:r>
      <w:r w:rsidR="00581459" w:rsidRPr="00634336">
        <w:rPr>
          <w:rFonts w:ascii="Century" w:hAnsi="Century"/>
          <w:sz w:val="21"/>
          <w:szCs w:val="21"/>
        </w:rPr>
        <w:t>1</w:t>
      </w:r>
      <w:r w:rsidR="00581459" w:rsidRPr="00634336">
        <w:rPr>
          <w:rFonts w:ascii="Century" w:hAnsi="Century" w:cs="ＭＳ 明朝"/>
          <w:sz w:val="21"/>
          <w:szCs w:val="21"/>
        </w:rPr>
        <w:t>年半の遅発性脳性</w:t>
      </w:r>
      <w:r w:rsidR="00263A5B" w:rsidRPr="00634336">
        <w:rPr>
          <w:rFonts w:ascii="Century" w:hAnsi="Century" w:cstheme="majorBidi" w:hint="eastAsia"/>
          <w:sz w:val="21"/>
          <w:szCs w:val="21"/>
          <w:lang w:eastAsia="ja-JP"/>
        </w:rPr>
        <w:t>まひ</w:t>
      </w:r>
      <w:r w:rsidR="00581459" w:rsidRPr="00634336">
        <w:rPr>
          <w:rFonts w:ascii="Century" w:hAnsi="Century" w:cs="ＭＳ 明朝"/>
          <w:sz w:val="21"/>
          <w:szCs w:val="21"/>
        </w:rPr>
        <w:t>の報告が寄せられている。医学的には生後</w:t>
      </w:r>
      <w:r w:rsidR="00581459" w:rsidRPr="00634336">
        <w:rPr>
          <w:rFonts w:ascii="Century" w:hAnsi="Century"/>
          <w:sz w:val="21"/>
          <w:szCs w:val="21"/>
        </w:rPr>
        <w:t>1</w:t>
      </w:r>
      <w:r w:rsidR="00581459" w:rsidRPr="00634336">
        <w:rPr>
          <w:rFonts w:ascii="Century" w:hAnsi="Century" w:cs="ＭＳ 明朝"/>
          <w:sz w:val="21"/>
          <w:szCs w:val="21"/>
        </w:rPr>
        <w:t>〜</w:t>
      </w:r>
      <w:r w:rsidR="00581459" w:rsidRPr="00634336">
        <w:rPr>
          <w:rFonts w:ascii="Century" w:hAnsi="Century"/>
          <w:sz w:val="21"/>
          <w:szCs w:val="21"/>
        </w:rPr>
        <w:t>3</w:t>
      </w:r>
      <w:r w:rsidR="00581459" w:rsidRPr="00634336">
        <w:rPr>
          <w:rFonts w:ascii="Century" w:hAnsi="Century" w:cs="ＭＳ 明朝"/>
          <w:sz w:val="21"/>
          <w:szCs w:val="21"/>
        </w:rPr>
        <w:t>ヶ月から診断が可能である。早期に発見することが、子どもの発達を最適化する上で効果的な治療となる。報告された</w:t>
      </w:r>
      <w:r w:rsidR="00581459" w:rsidRPr="00634336">
        <w:rPr>
          <w:rFonts w:ascii="Century" w:hAnsi="Century"/>
          <w:sz w:val="21"/>
          <w:szCs w:val="21"/>
        </w:rPr>
        <w:t>20</w:t>
      </w:r>
      <w:r w:rsidR="00581459" w:rsidRPr="00634336">
        <w:rPr>
          <w:rFonts w:ascii="Century" w:hAnsi="Century" w:cs="ＭＳ 明朝"/>
          <w:sz w:val="21"/>
          <w:szCs w:val="21"/>
        </w:rPr>
        <w:t>症例すべてにおいて、親は予後について知らされておらず、そのため行われた治療が病状にそぐわないものであった。</w:t>
      </w:r>
    </w:p>
    <w:p w14:paraId="76CF567B" w14:textId="02E404FF"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ハンセン病の早期発見は、厚生省のガイドラインにあるように、他の障害の発症予防に役立つ。しかし、これは多くの要因によって制約されている。東ヌサ・トゥンガラ</w:t>
      </w:r>
      <w:r w:rsidR="00174F8B" w:rsidRPr="00634336">
        <w:rPr>
          <w:rFonts w:ascii="Century" w:hAnsi="Century" w:cs="ＭＳ 明朝" w:hint="eastAsia"/>
          <w:sz w:val="21"/>
          <w:szCs w:val="21"/>
          <w:lang w:eastAsia="ja-JP"/>
        </w:rPr>
        <w:t>州</w:t>
      </w:r>
      <w:r w:rsidRPr="00634336">
        <w:rPr>
          <w:rFonts w:ascii="Century" w:hAnsi="Century" w:cs="ＭＳ 明朝"/>
          <w:sz w:val="21"/>
          <w:szCs w:val="21"/>
        </w:rPr>
        <w:t>のロスティワ・タブは</w:t>
      </w:r>
      <w:r w:rsidRPr="00634336">
        <w:rPr>
          <w:rFonts w:ascii="Century" w:hAnsi="Century"/>
          <w:sz w:val="21"/>
          <w:szCs w:val="21"/>
        </w:rPr>
        <w:t>2019</w:t>
      </w:r>
      <w:r w:rsidRPr="00634336">
        <w:rPr>
          <w:rFonts w:ascii="Century" w:hAnsi="Century" w:cs="ＭＳ 明朝"/>
          <w:sz w:val="21"/>
          <w:szCs w:val="21"/>
        </w:rPr>
        <w:t>年から治療を受けていたが、健康状態の観察が不十分であったことと、担当官の長期休暇により、病状</w:t>
      </w:r>
      <w:r w:rsidR="00174F8B" w:rsidRPr="00634336">
        <w:rPr>
          <w:rFonts w:ascii="Century" w:hAnsi="Century" w:cs="ＭＳ 明朝" w:hint="eastAsia"/>
          <w:sz w:val="21"/>
          <w:szCs w:val="21"/>
          <w:lang w:eastAsia="ja-JP"/>
        </w:rPr>
        <w:t>が</w:t>
      </w:r>
      <w:r w:rsidRPr="00634336">
        <w:rPr>
          <w:rFonts w:ascii="Century" w:hAnsi="Century" w:cs="ＭＳ 明朝"/>
          <w:sz w:val="21"/>
          <w:szCs w:val="21"/>
        </w:rPr>
        <w:t>悪化し、</w:t>
      </w:r>
      <w:r w:rsidRPr="00634336">
        <w:rPr>
          <w:rFonts w:ascii="Century" w:hAnsi="Century"/>
          <w:sz w:val="21"/>
          <w:szCs w:val="21"/>
        </w:rPr>
        <w:t>2019</w:t>
      </w:r>
      <w:r w:rsidRPr="00634336">
        <w:rPr>
          <w:rFonts w:ascii="Century" w:hAnsi="Century" w:cs="ＭＳ 明朝"/>
          <w:sz w:val="21"/>
          <w:szCs w:val="21"/>
        </w:rPr>
        <w:t>年</w:t>
      </w:r>
      <w:r w:rsidRPr="00634336">
        <w:rPr>
          <w:rFonts w:ascii="Century" w:hAnsi="Century"/>
          <w:sz w:val="21"/>
          <w:szCs w:val="21"/>
        </w:rPr>
        <w:t>12</w:t>
      </w:r>
      <w:r w:rsidRPr="00634336">
        <w:rPr>
          <w:rFonts w:ascii="Century" w:hAnsi="Century" w:cs="ＭＳ 明朝"/>
          <w:sz w:val="21"/>
          <w:szCs w:val="21"/>
        </w:rPr>
        <w:t>月</w:t>
      </w:r>
      <w:r w:rsidRPr="00634336">
        <w:rPr>
          <w:rFonts w:ascii="Century" w:hAnsi="Century"/>
          <w:sz w:val="21"/>
          <w:szCs w:val="21"/>
        </w:rPr>
        <w:t>16</w:t>
      </w:r>
      <w:r w:rsidRPr="00634336">
        <w:rPr>
          <w:rFonts w:ascii="Century" w:hAnsi="Century" w:cs="ＭＳ 明朝"/>
          <w:sz w:val="21"/>
          <w:szCs w:val="21"/>
        </w:rPr>
        <w:t>日に死亡した。</w:t>
      </w:r>
    </w:p>
    <w:p w14:paraId="0B359CDB" w14:textId="6788665E"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w:t>
      </w:r>
      <w:r w:rsidR="002C3F9F" w:rsidRPr="00634336">
        <w:rPr>
          <w:rFonts w:ascii="Century" w:hAnsi="Century" w:cs="ＭＳ 明朝"/>
          <w:sz w:val="21"/>
          <w:szCs w:val="21"/>
        </w:rPr>
        <w:t>報告</w:t>
      </w:r>
      <w:r w:rsidRPr="00634336">
        <w:rPr>
          <w:rFonts w:ascii="Century" w:hAnsi="Century"/>
          <w:sz w:val="21"/>
          <w:szCs w:val="21"/>
        </w:rPr>
        <w:t>154-157</w:t>
      </w:r>
      <w:r w:rsidRPr="00634336">
        <w:rPr>
          <w:rFonts w:ascii="Century" w:hAnsi="Century" w:cs="ＭＳ 明朝"/>
          <w:sz w:val="21"/>
          <w:szCs w:val="21"/>
        </w:rPr>
        <w:t>項に対し、</w:t>
      </w:r>
      <w:r w:rsidRPr="00634336">
        <w:rPr>
          <w:rFonts w:ascii="Century" w:hAnsi="Century"/>
          <w:sz w:val="21"/>
          <w:szCs w:val="21"/>
        </w:rPr>
        <w:t>DPO</w:t>
      </w:r>
      <w:r w:rsidRPr="00634336">
        <w:rPr>
          <w:rFonts w:ascii="Century" w:hAnsi="Century" w:cs="ＭＳ 明朝"/>
          <w:sz w:val="21"/>
          <w:szCs w:val="21"/>
        </w:rPr>
        <w:t>は、性的虐待を受けやすい知的</w:t>
      </w:r>
      <w:r w:rsidR="00543659" w:rsidRPr="00634336">
        <w:rPr>
          <w:rFonts w:ascii="Century" w:hAnsi="Century" w:cs="ＭＳ 明朝"/>
          <w:sz w:val="21"/>
          <w:szCs w:val="21"/>
        </w:rPr>
        <w:t>障害のある人</w:t>
      </w:r>
      <w:r w:rsidRPr="00634336">
        <w:rPr>
          <w:rFonts w:ascii="Century" w:hAnsi="Century" w:cs="ＭＳ 明朝"/>
          <w:sz w:val="21"/>
          <w:szCs w:val="21"/>
        </w:rPr>
        <w:t>や聴覚</w:t>
      </w:r>
      <w:r w:rsidR="00543659" w:rsidRPr="00634336">
        <w:rPr>
          <w:rFonts w:ascii="Century" w:hAnsi="Century" w:cs="ＭＳ 明朝"/>
          <w:sz w:val="21"/>
          <w:szCs w:val="21"/>
        </w:rPr>
        <w:t>障害のある人</w:t>
      </w:r>
      <w:r w:rsidRPr="00634336">
        <w:rPr>
          <w:rFonts w:ascii="Century" w:hAnsi="Century" w:cs="ＭＳ 明朝"/>
          <w:sz w:val="21"/>
          <w:szCs w:val="21"/>
        </w:rPr>
        <w:t>に</w:t>
      </w:r>
      <w:r w:rsidR="00A75D28" w:rsidRPr="00634336">
        <w:rPr>
          <w:rFonts w:ascii="Century" w:hAnsi="Century" w:hint="eastAsia"/>
          <w:sz w:val="21"/>
          <w:szCs w:val="21"/>
          <w:lang w:eastAsia="ja-JP"/>
        </w:rPr>
        <w:t>関していえば</w:t>
      </w:r>
      <w:r w:rsidRPr="00634336">
        <w:rPr>
          <w:rFonts w:ascii="Century" w:hAnsi="Century" w:cs="ＭＳ 明朝"/>
          <w:sz w:val="21"/>
          <w:szCs w:val="21"/>
        </w:rPr>
        <w:t>、リプロダクティブ・ヘルス（性と生殖に関する健康）教育が十分に行われていないとの見解を示している。</w:t>
      </w:r>
      <w:r w:rsidRPr="00634336">
        <w:rPr>
          <w:rFonts w:ascii="Century" w:hAnsi="Century"/>
          <w:sz w:val="21"/>
          <w:szCs w:val="21"/>
        </w:rPr>
        <w:t>SLB</w:t>
      </w:r>
      <w:r w:rsidRPr="00634336">
        <w:rPr>
          <w:rFonts w:ascii="Century" w:hAnsi="Century" w:cs="ＭＳ 明朝"/>
          <w:sz w:val="21"/>
          <w:szCs w:val="21"/>
        </w:rPr>
        <w:t>では、リプロダクティブ・ヘルス教育は存在しない。</w:t>
      </w:r>
    </w:p>
    <w:p w14:paraId="22CF2DE4" w14:textId="5C51369B"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政府の障害の定義は身体障害に限定されているため、既存の規則では、他の形態の障害に対する支援機器のニーズに対応してい</w:t>
      </w:r>
      <w:r w:rsidR="009E1353" w:rsidRPr="00634336">
        <w:rPr>
          <w:rFonts w:ascii="Century" w:hAnsi="Century" w:cs="ＭＳ 明朝"/>
          <w:sz w:val="21"/>
          <w:szCs w:val="21"/>
          <w:lang w:eastAsia="ja-JP"/>
        </w:rPr>
        <w:t>ない</w:t>
      </w:r>
      <w:r w:rsidRPr="00634336">
        <w:rPr>
          <w:rFonts w:ascii="Century" w:hAnsi="Century" w:cs="ＭＳ 明朝"/>
          <w:sz w:val="21"/>
          <w:szCs w:val="21"/>
        </w:rPr>
        <w:t>。政府は、国家中期開発計画（</w:t>
      </w:r>
      <w:bookmarkStart w:id="37" w:name="_Hlk186389503"/>
      <w:r w:rsidRPr="00634336">
        <w:rPr>
          <w:rFonts w:ascii="Century" w:hAnsi="Century"/>
          <w:sz w:val="21"/>
          <w:szCs w:val="21"/>
        </w:rPr>
        <w:t>RPJMN</w:t>
      </w:r>
      <w:bookmarkEnd w:id="37"/>
      <w:r w:rsidR="00912D72" w:rsidRPr="00634336">
        <w:rPr>
          <w:rFonts w:ascii="Century" w:hAnsi="Century" w:hint="eastAsia"/>
          <w:sz w:val="21"/>
          <w:szCs w:val="21"/>
          <w:lang w:eastAsia="ja-JP"/>
        </w:rPr>
        <w:t xml:space="preserve">: </w:t>
      </w:r>
      <w:r w:rsidR="00912D72" w:rsidRPr="00634336">
        <w:rPr>
          <w:rFonts w:ascii="Century" w:hAnsi="Century"/>
          <w:sz w:val="21"/>
          <w:szCs w:val="21"/>
          <w:lang w:eastAsia="ja-JP"/>
        </w:rPr>
        <w:t>Rencana Pembangunan Jangka Menengah National</w:t>
      </w:r>
      <w:r w:rsidRPr="00634336">
        <w:rPr>
          <w:rFonts w:ascii="Century" w:hAnsi="Century" w:cs="ＭＳ 明朝"/>
          <w:sz w:val="21"/>
          <w:szCs w:val="21"/>
        </w:rPr>
        <w:t>）に、すべての県／市町村に補助器具を提供するための資金を割り当てているが、その実施は十分に監視されておらず、市町村レベルでは混乱が見られ、プログラムの効果的な実施が妨げられている。</w:t>
      </w:r>
      <w:r w:rsidRPr="00634336">
        <w:rPr>
          <w:rFonts w:ascii="Century" w:hAnsi="Century"/>
          <w:sz w:val="21"/>
          <w:szCs w:val="21"/>
        </w:rPr>
        <w:t xml:space="preserve"> </w:t>
      </w:r>
    </w:p>
    <w:p w14:paraId="01203D61" w14:textId="1E0F36C1"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インドネシアのハンセン病有病率は</w:t>
      </w:r>
      <w:r w:rsidRPr="00634336">
        <w:rPr>
          <w:rFonts w:ascii="Century" w:hAnsi="Century"/>
          <w:sz w:val="21"/>
          <w:szCs w:val="21"/>
        </w:rPr>
        <w:t>1954</w:t>
      </w:r>
      <w:r w:rsidRPr="00634336">
        <w:rPr>
          <w:rFonts w:ascii="Century" w:hAnsi="Century" w:cs="ＭＳ 明朝"/>
          <w:sz w:val="21"/>
          <w:szCs w:val="21"/>
        </w:rPr>
        <w:t>年から</w:t>
      </w:r>
      <w:r w:rsidRPr="00634336">
        <w:rPr>
          <w:rFonts w:ascii="Century" w:hAnsi="Century"/>
          <w:sz w:val="21"/>
          <w:szCs w:val="21"/>
        </w:rPr>
        <w:t>1974</w:t>
      </w:r>
      <w:r w:rsidRPr="00634336">
        <w:rPr>
          <w:rFonts w:ascii="Century" w:hAnsi="Century" w:cs="ＭＳ 明朝"/>
          <w:sz w:val="21"/>
          <w:szCs w:val="21"/>
        </w:rPr>
        <w:t>年にかけて上昇した。</w:t>
      </w:r>
      <w:r w:rsidRPr="00634336">
        <w:rPr>
          <w:rFonts w:ascii="Century" w:hAnsi="Century"/>
          <w:sz w:val="21"/>
          <w:szCs w:val="21"/>
        </w:rPr>
        <w:t>1954</w:t>
      </w:r>
      <w:r w:rsidRPr="00634336">
        <w:rPr>
          <w:rFonts w:ascii="Century" w:hAnsi="Century" w:cs="ＭＳ 明朝"/>
          <w:sz w:val="21"/>
          <w:szCs w:val="21"/>
        </w:rPr>
        <w:t>年には</w:t>
      </w:r>
      <w:r w:rsidRPr="00634336">
        <w:rPr>
          <w:rFonts w:ascii="Century" w:hAnsi="Century"/>
          <w:sz w:val="21"/>
          <w:szCs w:val="21"/>
        </w:rPr>
        <w:t>79,025,881</w:t>
      </w:r>
      <w:r w:rsidRPr="00634336">
        <w:rPr>
          <w:rFonts w:ascii="Century" w:hAnsi="Century" w:cs="ＭＳ 明朝"/>
          <w:sz w:val="21"/>
          <w:szCs w:val="21"/>
        </w:rPr>
        <w:t>人のうち</w:t>
      </w:r>
      <w:r w:rsidRPr="00634336">
        <w:rPr>
          <w:rFonts w:ascii="Century" w:hAnsi="Century"/>
          <w:sz w:val="21"/>
          <w:szCs w:val="21"/>
        </w:rPr>
        <w:t>22,000</w:t>
      </w:r>
      <w:r w:rsidRPr="00634336">
        <w:rPr>
          <w:rFonts w:ascii="Century" w:hAnsi="Century" w:cs="ＭＳ 明朝"/>
          <w:sz w:val="21"/>
          <w:szCs w:val="21"/>
        </w:rPr>
        <w:t>人がハンセン病患者であった。スラウェシ島だけでも、人口</w:t>
      </w:r>
      <w:r w:rsidRPr="00634336">
        <w:rPr>
          <w:rFonts w:ascii="Century" w:hAnsi="Century"/>
          <w:sz w:val="21"/>
          <w:szCs w:val="21"/>
        </w:rPr>
        <w:t>5,930,251</w:t>
      </w:r>
      <w:r w:rsidRPr="00634336">
        <w:rPr>
          <w:rFonts w:ascii="Century" w:hAnsi="Century" w:cs="ＭＳ 明朝"/>
          <w:sz w:val="21"/>
          <w:szCs w:val="21"/>
        </w:rPr>
        <w:t>人の</w:t>
      </w:r>
      <w:r w:rsidRPr="00634336">
        <w:rPr>
          <w:rFonts w:ascii="Century" w:hAnsi="Century"/>
          <w:sz w:val="21"/>
          <w:szCs w:val="21"/>
        </w:rPr>
        <w:t>12</w:t>
      </w:r>
      <w:r w:rsidRPr="00634336">
        <w:rPr>
          <w:rFonts w:ascii="Century" w:hAnsi="Century" w:cs="ＭＳ 明朝"/>
          <w:sz w:val="21"/>
          <w:szCs w:val="21"/>
        </w:rPr>
        <w:t>％（</w:t>
      </w:r>
      <w:r w:rsidRPr="00634336">
        <w:rPr>
          <w:rFonts w:ascii="Century" w:hAnsi="Century"/>
          <w:sz w:val="21"/>
          <w:szCs w:val="21"/>
        </w:rPr>
        <w:t>3,095</w:t>
      </w:r>
      <w:r w:rsidRPr="00634336">
        <w:rPr>
          <w:rFonts w:ascii="Century" w:hAnsi="Century" w:cs="ＭＳ 明朝"/>
          <w:sz w:val="21"/>
          <w:szCs w:val="21"/>
        </w:rPr>
        <w:t>人）がハンセン病患者であった。</w:t>
      </w:r>
      <w:r w:rsidRPr="00634336">
        <w:rPr>
          <w:rFonts w:ascii="Century" w:hAnsi="Century"/>
          <w:sz w:val="21"/>
          <w:szCs w:val="21"/>
          <w:lang w:val="id-ID"/>
        </w:rPr>
        <w:t>20</w:t>
      </w:r>
      <w:r w:rsidRPr="00634336">
        <w:rPr>
          <w:rFonts w:ascii="Century" w:hAnsi="Century" w:cs="ＭＳ 明朝"/>
          <w:sz w:val="21"/>
          <w:szCs w:val="21"/>
          <w:lang w:val="id-ID"/>
        </w:rPr>
        <w:t>年後、</w:t>
      </w:r>
      <w:r w:rsidRPr="00634336">
        <w:rPr>
          <w:rFonts w:ascii="Century" w:hAnsi="Century" w:cs="ＭＳ 明朝"/>
          <w:sz w:val="21"/>
          <w:szCs w:val="21"/>
        </w:rPr>
        <w:t>その</w:t>
      </w:r>
      <w:r w:rsidRPr="00634336">
        <w:rPr>
          <w:rFonts w:ascii="Century" w:hAnsi="Century" w:cs="ＭＳ 明朝"/>
          <w:sz w:val="21"/>
          <w:szCs w:val="21"/>
          <w:lang w:val="id-ID"/>
        </w:rPr>
        <w:t>数</w:t>
      </w:r>
      <w:r w:rsidRPr="00634336">
        <w:rPr>
          <w:rFonts w:ascii="Century" w:hAnsi="Century" w:cs="ＭＳ 明朝"/>
          <w:sz w:val="21"/>
          <w:szCs w:val="21"/>
        </w:rPr>
        <w:t>は</w:t>
      </w:r>
      <w:r w:rsidRPr="00634336">
        <w:rPr>
          <w:rFonts w:ascii="Century" w:hAnsi="Century"/>
          <w:sz w:val="21"/>
          <w:szCs w:val="21"/>
          <w:lang w:val="id-ID"/>
        </w:rPr>
        <w:t>1,208</w:t>
      </w:r>
      <w:r w:rsidRPr="00634336">
        <w:rPr>
          <w:rFonts w:ascii="Century" w:hAnsi="Century" w:cs="ＭＳ 明朝"/>
          <w:sz w:val="21"/>
          <w:szCs w:val="21"/>
          <w:lang w:val="id-ID"/>
        </w:rPr>
        <w:t>万</w:t>
      </w:r>
      <w:r w:rsidRPr="00634336">
        <w:rPr>
          <w:rFonts w:ascii="Century" w:hAnsi="Century"/>
          <w:sz w:val="21"/>
          <w:szCs w:val="21"/>
          <w:lang w:val="id-ID"/>
        </w:rPr>
        <w:t>3,000</w:t>
      </w:r>
      <w:r w:rsidRPr="00634336">
        <w:rPr>
          <w:rFonts w:ascii="Century" w:hAnsi="Century" w:cs="ＭＳ 明朝"/>
          <w:sz w:val="21"/>
          <w:szCs w:val="21"/>
          <w:lang w:val="id-ID"/>
        </w:rPr>
        <w:t>人</w:t>
      </w:r>
      <w:r w:rsidRPr="00634336">
        <w:rPr>
          <w:rFonts w:ascii="Century" w:hAnsi="Century" w:cs="ＭＳ 明朝"/>
          <w:sz w:val="21"/>
          <w:szCs w:val="21"/>
        </w:rPr>
        <w:t>のうち</w:t>
      </w:r>
      <w:r w:rsidRPr="00634336">
        <w:rPr>
          <w:rFonts w:ascii="Century" w:hAnsi="Century"/>
          <w:sz w:val="21"/>
          <w:szCs w:val="21"/>
          <w:lang w:val="id-ID"/>
        </w:rPr>
        <w:t>9</w:t>
      </w:r>
      <w:r w:rsidRPr="00634336">
        <w:rPr>
          <w:rFonts w:ascii="Century" w:hAnsi="Century" w:cs="ＭＳ 明朝"/>
          <w:sz w:val="21"/>
          <w:szCs w:val="21"/>
          <w:lang w:val="id-ID"/>
        </w:rPr>
        <w:t>万</w:t>
      </w:r>
      <w:r w:rsidRPr="00634336">
        <w:rPr>
          <w:rFonts w:ascii="Century" w:hAnsi="Century"/>
          <w:sz w:val="21"/>
          <w:szCs w:val="21"/>
          <w:lang w:val="id-ID"/>
        </w:rPr>
        <w:t>3,395</w:t>
      </w:r>
      <w:r w:rsidRPr="00634336">
        <w:rPr>
          <w:rFonts w:ascii="Century" w:hAnsi="Century" w:cs="ＭＳ 明朝"/>
          <w:sz w:val="21"/>
          <w:szCs w:val="21"/>
          <w:lang w:val="id-ID"/>
        </w:rPr>
        <w:t>人</w:t>
      </w:r>
      <w:r w:rsidRPr="00634336">
        <w:rPr>
          <w:rFonts w:ascii="Century" w:hAnsi="Century" w:cs="ＭＳ 明朝"/>
          <w:sz w:val="21"/>
          <w:szCs w:val="21"/>
        </w:rPr>
        <w:t>に</w:t>
      </w:r>
      <w:r w:rsidRPr="00634336">
        <w:rPr>
          <w:rFonts w:ascii="Century" w:hAnsi="Century" w:cs="ＭＳ 明朝"/>
          <w:sz w:val="21"/>
          <w:szCs w:val="21"/>
          <w:lang w:val="id-ID"/>
        </w:rPr>
        <w:t>増加</w:t>
      </w:r>
      <w:r w:rsidRPr="00634336">
        <w:rPr>
          <w:rFonts w:ascii="Century" w:hAnsi="Century" w:cs="ＭＳ 明朝"/>
          <w:sz w:val="21"/>
          <w:szCs w:val="21"/>
        </w:rPr>
        <w:t>した</w:t>
      </w:r>
      <w:r w:rsidRPr="00634336">
        <w:rPr>
          <w:rFonts w:ascii="Century" w:hAnsi="Century" w:cs="ＭＳ 明朝"/>
          <w:sz w:val="21"/>
          <w:szCs w:val="21"/>
          <w:lang w:val="id-ID"/>
        </w:rPr>
        <w:t>（</w:t>
      </w:r>
      <w:r w:rsidRPr="00634336">
        <w:rPr>
          <w:rFonts w:ascii="Century" w:hAnsi="Century"/>
          <w:sz w:val="21"/>
          <w:szCs w:val="21"/>
          <w:lang w:val="id-ID"/>
        </w:rPr>
        <w:t xml:space="preserve">Dali Amiruddin, in </w:t>
      </w:r>
      <w:r w:rsidRPr="00634336">
        <w:rPr>
          <w:rFonts w:ascii="Century" w:hAnsi="Century"/>
          <w:i/>
          <w:sz w:val="21"/>
          <w:szCs w:val="21"/>
          <w:lang w:val="id-ID"/>
        </w:rPr>
        <w:t>Leprosy: a clinical approach</w:t>
      </w:r>
      <w:r w:rsidRPr="00634336">
        <w:rPr>
          <w:rFonts w:ascii="Century" w:hAnsi="Century"/>
          <w:sz w:val="21"/>
          <w:szCs w:val="21"/>
          <w:lang w:val="id-ID"/>
        </w:rPr>
        <w:t>, Hasanuddin University, April 2001</w:t>
      </w:r>
      <w:r w:rsidRPr="00634336">
        <w:rPr>
          <w:rFonts w:ascii="Century" w:hAnsi="Century" w:cs="ＭＳ 明朝"/>
          <w:sz w:val="21"/>
          <w:szCs w:val="21"/>
          <w:lang w:val="id-ID"/>
        </w:rPr>
        <w:t>）。</w:t>
      </w:r>
      <w:r w:rsidRPr="00634336">
        <w:rPr>
          <w:rFonts w:ascii="Century" w:hAnsi="Century"/>
          <w:sz w:val="21"/>
          <w:szCs w:val="21"/>
        </w:rPr>
        <w:t>1982</w:t>
      </w:r>
      <w:r w:rsidRPr="00634336">
        <w:rPr>
          <w:rFonts w:ascii="Century" w:hAnsi="Century" w:cs="ＭＳ 明朝"/>
          <w:sz w:val="21"/>
          <w:szCs w:val="21"/>
        </w:rPr>
        <w:t>年に多剤併用療法（</w:t>
      </w:r>
      <w:r w:rsidRPr="00634336">
        <w:rPr>
          <w:rFonts w:ascii="Century" w:hAnsi="Century"/>
          <w:sz w:val="21"/>
          <w:szCs w:val="21"/>
        </w:rPr>
        <w:t>MDT</w:t>
      </w:r>
      <w:r w:rsidR="00632EC9" w:rsidRPr="00634336">
        <w:rPr>
          <w:rFonts w:ascii="Century" w:hAnsi="Century"/>
          <w:sz w:val="21"/>
          <w:szCs w:val="21"/>
        </w:rPr>
        <w:t>: Multidrug Therapy</w:t>
      </w:r>
      <w:r w:rsidRPr="00634336">
        <w:rPr>
          <w:rFonts w:ascii="Century" w:hAnsi="Century" w:cs="ＭＳ 明朝"/>
          <w:sz w:val="21"/>
          <w:szCs w:val="21"/>
        </w:rPr>
        <w:t>）が導入されると、</w:t>
      </w:r>
      <w:r w:rsidRPr="00634336">
        <w:rPr>
          <w:rFonts w:ascii="Century" w:hAnsi="Century"/>
          <w:sz w:val="21"/>
          <w:szCs w:val="21"/>
        </w:rPr>
        <w:t>1990</w:t>
      </w:r>
      <w:r w:rsidRPr="00634336">
        <w:rPr>
          <w:rFonts w:ascii="Century" w:hAnsi="Century" w:cs="ＭＳ 明朝"/>
          <w:sz w:val="21"/>
          <w:szCs w:val="21"/>
        </w:rPr>
        <w:t>年には</w:t>
      </w:r>
      <w:r w:rsidRPr="00634336">
        <w:rPr>
          <w:rFonts w:ascii="Century" w:hAnsi="Century"/>
          <w:sz w:val="21"/>
          <w:szCs w:val="21"/>
        </w:rPr>
        <w:t>6</w:t>
      </w:r>
      <w:r w:rsidRPr="00634336">
        <w:rPr>
          <w:rFonts w:ascii="Century" w:hAnsi="Century" w:cs="ＭＳ 明朝"/>
          <w:sz w:val="21"/>
          <w:szCs w:val="21"/>
        </w:rPr>
        <w:t>万人に減少し、その後は減少傾向にある。</w:t>
      </w:r>
      <w:r w:rsidRPr="00634336">
        <w:rPr>
          <w:rFonts w:ascii="Century" w:hAnsi="Century"/>
          <w:sz w:val="21"/>
          <w:szCs w:val="21"/>
        </w:rPr>
        <w:t xml:space="preserve"> </w:t>
      </w:r>
    </w:p>
    <w:p w14:paraId="4CDF5288" w14:textId="6A859AD3"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しかし、</w:t>
      </w:r>
      <w:r w:rsidRPr="00634336">
        <w:rPr>
          <w:rFonts w:ascii="Century" w:hAnsi="Century"/>
          <w:sz w:val="21"/>
          <w:szCs w:val="21"/>
        </w:rPr>
        <w:t>MDT</w:t>
      </w:r>
      <w:r w:rsidRPr="00634336">
        <w:rPr>
          <w:rFonts w:ascii="Century" w:hAnsi="Century" w:cs="ＭＳ 明朝"/>
          <w:sz w:val="21"/>
          <w:szCs w:val="21"/>
        </w:rPr>
        <w:t>へのアクセスは、官僚的な手続きに時間がかかるため困難である。地方分権のため、中央政府はその責任の一部を地方政府に移したが、地方政府は</w:t>
      </w:r>
      <w:r w:rsidRPr="00634336">
        <w:rPr>
          <w:rFonts w:ascii="Century" w:hAnsi="Century"/>
          <w:sz w:val="21"/>
          <w:szCs w:val="21"/>
        </w:rPr>
        <w:t>MDT</w:t>
      </w:r>
      <w:r w:rsidRPr="00634336">
        <w:rPr>
          <w:rFonts w:ascii="Century" w:hAnsi="Century" w:cs="ＭＳ 明朝"/>
          <w:sz w:val="21"/>
          <w:szCs w:val="21"/>
        </w:rPr>
        <w:t>を広く利用できるようにするための措置をまだ講じていない。この問題は、大ジャカルタ</w:t>
      </w:r>
      <w:r w:rsidR="00632EC9" w:rsidRPr="00634336">
        <w:rPr>
          <w:rFonts w:ascii="Century" w:hAnsi="Century" w:cs="ＭＳ 明朝" w:hint="eastAsia"/>
          <w:sz w:val="21"/>
          <w:szCs w:val="21"/>
          <w:lang w:eastAsia="ja-JP"/>
        </w:rPr>
        <w:t>（訳注　ジャカルタ首都圏）</w:t>
      </w:r>
      <w:r w:rsidRPr="00634336">
        <w:rPr>
          <w:rFonts w:ascii="Century" w:hAnsi="Century" w:cs="ＭＳ 明朝"/>
          <w:sz w:val="21"/>
          <w:szCs w:val="21"/>
        </w:rPr>
        <w:t>、ジャンビ、東ジャワ、その他の地域で起こっている</w:t>
      </w:r>
      <w:r w:rsidRPr="00634336">
        <w:rPr>
          <w:rFonts w:ascii="Century" w:hAnsi="Century"/>
          <w:sz w:val="21"/>
          <w:szCs w:val="21"/>
          <w:vertAlign w:val="superscript"/>
        </w:rPr>
        <w:footnoteReference w:id="52"/>
      </w:r>
      <w:r w:rsidR="009E1353" w:rsidRPr="00634336">
        <w:rPr>
          <w:rFonts w:ascii="Century" w:hAnsi="Century" w:cs="ＭＳ 明朝"/>
          <w:sz w:val="21"/>
          <w:szCs w:val="21"/>
        </w:rPr>
        <w:t>。</w:t>
      </w:r>
    </w:p>
    <w:p w14:paraId="2E6E1043" w14:textId="065665C7"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ハンセン病患者や回復者は、地域社会から汚名を着せられ、いじめられ、生活のあらゆる領域から事実上排除されている。</w:t>
      </w:r>
      <w:r w:rsidRPr="00634336">
        <w:rPr>
          <w:rFonts w:ascii="Century" w:hAnsi="Century"/>
          <w:sz w:val="21"/>
          <w:szCs w:val="21"/>
        </w:rPr>
        <w:t xml:space="preserve"> </w:t>
      </w:r>
      <w:r w:rsidR="0094743F" w:rsidRPr="00634336">
        <w:rPr>
          <w:rFonts w:ascii="Century" w:hAnsi="Century"/>
          <w:sz w:val="21"/>
          <w:szCs w:val="21"/>
          <w:lang w:eastAsia="ja-JP"/>
        </w:rPr>
        <w:t>家族から</w:t>
      </w:r>
      <w:r w:rsidR="008A1098" w:rsidRPr="00634336">
        <w:rPr>
          <w:rFonts w:ascii="Century" w:hAnsi="Century" w:hint="eastAsia"/>
          <w:sz w:val="21"/>
          <w:szCs w:val="21"/>
          <w:lang w:eastAsia="ja-JP"/>
        </w:rPr>
        <w:t>縁を切られる</w:t>
      </w:r>
      <w:r w:rsidR="0094743F" w:rsidRPr="00634336">
        <w:rPr>
          <w:rFonts w:ascii="Century" w:hAnsi="Century"/>
          <w:sz w:val="21"/>
          <w:szCs w:val="21"/>
          <w:lang w:eastAsia="ja-JP"/>
        </w:rPr>
        <w:t>例もある。</w:t>
      </w:r>
    </w:p>
    <w:p w14:paraId="4F72AC03" w14:textId="3B8B308D" w:rsidR="008401A6" w:rsidRPr="00634336" w:rsidRDefault="0094743F"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ハンセン病患者</w:t>
      </w:r>
      <w:r w:rsidRPr="00634336">
        <w:rPr>
          <w:rFonts w:ascii="Century" w:hAnsi="Century" w:cs="ＭＳ 明朝"/>
          <w:sz w:val="21"/>
          <w:szCs w:val="21"/>
          <w:lang w:eastAsia="ja-JP"/>
        </w:rPr>
        <w:t>への</w:t>
      </w:r>
      <w:r w:rsidRPr="00634336">
        <w:rPr>
          <w:rFonts w:ascii="Century" w:hAnsi="Century" w:cs="ＭＳ 明朝"/>
          <w:sz w:val="21"/>
          <w:szCs w:val="21"/>
        </w:rPr>
        <w:t>スティグマを強化するために、いくつかの宗教的な聖句が使われている。</w:t>
      </w:r>
      <w:r w:rsidR="00581459" w:rsidRPr="00634336">
        <w:rPr>
          <w:rFonts w:ascii="Century" w:hAnsi="Century" w:cs="ＭＳ 明朝"/>
          <w:sz w:val="21"/>
          <w:szCs w:val="21"/>
        </w:rPr>
        <w:t>例えば、ブハーリー</w:t>
      </w:r>
      <w:r w:rsidR="00D62527" w:rsidRPr="00634336">
        <w:rPr>
          <w:rFonts w:ascii="Century" w:hAnsi="Century" w:cs="ＭＳ 明朝" w:hint="eastAsia"/>
          <w:sz w:val="21"/>
          <w:szCs w:val="21"/>
          <w:lang w:eastAsia="ja-JP"/>
        </w:rPr>
        <w:t>（</w:t>
      </w:r>
      <w:r w:rsidR="00D62527" w:rsidRPr="00634336">
        <w:rPr>
          <w:rFonts w:ascii="Century" w:hAnsi="Century" w:cs="ＭＳ 明朝" w:hint="eastAsia"/>
          <w:sz w:val="21"/>
          <w:szCs w:val="21"/>
        </w:rPr>
        <w:t>Muammad ibn Ismā</w:t>
      </w:r>
      <w:r w:rsidR="00D62527" w:rsidRPr="00634336">
        <w:rPr>
          <w:rFonts w:ascii="Century" w:hAnsi="Century" w:cs="ＭＳ 明朝" w:hint="eastAsia"/>
          <w:sz w:val="21"/>
          <w:szCs w:val="21"/>
        </w:rPr>
        <w:t>‘</w:t>
      </w:r>
      <w:r w:rsidR="00D62527" w:rsidRPr="00634336">
        <w:rPr>
          <w:rFonts w:ascii="Century" w:hAnsi="Century" w:cs="ＭＳ 明朝" w:hint="eastAsia"/>
          <w:sz w:val="21"/>
          <w:szCs w:val="21"/>
        </w:rPr>
        <w:t>īl al-Bukhārī</w:t>
      </w:r>
      <w:r w:rsidR="00D62527" w:rsidRPr="00634336">
        <w:rPr>
          <w:rFonts w:ascii="Century" w:hAnsi="Century" w:cs="ＭＳ 明朝" w:hint="eastAsia"/>
          <w:sz w:val="21"/>
          <w:szCs w:val="21"/>
          <w:lang w:eastAsia="ja-JP"/>
        </w:rPr>
        <w:t xml:space="preserve">　訳注　</w:t>
      </w:r>
      <w:r w:rsidR="00D62527" w:rsidRPr="00634336">
        <w:rPr>
          <w:rFonts w:ascii="Century" w:hAnsi="Century" w:cs="ＭＳ 明朝" w:hint="eastAsia"/>
          <w:sz w:val="21"/>
          <w:szCs w:val="21"/>
        </w:rPr>
        <w:t>9</w:t>
      </w:r>
      <w:r w:rsidR="00D62527" w:rsidRPr="00634336">
        <w:rPr>
          <w:rFonts w:ascii="Century" w:hAnsi="Century" w:cs="ＭＳ 明朝" w:hint="eastAsia"/>
          <w:sz w:val="21"/>
          <w:szCs w:val="21"/>
        </w:rPr>
        <w:t>世紀のイスラーム法学者</w:t>
      </w:r>
      <w:r w:rsidR="00D62527" w:rsidRPr="00634336">
        <w:rPr>
          <w:rFonts w:ascii="Century" w:hAnsi="Century" w:cs="ＭＳ 明朝" w:hint="eastAsia"/>
          <w:sz w:val="21"/>
          <w:szCs w:val="21"/>
          <w:lang w:eastAsia="ja-JP"/>
        </w:rPr>
        <w:t>）</w:t>
      </w:r>
      <w:r w:rsidR="00581459" w:rsidRPr="00634336">
        <w:rPr>
          <w:rFonts w:ascii="Century" w:hAnsi="Century" w:cs="ＭＳ 明朝"/>
          <w:sz w:val="21"/>
          <w:szCs w:val="21"/>
        </w:rPr>
        <w:t>の</w:t>
      </w:r>
      <w:r w:rsidR="00581459" w:rsidRPr="00634336">
        <w:rPr>
          <w:rFonts w:ascii="Century" w:hAnsi="Century" w:cs="ＭＳ 明朝"/>
          <w:i/>
          <w:sz w:val="21"/>
          <w:szCs w:val="21"/>
        </w:rPr>
        <w:t>ハディース</w:t>
      </w:r>
      <w:r w:rsidR="00D62527" w:rsidRPr="00634336">
        <w:rPr>
          <w:rFonts w:ascii="Century" w:hAnsi="Century" w:cs="ＭＳ 明朝" w:hint="eastAsia"/>
          <w:i/>
          <w:sz w:val="21"/>
          <w:szCs w:val="21"/>
          <w:lang w:eastAsia="ja-JP"/>
        </w:rPr>
        <w:t>（</w:t>
      </w:r>
      <w:r w:rsidR="00D62527" w:rsidRPr="00634336">
        <w:rPr>
          <w:rFonts w:ascii="Century" w:hAnsi="Century" w:cs="ＭＳ 明朝"/>
          <w:i/>
          <w:sz w:val="21"/>
          <w:szCs w:val="21"/>
          <w:lang w:eastAsia="ja-JP"/>
        </w:rPr>
        <w:t>hadith</w:t>
      </w:r>
      <w:r w:rsidR="00D62527" w:rsidRPr="00634336">
        <w:rPr>
          <w:rFonts w:ascii="Century" w:hAnsi="Century" w:cs="ＭＳ 明朝" w:hint="eastAsia"/>
          <w:i/>
          <w:sz w:val="21"/>
          <w:szCs w:val="21"/>
          <w:lang w:eastAsia="ja-JP"/>
        </w:rPr>
        <w:t xml:space="preserve">　</w:t>
      </w:r>
      <w:r w:rsidR="008A1098" w:rsidRPr="00634336">
        <w:rPr>
          <w:rFonts w:ascii="Century" w:hAnsi="Century" w:cs="ＭＳ 明朝" w:hint="eastAsia"/>
          <w:i/>
          <w:sz w:val="21"/>
          <w:szCs w:val="21"/>
        </w:rPr>
        <w:t>預言者言行録</w:t>
      </w:r>
      <w:r w:rsidR="008A1098" w:rsidRPr="00634336">
        <w:rPr>
          <w:rFonts w:ascii="Century" w:hAnsi="Century" w:cs="ＭＳ 明朝" w:hint="eastAsia"/>
          <w:i/>
          <w:sz w:val="21"/>
          <w:szCs w:val="21"/>
          <w:lang w:eastAsia="ja-JP"/>
        </w:rPr>
        <w:t>）</w:t>
      </w:r>
      <w:r w:rsidR="00581459" w:rsidRPr="00634336">
        <w:rPr>
          <w:rFonts w:ascii="Century" w:hAnsi="Century" w:cs="ＭＳ 明朝"/>
          <w:i/>
          <w:sz w:val="21"/>
          <w:szCs w:val="21"/>
        </w:rPr>
        <w:t>で</w:t>
      </w:r>
      <w:r w:rsidR="00581459" w:rsidRPr="00634336">
        <w:rPr>
          <w:rFonts w:ascii="Century" w:hAnsi="Century" w:cs="ＭＳ 明朝"/>
          <w:sz w:val="21"/>
          <w:szCs w:val="21"/>
        </w:rPr>
        <w:t>広く引用されている</w:t>
      </w:r>
      <w:r w:rsidR="009E1353" w:rsidRPr="00634336">
        <w:rPr>
          <w:rFonts w:ascii="Century" w:hAnsi="Century" w:cs="ＭＳ 明朝"/>
          <w:sz w:val="21"/>
          <w:szCs w:val="21"/>
          <w:lang w:eastAsia="ja-JP"/>
        </w:rPr>
        <w:t>「</w:t>
      </w:r>
      <w:r w:rsidR="00581459" w:rsidRPr="00634336">
        <w:rPr>
          <w:rFonts w:ascii="Century" w:hAnsi="Century" w:cs="ＭＳ 明朝"/>
          <w:sz w:val="21"/>
          <w:szCs w:val="21"/>
        </w:rPr>
        <w:t>野生のライオン</w:t>
      </w:r>
      <w:r w:rsidR="00581459" w:rsidRPr="00634336">
        <w:rPr>
          <w:rFonts w:ascii="Century" w:hAnsi="Century" w:cs="ＭＳ 明朝"/>
          <w:sz w:val="21"/>
          <w:szCs w:val="21"/>
        </w:rPr>
        <w:lastRenderedPageBreak/>
        <w:t>から遠ざかるように、ハンセン病患者から遠ざかれ</w:t>
      </w:r>
      <w:r w:rsidR="009E1353" w:rsidRPr="00634336">
        <w:rPr>
          <w:rFonts w:ascii="Century" w:hAnsi="Century" w:cs="ＭＳ 明朝"/>
          <w:sz w:val="21"/>
          <w:szCs w:val="21"/>
          <w:lang w:eastAsia="ja-JP"/>
        </w:rPr>
        <w:t>」</w:t>
      </w:r>
      <w:r w:rsidR="00581459" w:rsidRPr="00634336">
        <w:rPr>
          <w:rFonts w:ascii="Century" w:hAnsi="Century" w:cs="ＭＳ 明朝"/>
          <w:sz w:val="21"/>
          <w:szCs w:val="21"/>
        </w:rPr>
        <w:t>。この</w:t>
      </w:r>
      <w:r w:rsidR="00581459" w:rsidRPr="00634336">
        <w:rPr>
          <w:rFonts w:ascii="Century" w:hAnsi="Century" w:cs="ＭＳ 明朝"/>
          <w:i/>
          <w:sz w:val="21"/>
          <w:szCs w:val="21"/>
        </w:rPr>
        <w:t>ハディースが</w:t>
      </w:r>
      <w:r w:rsidR="00581459" w:rsidRPr="00634336">
        <w:rPr>
          <w:rFonts w:ascii="Century" w:hAnsi="Century" w:cs="ＭＳ 明朝"/>
          <w:sz w:val="21"/>
          <w:szCs w:val="21"/>
        </w:rPr>
        <w:t>検証されているかどうかは不明である</w:t>
      </w:r>
      <w:r w:rsidR="00581459" w:rsidRPr="00634336">
        <w:rPr>
          <w:rFonts w:ascii="Century" w:hAnsi="Century"/>
          <w:sz w:val="21"/>
          <w:szCs w:val="21"/>
          <w:vertAlign w:val="superscript"/>
        </w:rPr>
        <w:footnoteReference w:id="53"/>
      </w:r>
      <w:r w:rsidR="009E1353" w:rsidRPr="00634336">
        <w:rPr>
          <w:rFonts w:ascii="Century" w:hAnsi="Century" w:cs="ＭＳ 明朝"/>
          <w:sz w:val="21"/>
          <w:szCs w:val="21"/>
        </w:rPr>
        <w:t>。</w:t>
      </w:r>
    </w:p>
    <w:p w14:paraId="1A2E7038" w14:textId="65D25FF8" w:rsidR="00236841"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政府は南スラウェシ</w:t>
      </w:r>
      <w:r w:rsidR="007D0DBB" w:rsidRPr="00634336">
        <w:rPr>
          <w:rFonts w:ascii="Century" w:hAnsi="Century" w:cs="ＭＳ 明朝" w:hint="eastAsia"/>
          <w:sz w:val="21"/>
          <w:szCs w:val="21"/>
          <w:lang w:eastAsia="ja-JP"/>
        </w:rPr>
        <w:t>州</w:t>
      </w:r>
      <w:r w:rsidRPr="00634336">
        <w:rPr>
          <w:rFonts w:ascii="Century" w:hAnsi="Century" w:cs="ＭＳ 明朝"/>
          <w:sz w:val="21"/>
          <w:szCs w:val="21"/>
        </w:rPr>
        <w:t>のジョガヤにハンセン病回復者のための居住地を指定した。しかし、この試みはハンセン病患者を社会からさらに排除し、ハンセン病患者に対するスティグマを助長するものである。</w:t>
      </w:r>
    </w:p>
    <w:p w14:paraId="4640E4E9" w14:textId="4CFF74E7" w:rsidR="008401A6" w:rsidRPr="00634336" w:rsidRDefault="00581459" w:rsidP="00FB5CA4">
      <w:pPr>
        <w:pStyle w:val="22"/>
        <w:rPr>
          <w:rFonts w:ascii="Century" w:eastAsiaTheme="minorEastAsia" w:hAnsi="Century"/>
          <w:sz w:val="24"/>
          <w:szCs w:val="24"/>
        </w:rPr>
      </w:pPr>
      <w:bookmarkStart w:id="39" w:name="_Toc187923963"/>
      <w:r w:rsidRPr="00634336">
        <w:rPr>
          <w:rFonts w:ascii="Century" w:eastAsiaTheme="minorEastAsia" w:hAnsi="Century"/>
          <w:sz w:val="24"/>
          <w:szCs w:val="24"/>
        </w:rPr>
        <w:t>第</w:t>
      </w:r>
      <w:r w:rsidRPr="00634336">
        <w:rPr>
          <w:rFonts w:ascii="Century" w:eastAsiaTheme="minorEastAsia" w:hAnsi="Century"/>
          <w:sz w:val="24"/>
          <w:szCs w:val="24"/>
        </w:rPr>
        <w:t>26</w:t>
      </w:r>
      <w:r w:rsidRPr="00634336">
        <w:rPr>
          <w:rFonts w:ascii="Century" w:eastAsiaTheme="minorEastAsia" w:hAnsi="Century"/>
          <w:sz w:val="24"/>
          <w:szCs w:val="24"/>
        </w:rPr>
        <w:t>条</w:t>
      </w:r>
      <w:r w:rsidR="006C075D"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lang w:eastAsia="ja-JP"/>
        </w:rPr>
        <w:t>ハビリテーション及びリハビリテーション</w:t>
      </w:r>
      <w:bookmarkEnd w:id="39"/>
    </w:p>
    <w:p w14:paraId="429A8A66" w14:textId="7F34A425"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政府は、法律</w:t>
      </w:r>
      <w:r w:rsidR="00D67201" w:rsidRPr="00634336">
        <w:rPr>
          <w:rFonts w:ascii="Century" w:hAnsi="Century"/>
          <w:sz w:val="21"/>
          <w:szCs w:val="21"/>
        </w:rPr>
        <w:t>2016</w:t>
      </w:r>
      <w:r w:rsidR="00D67201"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号で義務付けられたハビリテーションとリハビリテーションに関する政府規則の草案</w:t>
      </w:r>
      <w:r w:rsidR="007063DA" w:rsidRPr="00634336">
        <w:rPr>
          <w:rFonts w:ascii="Century" w:hAnsi="Century" w:cs="ＭＳ 明朝"/>
          <w:sz w:val="21"/>
          <w:szCs w:val="21"/>
        </w:rPr>
        <w:t>（</w:t>
      </w:r>
      <w:r w:rsidR="007063DA" w:rsidRPr="00634336">
        <w:rPr>
          <w:rFonts w:ascii="Century" w:hAnsi="Century"/>
          <w:sz w:val="21"/>
          <w:szCs w:val="21"/>
        </w:rPr>
        <w:t>RPP</w:t>
      </w:r>
      <w:r w:rsidR="007063DA" w:rsidRPr="00634336">
        <w:rPr>
          <w:rFonts w:ascii="Century" w:hAnsi="Century" w:hint="eastAsia"/>
          <w:sz w:val="21"/>
          <w:szCs w:val="21"/>
          <w:lang w:eastAsia="ja-JP"/>
        </w:rPr>
        <w:t>:</w:t>
      </w:r>
      <w:r w:rsidR="007063DA" w:rsidRPr="00634336">
        <w:rPr>
          <w:rFonts w:ascii="Century" w:hAnsi="Century"/>
          <w:sz w:val="21"/>
          <w:szCs w:val="21"/>
          <w:lang w:val="id-ID"/>
        </w:rPr>
        <w:t xml:space="preserve"> Rancangan Peraturan Pemerintah</w:t>
      </w:r>
      <w:r w:rsidR="007063DA" w:rsidRPr="00634336">
        <w:rPr>
          <w:rFonts w:ascii="Century" w:hAnsi="Century" w:cs="ＭＳ 明朝"/>
          <w:sz w:val="21"/>
          <w:szCs w:val="21"/>
        </w:rPr>
        <w:t>）</w:t>
      </w:r>
      <w:r w:rsidRPr="00634336">
        <w:rPr>
          <w:rFonts w:ascii="Century" w:hAnsi="Century" w:cs="ＭＳ 明朝"/>
          <w:sz w:val="21"/>
          <w:szCs w:val="21"/>
        </w:rPr>
        <w:t>を準備中である。</w:t>
      </w:r>
      <w:r w:rsidR="00D67201" w:rsidRPr="00634336">
        <w:rPr>
          <w:rFonts w:ascii="Century" w:hAnsi="Century" w:cs="ＭＳ 明朝"/>
          <w:sz w:val="21"/>
          <w:szCs w:val="21"/>
          <w:lang w:eastAsia="ja-JP"/>
        </w:rPr>
        <w:t>この規則は</w:t>
      </w:r>
      <w:r w:rsidR="00D67201" w:rsidRPr="00634336">
        <w:rPr>
          <w:rFonts w:ascii="Century" w:hAnsi="Century" w:cs="ＭＳ 明朝"/>
          <w:sz w:val="21"/>
          <w:szCs w:val="21"/>
        </w:rPr>
        <w:t>法律成立から</w:t>
      </w:r>
      <w:r w:rsidR="00D67201" w:rsidRPr="00634336">
        <w:rPr>
          <w:rFonts w:ascii="Century" w:hAnsi="Century"/>
          <w:sz w:val="21"/>
          <w:szCs w:val="21"/>
        </w:rPr>
        <w:t>2</w:t>
      </w:r>
      <w:r w:rsidR="00D67201" w:rsidRPr="00634336">
        <w:rPr>
          <w:rFonts w:ascii="Century" w:hAnsi="Century" w:cs="ＭＳ 明朝"/>
          <w:sz w:val="21"/>
          <w:szCs w:val="21"/>
        </w:rPr>
        <w:t>年後に採択される</w:t>
      </w:r>
      <w:r w:rsidR="00D67201" w:rsidRPr="00634336">
        <w:rPr>
          <w:rFonts w:ascii="Century" w:hAnsi="Century" w:cs="ＭＳ 明朝"/>
          <w:sz w:val="21"/>
          <w:szCs w:val="21"/>
          <w:lang w:eastAsia="ja-JP"/>
        </w:rPr>
        <w:t>予定とされていた。</w:t>
      </w:r>
      <w:r w:rsidRPr="00634336">
        <w:rPr>
          <w:rFonts w:ascii="Century" w:hAnsi="Century"/>
          <w:sz w:val="21"/>
          <w:szCs w:val="21"/>
        </w:rPr>
        <w:t>DPO</w:t>
      </w:r>
      <w:r w:rsidRPr="00634336">
        <w:rPr>
          <w:rFonts w:ascii="Century" w:hAnsi="Century" w:cs="ＭＳ 明朝"/>
          <w:sz w:val="21"/>
          <w:szCs w:val="21"/>
        </w:rPr>
        <w:t>は、法律</w:t>
      </w:r>
      <w:r w:rsidR="00D67201" w:rsidRPr="00634336">
        <w:rPr>
          <w:rFonts w:ascii="Century" w:hAnsi="Century"/>
          <w:sz w:val="21"/>
          <w:szCs w:val="21"/>
        </w:rPr>
        <w:t>1997</w:t>
      </w:r>
      <w:r w:rsidR="00D67201"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4</w:t>
      </w:r>
      <w:r w:rsidRPr="00634336">
        <w:rPr>
          <w:rFonts w:ascii="Century" w:hAnsi="Century" w:cs="ＭＳ 明朝"/>
          <w:sz w:val="21"/>
          <w:szCs w:val="21"/>
        </w:rPr>
        <w:t>号のリハビリテーション原則を一部残した草案の作成に携わっている。</w:t>
      </w:r>
      <w:r w:rsidRPr="00634336">
        <w:rPr>
          <w:rFonts w:ascii="Century" w:hAnsi="Century"/>
          <w:sz w:val="21"/>
          <w:szCs w:val="21"/>
        </w:rPr>
        <w:t xml:space="preserve"> </w:t>
      </w:r>
    </w:p>
    <w:p w14:paraId="3DBC3708" w14:textId="5636B839"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身体</w:t>
      </w:r>
      <w:r w:rsidR="00543659" w:rsidRPr="00634336">
        <w:rPr>
          <w:rFonts w:ascii="Century" w:hAnsi="Century" w:cs="ＭＳ 明朝"/>
          <w:sz w:val="21"/>
          <w:szCs w:val="21"/>
        </w:rPr>
        <w:t>障害のある人</w:t>
      </w:r>
      <w:r w:rsidRPr="00634336">
        <w:rPr>
          <w:rFonts w:ascii="Century" w:hAnsi="Century" w:cs="ＭＳ 明朝"/>
          <w:sz w:val="21"/>
          <w:szCs w:val="21"/>
        </w:rPr>
        <w:t>の社会福祉に関する政府規則</w:t>
      </w:r>
      <w:r w:rsidR="00D67201" w:rsidRPr="00634336">
        <w:rPr>
          <w:rFonts w:ascii="Century" w:hAnsi="Century"/>
          <w:sz w:val="21"/>
          <w:szCs w:val="21"/>
        </w:rPr>
        <w:t>2019</w:t>
      </w:r>
      <w:r w:rsidR="00D67201"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52</w:t>
      </w:r>
      <w:r w:rsidRPr="00634336">
        <w:rPr>
          <w:rFonts w:ascii="Century" w:hAnsi="Century" w:cs="ＭＳ 明朝"/>
          <w:sz w:val="21"/>
          <w:szCs w:val="21"/>
        </w:rPr>
        <w:t>号は、社会的</w:t>
      </w:r>
      <w:r w:rsidR="00D67201" w:rsidRPr="00634336">
        <w:rPr>
          <w:rFonts w:ascii="Century" w:hAnsi="Century" w:cs="ＭＳ 明朝"/>
          <w:sz w:val="21"/>
          <w:szCs w:val="21"/>
          <w:lang w:eastAsia="ja-JP"/>
        </w:rPr>
        <w:t>衝撃の</w:t>
      </w:r>
      <w:r w:rsidRPr="00634336">
        <w:rPr>
          <w:rFonts w:ascii="Century" w:hAnsi="Century" w:cs="ＭＳ 明朝"/>
          <w:sz w:val="21"/>
          <w:szCs w:val="21"/>
        </w:rPr>
        <w:t>リスクの予防と管理について規定しているが、ハビリテーションについては規定していない。規則第</w:t>
      </w:r>
      <w:r w:rsidRPr="00634336">
        <w:rPr>
          <w:rFonts w:ascii="Century" w:hAnsi="Century"/>
          <w:sz w:val="21"/>
          <w:szCs w:val="21"/>
        </w:rPr>
        <w:t>4</w:t>
      </w:r>
      <w:r w:rsidRPr="00634336">
        <w:rPr>
          <w:rFonts w:ascii="Century" w:hAnsi="Century" w:cs="ＭＳ 明朝"/>
          <w:sz w:val="21"/>
          <w:szCs w:val="21"/>
        </w:rPr>
        <w:t>条は、リハビリテーション、社会保険、社会的エンパワーメント、保護を対象としている。同規則は、精神障害</w:t>
      </w:r>
      <w:r w:rsidR="00D67201" w:rsidRPr="00634336">
        <w:rPr>
          <w:rFonts w:ascii="Century" w:hAnsi="Century" w:cs="ＭＳ 明朝"/>
          <w:sz w:val="21"/>
          <w:szCs w:val="21"/>
          <w:lang w:eastAsia="ja-JP"/>
        </w:rPr>
        <w:t>（</w:t>
      </w:r>
      <w:r w:rsidR="00D67201" w:rsidRPr="00634336">
        <w:rPr>
          <w:rFonts w:ascii="Century" w:hAnsi="Century" w:cs="ＭＳ 明朝"/>
          <w:sz w:val="21"/>
          <w:szCs w:val="21"/>
          <w:lang w:eastAsia="ja-JP"/>
        </w:rPr>
        <w:t>mental disabilities</w:t>
      </w:r>
      <w:r w:rsidR="00D67201" w:rsidRPr="00634336">
        <w:rPr>
          <w:rFonts w:ascii="Century" w:hAnsi="Century" w:cs="ＭＳ 明朝"/>
          <w:sz w:val="21"/>
          <w:szCs w:val="21"/>
          <w:lang w:eastAsia="ja-JP"/>
        </w:rPr>
        <w:t>）</w:t>
      </w:r>
      <w:r w:rsidRPr="00634336">
        <w:rPr>
          <w:rFonts w:ascii="Century" w:hAnsi="Century" w:cs="ＭＳ 明朝"/>
          <w:sz w:val="21"/>
          <w:szCs w:val="21"/>
        </w:rPr>
        <w:t>は道徳的、精神的、宗教的カウンセリングによって克服される</w:t>
      </w:r>
      <w:r w:rsidR="00677809" w:rsidRPr="00634336">
        <w:rPr>
          <w:rFonts w:ascii="Century" w:hAnsi="Century" w:cs="ＭＳ 明朝" w:hint="eastAsia"/>
          <w:sz w:val="21"/>
          <w:szCs w:val="21"/>
          <w:lang w:eastAsia="ja-JP"/>
        </w:rPr>
        <w:t>べきものである</w:t>
      </w:r>
      <w:r w:rsidRPr="00634336">
        <w:rPr>
          <w:rFonts w:ascii="Century" w:hAnsi="Century" w:cs="ＭＳ 明朝"/>
          <w:sz w:val="21"/>
          <w:szCs w:val="21"/>
        </w:rPr>
        <w:t>と説明している。</w:t>
      </w:r>
    </w:p>
    <w:p w14:paraId="78980EC9" w14:textId="49144AB8"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ハビリテーションとリハビリテーションの実施において、政府は合理的配慮の利用可能性をまだ</w:t>
      </w:r>
      <w:r w:rsidR="00677809" w:rsidRPr="00634336">
        <w:rPr>
          <w:rFonts w:ascii="Century" w:hAnsi="Century" w:cs="ＭＳ 明朝" w:hint="eastAsia"/>
          <w:sz w:val="21"/>
          <w:szCs w:val="21"/>
          <w:lang w:eastAsia="ja-JP"/>
        </w:rPr>
        <w:t>保証</w:t>
      </w:r>
      <w:r w:rsidRPr="00634336">
        <w:rPr>
          <w:rFonts w:ascii="Century" w:hAnsi="Century" w:cs="ＭＳ 明朝"/>
          <w:sz w:val="21"/>
          <w:szCs w:val="21"/>
        </w:rPr>
        <w:t>していない。例えば、保健サービスセンターでは、障害のある</w:t>
      </w:r>
      <w:r w:rsidR="00491F56" w:rsidRPr="00634336">
        <w:rPr>
          <w:rFonts w:ascii="Century" w:hAnsi="Century" w:cs="ＭＳ 明朝"/>
          <w:sz w:val="21"/>
          <w:szCs w:val="21"/>
        </w:rPr>
        <w:t>子ども</w:t>
      </w:r>
      <w:r w:rsidRPr="00634336">
        <w:rPr>
          <w:rFonts w:ascii="Century" w:hAnsi="Century" w:cs="ＭＳ 明朝"/>
          <w:sz w:val="21"/>
          <w:szCs w:val="21"/>
        </w:rPr>
        <w:t>に車椅子を提供していない。</w:t>
      </w:r>
    </w:p>
    <w:p w14:paraId="7C7C2FE6" w14:textId="218A24AB" w:rsidR="008401A6" w:rsidRPr="00634336" w:rsidRDefault="00581459" w:rsidP="00211F18">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ハビリテーションやリハビリのプログラムは慈善事業ベースで、多部門</w:t>
      </w:r>
      <w:r w:rsidR="00A54BC3" w:rsidRPr="00634336">
        <w:rPr>
          <w:rFonts w:ascii="Century" w:hAnsi="Century" w:cs="ＭＳ 明朝" w:hint="eastAsia"/>
          <w:sz w:val="21"/>
          <w:szCs w:val="21"/>
          <w:lang w:eastAsia="ja-JP"/>
        </w:rPr>
        <w:t>が関わっておらず</w:t>
      </w:r>
      <w:r w:rsidRPr="00634336">
        <w:rPr>
          <w:rFonts w:ascii="Century" w:hAnsi="Century" w:cs="ＭＳ 明朝"/>
          <w:sz w:val="21"/>
          <w:szCs w:val="21"/>
        </w:rPr>
        <w:t>、監視も不十分である。</w:t>
      </w:r>
      <w:r w:rsidR="005E2F4B" w:rsidRPr="00634336">
        <w:rPr>
          <w:rFonts w:ascii="Century" w:hAnsi="Century" w:cs="ＭＳ 明朝"/>
          <w:sz w:val="21"/>
          <w:szCs w:val="21"/>
        </w:rPr>
        <w:t>障害のある人</w:t>
      </w:r>
      <w:r w:rsidR="005E2F4B" w:rsidRPr="00634336">
        <w:rPr>
          <w:rFonts w:ascii="Century" w:hAnsi="Century" w:cs="ＭＳ 明朝" w:hint="eastAsia"/>
          <w:sz w:val="21"/>
          <w:szCs w:val="21"/>
          <w:lang w:eastAsia="ja-JP"/>
        </w:rPr>
        <w:t>（</w:t>
      </w:r>
      <w:r w:rsidR="005E2F4B" w:rsidRPr="00634336">
        <w:rPr>
          <w:rFonts w:ascii="Century" w:hAnsi="Century"/>
          <w:sz w:val="21"/>
          <w:szCs w:val="21"/>
        </w:rPr>
        <w:t>PWD</w:t>
      </w:r>
      <w:r w:rsidR="005E2F4B" w:rsidRPr="00634336">
        <w:rPr>
          <w:rFonts w:ascii="Century" w:hAnsi="Century" w:hint="eastAsia"/>
          <w:sz w:val="21"/>
          <w:szCs w:val="21"/>
          <w:lang w:eastAsia="ja-JP"/>
        </w:rPr>
        <w:t>）</w:t>
      </w:r>
      <w:r w:rsidRPr="00634336">
        <w:rPr>
          <w:rFonts w:ascii="Century" w:hAnsi="Century" w:cs="ＭＳ 明朝"/>
          <w:sz w:val="21"/>
          <w:szCs w:val="21"/>
        </w:rPr>
        <w:t>は、治療で発生する多くの費用を負担しなければならないにもかかわらず、社会保障を受けていない。</w:t>
      </w:r>
      <w:r w:rsidRPr="00634336">
        <w:rPr>
          <w:rFonts w:ascii="Century" w:hAnsi="Century"/>
          <w:sz w:val="21"/>
          <w:szCs w:val="21"/>
        </w:rPr>
        <w:t xml:space="preserve"> </w:t>
      </w:r>
    </w:p>
    <w:p w14:paraId="43468690" w14:textId="77777777"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政府はリハビリを重視するあまり、ハビリテーションを見落としている。その結果、</w:t>
      </w:r>
      <w:r w:rsidRPr="00634336">
        <w:rPr>
          <w:rFonts w:ascii="Century" w:hAnsi="Century"/>
          <w:sz w:val="21"/>
          <w:szCs w:val="21"/>
        </w:rPr>
        <w:t>PWD</w:t>
      </w:r>
      <w:r w:rsidRPr="00634336">
        <w:rPr>
          <w:rFonts w:ascii="Century" w:hAnsi="Century" w:cs="ＭＳ 明朝"/>
          <w:sz w:val="21"/>
          <w:szCs w:val="21"/>
        </w:rPr>
        <w:t>の治療が遅れ、他の種類の障害を引き起こしている。</w:t>
      </w:r>
    </w:p>
    <w:p w14:paraId="03A50D78" w14:textId="4F22605E"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地域ベースのリハビリテーション（</w:t>
      </w:r>
      <w:r w:rsidR="00A36986" w:rsidRPr="00634336">
        <w:rPr>
          <w:rFonts w:ascii="Century" w:hAnsi="Century"/>
          <w:sz w:val="21"/>
          <w:szCs w:val="21"/>
        </w:rPr>
        <w:t>RBM</w:t>
      </w:r>
      <w:r w:rsidR="00DA2CE1" w:rsidRPr="00634336">
        <w:rPr>
          <w:rFonts w:ascii="Century" w:hAnsi="Century" w:hint="eastAsia"/>
          <w:sz w:val="21"/>
          <w:szCs w:val="21"/>
          <w:lang w:eastAsia="ja-JP"/>
        </w:rPr>
        <w:t xml:space="preserve">: </w:t>
      </w:r>
      <w:r w:rsidR="00DA2CE1" w:rsidRPr="00634336">
        <w:rPr>
          <w:rFonts w:ascii="Century" w:hAnsi="Century" w:cs="ＭＳ 明朝"/>
          <w:sz w:val="21"/>
          <w:szCs w:val="21"/>
          <w:lang w:eastAsia="ja-JP"/>
        </w:rPr>
        <w:t>Rehabilitasi Bersumberdaya Masyarakat</w:t>
      </w:r>
      <w:r w:rsidR="004928FA" w:rsidRPr="00634336">
        <w:rPr>
          <w:rFonts w:ascii="Century" w:hAnsi="Century" w:cs="ＭＳ 明朝" w:hint="eastAsia"/>
          <w:sz w:val="21"/>
          <w:szCs w:val="21"/>
          <w:lang w:eastAsia="ja-JP"/>
        </w:rPr>
        <w:t>地域主導型リハビリテーション</w:t>
      </w:r>
      <w:r w:rsidR="004928FA" w:rsidRPr="00634336">
        <w:rPr>
          <w:rFonts w:ascii="Century" w:hAnsi="Century" w:cs="ＭＳ 明朝" w:hint="eastAsia"/>
          <w:sz w:val="21"/>
          <w:szCs w:val="21"/>
          <w:lang w:eastAsia="ja-JP"/>
        </w:rPr>
        <w:t xml:space="preserve"> </w:t>
      </w:r>
      <w:r w:rsidRPr="00634336">
        <w:rPr>
          <w:rFonts w:ascii="Century" w:hAnsi="Century" w:cs="ＭＳ 明朝"/>
          <w:sz w:val="21"/>
          <w:szCs w:val="21"/>
        </w:rPr>
        <w:t>）は、そのほとんどが、</w:t>
      </w:r>
      <w:r w:rsidRPr="00634336">
        <w:rPr>
          <w:rFonts w:ascii="Century" w:hAnsi="Century"/>
          <w:sz w:val="21"/>
          <w:szCs w:val="21"/>
        </w:rPr>
        <w:t>PWD</w:t>
      </w:r>
      <w:r w:rsidRPr="00634336">
        <w:rPr>
          <w:rFonts w:ascii="Century" w:hAnsi="Century" w:cs="ＭＳ 明朝"/>
          <w:sz w:val="21"/>
          <w:szCs w:val="21"/>
        </w:rPr>
        <w:t>自身が参加することなく、非</w:t>
      </w:r>
      <w:r w:rsidRPr="00634336">
        <w:rPr>
          <w:rFonts w:ascii="Century" w:hAnsi="Century"/>
          <w:sz w:val="21"/>
          <w:szCs w:val="21"/>
        </w:rPr>
        <w:t>PWD</w:t>
      </w:r>
      <w:r w:rsidRPr="00634336">
        <w:rPr>
          <w:rFonts w:ascii="Century" w:hAnsi="Century" w:cs="ＭＳ 明朝"/>
          <w:sz w:val="21"/>
          <w:szCs w:val="21"/>
        </w:rPr>
        <w:t>によって運営されている。</w:t>
      </w:r>
      <w:r w:rsidRPr="00634336">
        <w:rPr>
          <w:rFonts w:ascii="Century" w:hAnsi="Century"/>
          <w:sz w:val="21"/>
          <w:szCs w:val="21"/>
        </w:rPr>
        <w:t>RBM</w:t>
      </w:r>
      <w:r w:rsidRPr="00634336">
        <w:rPr>
          <w:rFonts w:ascii="Century" w:hAnsi="Century" w:cs="ＭＳ 明朝"/>
          <w:sz w:val="21"/>
          <w:szCs w:val="21"/>
        </w:rPr>
        <w:t>は、補助器具を提供する</w:t>
      </w:r>
      <w:r w:rsidRPr="00634336">
        <w:rPr>
          <w:rFonts w:ascii="Century" w:hAnsi="Century"/>
          <w:sz w:val="21"/>
          <w:szCs w:val="21"/>
        </w:rPr>
        <w:t>CSR</w:t>
      </w:r>
      <w:r w:rsidR="001C243B" w:rsidRPr="00634336">
        <w:rPr>
          <w:rFonts w:ascii="Century" w:hAnsi="Century"/>
          <w:sz w:val="21"/>
          <w:szCs w:val="21"/>
          <w:lang w:eastAsia="ja-JP"/>
        </w:rPr>
        <w:t>（企業の社会的責任）</w:t>
      </w:r>
      <w:r w:rsidRPr="00634336">
        <w:rPr>
          <w:rFonts w:ascii="Century" w:hAnsi="Century" w:cs="ＭＳ 明朝"/>
          <w:sz w:val="21"/>
          <w:szCs w:val="21"/>
        </w:rPr>
        <w:t>を強化することを目的とした国主導のプログラムである。</w:t>
      </w:r>
      <w:r w:rsidRPr="00634336">
        <w:rPr>
          <w:rFonts w:ascii="Century" w:hAnsi="Century"/>
          <w:sz w:val="21"/>
          <w:szCs w:val="21"/>
        </w:rPr>
        <w:t>RBM</w:t>
      </w:r>
      <w:r w:rsidRPr="00634336">
        <w:rPr>
          <w:rFonts w:ascii="Century" w:hAnsi="Century" w:cs="ＭＳ 明朝"/>
          <w:sz w:val="21"/>
          <w:szCs w:val="21"/>
        </w:rPr>
        <w:t>のスタッフは、地域に根ざしたリハビリテーション・プログラムの運営方法に関する知識を持っていないため、多くの</w:t>
      </w:r>
      <w:r w:rsidRPr="00634336">
        <w:rPr>
          <w:rFonts w:ascii="Century" w:hAnsi="Century"/>
          <w:sz w:val="21"/>
          <w:szCs w:val="21"/>
        </w:rPr>
        <w:t>PWD</w:t>
      </w:r>
      <w:r w:rsidRPr="00634336">
        <w:rPr>
          <w:rFonts w:ascii="Century" w:hAnsi="Century" w:cs="ＭＳ 明朝"/>
          <w:sz w:val="21"/>
          <w:szCs w:val="21"/>
        </w:rPr>
        <w:t>が</w:t>
      </w:r>
      <w:r w:rsidRPr="00634336">
        <w:rPr>
          <w:rFonts w:ascii="Century" w:hAnsi="Century"/>
          <w:sz w:val="21"/>
          <w:szCs w:val="21"/>
        </w:rPr>
        <w:t>RBM</w:t>
      </w:r>
      <w:r w:rsidRPr="00634336">
        <w:rPr>
          <w:rFonts w:ascii="Century" w:hAnsi="Century" w:cs="ＭＳ 明朝"/>
          <w:sz w:val="21"/>
          <w:szCs w:val="21"/>
        </w:rPr>
        <w:t>から排除されている。</w:t>
      </w:r>
      <w:r w:rsidRPr="00634336">
        <w:rPr>
          <w:rFonts w:ascii="Century" w:hAnsi="Century"/>
          <w:sz w:val="21"/>
          <w:szCs w:val="21"/>
        </w:rPr>
        <w:t xml:space="preserve"> </w:t>
      </w:r>
    </w:p>
    <w:p w14:paraId="6E026F2F" w14:textId="0F20F9B2"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に対する人権侵害が皮肉にも</w:t>
      </w:r>
      <w:r w:rsidR="002E6EE5" w:rsidRPr="00634336">
        <w:rPr>
          <w:rFonts w:ascii="Century" w:hAnsi="Century" w:cs="ＭＳ 明朝"/>
          <w:sz w:val="21"/>
          <w:szCs w:val="21"/>
        </w:rPr>
        <w:t>リハビリテーション・センターで</w:t>
      </w:r>
      <w:r w:rsidRPr="00634336">
        <w:rPr>
          <w:rFonts w:ascii="Century" w:hAnsi="Century" w:cs="ＭＳ 明朝"/>
          <w:sz w:val="21"/>
          <w:szCs w:val="21"/>
        </w:rPr>
        <w:t>多発しているため、リハビリテーション・センターの監視に努めるべきである</w:t>
      </w:r>
      <w:r w:rsidR="0022436A" w:rsidRPr="00634336">
        <w:rPr>
          <w:rStyle w:val="a8"/>
          <w:rFonts w:ascii="Century" w:hAnsi="Century" w:cs="ＭＳ 明朝"/>
          <w:sz w:val="21"/>
          <w:szCs w:val="21"/>
        </w:rPr>
        <w:footnoteReference w:id="54"/>
      </w:r>
      <w:r w:rsidR="0022436A" w:rsidRPr="00634336">
        <w:rPr>
          <w:rFonts w:ascii="Century" w:hAnsi="Century" w:cs="ＭＳ 明朝"/>
          <w:sz w:val="21"/>
          <w:szCs w:val="21"/>
        </w:rPr>
        <w:t>。</w:t>
      </w:r>
      <w:r w:rsidRPr="00634336">
        <w:rPr>
          <w:rFonts w:ascii="Century" w:hAnsi="Century"/>
          <w:sz w:val="21"/>
          <w:szCs w:val="21"/>
        </w:rPr>
        <w:t xml:space="preserve"> </w:t>
      </w:r>
    </w:p>
    <w:p w14:paraId="79F6B888" w14:textId="7F0DC481" w:rsidR="00634336" w:rsidRPr="002E4347" w:rsidRDefault="00581459" w:rsidP="004D1B25">
      <w:pPr>
        <w:numPr>
          <w:ilvl w:val="0"/>
          <w:numId w:val="16"/>
        </w:numPr>
        <w:pBdr>
          <w:top w:val="nil"/>
          <w:left w:val="nil"/>
          <w:bottom w:val="nil"/>
          <w:right w:val="nil"/>
          <w:between w:val="nil"/>
        </w:pBdr>
        <w:spacing w:line="312" w:lineRule="auto"/>
        <w:ind w:left="283" w:hangingChars="135" w:hanging="283"/>
        <w:rPr>
          <w:rFonts w:ascii="Century" w:hAnsi="Century"/>
          <w:lang w:val="id-ID"/>
        </w:rPr>
      </w:pPr>
      <w:r w:rsidRPr="00634336">
        <w:rPr>
          <w:rFonts w:ascii="Century" w:hAnsi="Century" w:cs="ＭＳ 明朝"/>
          <w:sz w:val="21"/>
          <w:szCs w:val="21"/>
        </w:rPr>
        <w:t>政府は、医療的アプローチ</w:t>
      </w:r>
      <w:r w:rsidR="001C243B" w:rsidRPr="00634336">
        <w:rPr>
          <w:rFonts w:ascii="Century" w:hAnsi="Century" w:cs="ＭＳ 明朝"/>
          <w:sz w:val="21"/>
          <w:szCs w:val="21"/>
          <w:lang w:eastAsia="ja-JP"/>
        </w:rPr>
        <w:t>ではあるが</w:t>
      </w:r>
      <w:r w:rsidRPr="00634336">
        <w:rPr>
          <w:rFonts w:ascii="Century" w:hAnsi="Century" w:cs="ＭＳ 明朝"/>
          <w:sz w:val="21"/>
          <w:szCs w:val="21"/>
        </w:rPr>
        <w:t>、移動社会サービスユニット（</w:t>
      </w:r>
      <w:r w:rsidRPr="00634336">
        <w:rPr>
          <w:rFonts w:ascii="Century" w:hAnsi="Century"/>
          <w:sz w:val="21"/>
          <w:szCs w:val="21"/>
        </w:rPr>
        <w:t>UPSK</w:t>
      </w:r>
      <w:r w:rsidR="00DA2CE1" w:rsidRPr="00634336">
        <w:rPr>
          <w:rFonts w:ascii="Century" w:hAnsi="Century" w:hint="eastAsia"/>
          <w:sz w:val="21"/>
          <w:szCs w:val="21"/>
          <w:lang w:eastAsia="ja-JP"/>
        </w:rPr>
        <w:t xml:space="preserve">: </w:t>
      </w:r>
      <w:r w:rsidR="00160A52" w:rsidRPr="00634336">
        <w:rPr>
          <w:rFonts w:ascii="Century" w:hAnsi="Century"/>
          <w:sz w:val="21"/>
          <w:szCs w:val="21"/>
          <w:lang w:eastAsia="ja-JP"/>
        </w:rPr>
        <w:t>Unit Pelayanan Sosial Keliling</w:t>
      </w:r>
      <w:r w:rsidRPr="00634336">
        <w:rPr>
          <w:rFonts w:ascii="Century" w:hAnsi="Century" w:cs="ＭＳ 明朝"/>
          <w:sz w:val="21"/>
          <w:szCs w:val="21"/>
        </w:rPr>
        <w:t>）を運営してきた。</w:t>
      </w:r>
      <w:r w:rsidRPr="00634336">
        <w:rPr>
          <w:rFonts w:ascii="Century" w:hAnsi="Century"/>
          <w:sz w:val="21"/>
          <w:szCs w:val="21"/>
        </w:rPr>
        <w:t>UPSK</w:t>
      </w:r>
      <w:r w:rsidRPr="00634336">
        <w:rPr>
          <w:rFonts w:ascii="Century" w:hAnsi="Century" w:cs="ＭＳ 明朝"/>
          <w:sz w:val="21"/>
          <w:szCs w:val="21"/>
        </w:rPr>
        <w:t>の実施にあたっては、ハビリテーションとリハビリテーションのアプローチを強化すべきである。</w:t>
      </w:r>
      <w:r w:rsidR="00B207EC" w:rsidRPr="00634336">
        <w:rPr>
          <w:rFonts w:ascii="Century" w:hAnsi="Century" w:hint="eastAsia"/>
          <w:sz w:val="21"/>
          <w:szCs w:val="21"/>
          <w:lang w:val="id-ID" w:eastAsia="ja-JP"/>
        </w:rPr>
        <w:t>（</w:t>
      </w:r>
      <w:r w:rsidR="004928FA" w:rsidRPr="00634336">
        <w:rPr>
          <w:rFonts w:ascii="Century" w:hAnsi="Century" w:hint="eastAsia"/>
          <w:sz w:val="21"/>
          <w:szCs w:val="21"/>
          <w:lang w:val="id-ID" w:eastAsia="ja-JP"/>
        </w:rPr>
        <w:t>訳注　以下を参照のこと。</w:t>
      </w:r>
      <w:r w:rsidR="00B207EC" w:rsidRPr="00634336">
        <w:rPr>
          <w:rFonts w:ascii="Century" w:hAnsi="Century" w:hint="eastAsia"/>
          <w:sz w:val="21"/>
          <w:szCs w:val="21"/>
          <w:lang w:val="id-ID" w:eastAsia="ja-JP"/>
        </w:rPr>
        <w:lastRenderedPageBreak/>
        <w:t>(</w:t>
      </w:r>
      <w:hyperlink r:id="rId12" w:history="1">
        <w:r w:rsidR="00634336" w:rsidRPr="00634336">
          <w:rPr>
            <w:rStyle w:val="a9"/>
            <w:rFonts w:ascii="Century" w:hAnsi="Century" w:hint="eastAsia"/>
            <w:color w:val="auto"/>
            <w:sz w:val="21"/>
            <w:szCs w:val="21"/>
            <w:lang w:val="id-ID" w:eastAsia="ja-JP"/>
          </w:rPr>
          <w:t>https://dinsos.kalbarprov.go.id/blog/2019/10/22/kegiatan-unit-pelayanan-sosial-keliling-upsk-tahun-2019/</w:t>
        </w:r>
      </w:hyperlink>
      <w:r w:rsidR="00B207EC" w:rsidRPr="00634336">
        <w:rPr>
          <w:rFonts w:ascii="Century" w:hAnsi="Century" w:hint="eastAsia"/>
          <w:sz w:val="21"/>
          <w:szCs w:val="21"/>
          <w:lang w:val="id-ID" w:eastAsia="ja-JP"/>
        </w:rPr>
        <w:t>）</w:t>
      </w:r>
    </w:p>
    <w:p w14:paraId="7454FA2F" w14:textId="77777777" w:rsidR="00634336" w:rsidRPr="002E4347" w:rsidRDefault="00634336" w:rsidP="00634336">
      <w:pPr>
        <w:pBdr>
          <w:top w:val="nil"/>
          <w:left w:val="nil"/>
          <w:bottom w:val="nil"/>
          <w:right w:val="nil"/>
          <w:between w:val="nil"/>
        </w:pBdr>
        <w:spacing w:line="312" w:lineRule="auto"/>
        <w:ind w:left="324"/>
        <w:rPr>
          <w:rFonts w:ascii="Century" w:hAnsi="Century"/>
          <w:sz w:val="21"/>
          <w:szCs w:val="21"/>
          <w:lang w:val="id-ID" w:eastAsia="ja-JP"/>
        </w:rPr>
      </w:pPr>
    </w:p>
    <w:p w14:paraId="681CD8B1" w14:textId="6B494124" w:rsidR="008401A6" w:rsidRPr="00634336" w:rsidRDefault="00581459" w:rsidP="00634336">
      <w:pPr>
        <w:pBdr>
          <w:top w:val="nil"/>
          <w:left w:val="nil"/>
          <w:bottom w:val="nil"/>
          <w:right w:val="nil"/>
          <w:between w:val="nil"/>
        </w:pBdr>
        <w:spacing w:line="312" w:lineRule="auto"/>
        <w:rPr>
          <w:rFonts w:ascii="Century" w:hAnsi="Century"/>
          <w:b/>
          <w:bCs/>
          <w:i/>
          <w:iCs/>
        </w:rPr>
      </w:pPr>
      <w:r w:rsidRPr="00634336">
        <w:rPr>
          <w:rFonts w:ascii="Century" w:hAnsi="Century"/>
          <w:b/>
          <w:bCs/>
          <w:i/>
          <w:iCs/>
        </w:rPr>
        <w:t>第</w:t>
      </w:r>
      <w:r w:rsidRPr="00634336">
        <w:rPr>
          <w:rFonts w:ascii="Century" w:hAnsi="Century"/>
          <w:b/>
          <w:bCs/>
          <w:i/>
          <w:iCs/>
        </w:rPr>
        <w:t>27</w:t>
      </w:r>
      <w:r w:rsidRPr="00634336">
        <w:rPr>
          <w:rFonts w:ascii="Century" w:hAnsi="Century"/>
          <w:b/>
          <w:bCs/>
          <w:i/>
          <w:iCs/>
        </w:rPr>
        <w:t>条</w:t>
      </w:r>
      <w:r w:rsidR="00F14E3A" w:rsidRPr="00634336">
        <w:rPr>
          <w:rFonts w:ascii="Century" w:hAnsi="Century" w:hint="eastAsia"/>
          <w:b/>
          <w:bCs/>
          <w:i/>
          <w:iCs/>
          <w:lang w:eastAsia="ja-JP"/>
        </w:rPr>
        <w:t xml:space="preserve"> </w:t>
      </w:r>
      <w:r w:rsidR="0066391D" w:rsidRPr="00634336">
        <w:rPr>
          <w:rFonts w:ascii="Century" w:hAnsi="Century" w:hint="eastAsia"/>
          <w:b/>
          <w:bCs/>
          <w:i/>
          <w:iCs/>
        </w:rPr>
        <w:t>労働及び雇用</w:t>
      </w:r>
    </w:p>
    <w:p w14:paraId="0763B936" w14:textId="0CDD3E3A" w:rsidR="008401A6" w:rsidRPr="00634336" w:rsidRDefault="00581459" w:rsidP="00124AA4">
      <w:pPr>
        <w:numPr>
          <w:ilvl w:val="0"/>
          <w:numId w:val="16"/>
        </w:numPr>
        <w:pBdr>
          <w:top w:val="nil"/>
          <w:left w:val="nil"/>
          <w:bottom w:val="nil"/>
          <w:right w:val="nil"/>
          <w:between w:val="nil"/>
        </w:pBdr>
        <w:spacing w:line="312" w:lineRule="auto"/>
        <w:ind w:left="283" w:hangingChars="135" w:hanging="283"/>
        <w:jc w:val="both"/>
        <w:rPr>
          <w:rFonts w:ascii="Times New Roman" w:eastAsia="Times New Roman" w:hAnsi="Times New Roman"/>
        </w:rPr>
      </w:pPr>
      <w:r w:rsidRPr="00634336">
        <w:rPr>
          <w:rFonts w:ascii="Century" w:hAnsi="Century" w:cs="ＭＳ 明朝"/>
          <w:sz w:val="21"/>
          <w:szCs w:val="21"/>
        </w:rPr>
        <w:t>働く権利はインドネシア憲法</w:t>
      </w:r>
      <w:r w:rsidRPr="00634336">
        <w:rPr>
          <w:rFonts w:ascii="Century" w:hAnsi="Century"/>
          <w:sz w:val="21"/>
          <w:szCs w:val="21"/>
          <w:vertAlign w:val="superscript"/>
        </w:rPr>
        <w:footnoteReference w:id="55"/>
      </w:r>
      <w:r w:rsidRPr="00634336">
        <w:rPr>
          <w:rFonts w:ascii="Century" w:hAnsi="Century" w:cs="ＭＳ 明朝"/>
          <w:sz w:val="21"/>
          <w:szCs w:val="21"/>
        </w:rPr>
        <w:t>で保障されており、</w:t>
      </w:r>
      <w:r w:rsidR="005E2F4B" w:rsidRPr="00634336">
        <w:rPr>
          <w:rFonts w:ascii="Century" w:hAnsi="Century" w:cs="ＭＳ 明朝"/>
          <w:sz w:val="21"/>
          <w:szCs w:val="21"/>
        </w:rPr>
        <w:t>障害のある人</w:t>
      </w:r>
      <w:r w:rsidR="005E2F4B" w:rsidRPr="00634336">
        <w:rPr>
          <w:rFonts w:ascii="Century" w:hAnsi="Century" w:cs="ＭＳ 明朝" w:hint="eastAsia"/>
          <w:sz w:val="21"/>
          <w:szCs w:val="21"/>
          <w:lang w:eastAsia="ja-JP"/>
        </w:rPr>
        <w:t>（</w:t>
      </w:r>
      <w:r w:rsidR="005E2F4B" w:rsidRPr="00634336">
        <w:rPr>
          <w:rFonts w:ascii="Century" w:hAnsi="Century"/>
          <w:sz w:val="21"/>
          <w:szCs w:val="21"/>
        </w:rPr>
        <w:t>PWD</w:t>
      </w:r>
      <w:r w:rsidR="005E2F4B" w:rsidRPr="00634336">
        <w:rPr>
          <w:rFonts w:ascii="Century" w:hAnsi="Century" w:hint="eastAsia"/>
          <w:sz w:val="21"/>
          <w:szCs w:val="21"/>
          <w:lang w:eastAsia="ja-JP"/>
        </w:rPr>
        <w:t>）</w:t>
      </w:r>
      <w:r w:rsidRPr="00634336">
        <w:rPr>
          <w:rFonts w:ascii="Century" w:hAnsi="Century" w:cs="ＭＳ 明朝"/>
          <w:sz w:val="21"/>
          <w:szCs w:val="21"/>
        </w:rPr>
        <w:t>の働く権利は法律</w:t>
      </w:r>
      <w:r w:rsidR="009E1353" w:rsidRPr="00634336">
        <w:rPr>
          <w:rFonts w:ascii="Century" w:hAnsi="Century"/>
          <w:sz w:val="21"/>
          <w:szCs w:val="21"/>
        </w:rPr>
        <w:t>2016</w:t>
      </w:r>
      <w:r w:rsidR="009E1353"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号で保障されている。障害者雇用に関する政府規則の草案は、法律成立の</w:t>
      </w:r>
      <w:r w:rsidRPr="00634336">
        <w:rPr>
          <w:rFonts w:ascii="Century" w:hAnsi="Century"/>
          <w:sz w:val="21"/>
          <w:szCs w:val="21"/>
        </w:rPr>
        <w:t>2</w:t>
      </w:r>
      <w:r w:rsidRPr="00634336">
        <w:rPr>
          <w:rFonts w:ascii="Century" w:hAnsi="Century" w:cs="ＭＳ 明朝"/>
          <w:sz w:val="21"/>
          <w:szCs w:val="21"/>
        </w:rPr>
        <w:t>年後に採択されることになっているが、まだ作成中である。労働力に関する</w:t>
      </w:r>
      <w:r w:rsidRPr="00634336">
        <w:rPr>
          <w:rFonts w:ascii="Century" w:hAnsi="Century"/>
          <w:sz w:val="21"/>
          <w:szCs w:val="21"/>
        </w:rPr>
        <w:t>2013</w:t>
      </w:r>
      <w:r w:rsidRPr="00634336">
        <w:rPr>
          <w:rFonts w:ascii="Century" w:hAnsi="Century" w:cs="ＭＳ 明朝"/>
          <w:sz w:val="21"/>
          <w:szCs w:val="21"/>
        </w:rPr>
        <w:t>年法律第</w:t>
      </w:r>
      <w:r w:rsidRPr="00634336">
        <w:rPr>
          <w:rFonts w:ascii="Century" w:hAnsi="Century"/>
          <w:sz w:val="21"/>
          <w:szCs w:val="21"/>
        </w:rPr>
        <w:t>13</w:t>
      </w:r>
      <w:r w:rsidRPr="00634336">
        <w:rPr>
          <w:rFonts w:ascii="Century" w:hAnsi="Century" w:cs="ＭＳ 明朝"/>
          <w:sz w:val="21"/>
          <w:szCs w:val="21"/>
        </w:rPr>
        <w:t>号には、「</w:t>
      </w:r>
      <w:r w:rsidR="009E1353" w:rsidRPr="00634336">
        <w:rPr>
          <w:rFonts w:ascii="Century" w:hAnsi="Century" w:cs="ＭＳ 明朝"/>
          <w:i/>
          <w:iCs/>
          <w:sz w:val="21"/>
          <w:szCs w:val="21"/>
          <w:lang w:eastAsia="ja-JP"/>
        </w:rPr>
        <w:t>ペニャンダン・カカト</w:t>
      </w:r>
      <w:r w:rsidR="009E1353" w:rsidRPr="00634336">
        <w:rPr>
          <w:rFonts w:ascii="Century" w:hAnsi="Century" w:cs="ＭＳ 明朝"/>
          <w:sz w:val="21"/>
          <w:szCs w:val="21"/>
          <w:lang w:eastAsia="ja-JP"/>
        </w:rPr>
        <w:t>」（障害者、</w:t>
      </w:r>
      <w:r w:rsidRPr="00634336">
        <w:rPr>
          <w:rFonts w:ascii="Century" w:hAnsi="Century"/>
          <w:i/>
          <w:sz w:val="21"/>
          <w:szCs w:val="21"/>
        </w:rPr>
        <w:t>penyandang cacat</w:t>
      </w:r>
      <w:r w:rsidR="009E1353" w:rsidRPr="00634336">
        <w:rPr>
          <w:rFonts w:ascii="Century" w:hAnsi="Century"/>
          <w:i/>
          <w:sz w:val="21"/>
          <w:szCs w:val="21"/>
          <w:lang w:eastAsia="ja-JP"/>
        </w:rPr>
        <w:t>）</w:t>
      </w:r>
      <w:r w:rsidRPr="00634336">
        <w:rPr>
          <w:rFonts w:ascii="Century" w:hAnsi="Century" w:cs="ＭＳ 明朝"/>
          <w:i/>
          <w:sz w:val="21"/>
          <w:szCs w:val="21"/>
        </w:rPr>
        <w:t>という</w:t>
      </w:r>
      <w:r w:rsidRPr="00634336">
        <w:rPr>
          <w:rFonts w:ascii="Century" w:hAnsi="Century" w:cs="ＭＳ 明朝"/>
          <w:sz w:val="21"/>
          <w:szCs w:val="21"/>
        </w:rPr>
        <w:t>蔑称が残っている。</w:t>
      </w:r>
    </w:p>
    <w:p w14:paraId="17C513E0" w14:textId="6D869872" w:rsidR="008401A6" w:rsidRPr="00634336" w:rsidRDefault="00581459" w:rsidP="00124AA4">
      <w:pPr>
        <w:numPr>
          <w:ilvl w:val="0"/>
          <w:numId w:val="16"/>
        </w:numPr>
        <w:pBdr>
          <w:top w:val="nil"/>
          <w:left w:val="nil"/>
          <w:bottom w:val="nil"/>
          <w:right w:val="nil"/>
          <w:between w:val="nil"/>
        </w:pBdr>
        <w:spacing w:line="312" w:lineRule="auto"/>
        <w:ind w:left="283" w:hangingChars="135" w:hanging="283"/>
        <w:jc w:val="both"/>
        <w:rPr>
          <w:rFonts w:ascii="Times New Roman" w:eastAsia="Times New Roman" w:hAnsi="Times New Roman"/>
        </w:rPr>
      </w:pPr>
      <w:r w:rsidRPr="00634336">
        <w:rPr>
          <w:rFonts w:ascii="Century" w:hAnsi="Century"/>
          <w:sz w:val="21"/>
          <w:szCs w:val="21"/>
        </w:rPr>
        <w:t>2016</w:t>
      </w:r>
      <w:r w:rsidRPr="00634336">
        <w:rPr>
          <w:rFonts w:ascii="Century" w:hAnsi="Century" w:cs="ＭＳ 明朝"/>
          <w:sz w:val="21"/>
          <w:szCs w:val="21"/>
        </w:rPr>
        <w:t>年法律第</w:t>
      </w:r>
      <w:r w:rsidRPr="00634336">
        <w:rPr>
          <w:rFonts w:ascii="Century" w:hAnsi="Century"/>
          <w:sz w:val="21"/>
          <w:szCs w:val="21"/>
        </w:rPr>
        <w:t>8</w:t>
      </w:r>
      <w:r w:rsidRPr="00634336">
        <w:rPr>
          <w:rFonts w:ascii="Century" w:hAnsi="Century" w:cs="ＭＳ 明朝"/>
          <w:sz w:val="21"/>
          <w:szCs w:val="21"/>
        </w:rPr>
        <w:t>号は、国と民間機関にそれぞれ</w:t>
      </w:r>
      <w:r w:rsidRPr="00634336">
        <w:rPr>
          <w:rFonts w:ascii="Century" w:hAnsi="Century"/>
          <w:sz w:val="21"/>
          <w:szCs w:val="21"/>
        </w:rPr>
        <w:t>2</w:t>
      </w:r>
      <w:r w:rsidRPr="00634336">
        <w:rPr>
          <w:rFonts w:ascii="Century" w:hAnsi="Century" w:cs="ＭＳ 明朝"/>
          <w:sz w:val="21"/>
          <w:szCs w:val="21"/>
        </w:rPr>
        <w:t>％と</w:t>
      </w:r>
      <w:r w:rsidRPr="00634336">
        <w:rPr>
          <w:rFonts w:ascii="Century" w:hAnsi="Century"/>
          <w:sz w:val="21"/>
          <w:szCs w:val="21"/>
        </w:rPr>
        <w:t>1</w:t>
      </w:r>
      <w:r w:rsidRPr="00634336">
        <w:rPr>
          <w:rFonts w:ascii="Century" w:hAnsi="Century" w:cs="ＭＳ 明朝"/>
          <w:sz w:val="21"/>
          <w:szCs w:val="21"/>
        </w:rPr>
        <w:t>％の障害者雇用枠を確保することを義務付けている。しかし政府は、</w:t>
      </w:r>
      <w:r w:rsidRPr="00634336">
        <w:rPr>
          <w:rFonts w:ascii="Century" w:hAnsi="Century"/>
          <w:sz w:val="21"/>
          <w:szCs w:val="21"/>
        </w:rPr>
        <w:t>2</w:t>
      </w:r>
      <w:r w:rsidRPr="00634336">
        <w:rPr>
          <w:rFonts w:ascii="Century" w:hAnsi="Century" w:cs="ＭＳ 明朝"/>
          <w:sz w:val="21"/>
          <w:szCs w:val="21"/>
        </w:rPr>
        <w:t>％を</w:t>
      </w:r>
      <w:r w:rsidR="00465C4E" w:rsidRPr="00634336">
        <w:rPr>
          <w:rFonts w:ascii="Century" w:hAnsi="Century" w:cs="ＭＳ 明朝" w:hint="eastAsia"/>
          <w:sz w:val="21"/>
          <w:szCs w:val="21"/>
          <w:lang w:eastAsia="ja-JP"/>
        </w:rPr>
        <w:t>労働力として</w:t>
      </w:r>
      <w:r w:rsidRPr="00634336">
        <w:rPr>
          <w:rFonts w:ascii="Century" w:hAnsi="Century" w:cs="ＭＳ 明朝"/>
          <w:sz w:val="21"/>
          <w:szCs w:val="21"/>
        </w:rPr>
        <w:t>ではなく最低採用枠と解釈している。</w:t>
      </w:r>
      <w:r w:rsidRPr="00634336">
        <w:rPr>
          <w:rFonts w:ascii="Century" w:hAnsi="Century" w:cs="ＭＳ 明朝"/>
          <w:sz w:val="21"/>
          <w:szCs w:val="21"/>
          <w:lang w:val="id-ID"/>
        </w:rPr>
        <w:t>省令（行政官僚改革省</w:t>
      </w:r>
      <w:r w:rsidR="00304A82" w:rsidRPr="00634336">
        <w:rPr>
          <w:rFonts w:ascii="Century" w:hAnsi="Century" w:cs="ＭＳ 明朝" w:hint="eastAsia"/>
          <w:sz w:val="21"/>
          <w:szCs w:val="21"/>
          <w:lang w:val="id-ID" w:eastAsia="ja-JP"/>
        </w:rPr>
        <w:t xml:space="preserve"> </w:t>
      </w:r>
      <w:r w:rsidR="00304A82" w:rsidRPr="00634336">
        <w:rPr>
          <w:rFonts w:ascii="Times New Roman" w:eastAsia="Times New Roman" w:hAnsi="Times New Roman"/>
          <w:lang w:val="id-ID"/>
        </w:rPr>
        <w:t>Ministry of Administrative and Bureaucratic Reform</w:t>
      </w:r>
      <w:r w:rsidR="00304A82" w:rsidRPr="00634336">
        <w:rPr>
          <w:rFonts w:ascii="Century" w:hAnsi="Century"/>
          <w:sz w:val="21"/>
          <w:szCs w:val="21"/>
          <w:lang w:val="id-ID"/>
        </w:rPr>
        <w:t xml:space="preserve"> </w:t>
      </w:r>
      <w:r w:rsidRPr="00634336">
        <w:rPr>
          <w:rFonts w:ascii="Century" w:hAnsi="Century"/>
          <w:sz w:val="21"/>
          <w:szCs w:val="21"/>
          <w:lang w:val="id-ID"/>
        </w:rPr>
        <w:t>/PANRB</w:t>
      </w:r>
      <w:r w:rsidR="006072C1" w:rsidRPr="00634336">
        <w:rPr>
          <w:rFonts w:ascii="Century" w:hAnsi="Century" w:cs="ＭＳ 明朝" w:hint="eastAsia"/>
          <w:sz w:val="21"/>
          <w:szCs w:val="21"/>
          <w:lang w:val="id-ID" w:eastAsia="ja-JP"/>
        </w:rPr>
        <w:t xml:space="preserve">: </w:t>
      </w:r>
      <w:r w:rsidR="006072C1" w:rsidRPr="00634336">
        <w:rPr>
          <w:rFonts w:ascii="Century" w:hAnsi="Century" w:cs="ＭＳ 明朝"/>
          <w:sz w:val="21"/>
          <w:szCs w:val="21"/>
          <w:lang w:val="id-ID" w:eastAsia="ja-JP"/>
        </w:rPr>
        <w:t>Pendayagunaan Aparatur Negara dan Reformasi Birokrasi</w:t>
      </w:r>
      <w:r w:rsidR="006072C1" w:rsidRPr="00634336">
        <w:rPr>
          <w:rFonts w:ascii="Century" w:hAnsi="Century" w:cs="ＭＳ 明朝" w:hint="eastAsia"/>
          <w:sz w:val="21"/>
          <w:szCs w:val="21"/>
          <w:lang w:val="id-ID" w:eastAsia="ja-JP"/>
        </w:rPr>
        <w:t xml:space="preserve"> </w:t>
      </w:r>
      <w:r w:rsidR="006072C1" w:rsidRPr="00634336">
        <w:rPr>
          <w:rFonts w:ascii="Century" w:hAnsi="Century" w:cs="ＭＳ 明朝" w:hint="eastAsia"/>
          <w:sz w:val="21"/>
          <w:szCs w:val="21"/>
          <w:lang w:val="id-ID" w:eastAsia="ja-JP"/>
        </w:rPr>
        <w:t>国家機関</w:t>
      </w:r>
      <w:r w:rsidR="006072C1" w:rsidRPr="00634336">
        <w:rPr>
          <w:rFonts w:ascii="Century" w:hAnsi="Century" w:cs="ＭＳ 明朝" w:hint="eastAsia"/>
          <w:sz w:val="21"/>
          <w:szCs w:val="21"/>
          <w:lang w:eastAsia="ja-JP"/>
        </w:rPr>
        <w:t>の</w:t>
      </w:r>
      <w:r w:rsidR="006072C1" w:rsidRPr="00634336">
        <w:rPr>
          <w:rFonts w:ascii="Century" w:hAnsi="Century" w:cs="ＭＳ 明朝" w:hint="eastAsia"/>
          <w:sz w:val="21"/>
          <w:szCs w:val="21"/>
          <w:lang w:val="id-ID" w:eastAsia="ja-JP"/>
        </w:rPr>
        <w:t>活用</w:t>
      </w:r>
      <w:r w:rsidR="006072C1" w:rsidRPr="00634336">
        <w:rPr>
          <w:rFonts w:ascii="Century" w:hAnsi="Century" w:cs="ＭＳ 明朝" w:hint="eastAsia"/>
          <w:sz w:val="21"/>
          <w:szCs w:val="21"/>
          <w:lang w:eastAsia="ja-JP"/>
        </w:rPr>
        <w:t>と</w:t>
      </w:r>
      <w:r w:rsidR="006072C1" w:rsidRPr="00634336">
        <w:rPr>
          <w:rFonts w:ascii="Century" w:hAnsi="Century" w:cs="ＭＳ 明朝" w:hint="eastAsia"/>
          <w:sz w:val="21"/>
          <w:szCs w:val="21"/>
          <w:lang w:val="id-ID" w:eastAsia="ja-JP"/>
        </w:rPr>
        <w:t>官僚改革）</w:t>
      </w:r>
      <w:r w:rsidR="009E1353" w:rsidRPr="00634336">
        <w:rPr>
          <w:rFonts w:ascii="Century" w:hAnsi="Century"/>
          <w:sz w:val="21"/>
          <w:szCs w:val="21"/>
          <w:lang w:val="id-ID"/>
        </w:rPr>
        <w:t>2019</w:t>
      </w:r>
      <w:r w:rsidR="009E1353" w:rsidRPr="00634336">
        <w:rPr>
          <w:rFonts w:ascii="Century" w:hAnsi="Century"/>
          <w:sz w:val="21"/>
          <w:szCs w:val="21"/>
          <w:lang w:val="id-ID" w:eastAsia="ja-JP"/>
        </w:rPr>
        <w:t>年</w:t>
      </w:r>
      <w:r w:rsidRPr="00634336">
        <w:rPr>
          <w:rFonts w:ascii="Century" w:hAnsi="Century" w:cs="ＭＳ 明朝"/>
          <w:sz w:val="21"/>
          <w:szCs w:val="21"/>
          <w:lang w:val="id-ID"/>
        </w:rPr>
        <w:t>第</w:t>
      </w:r>
      <w:r w:rsidRPr="00634336">
        <w:rPr>
          <w:rFonts w:ascii="Century" w:hAnsi="Century"/>
          <w:sz w:val="21"/>
          <w:szCs w:val="21"/>
          <w:lang w:val="id-ID"/>
        </w:rPr>
        <w:t>23</w:t>
      </w:r>
      <w:r w:rsidRPr="00634336">
        <w:rPr>
          <w:rFonts w:ascii="Century" w:hAnsi="Century" w:cs="ＭＳ 明朝"/>
          <w:sz w:val="21"/>
          <w:szCs w:val="21"/>
          <w:lang w:val="id-ID"/>
        </w:rPr>
        <w:t>号</w:t>
      </w:r>
      <w:r w:rsidRPr="00634336">
        <w:rPr>
          <w:rFonts w:ascii="Century" w:hAnsi="Century" w:cs="ＭＳ 明朝"/>
          <w:sz w:val="21"/>
          <w:szCs w:val="21"/>
        </w:rPr>
        <w:t>は</w:t>
      </w:r>
      <w:r w:rsidRPr="00634336">
        <w:rPr>
          <w:rFonts w:ascii="Century" w:hAnsi="Century" w:cs="ＭＳ 明朝"/>
          <w:sz w:val="21"/>
          <w:szCs w:val="21"/>
          <w:lang w:val="id-ID"/>
        </w:rPr>
        <w:t>、</w:t>
      </w:r>
      <w:r w:rsidRPr="00634336">
        <w:rPr>
          <w:rFonts w:ascii="Century" w:hAnsi="Century" w:cs="ＭＳ 明朝"/>
          <w:sz w:val="21"/>
          <w:szCs w:val="21"/>
        </w:rPr>
        <w:t>あらゆる</w:t>
      </w:r>
      <w:r w:rsidRPr="00634336">
        <w:rPr>
          <w:rFonts w:ascii="Century" w:hAnsi="Century" w:cs="ＭＳ 明朝"/>
          <w:sz w:val="21"/>
          <w:szCs w:val="21"/>
          <w:lang w:val="id-ID"/>
        </w:rPr>
        <w:t>形態</w:t>
      </w:r>
      <w:r w:rsidRPr="00634336">
        <w:rPr>
          <w:rFonts w:ascii="Century" w:hAnsi="Century" w:cs="ＭＳ 明朝"/>
          <w:sz w:val="21"/>
          <w:szCs w:val="21"/>
        </w:rPr>
        <w:t>の</w:t>
      </w:r>
      <w:r w:rsidR="00543659" w:rsidRPr="00634336">
        <w:rPr>
          <w:rFonts w:ascii="Century" w:hAnsi="Century" w:cs="ＭＳ 明朝"/>
          <w:sz w:val="21"/>
          <w:szCs w:val="21"/>
          <w:lang w:val="id-ID"/>
        </w:rPr>
        <w:t>障害</w:t>
      </w:r>
      <w:r w:rsidR="00543659" w:rsidRPr="00634336">
        <w:rPr>
          <w:rFonts w:ascii="Century" w:hAnsi="Century" w:cs="ＭＳ 明朝"/>
          <w:sz w:val="21"/>
          <w:szCs w:val="21"/>
        </w:rPr>
        <w:t>のある</w:t>
      </w:r>
      <w:r w:rsidR="00543659" w:rsidRPr="00634336">
        <w:rPr>
          <w:rFonts w:ascii="Century" w:hAnsi="Century" w:cs="ＭＳ 明朝"/>
          <w:sz w:val="21"/>
          <w:szCs w:val="21"/>
          <w:lang w:val="id-ID"/>
        </w:rPr>
        <w:t>人</w:t>
      </w:r>
      <w:r w:rsidRPr="00634336">
        <w:rPr>
          <w:rFonts w:ascii="Century" w:hAnsi="Century" w:cs="ＭＳ 明朝"/>
          <w:sz w:val="21"/>
          <w:szCs w:val="21"/>
        </w:rPr>
        <w:t>があらゆる</w:t>
      </w:r>
      <w:r w:rsidRPr="00634336">
        <w:rPr>
          <w:rFonts w:ascii="Century" w:hAnsi="Century" w:cs="ＭＳ 明朝"/>
          <w:sz w:val="21"/>
          <w:szCs w:val="21"/>
          <w:lang w:val="id-ID"/>
        </w:rPr>
        <w:t>職種</w:t>
      </w:r>
      <w:r w:rsidRPr="00634336">
        <w:rPr>
          <w:rFonts w:ascii="Century" w:hAnsi="Century" w:cs="ＭＳ 明朝"/>
          <w:sz w:val="21"/>
          <w:szCs w:val="21"/>
        </w:rPr>
        <w:t>に</w:t>
      </w:r>
      <w:r w:rsidRPr="00634336">
        <w:rPr>
          <w:rFonts w:ascii="Century" w:hAnsi="Century" w:cs="ＭＳ 明朝"/>
          <w:sz w:val="21"/>
          <w:szCs w:val="21"/>
          <w:lang w:val="id-ID"/>
        </w:rPr>
        <w:t>応募</w:t>
      </w:r>
      <w:r w:rsidRPr="00634336">
        <w:rPr>
          <w:rFonts w:ascii="Century" w:hAnsi="Century" w:cs="ＭＳ 明朝"/>
          <w:sz w:val="21"/>
          <w:szCs w:val="21"/>
        </w:rPr>
        <w:t>できると</w:t>
      </w:r>
      <w:r w:rsidRPr="00634336">
        <w:rPr>
          <w:rFonts w:ascii="Century" w:hAnsi="Century" w:cs="ＭＳ 明朝"/>
          <w:sz w:val="21"/>
          <w:szCs w:val="21"/>
          <w:lang w:val="id-ID"/>
        </w:rPr>
        <w:t>規定</w:t>
      </w:r>
      <w:r w:rsidRPr="00634336">
        <w:rPr>
          <w:rFonts w:ascii="Century" w:hAnsi="Century" w:cs="ＭＳ 明朝"/>
          <w:sz w:val="21"/>
          <w:szCs w:val="21"/>
        </w:rPr>
        <w:t>している</w:t>
      </w:r>
      <w:r w:rsidRPr="00634336">
        <w:rPr>
          <w:rFonts w:ascii="Century" w:hAnsi="Century" w:cs="ＭＳ 明朝"/>
          <w:sz w:val="21"/>
          <w:szCs w:val="21"/>
          <w:lang w:val="id-ID"/>
        </w:rPr>
        <w:t>。</w:t>
      </w:r>
      <w:r w:rsidRPr="00634336">
        <w:rPr>
          <w:rFonts w:ascii="Century" w:hAnsi="Century" w:cs="ＭＳ 明朝"/>
          <w:sz w:val="21"/>
          <w:szCs w:val="21"/>
        </w:rPr>
        <w:t>特別な応募手続きや一般的な応募手続きを</w:t>
      </w:r>
      <w:r w:rsidR="00C124C3" w:rsidRPr="00634336">
        <w:rPr>
          <w:rFonts w:ascii="Century" w:hAnsi="Century" w:cs="ＭＳ 明朝" w:hint="eastAsia"/>
          <w:sz w:val="21"/>
          <w:szCs w:val="21"/>
          <w:lang w:eastAsia="ja-JP"/>
        </w:rPr>
        <w:t>制限</w:t>
      </w:r>
      <w:r w:rsidRPr="00634336">
        <w:rPr>
          <w:rFonts w:ascii="Century" w:hAnsi="Century" w:cs="ＭＳ 明朝"/>
          <w:sz w:val="21"/>
          <w:szCs w:val="21"/>
        </w:rPr>
        <w:t>する条項は、身体</w:t>
      </w:r>
      <w:r w:rsidR="00543659" w:rsidRPr="00634336">
        <w:rPr>
          <w:rFonts w:ascii="Century" w:hAnsi="Century" w:cs="ＭＳ 明朝"/>
          <w:sz w:val="21"/>
          <w:szCs w:val="21"/>
        </w:rPr>
        <w:t>障害のある人</w:t>
      </w:r>
      <w:r w:rsidRPr="00634336">
        <w:rPr>
          <w:rFonts w:ascii="Century" w:hAnsi="Century" w:cs="ＭＳ 明朝"/>
          <w:sz w:val="21"/>
          <w:szCs w:val="21"/>
        </w:rPr>
        <w:t>が特定の仕事にしか就けないことを示唆するものであり、差別的であるとみなされる。また、</w:t>
      </w:r>
      <w:r w:rsidR="00543659" w:rsidRPr="00634336">
        <w:rPr>
          <w:rFonts w:ascii="Century" w:hAnsi="Century" w:cs="ＭＳ 明朝"/>
          <w:sz w:val="21"/>
          <w:szCs w:val="21"/>
        </w:rPr>
        <w:t>障害のある人</w:t>
      </w:r>
      <w:r w:rsidRPr="00634336">
        <w:rPr>
          <w:rFonts w:ascii="Century" w:hAnsi="Century" w:cs="ＭＳ 明朝"/>
          <w:sz w:val="21"/>
          <w:szCs w:val="21"/>
        </w:rPr>
        <w:t>は障害の程度を説明する医師の診断書を提出しなければならない</w:t>
      </w:r>
      <w:r w:rsidR="006072C1" w:rsidRPr="00634336">
        <w:rPr>
          <w:rFonts w:ascii="Century" w:hAnsi="Century" w:cs="ＭＳ 明朝" w:hint="eastAsia"/>
          <w:sz w:val="21"/>
          <w:szCs w:val="21"/>
          <w:lang w:eastAsia="ja-JP"/>
        </w:rPr>
        <w:t>ともされている</w:t>
      </w:r>
      <w:r w:rsidRPr="00634336">
        <w:rPr>
          <w:rFonts w:ascii="Century" w:hAnsi="Century" w:cs="ＭＳ 明朝"/>
          <w:sz w:val="21"/>
          <w:szCs w:val="21"/>
        </w:rPr>
        <w:t>。</w:t>
      </w:r>
    </w:p>
    <w:p w14:paraId="4E3DB30A" w14:textId="21990C60" w:rsidR="00495E29" w:rsidRPr="00634336" w:rsidRDefault="00581459" w:rsidP="00124AA4">
      <w:pPr>
        <w:numPr>
          <w:ilvl w:val="0"/>
          <w:numId w:val="16"/>
        </w:numPr>
        <w:pBdr>
          <w:top w:val="nil"/>
          <w:left w:val="nil"/>
          <w:bottom w:val="nil"/>
          <w:right w:val="nil"/>
          <w:between w:val="nil"/>
        </w:pBdr>
        <w:spacing w:line="312" w:lineRule="auto"/>
        <w:ind w:left="283" w:hangingChars="135" w:hanging="283"/>
        <w:jc w:val="both"/>
        <w:rPr>
          <w:rFonts w:ascii="Times New Roman" w:eastAsia="Times New Roman" w:hAnsi="Times New Roman"/>
        </w:rPr>
      </w:pPr>
      <w:r w:rsidRPr="00634336">
        <w:rPr>
          <w:rFonts w:ascii="Century" w:hAnsi="Century" w:cs="ＭＳ 明朝"/>
          <w:sz w:val="21"/>
          <w:szCs w:val="21"/>
        </w:rPr>
        <w:t>職業技能プログラムの中には、いまだに身体</w:t>
      </w:r>
      <w:r w:rsidR="00543659" w:rsidRPr="00634336">
        <w:rPr>
          <w:rFonts w:ascii="Century" w:hAnsi="Century" w:cs="ＭＳ 明朝"/>
          <w:sz w:val="21"/>
          <w:szCs w:val="21"/>
        </w:rPr>
        <w:t>障害のある人</w:t>
      </w:r>
      <w:r w:rsidRPr="00634336">
        <w:rPr>
          <w:rFonts w:ascii="Century" w:hAnsi="Century" w:cs="ＭＳ 明朝"/>
          <w:sz w:val="21"/>
          <w:szCs w:val="21"/>
        </w:rPr>
        <w:t>を対象とし、その他の障害を無視しているものがある。教材は、身体</w:t>
      </w:r>
      <w:r w:rsidR="00543659" w:rsidRPr="00634336">
        <w:rPr>
          <w:rFonts w:ascii="Century" w:hAnsi="Century" w:cs="ＭＳ 明朝"/>
          <w:sz w:val="21"/>
          <w:szCs w:val="21"/>
        </w:rPr>
        <w:t>障害のある人</w:t>
      </w:r>
      <w:r w:rsidRPr="00634336">
        <w:rPr>
          <w:rFonts w:ascii="Century" w:hAnsi="Century" w:cs="ＭＳ 明朝"/>
          <w:sz w:val="21"/>
          <w:szCs w:val="21"/>
        </w:rPr>
        <w:t>のニーズを適切に評価するのではなく、思い込みに基づいて構成されている。</w:t>
      </w:r>
      <w:r w:rsidR="009E1353" w:rsidRPr="00634336">
        <w:rPr>
          <w:rFonts w:ascii="Century" w:hAnsi="Century" w:cs="ＭＳ 明朝"/>
          <w:sz w:val="21"/>
          <w:szCs w:val="21"/>
          <w:lang w:eastAsia="ja-JP"/>
        </w:rPr>
        <w:t>監視</w:t>
      </w:r>
      <w:r w:rsidRPr="00634336">
        <w:rPr>
          <w:rFonts w:ascii="Century" w:hAnsi="Century" w:cs="ＭＳ 明朝"/>
          <w:sz w:val="21"/>
          <w:szCs w:val="21"/>
        </w:rPr>
        <w:t>や評価の仕組みもない。また、研修生の技能を雇用につなげたり、資金を提供して起業を支援したりするようなフォローアップ・プログラムもない。</w:t>
      </w:r>
      <w:r w:rsidRPr="00634336">
        <w:rPr>
          <w:rFonts w:ascii="Century" w:hAnsi="Century"/>
          <w:sz w:val="21"/>
          <w:szCs w:val="21"/>
        </w:rPr>
        <w:t xml:space="preserve"> </w:t>
      </w:r>
    </w:p>
    <w:p w14:paraId="19EFEA73" w14:textId="077C76C6" w:rsidR="00495E29" w:rsidRPr="00634336" w:rsidRDefault="00495E29" w:rsidP="00495E29">
      <w:pPr>
        <w:pStyle w:val="22"/>
        <w:rPr>
          <w:rFonts w:ascii="Century" w:eastAsiaTheme="minorEastAsia" w:hAnsi="Century"/>
          <w:sz w:val="24"/>
          <w:szCs w:val="24"/>
        </w:rPr>
      </w:pPr>
      <w:bookmarkStart w:id="40" w:name="_Toc187923964"/>
      <w:r w:rsidRPr="00634336">
        <w:rPr>
          <w:rFonts w:ascii="Century" w:eastAsiaTheme="minorEastAsia" w:hAnsi="Century"/>
          <w:sz w:val="24"/>
          <w:szCs w:val="24"/>
        </w:rPr>
        <w:t>第</w:t>
      </w:r>
      <w:r w:rsidRPr="00634336">
        <w:rPr>
          <w:rFonts w:ascii="Century" w:eastAsiaTheme="minorEastAsia" w:hAnsi="Century"/>
          <w:sz w:val="24"/>
          <w:szCs w:val="24"/>
        </w:rPr>
        <w:t>28</w:t>
      </w:r>
      <w:r w:rsidRPr="00634336">
        <w:rPr>
          <w:rFonts w:ascii="Century" w:eastAsiaTheme="minorEastAsia" w:hAnsi="Century"/>
          <w:sz w:val="24"/>
          <w:szCs w:val="24"/>
        </w:rPr>
        <w:t>条</w:t>
      </w:r>
      <w:r w:rsidRPr="00634336">
        <w:rPr>
          <w:rFonts w:ascii="Century" w:eastAsiaTheme="minorEastAsia" w:hAnsi="Century" w:hint="eastAsia"/>
          <w:sz w:val="24"/>
          <w:szCs w:val="24"/>
          <w:lang w:eastAsia="ja-JP"/>
        </w:rPr>
        <w:t xml:space="preserve"> </w:t>
      </w:r>
      <w:r w:rsidRPr="00634336">
        <w:rPr>
          <w:rFonts w:ascii="Century" w:eastAsiaTheme="minorEastAsia" w:hAnsi="Century" w:hint="eastAsia"/>
          <w:sz w:val="24"/>
          <w:szCs w:val="24"/>
          <w:lang w:eastAsia="ja-JP"/>
        </w:rPr>
        <w:t>相当な生活水準及び社会的な保障</w:t>
      </w:r>
      <w:bookmarkEnd w:id="40"/>
    </w:p>
    <w:p w14:paraId="70140393" w14:textId="4CE550BD" w:rsidR="008401A6" w:rsidRPr="00634336" w:rsidRDefault="00581459" w:rsidP="00124AA4">
      <w:pPr>
        <w:numPr>
          <w:ilvl w:val="0"/>
          <w:numId w:val="16"/>
        </w:numPr>
        <w:pBdr>
          <w:top w:val="nil"/>
          <w:left w:val="nil"/>
          <w:bottom w:val="nil"/>
          <w:right w:val="nil"/>
          <w:between w:val="nil"/>
        </w:pBdr>
        <w:spacing w:line="312" w:lineRule="auto"/>
        <w:ind w:left="283" w:hangingChars="135" w:hanging="283"/>
        <w:jc w:val="both"/>
        <w:rPr>
          <w:rFonts w:ascii="Times New Roman" w:eastAsia="Times New Roman" w:hAnsi="Times New Roman"/>
        </w:rPr>
      </w:pPr>
      <w:r w:rsidRPr="00634336">
        <w:rPr>
          <w:rFonts w:ascii="Century" w:hAnsi="Century"/>
          <w:sz w:val="21"/>
          <w:szCs w:val="21"/>
        </w:rPr>
        <w:t>2009</w:t>
      </w:r>
      <w:r w:rsidRPr="00634336">
        <w:rPr>
          <w:rFonts w:ascii="Century" w:hAnsi="Century" w:cs="ＭＳ 明朝"/>
          <w:sz w:val="21"/>
          <w:szCs w:val="21"/>
        </w:rPr>
        <w:t>年法律第</w:t>
      </w:r>
      <w:r w:rsidRPr="00634336">
        <w:rPr>
          <w:rFonts w:ascii="Century" w:hAnsi="Century"/>
          <w:sz w:val="21"/>
          <w:szCs w:val="21"/>
        </w:rPr>
        <w:t>111</w:t>
      </w:r>
      <w:r w:rsidRPr="00634336">
        <w:rPr>
          <w:rFonts w:ascii="Century" w:hAnsi="Century" w:cs="ＭＳ 明朝"/>
          <w:sz w:val="21"/>
          <w:szCs w:val="21"/>
        </w:rPr>
        <w:t>号は、</w:t>
      </w:r>
      <w:r w:rsidRPr="00634336">
        <w:rPr>
          <w:rFonts w:ascii="Century" w:hAnsi="Century"/>
          <w:sz w:val="21"/>
          <w:szCs w:val="21"/>
        </w:rPr>
        <w:t>PWD</w:t>
      </w:r>
      <w:r w:rsidRPr="00634336">
        <w:rPr>
          <w:rFonts w:ascii="Century" w:hAnsi="Century" w:cs="ＭＳ 明朝"/>
          <w:sz w:val="21"/>
          <w:szCs w:val="21"/>
        </w:rPr>
        <w:t>を社会福祉問題を抱えた人とみなしている。これには以下のような意味がある：</w:t>
      </w:r>
    </w:p>
    <w:p w14:paraId="4ADA146A" w14:textId="77777777" w:rsidR="008401A6" w:rsidRPr="00634336" w:rsidRDefault="00581459" w:rsidP="00FB5CA4">
      <w:pPr>
        <w:numPr>
          <w:ilvl w:val="0"/>
          <w:numId w:val="10"/>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のスティグマ化；</w:t>
      </w:r>
    </w:p>
    <w:p w14:paraId="2B4E03A5" w14:textId="63AE0163" w:rsidR="008401A6" w:rsidRPr="00634336" w:rsidRDefault="00A352E6" w:rsidP="00C124C3">
      <w:pPr>
        <w:numPr>
          <w:ilvl w:val="0"/>
          <w:numId w:val="10"/>
        </w:numPr>
        <w:pBdr>
          <w:top w:val="nil"/>
          <w:left w:val="nil"/>
          <w:bottom w:val="nil"/>
          <w:right w:val="nil"/>
          <w:between w:val="nil"/>
        </w:pBdr>
        <w:tabs>
          <w:tab w:val="left" w:pos="6702"/>
          <w:tab w:val="left" w:pos="7711"/>
        </w:tabs>
        <w:spacing w:line="312" w:lineRule="auto"/>
        <w:rPr>
          <w:rFonts w:ascii="Century" w:hAnsi="Century"/>
          <w:sz w:val="21"/>
          <w:szCs w:val="21"/>
          <w:lang w:val="id-ID"/>
        </w:rPr>
      </w:pPr>
      <w:r w:rsidRPr="00634336">
        <w:rPr>
          <w:rFonts w:ascii="Century" w:hAnsi="Century" w:cs="ＭＳ 明朝" w:hint="eastAsia"/>
          <w:sz w:val="21"/>
          <w:szCs w:val="21"/>
          <w:lang w:eastAsia="ja-JP"/>
        </w:rPr>
        <w:t>社会局</w:t>
      </w:r>
      <w:r w:rsidR="00B1287B" w:rsidRPr="00634336">
        <w:rPr>
          <w:rFonts w:ascii="Century" w:hAnsi="Century" w:cs="ＭＳ 明朝"/>
          <w:sz w:val="21"/>
          <w:szCs w:val="21"/>
          <w:lang w:eastAsia="ja-JP"/>
        </w:rPr>
        <w:t>（</w:t>
      </w:r>
      <w:r w:rsidR="00B1287B" w:rsidRPr="00634336">
        <w:rPr>
          <w:rFonts w:ascii="Century" w:hAnsi="Century" w:cs="ＭＳ 明朝"/>
          <w:sz w:val="21"/>
          <w:szCs w:val="21"/>
          <w:lang w:eastAsia="ja-JP"/>
        </w:rPr>
        <w:t>Social Affairs Agency</w:t>
      </w:r>
      <w:r w:rsidR="00B1287B" w:rsidRPr="00634336">
        <w:rPr>
          <w:rFonts w:ascii="Century" w:hAnsi="Century" w:cs="ＭＳ 明朝"/>
          <w:sz w:val="21"/>
          <w:szCs w:val="21"/>
          <w:lang w:eastAsia="ja-JP"/>
        </w:rPr>
        <w:t>）によるリハビリテーション志向の政策の採択。</w:t>
      </w:r>
      <w:r w:rsidR="00581459" w:rsidRPr="00634336">
        <w:rPr>
          <w:rFonts w:ascii="Century" w:hAnsi="Century"/>
          <w:sz w:val="21"/>
          <w:szCs w:val="21"/>
        </w:rPr>
        <w:t>2016</w:t>
      </w:r>
      <w:r w:rsidR="00581459" w:rsidRPr="00634336">
        <w:rPr>
          <w:rFonts w:ascii="Century" w:hAnsi="Century" w:cs="ＭＳ 明朝"/>
          <w:sz w:val="21"/>
          <w:szCs w:val="21"/>
        </w:rPr>
        <w:t>年法律第</w:t>
      </w:r>
      <w:r w:rsidR="00581459" w:rsidRPr="00634336">
        <w:rPr>
          <w:rFonts w:ascii="Century" w:hAnsi="Century"/>
          <w:sz w:val="21"/>
          <w:szCs w:val="21"/>
        </w:rPr>
        <w:t>8</w:t>
      </w:r>
      <w:r w:rsidR="00581459" w:rsidRPr="00634336">
        <w:rPr>
          <w:rFonts w:ascii="Century" w:hAnsi="Century" w:cs="ＭＳ 明朝"/>
          <w:sz w:val="21"/>
          <w:szCs w:val="21"/>
        </w:rPr>
        <w:t>号</w:t>
      </w:r>
      <w:r w:rsidR="00B1287B" w:rsidRPr="00634336">
        <w:rPr>
          <w:rFonts w:ascii="Century" w:hAnsi="Century" w:cs="ＭＳ 明朝"/>
          <w:sz w:val="21"/>
          <w:szCs w:val="21"/>
          <w:lang w:eastAsia="ja-JP"/>
        </w:rPr>
        <w:t>が</w:t>
      </w:r>
      <w:r w:rsidR="00581459" w:rsidRPr="00634336">
        <w:rPr>
          <w:rFonts w:ascii="Century" w:hAnsi="Century" w:cs="ＭＳ 明朝"/>
          <w:sz w:val="21"/>
          <w:szCs w:val="21"/>
        </w:rPr>
        <w:t>多部門政策を義務付けている</w:t>
      </w:r>
      <w:r w:rsidR="00B1287B" w:rsidRPr="00634336">
        <w:rPr>
          <w:rFonts w:ascii="Century" w:hAnsi="Century" w:cs="ＭＳ 明朝"/>
          <w:sz w:val="21"/>
          <w:szCs w:val="21"/>
          <w:lang w:eastAsia="ja-JP"/>
        </w:rPr>
        <w:t>にもかかわらず</w:t>
      </w:r>
      <w:r w:rsidR="00581459" w:rsidRPr="00634336">
        <w:rPr>
          <w:rFonts w:ascii="Century" w:hAnsi="Century" w:cs="ＭＳ 明朝"/>
          <w:sz w:val="21"/>
          <w:szCs w:val="21"/>
        </w:rPr>
        <w:t>。インクルーシブ・ビレッジ</w:t>
      </w:r>
      <w:r w:rsidR="00F8720E" w:rsidRPr="00634336">
        <w:rPr>
          <w:rFonts w:ascii="Century" w:hAnsi="Century" w:cs="ＭＳ 明朝"/>
          <w:sz w:val="21"/>
          <w:szCs w:val="21"/>
          <w:lang w:val="id-ID" w:eastAsia="ja-JP"/>
        </w:rPr>
        <w:t>（</w:t>
      </w:r>
      <w:r w:rsidR="00F8720E" w:rsidRPr="00634336">
        <w:rPr>
          <w:rFonts w:ascii="Century" w:hAnsi="Century" w:cs="ＭＳ 明朝"/>
          <w:sz w:val="21"/>
          <w:szCs w:val="21"/>
          <w:lang w:val="id-ID" w:eastAsia="ja-JP"/>
        </w:rPr>
        <w:t>Inclusive Village</w:t>
      </w:r>
      <w:r w:rsidR="00F8720E" w:rsidRPr="00634336">
        <w:rPr>
          <w:rFonts w:ascii="Century" w:hAnsi="Century" w:cs="ＭＳ 明朝"/>
          <w:sz w:val="21"/>
          <w:szCs w:val="21"/>
          <w:lang w:val="id-ID" w:eastAsia="ja-JP"/>
        </w:rPr>
        <w:t>）</w:t>
      </w:r>
      <w:r w:rsidR="00581459" w:rsidRPr="00634336">
        <w:rPr>
          <w:rFonts w:ascii="Century" w:hAnsi="Century" w:cs="ＭＳ 明朝"/>
          <w:sz w:val="21"/>
          <w:szCs w:val="21"/>
        </w:rPr>
        <w:t>は</w:t>
      </w:r>
      <w:r w:rsidR="00581459" w:rsidRPr="00634336">
        <w:rPr>
          <w:rFonts w:ascii="Century" w:hAnsi="Century" w:cs="ＭＳ 明朝"/>
          <w:sz w:val="21"/>
          <w:szCs w:val="21"/>
          <w:lang w:val="id-ID"/>
        </w:rPr>
        <w:t>、村務省</w:t>
      </w:r>
      <w:r w:rsidR="00B34843" w:rsidRPr="00634336">
        <w:rPr>
          <w:rFonts w:ascii="Century" w:hAnsi="Century" w:cs="ＭＳ 明朝" w:hint="eastAsia"/>
          <w:sz w:val="21"/>
          <w:szCs w:val="21"/>
          <w:lang w:val="id-ID" w:eastAsia="ja-JP"/>
        </w:rPr>
        <w:t>（</w:t>
      </w:r>
      <w:r w:rsidR="00B34843" w:rsidRPr="00634336">
        <w:rPr>
          <w:rFonts w:ascii="Century" w:hAnsi="Century" w:cs="ＭＳ 明朝"/>
          <w:sz w:val="21"/>
          <w:szCs w:val="21"/>
          <w:lang w:val="id-ID" w:eastAsia="ja-JP"/>
        </w:rPr>
        <w:t>Ministry of Village Affairs</w:t>
      </w:r>
      <w:r w:rsidR="00B34843" w:rsidRPr="00634336">
        <w:rPr>
          <w:rFonts w:ascii="Century" w:hAnsi="Century" w:cs="ＭＳ 明朝" w:hint="eastAsia"/>
          <w:sz w:val="21"/>
          <w:szCs w:val="21"/>
          <w:lang w:val="id-ID" w:eastAsia="ja-JP"/>
        </w:rPr>
        <w:t>）</w:t>
      </w:r>
      <w:r w:rsidR="00581459" w:rsidRPr="00634336">
        <w:rPr>
          <w:rFonts w:ascii="Century" w:hAnsi="Century" w:cs="ＭＳ 明朝"/>
          <w:sz w:val="21"/>
          <w:szCs w:val="21"/>
        </w:rPr>
        <w:t>と</w:t>
      </w:r>
      <w:r w:rsidR="00581459" w:rsidRPr="00634336">
        <w:rPr>
          <w:rFonts w:ascii="Century" w:hAnsi="Century" w:cs="ＭＳ 明朝"/>
          <w:sz w:val="21"/>
          <w:szCs w:val="21"/>
          <w:lang w:val="id-ID"/>
        </w:rPr>
        <w:t>関連</w:t>
      </w:r>
      <w:r w:rsidR="00581459" w:rsidRPr="00634336">
        <w:rPr>
          <w:rFonts w:ascii="Century" w:hAnsi="Century" w:cs="ＭＳ 明朝"/>
          <w:sz w:val="21"/>
          <w:szCs w:val="21"/>
        </w:rPr>
        <w:t>しているが</w:t>
      </w:r>
      <w:r w:rsidR="00581459" w:rsidRPr="00634336">
        <w:rPr>
          <w:rFonts w:ascii="Century" w:hAnsi="Century" w:cs="ＭＳ 明朝"/>
          <w:sz w:val="21"/>
          <w:szCs w:val="21"/>
          <w:lang w:val="id-ID"/>
        </w:rPr>
        <w:t>、</w:t>
      </w:r>
      <w:r w:rsidR="0095489B" w:rsidRPr="00634336">
        <w:rPr>
          <w:rFonts w:ascii="Century" w:hAnsi="Century" w:cs="ＭＳ 明朝" w:hint="eastAsia"/>
          <w:sz w:val="21"/>
          <w:szCs w:val="21"/>
          <w:lang w:val="id-ID" w:eastAsia="ja-JP"/>
        </w:rPr>
        <w:t>社会局</w:t>
      </w:r>
      <w:r w:rsidR="00581459" w:rsidRPr="00634336">
        <w:rPr>
          <w:rFonts w:ascii="Century" w:hAnsi="Century" w:cs="ＭＳ 明朝"/>
          <w:sz w:val="21"/>
          <w:szCs w:val="21"/>
        </w:rPr>
        <w:t>の</w:t>
      </w:r>
      <w:r w:rsidR="00581459" w:rsidRPr="00634336">
        <w:rPr>
          <w:rFonts w:ascii="Century" w:hAnsi="Century" w:cs="ＭＳ 明朝"/>
          <w:sz w:val="21"/>
          <w:szCs w:val="21"/>
          <w:lang w:val="id-ID"/>
        </w:rPr>
        <w:t>管轄下</w:t>
      </w:r>
      <w:r w:rsidR="00581459" w:rsidRPr="00634336">
        <w:rPr>
          <w:rFonts w:ascii="Century" w:hAnsi="Century" w:cs="ＭＳ 明朝"/>
          <w:sz w:val="21"/>
          <w:szCs w:val="21"/>
        </w:rPr>
        <w:t>にある</w:t>
      </w:r>
      <w:r w:rsidR="00581459" w:rsidRPr="00634336">
        <w:rPr>
          <w:rFonts w:ascii="Century" w:hAnsi="Century" w:cs="ＭＳ 明朝"/>
          <w:sz w:val="21"/>
          <w:szCs w:val="21"/>
          <w:lang w:val="id-ID"/>
        </w:rPr>
        <w:t>。</w:t>
      </w:r>
    </w:p>
    <w:p w14:paraId="6AEEA250" w14:textId="77777777" w:rsidR="008401A6" w:rsidRPr="00634336" w:rsidRDefault="00581459" w:rsidP="00FB5CA4">
      <w:pPr>
        <w:numPr>
          <w:ilvl w:val="0"/>
          <w:numId w:val="10"/>
        </w:numPr>
        <w:pBdr>
          <w:top w:val="nil"/>
          <w:left w:val="nil"/>
          <w:bottom w:val="nil"/>
          <w:right w:val="nil"/>
          <w:between w:val="nil"/>
        </w:pBdr>
        <w:tabs>
          <w:tab w:val="left" w:pos="6702"/>
          <w:tab w:val="left" w:pos="7711"/>
        </w:tabs>
        <w:spacing w:line="312" w:lineRule="auto"/>
        <w:rPr>
          <w:rFonts w:ascii="Century" w:hAnsi="Century"/>
          <w:sz w:val="21"/>
          <w:szCs w:val="21"/>
        </w:rPr>
      </w:pPr>
      <w:r w:rsidRPr="00634336">
        <w:rPr>
          <w:rFonts w:ascii="Century" w:hAnsi="Century" w:cs="ＭＳ 明朝"/>
          <w:sz w:val="21"/>
          <w:szCs w:val="21"/>
        </w:rPr>
        <w:t>補助具と障害種別のミスマッチ。</w:t>
      </w:r>
    </w:p>
    <w:p w14:paraId="5FD5BAF1" w14:textId="65355CA6" w:rsidR="008401A6" w:rsidRPr="00634336" w:rsidRDefault="005436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障害</w:t>
      </w:r>
      <w:r w:rsidR="009E1353" w:rsidRPr="00634336">
        <w:rPr>
          <w:rFonts w:ascii="Century" w:hAnsi="Century" w:cs="ＭＳ 明朝"/>
          <w:sz w:val="21"/>
          <w:szCs w:val="21"/>
          <w:lang w:eastAsia="ja-JP"/>
        </w:rPr>
        <w:t>者</w:t>
      </w:r>
      <w:r w:rsidR="00581459" w:rsidRPr="00634336">
        <w:rPr>
          <w:rFonts w:ascii="Century" w:hAnsi="Century" w:cs="ＭＳ 明朝"/>
          <w:sz w:val="21"/>
          <w:szCs w:val="21"/>
        </w:rPr>
        <w:t>カードは</w:t>
      </w:r>
      <w:r w:rsidR="00581459" w:rsidRPr="00634336">
        <w:rPr>
          <w:rFonts w:ascii="Century" w:hAnsi="Century"/>
          <w:sz w:val="21"/>
          <w:szCs w:val="21"/>
        </w:rPr>
        <w:t>2017</w:t>
      </w:r>
      <w:r w:rsidR="00581459" w:rsidRPr="00634336">
        <w:rPr>
          <w:rFonts w:ascii="Century" w:hAnsi="Century" w:cs="ＭＳ 明朝"/>
          <w:sz w:val="21"/>
          <w:szCs w:val="21"/>
        </w:rPr>
        <w:t>年に開始されたが、その後、実務上の</w:t>
      </w:r>
      <w:r w:rsidR="00176EE4" w:rsidRPr="00634336">
        <w:rPr>
          <w:rFonts w:ascii="Century" w:hAnsi="Century" w:cs="ＭＳ 明朝"/>
          <w:sz w:val="21"/>
          <w:szCs w:val="21"/>
          <w:lang w:eastAsia="ja-JP"/>
        </w:rPr>
        <w:t>問題で</w:t>
      </w:r>
      <w:r w:rsidR="00581459" w:rsidRPr="00634336">
        <w:rPr>
          <w:rFonts w:ascii="Century" w:hAnsi="Century" w:cs="ＭＳ 明朝"/>
          <w:sz w:val="21"/>
          <w:szCs w:val="21"/>
        </w:rPr>
        <w:t>取り消された。財務省は、同法で義務付けられている「</w:t>
      </w:r>
      <w:r w:rsidR="00955BA7" w:rsidRPr="00634336">
        <w:rPr>
          <w:rFonts w:ascii="Century" w:hAnsi="Century" w:cs="ＭＳ 明朝"/>
          <w:sz w:val="21"/>
          <w:szCs w:val="21"/>
          <w:lang w:eastAsia="ja-JP"/>
        </w:rPr>
        <w:t>金銭的減免</w:t>
      </w:r>
      <w:r w:rsidR="00581459" w:rsidRPr="00634336">
        <w:rPr>
          <w:rFonts w:ascii="Century" w:hAnsi="Century" w:cs="ＭＳ 明朝"/>
          <w:sz w:val="21"/>
          <w:szCs w:val="21"/>
        </w:rPr>
        <w:t>に関する政府規則案」の策定を拒否したため、障害者サービスの提供が妨げられている。</w:t>
      </w:r>
    </w:p>
    <w:p w14:paraId="25718E56" w14:textId="7A4A85D1"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国民健康保険に関する法律は、</w:t>
      </w:r>
      <w:r w:rsidR="00625359" w:rsidRPr="00634336">
        <w:rPr>
          <w:rFonts w:ascii="Century" w:hAnsi="Century" w:cs="ＭＳ 明朝"/>
          <w:sz w:val="21"/>
          <w:szCs w:val="21"/>
          <w:lang w:eastAsia="ja-JP"/>
        </w:rPr>
        <w:t>PWD</w:t>
      </w:r>
      <w:r w:rsidR="00625359" w:rsidRPr="00634336">
        <w:rPr>
          <w:rFonts w:ascii="Century" w:hAnsi="Century" w:cs="ＭＳ 明朝"/>
          <w:sz w:val="21"/>
          <w:szCs w:val="21"/>
          <w:lang w:eastAsia="ja-JP"/>
        </w:rPr>
        <w:t>に対する</w:t>
      </w:r>
      <w:r w:rsidRPr="00634336">
        <w:rPr>
          <w:rFonts w:ascii="Century" w:hAnsi="Century" w:cs="ＭＳ 明朝"/>
          <w:sz w:val="21"/>
          <w:szCs w:val="21"/>
        </w:rPr>
        <w:t>基本的な医療サービスや特別な補助器具、薬物療法を対象としていない。脳性</w:t>
      </w:r>
      <w:r w:rsidR="00263A5B" w:rsidRPr="00634336">
        <w:rPr>
          <w:rFonts w:ascii="Century" w:hAnsi="Century" w:cstheme="majorBidi" w:hint="eastAsia"/>
          <w:sz w:val="21"/>
          <w:szCs w:val="21"/>
          <w:lang w:eastAsia="ja-JP"/>
        </w:rPr>
        <w:t>まひ</w:t>
      </w:r>
      <w:r w:rsidRPr="00634336">
        <w:rPr>
          <w:rFonts w:ascii="Century" w:hAnsi="Century" w:cs="ＭＳ 明朝"/>
          <w:sz w:val="21"/>
          <w:szCs w:val="21"/>
        </w:rPr>
        <w:t>の治療では、改善の兆しが見られない場合は治</w:t>
      </w:r>
      <w:r w:rsidRPr="00634336">
        <w:rPr>
          <w:rFonts w:ascii="Century" w:hAnsi="Century" w:cs="ＭＳ 明朝"/>
          <w:sz w:val="21"/>
          <w:szCs w:val="21"/>
        </w:rPr>
        <w:lastRenderedPageBreak/>
        <w:t>療を中止し、治療費を親に負担させるという新しい方針が採用されている</w:t>
      </w:r>
      <w:r w:rsidRPr="00634336">
        <w:rPr>
          <w:rFonts w:ascii="Century" w:hAnsi="Century"/>
          <w:sz w:val="21"/>
          <w:szCs w:val="21"/>
          <w:vertAlign w:val="superscript"/>
        </w:rPr>
        <w:footnoteReference w:id="56"/>
      </w:r>
      <w:r w:rsidR="0022436A" w:rsidRPr="00634336">
        <w:rPr>
          <w:rFonts w:ascii="Century" w:hAnsi="Century" w:cs="ＭＳ 明朝"/>
          <w:sz w:val="21"/>
          <w:szCs w:val="21"/>
        </w:rPr>
        <w:t>。</w:t>
      </w:r>
      <w:r w:rsidRPr="00634336">
        <w:rPr>
          <w:rFonts w:ascii="Century" w:hAnsi="Century" w:cs="ＭＳ 明朝"/>
          <w:sz w:val="21"/>
          <w:szCs w:val="21"/>
        </w:rPr>
        <w:t>同様に、スンベル・グラガ・モジョケルト病院、タジュディン・ハリック・マカッサル病院、シタナラ・ジャカルタ病院のハンセン病患者は治療費を負担しなければならず、</w:t>
      </w:r>
      <w:r w:rsidRPr="00634336">
        <w:rPr>
          <w:rFonts w:ascii="Century" w:hAnsi="Century"/>
          <w:sz w:val="21"/>
          <w:szCs w:val="21"/>
        </w:rPr>
        <w:t>10</w:t>
      </w:r>
      <w:r w:rsidRPr="00634336">
        <w:rPr>
          <w:rFonts w:ascii="Century" w:hAnsi="Century" w:cs="ＭＳ 明朝"/>
          <w:sz w:val="21"/>
          <w:szCs w:val="21"/>
        </w:rPr>
        <w:t>日間しか入院できない。</w:t>
      </w:r>
      <w:r w:rsidRPr="00634336">
        <w:rPr>
          <w:rFonts w:ascii="Century" w:hAnsi="Century"/>
          <w:sz w:val="21"/>
          <w:szCs w:val="21"/>
        </w:rPr>
        <w:t xml:space="preserve"> </w:t>
      </w:r>
    </w:p>
    <w:p w14:paraId="106E4A78" w14:textId="533E4845"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障害者向けサービスは、貧困を指標として提供されることが多いため、裕福な家庭環境にあるとみなされる</w:t>
      </w:r>
      <w:r w:rsidR="00543659" w:rsidRPr="00634336">
        <w:rPr>
          <w:rFonts w:ascii="Century" w:hAnsi="Century" w:cs="ＭＳ 明朝"/>
          <w:sz w:val="21"/>
          <w:szCs w:val="21"/>
        </w:rPr>
        <w:t>障害のある人</w:t>
      </w:r>
      <w:r w:rsidRPr="00634336">
        <w:rPr>
          <w:rFonts w:ascii="Century" w:hAnsi="Century" w:cs="ＭＳ 明朝"/>
          <w:sz w:val="21"/>
          <w:szCs w:val="21"/>
        </w:rPr>
        <w:t>は、こうしたプログラムから除外される。</w:t>
      </w:r>
      <w:r w:rsidRPr="00634336">
        <w:rPr>
          <w:rFonts w:ascii="Century" w:hAnsi="Century"/>
          <w:sz w:val="21"/>
          <w:szCs w:val="21"/>
        </w:rPr>
        <w:t xml:space="preserve"> </w:t>
      </w:r>
    </w:p>
    <w:p w14:paraId="722B8D2C" w14:textId="77777777"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政府は、すべての住宅プログラムにおいて、障害者枠を設けていない。</w:t>
      </w:r>
      <w:r w:rsidRPr="00634336">
        <w:rPr>
          <w:rFonts w:ascii="Century" w:hAnsi="Century"/>
          <w:sz w:val="21"/>
          <w:szCs w:val="21"/>
        </w:rPr>
        <w:t xml:space="preserve"> </w:t>
      </w:r>
    </w:p>
    <w:p w14:paraId="0BD3B7F0" w14:textId="5D00679F" w:rsidR="008401A6" w:rsidRPr="00634336" w:rsidRDefault="00581459" w:rsidP="00FB5CA4">
      <w:pPr>
        <w:pStyle w:val="22"/>
        <w:rPr>
          <w:rFonts w:ascii="Century" w:eastAsiaTheme="minorEastAsia" w:hAnsi="Century"/>
          <w:sz w:val="24"/>
          <w:szCs w:val="24"/>
        </w:rPr>
      </w:pPr>
      <w:bookmarkStart w:id="41" w:name="_Toc187923965"/>
      <w:r w:rsidRPr="00634336">
        <w:rPr>
          <w:rFonts w:ascii="Century" w:eastAsiaTheme="minorEastAsia" w:hAnsi="Century"/>
          <w:sz w:val="24"/>
          <w:szCs w:val="24"/>
        </w:rPr>
        <w:t>第</w:t>
      </w:r>
      <w:r w:rsidRPr="00634336">
        <w:rPr>
          <w:rFonts w:ascii="Century" w:eastAsiaTheme="minorEastAsia" w:hAnsi="Century"/>
          <w:sz w:val="24"/>
          <w:szCs w:val="24"/>
        </w:rPr>
        <w:t>29</w:t>
      </w:r>
      <w:r w:rsidRPr="00634336">
        <w:rPr>
          <w:rFonts w:ascii="Century" w:eastAsiaTheme="minorEastAsia" w:hAnsi="Century"/>
          <w:sz w:val="24"/>
          <w:szCs w:val="24"/>
        </w:rPr>
        <w:t>条</w:t>
      </w:r>
      <w:r w:rsidR="00C124C3"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lang w:eastAsia="ja-JP"/>
        </w:rPr>
        <w:t>政治的及び公的活動への参加</w:t>
      </w:r>
      <w:bookmarkEnd w:id="41"/>
    </w:p>
    <w:p w14:paraId="54443BD7" w14:textId="1197B536"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sz w:val="21"/>
          <w:szCs w:val="21"/>
        </w:rPr>
        <w:t>2017</w:t>
      </w:r>
      <w:r w:rsidRPr="00634336">
        <w:rPr>
          <w:rFonts w:ascii="Century" w:hAnsi="Century" w:cs="ＭＳ 明朝"/>
          <w:sz w:val="21"/>
          <w:szCs w:val="21"/>
        </w:rPr>
        <w:t>年法律第</w:t>
      </w:r>
      <w:r w:rsidRPr="00634336">
        <w:rPr>
          <w:rFonts w:ascii="Century" w:hAnsi="Century"/>
          <w:sz w:val="21"/>
          <w:szCs w:val="21"/>
        </w:rPr>
        <w:t>7</w:t>
      </w:r>
      <w:r w:rsidRPr="00634336">
        <w:rPr>
          <w:rFonts w:ascii="Century" w:hAnsi="Century" w:cs="ＭＳ 明朝"/>
          <w:sz w:val="21"/>
          <w:szCs w:val="21"/>
        </w:rPr>
        <w:t>号は、</w:t>
      </w:r>
      <w:r w:rsidRPr="00634336">
        <w:rPr>
          <w:rFonts w:ascii="Century" w:hAnsi="Century"/>
          <w:sz w:val="21"/>
          <w:szCs w:val="21"/>
        </w:rPr>
        <w:t>2019</w:t>
      </w:r>
      <w:r w:rsidRPr="00634336">
        <w:rPr>
          <w:rFonts w:ascii="Century" w:hAnsi="Century" w:cs="ＭＳ 明朝"/>
          <w:sz w:val="21"/>
          <w:szCs w:val="21"/>
        </w:rPr>
        <w:t>年の</w:t>
      </w:r>
      <w:bookmarkStart w:id="42" w:name="_Hlk176201750"/>
      <w:r w:rsidR="00625359" w:rsidRPr="00634336">
        <w:rPr>
          <w:rFonts w:ascii="Century" w:hAnsi="Century" w:cs="ＭＳ 明朝"/>
          <w:sz w:val="21"/>
          <w:szCs w:val="21"/>
          <w:lang w:eastAsia="ja-JP"/>
        </w:rPr>
        <w:t>国会</w:t>
      </w:r>
      <w:r w:rsidRPr="00634336">
        <w:rPr>
          <w:rFonts w:ascii="Century" w:hAnsi="Century" w:cs="ＭＳ 明朝"/>
          <w:sz w:val="21"/>
          <w:szCs w:val="21"/>
        </w:rPr>
        <w:t>議員（</w:t>
      </w:r>
      <w:r w:rsidRPr="00634336">
        <w:rPr>
          <w:rFonts w:ascii="Century" w:hAnsi="Century"/>
          <w:sz w:val="21"/>
          <w:szCs w:val="21"/>
        </w:rPr>
        <w:t>DPR</w:t>
      </w:r>
      <w:r w:rsidR="00F9107B" w:rsidRPr="00634336">
        <w:rPr>
          <w:rFonts w:ascii="Century" w:hAnsi="Century" w:hint="eastAsia"/>
          <w:sz w:val="21"/>
          <w:szCs w:val="21"/>
          <w:lang w:eastAsia="ja-JP"/>
        </w:rPr>
        <w:t>:</w:t>
      </w:r>
      <w:r w:rsidR="00F9107B" w:rsidRPr="00634336">
        <w:rPr>
          <w:rFonts w:ascii="Arial" w:hAnsi="Arial" w:cs="Arial"/>
          <w:sz w:val="21"/>
          <w:szCs w:val="21"/>
          <w:shd w:val="clear" w:color="auto" w:fill="FFFFFF"/>
        </w:rPr>
        <w:t xml:space="preserve"> </w:t>
      </w:r>
      <w:r w:rsidR="00F9107B" w:rsidRPr="00634336">
        <w:rPr>
          <w:rFonts w:ascii="Century" w:hAnsi="Century" w:cs="Arial"/>
          <w:sz w:val="21"/>
          <w:szCs w:val="21"/>
          <w:shd w:val="clear" w:color="auto" w:fill="FFFFFF"/>
        </w:rPr>
        <w:t>Dewan Perwakilan Rakyat</w:t>
      </w:r>
      <w:r w:rsidRPr="00634336">
        <w:rPr>
          <w:rFonts w:ascii="Century" w:hAnsi="Century" w:cs="ＭＳ 明朝"/>
          <w:sz w:val="21"/>
          <w:szCs w:val="21"/>
        </w:rPr>
        <w:t>）、</w:t>
      </w:r>
      <w:r w:rsidR="00625359" w:rsidRPr="00634336">
        <w:rPr>
          <w:rFonts w:ascii="Century" w:hAnsi="Century" w:cs="ＭＳ 明朝"/>
          <w:sz w:val="21"/>
          <w:szCs w:val="21"/>
          <w:lang w:eastAsia="ja-JP"/>
        </w:rPr>
        <w:t>地方</w:t>
      </w:r>
      <w:r w:rsidRPr="00634336">
        <w:rPr>
          <w:rFonts w:ascii="Century" w:hAnsi="Century" w:cs="ＭＳ 明朝"/>
          <w:sz w:val="21"/>
          <w:szCs w:val="21"/>
        </w:rPr>
        <w:t>代表議会（</w:t>
      </w:r>
      <w:r w:rsidRPr="00634336">
        <w:rPr>
          <w:rFonts w:ascii="Century" w:hAnsi="Century"/>
          <w:sz w:val="21"/>
          <w:szCs w:val="21"/>
        </w:rPr>
        <w:t>DPD</w:t>
      </w:r>
      <w:r w:rsidR="00F9107B" w:rsidRPr="00634336">
        <w:rPr>
          <w:rFonts w:ascii="Century" w:hAnsi="Century" w:hint="eastAsia"/>
          <w:sz w:val="21"/>
          <w:szCs w:val="21"/>
          <w:lang w:eastAsia="ja-JP"/>
        </w:rPr>
        <w:t xml:space="preserve">: </w:t>
      </w:r>
      <w:r w:rsidR="00F9107B" w:rsidRPr="00634336">
        <w:rPr>
          <w:rFonts w:ascii="Century" w:hAnsi="Century"/>
          <w:sz w:val="21"/>
          <w:szCs w:val="21"/>
          <w:lang w:eastAsia="ja-JP"/>
        </w:rPr>
        <w:t>Dewan Perwakilan Daerah</w:t>
      </w:r>
      <w:r w:rsidRPr="00634336">
        <w:rPr>
          <w:rFonts w:ascii="Century" w:hAnsi="Century" w:cs="ＭＳ 明朝"/>
          <w:sz w:val="21"/>
          <w:szCs w:val="21"/>
        </w:rPr>
        <w:t>）、地域下院議員（</w:t>
      </w:r>
      <w:r w:rsidRPr="00634336">
        <w:rPr>
          <w:rFonts w:ascii="Century" w:hAnsi="Century"/>
          <w:sz w:val="21"/>
          <w:szCs w:val="21"/>
        </w:rPr>
        <w:t>DPRD</w:t>
      </w:r>
      <w:r w:rsidR="00F9107B" w:rsidRPr="00634336">
        <w:rPr>
          <w:rFonts w:ascii="Century" w:hAnsi="Century" w:hint="eastAsia"/>
          <w:sz w:val="21"/>
          <w:szCs w:val="21"/>
          <w:lang w:eastAsia="ja-JP"/>
        </w:rPr>
        <w:t xml:space="preserve">: </w:t>
      </w:r>
      <w:r w:rsidR="00F9107B" w:rsidRPr="00634336">
        <w:rPr>
          <w:rFonts w:ascii="Century" w:hAnsi="Century"/>
          <w:sz w:val="21"/>
          <w:szCs w:val="21"/>
          <w:lang w:eastAsia="ja-JP"/>
        </w:rPr>
        <w:t>Dewan Perwakilan Rakyat Daerah</w:t>
      </w:r>
      <w:r w:rsidRPr="00634336">
        <w:rPr>
          <w:rFonts w:ascii="Century" w:hAnsi="Century" w:cs="ＭＳ 明朝"/>
          <w:sz w:val="21"/>
          <w:szCs w:val="21"/>
        </w:rPr>
        <w:t>）</w:t>
      </w:r>
      <w:bookmarkEnd w:id="42"/>
      <w:r w:rsidRPr="00634336">
        <w:rPr>
          <w:rFonts w:ascii="Century" w:hAnsi="Century" w:cs="ＭＳ 明朝"/>
          <w:sz w:val="21"/>
          <w:szCs w:val="21"/>
        </w:rPr>
        <w:t>、大統領</w:t>
      </w:r>
      <w:r w:rsidR="00F9107B" w:rsidRPr="00634336">
        <w:rPr>
          <w:rFonts w:ascii="Century" w:hAnsi="Century" w:cs="ＭＳ 明朝" w:hint="eastAsia"/>
          <w:sz w:val="21"/>
          <w:szCs w:val="21"/>
          <w:lang w:val="id-ID" w:eastAsia="ja-JP"/>
        </w:rPr>
        <w:t>の</w:t>
      </w:r>
      <w:r w:rsidRPr="00634336">
        <w:rPr>
          <w:rFonts w:ascii="Century" w:hAnsi="Century" w:cs="ＭＳ 明朝"/>
          <w:sz w:val="21"/>
          <w:szCs w:val="21"/>
        </w:rPr>
        <w:t>選挙の法的根拠となった。</w:t>
      </w:r>
      <w:r w:rsidRPr="00634336">
        <w:rPr>
          <w:rFonts w:ascii="Century" w:hAnsi="Century"/>
          <w:sz w:val="21"/>
          <w:szCs w:val="21"/>
        </w:rPr>
        <w:t>PWD</w:t>
      </w:r>
      <w:r w:rsidRPr="00634336">
        <w:rPr>
          <w:rFonts w:ascii="Century" w:hAnsi="Century" w:cs="ＭＳ 明朝"/>
          <w:sz w:val="21"/>
          <w:szCs w:val="21"/>
        </w:rPr>
        <w:t>の権利は保証されているが</w:t>
      </w:r>
      <w:r w:rsidRPr="00634336">
        <w:rPr>
          <w:rFonts w:ascii="Century" w:hAnsi="Century"/>
          <w:sz w:val="21"/>
          <w:szCs w:val="21"/>
          <w:vertAlign w:val="superscript"/>
        </w:rPr>
        <w:footnoteReference w:id="57"/>
      </w:r>
      <w:r w:rsidRPr="00634336">
        <w:rPr>
          <w:rFonts w:ascii="Century" w:hAnsi="Century" w:cs="ＭＳ 明朝"/>
          <w:sz w:val="21"/>
          <w:szCs w:val="21"/>
        </w:rPr>
        <w:t>、何人の</w:t>
      </w:r>
      <w:r w:rsidRPr="00634336">
        <w:rPr>
          <w:rFonts w:ascii="Century" w:hAnsi="Century"/>
          <w:sz w:val="21"/>
          <w:szCs w:val="21"/>
        </w:rPr>
        <w:t>PWD</w:t>
      </w:r>
      <w:r w:rsidRPr="00634336">
        <w:rPr>
          <w:rFonts w:ascii="Century" w:hAnsi="Century" w:cs="ＭＳ 明朝"/>
          <w:sz w:val="21"/>
          <w:szCs w:val="21"/>
        </w:rPr>
        <w:t>が投票資格を有するかについてのデータが入手できないなど、実施にはさまざまな課題がある。</w:t>
      </w:r>
      <w:r w:rsidRPr="00634336">
        <w:rPr>
          <w:rFonts w:ascii="Century" w:hAnsi="Century"/>
          <w:sz w:val="21"/>
          <w:szCs w:val="21"/>
        </w:rPr>
        <w:t xml:space="preserve"> </w:t>
      </w:r>
    </w:p>
    <w:p w14:paraId="58B89626" w14:textId="3EFCED48"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実際には、選挙管理委員会（</w:t>
      </w:r>
      <w:r w:rsidRPr="00634336">
        <w:rPr>
          <w:rFonts w:ascii="Century" w:hAnsi="Century"/>
          <w:sz w:val="21"/>
          <w:szCs w:val="21"/>
        </w:rPr>
        <w:t>KPU</w:t>
      </w:r>
      <w:r w:rsidR="00F9107B" w:rsidRPr="00634336">
        <w:rPr>
          <w:rFonts w:ascii="Century" w:hAnsi="Century"/>
          <w:sz w:val="21"/>
          <w:szCs w:val="21"/>
          <w:lang w:eastAsia="ja-JP"/>
        </w:rPr>
        <w:t xml:space="preserve">: </w:t>
      </w:r>
      <w:r w:rsidR="00F9107B" w:rsidRPr="00634336">
        <w:rPr>
          <w:rFonts w:ascii="Century" w:hAnsi="Century" w:cs="Arial"/>
          <w:sz w:val="21"/>
          <w:szCs w:val="21"/>
          <w:shd w:val="clear" w:color="auto" w:fill="FFFFFF"/>
        </w:rPr>
        <w:t>Komisi Pemilihan Umum</w:t>
      </w:r>
      <w:r w:rsidRPr="00634336">
        <w:rPr>
          <w:rFonts w:ascii="Century" w:hAnsi="Century" w:cs="ＭＳ 明朝"/>
          <w:sz w:val="21"/>
          <w:szCs w:val="21"/>
        </w:rPr>
        <w:t>）は</w:t>
      </w:r>
      <w:r w:rsidRPr="00634336">
        <w:rPr>
          <w:rFonts w:ascii="Century" w:hAnsi="Century"/>
          <w:sz w:val="21"/>
          <w:szCs w:val="21"/>
        </w:rPr>
        <w:t>PWD</w:t>
      </w:r>
      <w:r w:rsidRPr="00634336">
        <w:rPr>
          <w:rFonts w:ascii="Century" w:hAnsi="Century" w:cs="ＭＳ 明朝"/>
          <w:sz w:val="21"/>
          <w:szCs w:val="21"/>
        </w:rPr>
        <w:t>へのアクセスをほとんど提供しなかった。例えば、さまざまな障害</w:t>
      </w:r>
      <w:r w:rsidR="00033C75" w:rsidRPr="00634336">
        <w:rPr>
          <w:rFonts w:ascii="Century" w:hAnsi="Century" w:cs="ＭＳ 明朝"/>
          <w:sz w:val="21"/>
          <w:szCs w:val="21"/>
        </w:rPr>
        <w:t>のある</w:t>
      </w:r>
      <w:r w:rsidRPr="00634336">
        <w:rPr>
          <w:rFonts w:ascii="Century" w:hAnsi="Century" w:cs="ＭＳ 明朝"/>
          <w:sz w:val="21"/>
          <w:szCs w:val="21"/>
        </w:rPr>
        <w:t>人々が利用できる選挙運動資料はほとんどなかった</w:t>
      </w:r>
      <w:r w:rsidRPr="00634336">
        <w:rPr>
          <w:rFonts w:ascii="Century" w:hAnsi="Century"/>
          <w:sz w:val="21"/>
          <w:szCs w:val="21"/>
          <w:vertAlign w:val="superscript"/>
        </w:rPr>
        <w:footnoteReference w:id="58"/>
      </w:r>
      <w:r w:rsidR="00955BA7" w:rsidRPr="00634336">
        <w:rPr>
          <w:rFonts w:ascii="Century" w:hAnsi="Century" w:cs="ＭＳ 明朝"/>
          <w:sz w:val="21"/>
          <w:szCs w:val="21"/>
        </w:rPr>
        <w:t>。</w:t>
      </w:r>
      <w:r w:rsidRPr="00634336">
        <w:rPr>
          <w:rFonts w:ascii="Century" w:hAnsi="Century"/>
          <w:sz w:val="21"/>
          <w:szCs w:val="21"/>
        </w:rPr>
        <w:t>KPU</w:t>
      </w:r>
      <w:r w:rsidRPr="00634336">
        <w:rPr>
          <w:rFonts w:ascii="Century" w:hAnsi="Century" w:cs="ＭＳ 明朝"/>
          <w:sz w:val="21"/>
          <w:szCs w:val="21"/>
        </w:rPr>
        <w:t>は</w:t>
      </w:r>
      <w:r w:rsidRPr="00634336">
        <w:rPr>
          <w:rFonts w:ascii="Century" w:hAnsi="Century"/>
          <w:sz w:val="21"/>
          <w:szCs w:val="21"/>
        </w:rPr>
        <w:t>PWD</w:t>
      </w:r>
      <w:r w:rsidRPr="00634336">
        <w:rPr>
          <w:rFonts w:ascii="Century" w:hAnsi="Century" w:cs="ＭＳ 明朝"/>
          <w:sz w:val="21"/>
          <w:szCs w:val="21"/>
        </w:rPr>
        <w:t>に投票方法に関する情報を広めたが、投票所へのアクセスを確保することはほとんどしなかった。実際には、移動に制約があるため、多くの</w:t>
      </w:r>
      <w:r w:rsidRPr="00634336">
        <w:rPr>
          <w:rFonts w:ascii="Century" w:hAnsi="Century"/>
          <w:sz w:val="21"/>
          <w:szCs w:val="21"/>
        </w:rPr>
        <w:t>PWD</w:t>
      </w:r>
      <w:r w:rsidRPr="00634336">
        <w:rPr>
          <w:rFonts w:ascii="Century" w:hAnsi="Century" w:cs="ＭＳ 明朝"/>
          <w:sz w:val="21"/>
          <w:szCs w:val="21"/>
        </w:rPr>
        <w:t>は投票所に行くことができない</w:t>
      </w:r>
      <w:r w:rsidRPr="00634336">
        <w:rPr>
          <w:rFonts w:ascii="Century" w:hAnsi="Century"/>
          <w:sz w:val="21"/>
          <w:szCs w:val="21"/>
          <w:vertAlign w:val="superscript"/>
        </w:rPr>
        <w:footnoteReference w:id="59"/>
      </w:r>
      <w:r w:rsidR="00955BA7" w:rsidRPr="00634336">
        <w:rPr>
          <w:rFonts w:ascii="Century" w:hAnsi="Century" w:cs="ＭＳ 明朝"/>
          <w:sz w:val="21"/>
          <w:szCs w:val="21"/>
        </w:rPr>
        <w:t>。</w:t>
      </w:r>
      <w:r w:rsidRPr="00634336">
        <w:rPr>
          <w:rFonts w:ascii="Century" w:hAnsi="Century"/>
          <w:sz w:val="21"/>
          <w:szCs w:val="21"/>
        </w:rPr>
        <w:t xml:space="preserve"> </w:t>
      </w:r>
    </w:p>
    <w:p w14:paraId="3C6510FD" w14:textId="05F82200" w:rsidR="008401A6" w:rsidRPr="00634336" w:rsidRDefault="00581459" w:rsidP="00124AA4">
      <w:pPr>
        <w:numPr>
          <w:ilvl w:val="0"/>
          <w:numId w:val="16"/>
        </w:numPr>
        <w:pBdr>
          <w:top w:val="nil"/>
          <w:left w:val="nil"/>
          <w:bottom w:val="nil"/>
          <w:right w:val="nil"/>
          <w:between w:val="nil"/>
        </w:pBdr>
        <w:spacing w:line="312" w:lineRule="auto"/>
        <w:ind w:left="283" w:hangingChars="135" w:hanging="283"/>
        <w:rPr>
          <w:rFonts w:ascii="Century" w:hAnsi="Century"/>
          <w:sz w:val="21"/>
          <w:szCs w:val="21"/>
        </w:rPr>
      </w:pPr>
      <w:r w:rsidRPr="00634336">
        <w:rPr>
          <w:rFonts w:ascii="Century" w:hAnsi="Century" w:cs="ＭＳ 明朝"/>
          <w:sz w:val="21"/>
          <w:szCs w:val="21"/>
        </w:rPr>
        <w:t>以下は、ジョグジャカルタにおける</w:t>
      </w:r>
      <w:r w:rsidRPr="00634336">
        <w:rPr>
          <w:rFonts w:ascii="Century" w:hAnsi="Century"/>
          <w:sz w:val="21"/>
          <w:szCs w:val="21"/>
        </w:rPr>
        <w:t>2019</w:t>
      </w:r>
      <w:r w:rsidRPr="00634336">
        <w:rPr>
          <w:rFonts w:ascii="Century" w:hAnsi="Century" w:cs="ＭＳ 明朝"/>
          <w:sz w:val="21"/>
          <w:szCs w:val="21"/>
        </w:rPr>
        <w:t>年選挙の平等なアクセスに関するメモである：</w:t>
      </w:r>
    </w:p>
    <w:p w14:paraId="0C4983F1" w14:textId="77777777" w:rsidR="008401A6" w:rsidRPr="00634336" w:rsidRDefault="00581459"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sz w:val="21"/>
          <w:szCs w:val="21"/>
        </w:rPr>
        <w:t>KPU</w:t>
      </w:r>
      <w:r w:rsidRPr="00634336">
        <w:rPr>
          <w:rFonts w:ascii="Century" w:hAnsi="Century" w:cs="ＭＳ 明朝"/>
          <w:sz w:val="21"/>
          <w:szCs w:val="21"/>
        </w:rPr>
        <w:t>は、</w:t>
      </w:r>
      <w:r w:rsidRPr="00634336">
        <w:rPr>
          <w:rFonts w:ascii="Century" w:hAnsi="Century"/>
          <w:sz w:val="21"/>
          <w:szCs w:val="21"/>
        </w:rPr>
        <w:t>PWD</w:t>
      </w:r>
      <w:r w:rsidRPr="00634336">
        <w:rPr>
          <w:rFonts w:ascii="Century" w:hAnsi="Century" w:cs="ＭＳ 明朝"/>
          <w:sz w:val="21"/>
          <w:szCs w:val="21"/>
        </w:rPr>
        <w:t>のための固定投票リストを持っていなかった。</w:t>
      </w:r>
      <w:r w:rsidRPr="00634336">
        <w:rPr>
          <w:rFonts w:ascii="Century" w:hAnsi="Century"/>
          <w:sz w:val="21"/>
          <w:szCs w:val="21"/>
        </w:rPr>
        <w:t xml:space="preserve"> </w:t>
      </w:r>
    </w:p>
    <w:p w14:paraId="7B5779B5" w14:textId="6CE64755" w:rsidR="008401A6" w:rsidRPr="00634336" w:rsidRDefault="00581459"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lastRenderedPageBreak/>
        <w:t>ディファ</w:t>
      </w:r>
      <w:r w:rsidR="00C95A90" w:rsidRPr="00634336">
        <w:rPr>
          <w:rFonts w:ascii="Century" w:hAnsi="Century" w:cs="ＭＳ 明朝"/>
          <w:sz w:val="21"/>
          <w:szCs w:val="21"/>
          <w:lang w:eastAsia="ja-JP"/>
        </w:rPr>
        <w:t>バイク（</w:t>
      </w:r>
      <w:r w:rsidR="00C95A90" w:rsidRPr="00634336">
        <w:rPr>
          <w:rFonts w:ascii="Century" w:hAnsi="Century" w:cs="ＭＳ 明朝"/>
          <w:sz w:val="21"/>
          <w:szCs w:val="21"/>
          <w:lang w:eastAsia="ja-JP"/>
        </w:rPr>
        <w:t>Difabike</w:t>
      </w:r>
      <w:r w:rsidR="00640465" w:rsidRPr="00634336">
        <w:rPr>
          <w:rFonts w:ascii="Century" w:hAnsi="Century" w:cs="ＭＳ 明朝" w:hint="eastAsia"/>
          <w:sz w:val="21"/>
          <w:szCs w:val="21"/>
          <w:lang w:eastAsia="ja-JP"/>
        </w:rPr>
        <w:t xml:space="preserve">　訳注　インドネシアの障害のある人のコミュニティ</w:t>
      </w:r>
      <w:r w:rsidR="00C95A90" w:rsidRPr="00634336">
        <w:rPr>
          <w:rFonts w:ascii="Century" w:hAnsi="Century" w:cs="ＭＳ 明朝"/>
          <w:sz w:val="21"/>
          <w:szCs w:val="21"/>
          <w:lang w:eastAsia="ja-JP"/>
        </w:rPr>
        <w:t>）</w:t>
      </w:r>
      <w:r w:rsidRPr="00634336">
        <w:rPr>
          <w:rFonts w:ascii="Century" w:hAnsi="Century" w:cs="ＭＳ 明朝"/>
          <w:sz w:val="21"/>
          <w:szCs w:val="21"/>
        </w:rPr>
        <w:t>は、障害</w:t>
      </w:r>
      <w:r w:rsidR="00033C75" w:rsidRPr="00634336">
        <w:rPr>
          <w:rFonts w:ascii="Century" w:hAnsi="Century" w:cs="ＭＳ 明朝"/>
          <w:sz w:val="21"/>
          <w:szCs w:val="21"/>
        </w:rPr>
        <w:t>のある</w:t>
      </w:r>
      <w:r w:rsidRPr="00634336">
        <w:rPr>
          <w:rFonts w:ascii="Century" w:hAnsi="Century"/>
          <w:sz w:val="21"/>
          <w:szCs w:val="21"/>
        </w:rPr>
        <w:t>23</w:t>
      </w:r>
      <w:r w:rsidRPr="00634336">
        <w:rPr>
          <w:rFonts w:ascii="Century" w:hAnsi="Century" w:cs="ＭＳ 明朝"/>
          <w:sz w:val="21"/>
          <w:szCs w:val="21"/>
        </w:rPr>
        <w:t>人の有権者が投票所を訪れる際に介助を必要としていることを発見した。</w:t>
      </w:r>
      <w:r w:rsidRPr="00634336">
        <w:rPr>
          <w:rFonts w:ascii="Century" w:hAnsi="Century"/>
          <w:sz w:val="21"/>
          <w:szCs w:val="21"/>
        </w:rPr>
        <w:t xml:space="preserve"> </w:t>
      </w:r>
    </w:p>
    <w:p w14:paraId="65E507B1" w14:textId="77777777" w:rsidR="008401A6" w:rsidRPr="00634336" w:rsidRDefault="00581459"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バントゥル県では、さまざまな社会的弱者が移動の制約のために政治的権利を行使できなかった。</w:t>
      </w:r>
    </w:p>
    <w:p w14:paraId="1E6503B8" w14:textId="72C4CE35" w:rsidR="008401A6" w:rsidRPr="00634336" w:rsidRDefault="00543659"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障害のある人</w:t>
      </w:r>
      <w:r w:rsidR="00581459" w:rsidRPr="00634336">
        <w:rPr>
          <w:rFonts w:ascii="Century" w:hAnsi="Century" w:cs="ＭＳ 明朝"/>
          <w:sz w:val="21"/>
          <w:szCs w:val="21"/>
        </w:rPr>
        <w:t>に優しくない投票所もあった。</w:t>
      </w:r>
      <w:r w:rsidR="00581459" w:rsidRPr="00634336">
        <w:rPr>
          <w:rFonts w:ascii="Century" w:hAnsi="Century"/>
          <w:sz w:val="21"/>
          <w:szCs w:val="21"/>
        </w:rPr>
        <w:t xml:space="preserve"> </w:t>
      </w:r>
    </w:p>
    <w:p w14:paraId="244C6B55" w14:textId="77777777" w:rsidR="008401A6" w:rsidRPr="00634336" w:rsidRDefault="00581459"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投票用紙</w:t>
      </w:r>
      <w:r w:rsidRPr="00634336">
        <w:rPr>
          <w:rFonts w:ascii="Century" w:hAnsi="Century"/>
          <w:sz w:val="21"/>
          <w:szCs w:val="21"/>
        </w:rPr>
        <w:t>4</w:t>
      </w:r>
      <w:r w:rsidRPr="00634336">
        <w:rPr>
          <w:rFonts w:ascii="Century" w:hAnsi="Century" w:cs="ＭＳ 明朝"/>
          <w:sz w:val="21"/>
          <w:szCs w:val="21"/>
        </w:rPr>
        <w:t>枚のうち、点字がついていたのは</w:t>
      </w:r>
      <w:r w:rsidRPr="00634336">
        <w:rPr>
          <w:rFonts w:ascii="Century" w:hAnsi="Century"/>
          <w:sz w:val="21"/>
          <w:szCs w:val="21"/>
        </w:rPr>
        <w:t>2</w:t>
      </w:r>
      <w:r w:rsidRPr="00634336">
        <w:rPr>
          <w:rFonts w:ascii="Century" w:hAnsi="Century" w:cs="ＭＳ 明朝"/>
          <w:sz w:val="21"/>
          <w:szCs w:val="21"/>
        </w:rPr>
        <w:t>枚（大統領・副大統領と地方議員）だけだった。</w:t>
      </w:r>
    </w:p>
    <w:p w14:paraId="22BE6C47" w14:textId="4F2C083A" w:rsidR="008401A6" w:rsidRPr="00634336" w:rsidRDefault="00C95A90" w:rsidP="00FB5CA4">
      <w:pPr>
        <w:numPr>
          <w:ilvl w:val="0"/>
          <w:numId w:val="11"/>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lang w:eastAsia="ja-JP"/>
        </w:rPr>
        <w:t>精神</w:t>
      </w:r>
      <w:r w:rsidR="00543659" w:rsidRPr="00634336">
        <w:rPr>
          <w:rFonts w:ascii="Century" w:hAnsi="Century" w:cs="ＭＳ 明朝"/>
          <w:sz w:val="21"/>
          <w:szCs w:val="21"/>
        </w:rPr>
        <w:t>障害のある人</w:t>
      </w:r>
      <w:r w:rsidR="00581459" w:rsidRPr="00634336">
        <w:rPr>
          <w:rFonts w:ascii="Century" w:hAnsi="Century" w:cs="ＭＳ 明朝"/>
          <w:sz w:val="21"/>
          <w:szCs w:val="21"/>
        </w:rPr>
        <w:t>の中には、朝から投票所にいたにもかかわらず、帰宅するように言われた人もいた。</w:t>
      </w:r>
      <w:r w:rsidR="00581459" w:rsidRPr="00634336">
        <w:rPr>
          <w:rFonts w:ascii="Century" w:hAnsi="Century"/>
          <w:sz w:val="21"/>
          <w:szCs w:val="21"/>
        </w:rPr>
        <w:t xml:space="preserve"> </w:t>
      </w:r>
    </w:p>
    <w:p w14:paraId="7E4CB5CF" w14:textId="3EA2828D" w:rsidR="008401A6" w:rsidRPr="00634336" w:rsidRDefault="00581459" w:rsidP="00FB5CA4">
      <w:pPr>
        <w:pStyle w:val="22"/>
        <w:rPr>
          <w:rFonts w:ascii="Century" w:eastAsiaTheme="minorEastAsia" w:hAnsi="Century"/>
          <w:sz w:val="24"/>
          <w:szCs w:val="24"/>
        </w:rPr>
      </w:pPr>
      <w:bookmarkStart w:id="44" w:name="_Toc187923966"/>
      <w:r w:rsidRPr="00634336">
        <w:rPr>
          <w:rFonts w:ascii="Century" w:eastAsiaTheme="minorEastAsia" w:hAnsi="Century"/>
          <w:sz w:val="24"/>
          <w:szCs w:val="24"/>
        </w:rPr>
        <w:t>第</w:t>
      </w:r>
      <w:r w:rsidRPr="00634336">
        <w:rPr>
          <w:rFonts w:ascii="Century" w:eastAsiaTheme="minorEastAsia" w:hAnsi="Century"/>
          <w:sz w:val="24"/>
          <w:szCs w:val="24"/>
        </w:rPr>
        <w:t>30</w:t>
      </w:r>
      <w:r w:rsidRPr="00634336">
        <w:rPr>
          <w:rFonts w:ascii="Century" w:eastAsiaTheme="minorEastAsia" w:hAnsi="Century"/>
          <w:sz w:val="24"/>
          <w:szCs w:val="24"/>
        </w:rPr>
        <w:t>条</w:t>
      </w:r>
      <w:r w:rsidR="00757701"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lang w:eastAsia="ja-JP"/>
        </w:rPr>
        <w:t>文化的な生活、レクリエーション、余暇及びスポーツへの参加</w:t>
      </w:r>
      <w:bookmarkEnd w:id="44"/>
    </w:p>
    <w:p w14:paraId="5FE7B41E" w14:textId="7B7743F8" w:rsidR="008401A6" w:rsidRPr="00634336" w:rsidRDefault="00955BA7"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2016</w:t>
      </w:r>
      <w:r w:rsidRPr="00634336">
        <w:rPr>
          <w:rFonts w:ascii="Century" w:hAnsi="Century"/>
          <w:sz w:val="21"/>
          <w:szCs w:val="21"/>
          <w:lang w:eastAsia="ja-JP"/>
        </w:rPr>
        <w:t>年</w:t>
      </w:r>
      <w:r w:rsidR="00581459" w:rsidRPr="00634336">
        <w:rPr>
          <w:rFonts w:ascii="Century" w:hAnsi="Century" w:cs="ＭＳ 明朝"/>
          <w:sz w:val="21"/>
          <w:szCs w:val="21"/>
        </w:rPr>
        <w:t>法律第</w:t>
      </w:r>
      <w:r w:rsidR="00581459" w:rsidRPr="00634336">
        <w:rPr>
          <w:rFonts w:ascii="Century" w:hAnsi="Century"/>
          <w:sz w:val="21"/>
          <w:szCs w:val="21"/>
        </w:rPr>
        <w:t>8</w:t>
      </w:r>
      <w:r w:rsidR="00581459" w:rsidRPr="00634336">
        <w:rPr>
          <w:rFonts w:ascii="Century" w:hAnsi="Century" w:cs="ＭＳ 明朝"/>
          <w:sz w:val="21"/>
          <w:szCs w:val="21"/>
        </w:rPr>
        <w:t>号の第</w:t>
      </w:r>
      <w:r w:rsidR="00581459" w:rsidRPr="00634336">
        <w:rPr>
          <w:rFonts w:ascii="Century" w:hAnsi="Century"/>
          <w:sz w:val="21"/>
          <w:szCs w:val="21"/>
        </w:rPr>
        <w:t>87</w:t>
      </w:r>
      <w:r w:rsidR="00581459" w:rsidRPr="00634336">
        <w:rPr>
          <w:rFonts w:ascii="Century" w:hAnsi="Century" w:cs="ＭＳ 明朝"/>
          <w:sz w:val="21"/>
          <w:szCs w:val="21"/>
        </w:rPr>
        <w:t>条</w:t>
      </w:r>
      <w:r w:rsidR="00C95A90" w:rsidRPr="00634336">
        <w:rPr>
          <w:rFonts w:ascii="Century" w:hAnsi="Century"/>
          <w:sz w:val="21"/>
          <w:szCs w:val="21"/>
          <w:vertAlign w:val="superscript"/>
        </w:rPr>
        <w:footnoteReference w:id="60"/>
      </w:r>
      <w:r w:rsidR="00581459" w:rsidRPr="00634336">
        <w:rPr>
          <w:rFonts w:ascii="Century" w:hAnsi="Century" w:cs="ＭＳ 明朝"/>
          <w:sz w:val="21"/>
          <w:szCs w:val="21"/>
        </w:rPr>
        <w:t>は、</w:t>
      </w:r>
      <w:r w:rsidR="005E2F4B" w:rsidRPr="00634336">
        <w:rPr>
          <w:rFonts w:ascii="Century" w:hAnsi="Century" w:cs="ＭＳ 明朝"/>
          <w:sz w:val="21"/>
          <w:szCs w:val="21"/>
        </w:rPr>
        <w:t>障害のある人</w:t>
      </w:r>
      <w:r w:rsidR="005E2F4B" w:rsidRPr="00634336">
        <w:rPr>
          <w:rFonts w:ascii="Century" w:hAnsi="Century" w:cs="ＭＳ 明朝" w:hint="eastAsia"/>
          <w:sz w:val="21"/>
          <w:szCs w:val="21"/>
          <w:lang w:eastAsia="ja-JP"/>
        </w:rPr>
        <w:t>（</w:t>
      </w:r>
      <w:r w:rsidR="005E2F4B" w:rsidRPr="00634336">
        <w:rPr>
          <w:rFonts w:ascii="Century" w:hAnsi="Century"/>
          <w:sz w:val="21"/>
          <w:szCs w:val="21"/>
        </w:rPr>
        <w:t>PWD</w:t>
      </w:r>
      <w:r w:rsidR="005E2F4B" w:rsidRPr="00634336">
        <w:rPr>
          <w:rFonts w:ascii="Century" w:hAnsi="Century" w:hint="eastAsia"/>
          <w:sz w:val="21"/>
          <w:szCs w:val="21"/>
          <w:lang w:eastAsia="ja-JP"/>
        </w:rPr>
        <w:t>）</w:t>
      </w:r>
      <w:r w:rsidR="00581459" w:rsidRPr="00634336">
        <w:rPr>
          <w:rFonts w:ascii="Century" w:hAnsi="Century" w:cs="ＭＳ 明朝"/>
          <w:sz w:val="21"/>
          <w:szCs w:val="21"/>
        </w:rPr>
        <w:t>の芸術作品に対する権利を認めているが、</w:t>
      </w:r>
      <w:r w:rsidR="00581459" w:rsidRPr="00634336">
        <w:rPr>
          <w:rFonts w:ascii="Century" w:hAnsi="Century"/>
          <w:sz w:val="21"/>
          <w:szCs w:val="21"/>
        </w:rPr>
        <w:t>PWD</w:t>
      </w:r>
      <w:r w:rsidR="00581459" w:rsidRPr="00634336">
        <w:rPr>
          <w:rFonts w:ascii="Century" w:hAnsi="Century" w:cs="ＭＳ 明朝"/>
          <w:sz w:val="21"/>
          <w:szCs w:val="21"/>
        </w:rPr>
        <w:t>の芸術作品に対する評価は</w:t>
      </w:r>
      <w:r w:rsidR="00640465" w:rsidRPr="00634336">
        <w:rPr>
          <w:rFonts w:ascii="Century" w:hAnsi="Century" w:cs="ＭＳ 明朝" w:hint="eastAsia"/>
          <w:sz w:val="21"/>
          <w:szCs w:val="21"/>
          <w:lang w:eastAsia="ja-JP"/>
        </w:rPr>
        <w:t>低い</w:t>
      </w:r>
      <w:r w:rsidR="00581459" w:rsidRPr="00634336">
        <w:rPr>
          <w:rFonts w:ascii="Century" w:hAnsi="Century" w:cs="ＭＳ 明朝"/>
          <w:sz w:val="21"/>
          <w:szCs w:val="21"/>
        </w:rPr>
        <w:t>。</w:t>
      </w:r>
      <w:r w:rsidR="00581459" w:rsidRPr="00634336">
        <w:rPr>
          <w:rFonts w:ascii="Century" w:hAnsi="Century"/>
          <w:sz w:val="21"/>
          <w:szCs w:val="21"/>
        </w:rPr>
        <w:t xml:space="preserve"> </w:t>
      </w:r>
    </w:p>
    <w:p w14:paraId="56F5CEB8" w14:textId="77777777" w:rsidR="008401A6" w:rsidRPr="00634336" w:rsidRDefault="005814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バンドン、ジョグジャカルタ、ジャカルタなど、</w:t>
      </w:r>
      <w:r w:rsidRPr="00634336">
        <w:rPr>
          <w:rFonts w:ascii="Century" w:hAnsi="Century"/>
          <w:sz w:val="21"/>
          <w:szCs w:val="21"/>
        </w:rPr>
        <w:t>PWD</w:t>
      </w:r>
      <w:r w:rsidRPr="00634336">
        <w:rPr>
          <w:rFonts w:ascii="Century" w:hAnsi="Century" w:cs="ＭＳ 明朝"/>
          <w:sz w:val="21"/>
          <w:szCs w:val="21"/>
        </w:rPr>
        <w:t>の権利に関する条例を制定している地方自治体の中には、</w:t>
      </w:r>
      <w:r w:rsidRPr="00634336">
        <w:rPr>
          <w:rFonts w:ascii="Century" w:hAnsi="Century"/>
          <w:sz w:val="21"/>
          <w:szCs w:val="21"/>
        </w:rPr>
        <w:t>PWD</w:t>
      </w:r>
      <w:r w:rsidRPr="00634336">
        <w:rPr>
          <w:rFonts w:ascii="Century" w:hAnsi="Century" w:cs="ＭＳ 明朝"/>
          <w:sz w:val="21"/>
          <w:szCs w:val="21"/>
        </w:rPr>
        <w:t>のための社会福祉、保健サービス、公共施設に主眼を置き、芸術的発展の必要性を見落としているところもある。</w:t>
      </w:r>
      <w:r w:rsidRPr="00634336">
        <w:rPr>
          <w:rFonts w:ascii="Century" w:hAnsi="Century"/>
          <w:sz w:val="21"/>
          <w:szCs w:val="21"/>
        </w:rPr>
        <w:t xml:space="preserve"> </w:t>
      </w:r>
    </w:p>
    <w:p w14:paraId="2F08514C" w14:textId="6A11E3B2" w:rsidR="008401A6" w:rsidRPr="00634336" w:rsidRDefault="005814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の芸術文化生活への参加はほとんどない。政府は、スポーツや芸術に秀でた</w:t>
      </w:r>
      <w:r w:rsidRPr="00634336">
        <w:rPr>
          <w:rFonts w:ascii="Century" w:hAnsi="Century"/>
          <w:sz w:val="21"/>
          <w:szCs w:val="21"/>
        </w:rPr>
        <w:t>PWD</w:t>
      </w:r>
      <w:r w:rsidRPr="00634336">
        <w:rPr>
          <w:rFonts w:ascii="Century" w:hAnsi="Century" w:cs="ＭＳ 明朝"/>
          <w:sz w:val="21"/>
          <w:szCs w:val="21"/>
        </w:rPr>
        <w:t>をインスピレーションの源として取り上げているが、一般的な</w:t>
      </w:r>
      <w:r w:rsidRPr="00634336">
        <w:rPr>
          <w:rFonts w:ascii="Century" w:hAnsi="Century"/>
          <w:sz w:val="21"/>
          <w:szCs w:val="21"/>
        </w:rPr>
        <w:t>PWD</w:t>
      </w:r>
      <w:r w:rsidRPr="00634336">
        <w:rPr>
          <w:rFonts w:ascii="Century" w:hAnsi="Century" w:cs="ＭＳ 明朝"/>
          <w:sz w:val="21"/>
          <w:szCs w:val="21"/>
        </w:rPr>
        <w:t>の芸術生活への参加を増やすための制度的な変化はない。</w:t>
      </w:r>
      <w:r w:rsidRPr="00634336">
        <w:rPr>
          <w:rFonts w:ascii="Century" w:hAnsi="Century"/>
          <w:sz w:val="21"/>
          <w:szCs w:val="21"/>
        </w:rPr>
        <w:t>PWD</w:t>
      </w:r>
      <w:r w:rsidRPr="00634336">
        <w:rPr>
          <w:rFonts w:ascii="Century" w:hAnsi="Century" w:cs="ＭＳ 明朝"/>
          <w:sz w:val="21"/>
          <w:szCs w:val="21"/>
        </w:rPr>
        <w:t>の一人であるフアド</w:t>
      </w:r>
      <w:r w:rsidR="00304A82" w:rsidRPr="00634336">
        <w:rPr>
          <w:rFonts w:ascii="Century" w:hAnsi="Century" w:cs="ＭＳ 明朝"/>
          <w:sz w:val="21"/>
          <w:szCs w:val="21"/>
          <w:lang w:val="id-ID" w:eastAsia="ja-JP"/>
        </w:rPr>
        <w:t>（</w:t>
      </w:r>
      <w:r w:rsidR="00304A82" w:rsidRPr="00634336">
        <w:rPr>
          <w:rFonts w:ascii="Century" w:eastAsia="Times New Roman" w:hAnsi="Century"/>
        </w:rPr>
        <w:t>Fuad</w:t>
      </w:r>
      <w:r w:rsidR="00304A82" w:rsidRPr="00634336">
        <w:rPr>
          <w:rFonts w:ascii="Century" w:eastAsia="ＭＳ 明朝" w:hAnsi="Century" w:cs="ＭＳ 明朝"/>
          <w:lang w:eastAsia="ja-JP"/>
        </w:rPr>
        <w:t>）</w:t>
      </w:r>
      <w:r w:rsidR="00C72209" w:rsidRPr="00634336">
        <w:rPr>
          <w:rFonts w:ascii="Century" w:hAnsi="Century" w:cs="ＭＳ 明朝"/>
          <w:sz w:val="21"/>
          <w:szCs w:val="21"/>
        </w:rPr>
        <w:t>氏</w:t>
      </w:r>
      <w:r w:rsidRPr="00634336">
        <w:rPr>
          <w:rFonts w:ascii="Century" w:hAnsi="Century" w:cs="ＭＳ 明朝"/>
          <w:sz w:val="21"/>
          <w:szCs w:val="21"/>
        </w:rPr>
        <w:t>は、「例えば教育における私たちの成功はテレビで放映され</w:t>
      </w:r>
      <w:r w:rsidR="00197458" w:rsidRPr="00634336">
        <w:rPr>
          <w:rFonts w:ascii="Century" w:hAnsi="Century" w:cs="ＭＳ 明朝" w:hint="eastAsia"/>
          <w:sz w:val="21"/>
          <w:szCs w:val="21"/>
          <w:lang w:eastAsia="ja-JP"/>
        </w:rPr>
        <w:t>る</w:t>
      </w:r>
      <w:r w:rsidRPr="00634336">
        <w:rPr>
          <w:rFonts w:ascii="Century" w:hAnsi="Century" w:cs="ＭＳ 明朝"/>
          <w:sz w:val="21"/>
          <w:szCs w:val="21"/>
        </w:rPr>
        <w:t>が、</w:t>
      </w:r>
      <w:r w:rsidRPr="00634336">
        <w:rPr>
          <w:rFonts w:ascii="Century" w:hAnsi="Century"/>
          <w:sz w:val="21"/>
          <w:szCs w:val="21"/>
        </w:rPr>
        <w:t>PWD</w:t>
      </w:r>
      <w:r w:rsidRPr="00634336">
        <w:rPr>
          <w:rFonts w:ascii="Century" w:hAnsi="Century" w:cs="ＭＳ 明朝"/>
          <w:sz w:val="21"/>
          <w:szCs w:val="21"/>
        </w:rPr>
        <w:t>の教育へのアクセスを改善する具体的な政策変更は</w:t>
      </w:r>
      <w:r w:rsidR="00197458" w:rsidRPr="00634336">
        <w:rPr>
          <w:rFonts w:ascii="Century" w:hAnsi="Century" w:cs="ＭＳ 明朝" w:hint="eastAsia"/>
          <w:sz w:val="21"/>
          <w:szCs w:val="21"/>
          <w:lang w:eastAsia="ja-JP"/>
        </w:rPr>
        <w:t>ない</w:t>
      </w:r>
      <w:r w:rsidRPr="00634336">
        <w:rPr>
          <w:rFonts w:ascii="Century" w:hAnsi="Century" w:cs="ＭＳ 明朝"/>
          <w:sz w:val="21"/>
          <w:szCs w:val="21"/>
        </w:rPr>
        <w:t>。単なる娯楽としか見られていないので</w:t>
      </w:r>
      <w:r w:rsidR="00197458" w:rsidRPr="00634336">
        <w:rPr>
          <w:rFonts w:ascii="Century" w:hAnsi="Century" w:cs="ＭＳ 明朝" w:hint="eastAsia"/>
          <w:sz w:val="21"/>
          <w:szCs w:val="21"/>
          <w:lang w:eastAsia="ja-JP"/>
        </w:rPr>
        <w:t>ある</w:t>
      </w:r>
      <w:r w:rsidRPr="00634336">
        <w:rPr>
          <w:rFonts w:ascii="Century" w:hAnsi="Century" w:cs="ＭＳ 明朝"/>
          <w:sz w:val="21"/>
          <w:szCs w:val="21"/>
        </w:rPr>
        <w:t>」</w:t>
      </w:r>
      <w:r w:rsidRPr="00634336">
        <w:rPr>
          <w:rFonts w:ascii="Century" w:hAnsi="Century"/>
          <w:sz w:val="21"/>
          <w:szCs w:val="21"/>
          <w:vertAlign w:val="superscript"/>
        </w:rPr>
        <w:footnoteReference w:id="61"/>
      </w:r>
      <w:r w:rsidR="005F09E1" w:rsidRPr="00634336">
        <w:rPr>
          <w:rFonts w:ascii="Century" w:hAnsi="Century" w:cs="ＭＳ 明朝"/>
          <w:sz w:val="21"/>
          <w:szCs w:val="21"/>
          <w:lang w:eastAsia="ja-JP"/>
        </w:rPr>
        <w:t>という</w:t>
      </w:r>
      <w:r w:rsidR="005F09E1" w:rsidRPr="00634336">
        <w:rPr>
          <w:rFonts w:ascii="Century" w:hAnsi="Century" w:cs="ＭＳ 明朝"/>
          <w:sz w:val="21"/>
          <w:szCs w:val="21"/>
        </w:rPr>
        <w:t>。</w:t>
      </w:r>
    </w:p>
    <w:p w14:paraId="6D238C06" w14:textId="52CCFA78" w:rsidR="008401A6" w:rsidRPr="00634336" w:rsidRDefault="005436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障害のある人</w:t>
      </w:r>
      <w:r w:rsidR="00581459" w:rsidRPr="00634336">
        <w:rPr>
          <w:rFonts w:ascii="Century" w:hAnsi="Century" w:cs="ＭＳ 明朝"/>
          <w:sz w:val="21"/>
          <w:szCs w:val="21"/>
        </w:rPr>
        <w:t>の芸術、スポーツ、文化生活への参加意欲を高めるためのプログラムや</w:t>
      </w:r>
      <w:r w:rsidR="005A466B" w:rsidRPr="00634336">
        <w:rPr>
          <w:rFonts w:ascii="Century" w:hAnsi="Century" w:cs="ＭＳ 明朝" w:hint="eastAsia"/>
          <w:sz w:val="21"/>
          <w:szCs w:val="21"/>
          <w:lang w:eastAsia="ja-JP"/>
        </w:rPr>
        <w:t>法規</w:t>
      </w:r>
      <w:r w:rsidR="00581459" w:rsidRPr="00634336">
        <w:rPr>
          <w:rFonts w:ascii="Century" w:hAnsi="Century" w:cs="ＭＳ 明朝"/>
          <w:sz w:val="21"/>
          <w:szCs w:val="21"/>
        </w:rPr>
        <w:t>はほとんどない。</w:t>
      </w:r>
    </w:p>
    <w:p w14:paraId="07BFC3F6" w14:textId="677413BF" w:rsidR="008401A6" w:rsidRPr="00634336" w:rsidRDefault="00581459" w:rsidP="00C72209">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トトク</w:t>
      </w:r>
      <w:r w:rsidR="00FE4B8C" w:rsidRPr="00634336">
        <w:rPr>
          <w:rFonts w:ascii="Century" w:hAnsi="Century" w:cs="ＭＳ 明朝" w:hint="eastAsia"/>
          <w:sz w:val="21"/>
          <w:szCs w:val="21"/>
          <w:lang w:eastAsia="ja-JP"/>
        </w:rPr>
        <w:t>（</w:t>
      </w:r>
      <w:r w:rsidR="00C15993" w:rsidRPr="00634336">
        <w:rPr>
          <w:rFonts w:ascii="Century" w:hAnsi="Century" w:cs="ＭＳ 明朝" w:hint="eastAsia"/>
          <w:sz w:val="21"/>
          <w:szCs w:val="21"/>
          <w:lang w:eastAsia="ja-JP"/>
        </w:rPr>
        <w:t>Totok</w:t>
      </w:r>
      <w:r w:rsidR="00C72209" w:rsidRPr="00634336">
        <w:rPr>
          <w:rFonts w:ascii="Century" w:hAnsi="Century" w:cs="ＭＳ 明朝" w:hint="eastAsia"/>
          <w:sz w:val="21"/>
          <w:szCs w:val="21"/>
          <w:lang w:eastAsia="ja-JP"/>
        </w:rPr>
        <w:t>)</w:t>
      </w:r>
      <w:r w:rsidR="00C72209" w:rsidRPr="00634336">
        <w:rPr>
          <w:rFonts w:ascii="Century" w:hAnsi="Century" w:cs="ＭＳ 明朝"/>
          <w:sz w:val="21"/>
          <w:szCs w:val="21"/>
        </w:rPr>
        <w:t>氏</w:t>
      </w:r>
      <w:r w:rsidR="00C15993" w:rsidRPr="00634336">
        <w:rPr>
          <w:rFonts w:ascii="Century" w:hAnsi="Century" w:cs="ＭＳ 明朝" w:hint="eastAsia"/>
          <w:sz w:val="21"/>
          <w:szCs w:val="21"/>
          <w:lang w:eastAsia="ja-JP"/>
        </w:rPr>
        <w:t xml:space="preserve">　</w:t>
      </w:r>
      <w:r w:rsidR="00C72209" w:rsidRPr="00634336">
        <w:rPr>
          <w:rFonts w:ascii="Century" w:hAnsi="Century" w:cs="ＭＳ 明朝" w:hint="eastAsia"/>
          <w:sz w:val="21"/>
          <w:szCs w:val="21"/>
          <w:lang w:eastAsia="ja-JP"/>
        </w:rPr>
        <w:t>（</w:t>
      </w:r>
      <w:r w:rsidR="00FE4B8C" w:rsidRPr="00634336">
        <w:rPr>
          <w:rFonts w:ascii="Century" w:hAnsi="Century" w:cs="ＭＳ 明朝" w:hint="eastAsia"/>
          <w:sz w:val="21"/>
          <w:szCs w:val="21"/>
          <w:lang w:eastAsia="ja-JP"/>
        </w:rPr>
        <w:t>訳注　脚注</w:t>
      </w:r>
      <w:r w:rsidR="00FE4B8C" w:rsidRPr="00634336">
        <w:rPr>
          <w:rFonts w:ascii="Century" w:hAnsi="Century" w:cs="ＭＳ 明朝" w:hint="eastAsia"/>
          <w:sz w:val="21"/>
          <w:szCs w:val="21"/>
          <w:lang w:eastAsia="ja-JP"/>
        </w:rPr>
        <w:t>62</w:t>
      </w:r>
      <w:r w:rsidR="00FE4B8C" w:rsidRPr="00634336">
        <w:rPr>
          <w:rFonts w:ascii="Century" w:hAnsi="Century" w:cs="ＭＳ 明朝" w:hint="eastAsia"/>
          <w:sz w:val="21"/>
          <w:szCs w:val="21"/>
          <w:lang w:eastAsia="ja-JP"/>
        </w:rPr>
        <w:t>にある</w:t>
      </w:r>
      <w:r w:rsidR="00FE4B8C" w:rsidRPr="00634336">
        <w:rPr>
          <w:rFonts w:ascii="Century" w:hAnsi="Century" w:cs="ＭＳ 明朝" w:hint="eastAsia"/>
          <w:sz w:val="21"/>
          <w:szCs w:val="21"/>
          <w:lang w:eastAsia="ja-JP"/>
        </w:rPr>
        <w:t>URL</w:t>
      </w:r>
      <w:r w:rsidR="00FE4B8C" w:rsidRPr="00634336">
        <w:rPr>
          <w:rFonts w:ascii="Century" w:hAnsi="Century" w:cs="ＭＳ 明朝" w:hint="eastAsia"/>
          <w:sz w:val="21"/>
          <w:szCs w:val="21"/>
          <w:lang w:eastAsia="ja-JP"/>
        </w:rPr>
        <w:t>によれば、四肢</w:t>
      </w:r>
      <w:r w:rsidR="00552539" w:rsidRPr="00634336">
        <w:rPr>
          <w:rFonts w:ascii="Century" w:hAnsi="Century" w:cs="ＭＳ 明朝" w:hint="eastAsia"/>
          <w:sz w:val="21"/>
          <w:szCs w:val="21"/>
          <w:lang w:eastAsia="ja-JP"/>
        </w:rPr>
        <w:t>まひ</w:t>
      </w:r>
      <w:r w:rsidR="00FE4B8C" w:rsidRPr="00634336">
        <w:rPr>
          <w:rFonts w:ascii="Century" w:hAnsi="Century" w:cs="ＭＳ 明朝" w:hint="eastAsia"/>
          <w:sz w:val="21"/>
          <w:szCs w:val="21"/>
          <w:lang w:eastAsia="ja-JP"/>
        </w:rPr>
        <w:t>の画家。）</w:t>
      </w:r>
      <w:r w:rsidRPr="00634336">
        <w:rPr>
          <w:rFonts w:ascii="Century" w:hAnsi="Century" w:cs="ＭＳ 明朝"/>
          <w:sz w:val="21"/>
          <w:szCs w:val="21"/>
        </w:rPr>
        <w:t>のように</w:t>
      </w:r>
      <w:r w:rsidR="00124AA4" w:rsidRPr="00634336">
        <w:rPr>
          <w:rFonts w:ascii="Century" w:hAnsi="Century" w:cs="ＭＳ 明朝" w:hint="eastAsia"/>
          <w:sz w:val="21"/>
          <w:szCs w:val="21"/>
          <w:lang w:eastAsia="ja-JP"/>
        </w:rPr>
        <w:t>、</w:t>
      </w:r>
      <w:r w:rsidRPr="00634336">
        <w:rPr>
          <w:rFonts w:ascii="Century" w:hAnsi="Century" w:cs="ＭＳ 明朝"/>
          <w:sz w:val="21"/>
          <w:szCs w:val="21"/>
        </w:rPr>
        <w:t>アーティストとして働く</w:t>
      </w:r>
      <w:r w:rsidRPr="00634336">
        <w:rPr>
          <w:rFonts w:ascii="Century" w:hAnsi="Century"/>
          <w:sz w:val="21"/>
          <w:szCs w:val="21"/>
        </w:rPr>
        <w:t>PWD</w:t>
      </w:r>
      <w:r w:rsidRPr="00634336">
        <w:rPr>
          <w:rFonts w:ascii="Century" w:hAnsi="Century" w:cs="ＭＳ 明朝"/>
          <w:sz w:val="21"/>
          <w:szCs w:val="21"/>
        </w:rPr>
        <w:t>は、キャリア転換を余儀なくされるほど不利な立場にある</w:t>
      </w:r>
      <w:r w:rsidRPr="00634336">
        <w:rPr>
          <w:rFonts w:ascii="Century" w:hAnsi="Century"/>
          <w:sz w:val="21"/>
          <w:szCs w:val="21"/>
          <w:vertAlign w:val="superscript"/>
        </w:rPr>
        <w:footnoteReference w:id="62"/>
      </w:r>
      <w:r w:rsidR="005F09E1" w:rsidRPr="00634336">
        <w:rPr>
          <w:rFonts w:ascii="Century" w:hAnsi="Century" w:cs="ＭＳ 明朝"/>
          <w:sz w:val="21"/>
          <w:szCs w:val="21"/>
        </w:rPr>
        <w:t>。</w:t>
      </w:r>
    </w:p>
    <w:p w14:paraId="62CD588E" w14:textId="49D54943" w:rsidR="008401A6" w:rsidRPr="00634336" w:rsidRDefault="00785036" w:rsidP="00FB5CA4">
      <w:pPr>
        <w:pStyle w:val="listofissues"/>
        <w:rPr>
          <w:rFonts w:ascii="Century" w:eastAsiaTheme="minorEastAsia" w:hAnsi="Century"/>
          <w:sz w:val="24"/>
          <w:szCs w:val="24"/>
          <w:lang w:eastAsia="ja-JP"/>
        </w:rPr>
      </w:pPr>
      <w:bookmarkStart w:id="45" w:name="_Toc187923967"/>
      <w:r w:rsidRPr="00634336">
        <w:rPr>
          <w:rFonts w:ascii="Century" w:eastAsiaTheme="minorEastAsia" w:hAnsi="Century"/>
          <w:sz w:val="24"/>
          <w:szCs w:val="24"/>
        </w:rPr>
        <w:lastRenderedPageBreak/>
        <w:t>事前質問事項</w:t>
      </w:r>
      <w:r w:rsidR="00581459" w:rsidRPr="00634336">
        <w:rPr>
          <w:rFonts w:ascii="Century" w:eastAsiaTheme="minorEastAsia" w:hAnsi="Century"/>
          <w:sz w:val="24"/>
          <w:szCs w:val="24"/>
        </w:rPr>
        <w:t>案</w:t>
      </w:r>
      <w:bookmarkEnd w:id="45"/>
    </w:p>
    <w:p w14:paraId="7ACB3585" w14:textId="182FE44B" w:rsidR="008401A6" w:rsidRPr="00634336" w:rsidRDefault="00581459" w:rsidP="00FB5CA4">
      <w:pPr>
        <w:pStyle w:val="a5"/>
        <w:numPr>
          <w:ilvl w:val="0"/>
          <w:numId w:val="18"/>
        </w:numPr>
        <w:spacing w:line="312" w:lineRule="auto"/>
        <w:rPr>
          <w:rFonts w:ascii="Century" w:hAnsi="Century"/>
          <w:sz w:val="21"/>
          <w:szCs w:val="21"/>
        </w:rPr>
      </w:pPr>
      <w:r w:rsidRPr="00634336">
        <w:rPr>
          <w:rFonts w:ascii="Century" w:hAnsi="Century" w:cs="ＭＳ 明朝"/>
          <w:sz w:val="21"/>
          <w:szCs w:val="21"/>
        </w:rPr>
        <w:t>インドネシア政府は、</w:t>
      </w:r>
      <w:r w:rsidR="00543659" w:rsidRPr="00634336">
        <w:rPr>
          <w:rFonts w:ascii="Century" w:hAnsi="Century" w:cs="ＭＳ 明朝"/>
          <w:sz w:val="21"/>
          <w:szCs w:val="21"/>
        </w:rPr>
        <w:t>障害のある人</w:t>
      </w:r>
      <w:r w:rsidRPr="00634336">
        <w:rPr>
          <w:rFonts w:ascii="Century" w:hAnsi="Century" w:cs="ＭＳ 明朝"/>
          <w:sz w:val="21"/>
          <w:szCs w:val="21"/>
        </w:rPr>
        <w:t>のスポーツや芸術生活への参加を増やすために、どのような努力をしてき</w:t>
      </w:r>
      <w:r w:rsidR="00955BA7" w:rsidRPr="00634336">
        <w:rPr>
          <w:rFonts w:ascii="Century" w:hAnsi="Century" w:cs="ＭＳ 明朝"/>
          <w:sz w:val="21"/>
          <w:szCs w:val="21"/>
          <w:lang w:eastAsia="ja-JP"/>
        </w:rPr>
        <w:t>ました</w:t>
      </w:r>
      <w:r w:rsidRPr="00634336">
        <w:rPr>
          <w:rFonts w:ascii="Century" w:hAnsi="Century" w:cs="ＭＳ 明朝"/>
          <w:sz w:val="21"/>
          <w:szCs w:val="21"/>
        </w:rPr>
        <w:t>か？</w:t>
      </w:r>
      <w:r w:rsidR="00C15993" w:rsidRPr="00634336">
        <w:rPr>
          <w:rFonts w:ascii="Century" w:hAnsi="Century" w:cs="ＭＳ 明朝" w:hint="eastAsia"/>
          <w:sz w:val="21"/>
          <w:szCs w:val="21"/>
          <w:lang w:eastAsia="ja-JP"/>
        </w:rPr>
        <w:t xml:space="preserve">　</w:t>
      </w:r>
      <w:r w:rsidRPr="00634336">
        <w:rPr>
          <w:rFonts w:ascii="Century" w:hAnsi="Century"/>
          <w:sz w:val="21"/>
          <w:szCs w:val="21"/>
        </w:rPr>
        <w:t>PWD</w:t>
      </w:r>
      <w:r w:rsidRPr="00634336">
        <w:rPr>
          <w:rFonts w:ascii="Century" w:hAnsi="Century" w:cs="ＭＳ 明朝"/>
          <w:sz w:val="21"/>
          <w:szCs w:val="21"/>
        </w:rPr>
        <w:t>の芸術作品が評価されるようにするには、どうすればよいのでしょうか？</w:t>
      </w:r>
      <w:r w:rsidRPr="00634336">
        <w:rPr>
          <w:rFonts w:ascii="Century" w:hAnsi="Century"/>
          <w:sz w:val="21"/>
          <w:szCs w:val="21"/>
        </w:rPr>
        <w:t xml:space="preserve"> </w:t>
      </w:r>
    </w:p>
    <w:p w14:paraId="60D12BC5" w14:textId="25EC5172" w:rsidR="008401A6" w:rsidRPr="00634336" w:rsidRDefault="00581459" w:rsidP="00FB5CA4">
      <w:pPr>
        <w:pStyle w:val="22"/>
        <w:rPr>
          <w:rFonts w:ascii="Century" w:eastAsiaTheme="minorEastAsia" w:hAnsi="Century"/>
          <w:sz w:val="24"/>
          <w:szCs w:val="24"/>
        </w:rPr>
      </w:pPr>
      <w:bookmarkStart w:id="46" w:name="_Toc187923968"/>
      <w:r w:rsidRPr="00634336">
        <w:rPr>
          <w:rFonts w:ascii="Century" w:eastAsiaTheme="minorEastAsia" w:hAnsi="Century"/>
          <w:sz w:val="24"/>
          <w:szCs w:val="24"/>
        </w:rPr>
        <w:t>第</w:t>
      </w:r>
      <w:r w:rsidRPr="00634336">
        <w:rPr>
          <w:rFonts w:ascii="Century" w:eastAsiaTheme="minorEastAsia" w:hAnsi="Century"/>
          <w:sz w:val="24"/>
          <w:szCs w:val="24"/>
        </w:rPr>
        <w:t>31</w:t>
      </w:r>
      <w:r w:rsidRPr="00634336">
        <w:rPr>
          <w:rFonts w:ascii="Century" w:eastAsiaTheme="minorEastAsia" w:hAnsi="Century"/>
          <w:sz w:val="24"/>
          <w:szCs w:val="24"/>
        </w:rPr>
        <w:t>条</w:t>
      </w:r>
      <w:r w:rsidR="00757701" w:rsidRPr="00634336">
        <w:rPr>
          <w:rFonts w:ascii="Century" w:eastAsiaTheme="minorEastAsia" w:hAnsi="Century" w:hint="eastAsia"/>
          <w:sz w:val="24"/>
          <w:szCs w:val="24"/>
          <w:lang w:eastAsia="ja-JP"/>
        </w:rPr>
        <w:t xml:space="preserve"> </w:t>
      </w:r>
      <w:r w:rsidR="0066391D" w:rsidRPr="00634336">
        <w:rPr>
          <w:rFonts w:ascii="Century" w:eastAsiaTheme="minorEastAsia" w:hAnsi="Century" w:hint="eastAsia"/>
          <w:sz w:val="24"/>
          <w:szCs w:val="24"/>
        </w:rPr>
        <w:t>統計及び資料の収集</w:t>
      </w:r>
      <w:bookmarkEnd w:id="46"/>
    </w:p>
    <w:p w14:paraId="53891987" w14:textId="77777777" w:rsidR="008401A6" w:rsidRPr="00634336" w:rsidRDefault="005814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この点に関する主な問題は、</w:t>
      </w:r>
      <w:r w:rsidRPr="00634336">
        <w:rPr>
          <w:rFonts w:ascii="Century" w:hAnsi="Century"/>
          <w:sz w:val="21"/>
          <w:szCs w:val="21"/>
        </w:rPr>
        <w:t>PWD</w:t>
      </w:r>
      <w:r w:rsidRPr="00634336">
        <w:rPr>
          <w:rFonts w:ascii="Century" w:hAnsi="Century" w:cs="ＭＳ 明朝"/>
          <w:sz w:val="21"/>
          <w:szCs w:val="21"/>
        </w:rPr>
        <w:t>に関する包括的で統合されたデータが存在しないことである。以下に説明する状況は、この問題を物語っている：</w:t>
      </w:r>
      <w:r w:rsidRPr="00634336">
        <w:rPr>
          <w:rFonts w:ascii="Century" w:hAnsi="Century"/>
          <w:sz w:val="21"/>
          <w:szCs w:val="21"/>
        </w:rPr>
        <w:t xml:space="preserve"> </w:t>
      </w:r>
    </w:p>
    <w:p w14:paraId="4DA53EA3" w14:textId="57B8AAF2" w:rsidR="008401A6" w:rsidRPr="00634336" w:rsidRDefault="00581459" w:rsidP="00FB5CA4">
      <w:pPr>
        <w:numPr>
          <w:ilvl w:val="0"/>
          <w:numId w:val="13"/>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全国社会経済調査（</w:t>
      </w:r>
      <w:r w:rsidRPr="00634336">
        <w:rPr>
          <w:rFonts w:ascii="Century" w:hAnsi="Century"/>
          <w:sz w:val="21"/>
          <w:szCs w:val="21"/>
        </w:rPr>
        <w:t>2012</w:t>
      </w:r>
      <w:r w:rsidRPr="00634336">
        <w:rPr>
          <w:rFonts w:ascii="Century" w:hAnsi="Century" w:cs="ＭＳ 明朝"/>
          <w:sz w:val="21"/>
          <w:szCs w:val="21"/>
        </w:rPr>
        <w:t>年）と全国</w:t>
      </w:r>
      <w:r w:rsidR="00283FE1" w:rsidRPr="00634336">
        <w:rPr>
          <w:rFonts w:ascii="Century" w:hAnsi="Century" w:cs="ＭＳ 明朝"/>
          <w:sz w:val="21"/>
          <w:szCs w:val="21"/>
          <w:lang w:eastAsia="ja-JP"/>
        </w:rPr>
        <w:t>中間</w:t>
      </w:r>
      <w:r w:rsidRPr="00634336">
        <w:rPr>
          <w:rFonts w:ascii="Century" w:hAnsi="Century" w:cs="ＭＳ 明朝"/>
          <w:sz w:val="21"/>
          <w:szCs w:val="21"/>
        </w:rPr>
        <w:t>センサス調査（</w:t>
      </w:r>
      <w:r w:rsidRPr="00634336">
        <w:rPr>
          <w:rFonts w:ascii="Century" w:hAnsi="Century"/>
          <w:sz w:val="21"/>
          <w:szCs w:val="21"/>
        </w:rPr>
        <w:t>SUSENAS</w:t>
      </w:r>
      <w:r w:rsidR="007F36B8" w:rsidRPr="00634336">
        <w:rPr>
          <w:rFonts w:ascii="Century" w:hAnsi="Century"/>
          <w:sz w:val="21"/>
          <w:szCs w:val="21"/>
          <w:lang w:eastAsia="ja-JP"/>
        </w:rPr>
        <w:t xml:space="preserve">: </w:t>
      </w:r>
      <w:r w:rsidR="007F36B8" w:rsidRPr="00634336">
        <w:rPr>
          <w:rFonts w:ascii="Century" w:hAnsi="Century"/>
        </w:rPr>
        <w:t>Survei</w:t>
      </w:r>
      <w:r w:rsidR="007F36B8" w:rsidRPr="00634336">
        <w:rPr>
          <w:rFonts w:ascii="Century" w:hAnsi="Century"/>
          <w:lang w:eastAsia="ja-JP"/>
        </w:rPr>
        <w:t xml:space="preserve"> </w:t>
      </w:r>
      <w:r w:rsidR="007F36B8" w:rsidRPr="00634336">
        <w:rPr>
          <w:rFonts w:ascii="Century" w:hAnsi="Century"/>
        </w:rPr>
        <w:t>Sosial</w:t>
      </w:r>
      <w:r w:rsidR="007F36B8" w:rsidRPr="00634336">
        <w:rPr>
          <w:rFonts w:ascii="Century" w:hAnsi="Century"/>
          <w:lang w:eastAsia="ja-JP"/>
        </w:rPr>
        <w:t xml:space="preserve"> </w:t>
      </w:r>
      <w:r w:rsidR="007F36B8" w:rsidRPr="00634336">
        <w:rPr>
          <w:rFonts w:ascii="Century" w:hAnsi="Century"/>
        </w:rPr>
        <w:t>Ekonomi</w:t>
      </w:r>
      <w:r w:rsidR="007F36B8" w:rsidRPr="00634336">
        <w:rPr>
          <w:rFonts w:ascii="Century" w:hAnsi="Century"/>
          <w:lang w:eastAsia="ja-JP"/>
        </w:rPr>
        <w:t xml:space="preserve"> </w:t>
      </w:r>
      <w:r w:rsidR="007F36B8" w:rsidRPr="00634336">
        <w:rPr>
          <w:rFonts w:ascii="Century" w:hAnsi="Century"/>
        </w:rPr>
        <w:t>Nasional</w:t>
      </w:r>
      <w:r w:rsidRPr="00634336">
        <w:rPr>
          <w:rFonts w:ascii="Century" w:hAnsi="Century" w:cs="ＭＳ 明朝"/>
          <w:sz w:val="21"/>
          <w:szCs w:val="21"/>
        </w:rPr>
        <w:t>、</w:t>
      </w:r>
      <w:r w:rsidRPr="00634336">
        <w:rPr>
          <w:rFonts w:ascii="Century" w:hAnsi="Century"/>
          <w:sz w:val="21"/>
          <w:szCs w:val="21"/>
        </w:rPr>
        <w:t>2015</w:t>
      </w:r>
      <w:r w:rsidRPr="00634336">
        <w:rPr>
          <w:rFonts w:ascii="Century" w:hAnsi="Century" w:cs="ＭＳ 明朝"/>
          <w:sz w:val="21"/>
          <w:szCs w:val="21"/>
        </w:rPr>
        <w:t>年）に基づく障害の一般的な分布はあるが、障害に関する</w:t>
      </w:r>
      <w:r w:rsidR="00955BA7" w:rsidRPr="00634336">
        <w:rPr>
          <w:rFonts w:ascii="Century" w:hAnsi="Century" w:cs="ＭＳ 明朝"/>
          <w:sz w:val="21"/>
          <w:szCs w:val="21"/>
          <w:lang w:eastAsia="ja-JP"/>
        </w:rPr>
        <w:t>分類</w:t>
      </w:r>
      <w:r w:rsidRPr="00634336">
        <w:rPr>
          <w:rFonts w:ascii="Century" w:hAnsi="Century" w:cs="ＭＳ 明朝"/>
          <w:sz w:val="21"/>
          <w:szCs w:val="21"/>
        </w:rPr>
        <w:t>された包括的な（</w:t>
      </w:r>
      <w:bookmarkStart w:id="47" w:name="_Hlk176367662"/>
      <w:r w:rsidRPr="00634336">
        <w:rPr>
          <w:rFonts w:ascii="Century" w:hAnsi="Century" w:cs="ＭＳ 明朝"/>
          <w:sz w:val="21"/>
          <w:szCs w:val="21"/>
        </w:rPr>
        <w:t>名前別、住所別の</w:t>
      </w:r>
      <w:bookmarkEnd w:id="47"/>
      <w:r w:rsidRPr="00634336">
        <w:rPr>
          <w:rFonts w:ascii="Century" w:hAnsi="Century" w:cs="ＭＳ 明朝"/>
          <w:sz w:val="21"/>
          <w:szCs w:val="21"/>
        </w:rPr>
        <w:t>）データはない。</w:t>
      </w:r>
      <w:r w:rsidR="00955BA7" w:rsidRPr="00634336">
        <w:rPr>
          <w:rFonts w:ascii="Century" w:hAnsi="Century"/>
          <w:sz w:val="21"/>
          <w:szCs w:val="21"/>
          <w:lang w:eastAsia="ja-JP"/>
        </w:rPr>
        <w:t>（訳注　「名前別、住所別」とは、「機能障害の種類別、地域別」の意味と思われる）</w:t>
      </w:r>
    </w:p>
    <w:p w14:paraId="5760D0F3" w14:textId="26F17EE9" w:rsidR="008401A6" w:rsidRPr="00634336" w:rsidRDefault="00581459" w:rsidP="00FB5CA4">
      <w:pPr>
        <w:numPr>
          <w:ilvl w:val="0"/>
          <w:numId w:val="13"/>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社会省の</w:t>
      </w:r>
      <w:bookmarkStart w:id="48" w:name="_Hlk176455345"/>
      <w:r w:rsidRPr="00634336">
        <w:rPr>
          <w:rFonts w:ascii="Century" w:hAnsi="Century" w:cs="ＭＳ 明朝"/>
          <w:sz w:val="21"/>
          <w:szCs w:val="21"/>
        </w:rPr>
        <w:t>データ情報センター</w:t>
      </w:r>
      <w:bookmarkEnd w:id="48"/>
      <w:r w:rsidRPr="00634336">
        <w:rPr>
          <w:rFonts w:ascii="Century" w:hAnsi="Century" w:cs="ＭＳ 明朝"/>
          <w:sz w:val="21"/>
          <w:szCs w:val="21"/>
        </w:rPr>
        <w:t>（</w:t>
      </w:r>
      <w:r w:rsidRPr="00634336">
        <w:rPr>
          <w:rFonts w:ascii="Century" w:hAnsi="Century"/>
          <w:sz w:val="21"/>
          <w:szCs w:val="21"/>
        </w:rPr>
        <w:t>PUSDATIN</w:t>
      </w:r>
      <w:r w:rsidR="00E067BC" w:rsidRPr="00634336">
        <w:rPr>
          <w:rFonts w:ascii="Century" w:hAnsi="Century" w:hint="eastAsia"/>
          <w:sz w:val="21"/>
          <w:szCs w:val="21"/>
          <w:lang w:eastAsia="ja-JP"/>
        </w:rPr>
        <w:t xml:space="preserve">: </w:t>
      </w:r>
      <w:r w:rsidR="00E067BC" w:rsidRPr="00634336">
        <w:rPr>
          <w:rFonts w:ascii="Century" w:hAnsi="Century"/>
          <w:sz w:val="21"/>
          <w:szCs w:val="21"/>
          <w:lang w:eastAsia="ja-JP"/>
        </w:rPr>
        <w:t>Pusat Data dan Teknologi Informasi</w:t>
      </w:r>
      <w:r w:rsidRPr="00634336">
        <w:rPr>
          <w:rFonts w:ascii="Century" w:hAnsi="Century" w:cs="ＭＳ 明朝"/>
          <w:sz w:val="21"/>
          <w:szCs w:val="21"/>
        </w:rPr>
        <w:t>）には、</w:t>
      </w:r>
      <w:r w:rsidR="00283FE1" w:rsidRPr="00634336">
        <w:rPr>
          <w:rFonts w:ascii="Century" w:hAnsi="Century" w:cs="ＭＳ 明朝"/>
          <w:sz w:val="21"/>
          <w:szCs w:val="21"/>
          <w:lang w:eastAsia="ja-JP"/>
        </w:rPr>
        <w:t>そ</w:t>
      </w:r>
      <w:r w:rsidRPr="00634336">
        <w:rPr>
          <w:rFonts w:ascii="Century" w:hAnsi="Century" w:cs="ＭＳ 明朝"/>
          <w:sz w:val="21"/>
          <w:szCs w:val="21"/>
        </w:rPr>
        <w:t>のような細分化されたデータがあるが、データ収集はボランティアによって行われており、すべての</w:t>
      </w:r>
      <w:r w:rsidRPr="00634336">
        <w:rPr>
          <w:rFonts w:ascii="Century" w:hAnsi="Century"/>
          <w:sz w:val="21"/>
          <w:szCs w:val="21"/>
        </w:rPr>
        <w:t>PWD</w:t>
      </w:r>
      <w:r w:rsidRPr="00634336">
        <w:rPr>
          <w:rFonts w:ascii="Century" w:hAnsi="Century" w:cs="ＭＳ 明朝"/>
          <w:sz w:val="21"/>
          <w:szCs w:val="21"/>
        </w:rPr>
        <w:t>を網羅しているわけではない。</w:t>
      </w:r>
      <w:r w:rsidRPr="00634336">
        <w:rPr>
          <w:rFonts w:ascii="Century" w:hAnsi="Century"/>
          <w:sz w:val="21"/>
          <w:szCs w:val="21"/>
        </w:rPr>
        <w:t>2019</w:t>
      </w:r>
      <w:r w:rsidRPr="00634336">
        <w:rPr>
          <w:rFonts w:ascii="Century" w:hAnsi="Century" w:cs="ＭＳ 明朝"/>
          <w:sz w:val="21"/>
          <w:szCs w:val="21"/>
        </w:rPr>
        <w:t>年まで、</w:t>
      </w:r>
      <w:r w:rsidRPr="00634336">
        <w:rPr>
          <w:rFonts w:ascii="Century" w:hAnsi="Century"/>
          <w:sz w:val="21"/>
          <w:szCs w:val="21"/>
        </w:rPr>
        <w:t>PUSDATIN</w:t>
      </w:r>
      <w:r w:rsidRPr="00634336">
        <w:rPr>
          <w:rFonts w:ascii="Century" w:hAnsi="Century" w:cs="ＭＳ 明朝"/>
          <w:sz w:val="21"/>
          <w:szCs w:val="21"/>
        </w:rPr>
        <w:t>は</w:t>
      </w:r>
      <w:r w:rsidRPr="00634336">
        <w:rPr>
          <w:rFonts w:ascii="Century" w:hAnsi="Century"/>
          <w:sz w:val="21"/>
          <w:szCs w:val="21"/>
        </w:rPr>
        <w:t>10</w:t>
      </w:r>
      <w:r w:rsidRPr="00634336">
        <w:rPr>
          <w:rFonts w:ascii="Century" w:hAnsi="Century" w:cs="ＭＳ 明朝"/>
          <w:sz w:val="21"/>
          <w:szCs w:val="21"/>
        </w:rPr>
        <w:t>万人未満の</w:t>
      </w:r>
      <w:r w:rsidRPr="00634336">
        <w:rPr>
          <w:rFonts w:ascii="Century" w:hAnsi="Century"/>
          <w:sz w:val="21"/>
          <w:szCs w:val="21"/>
        </w:rPr>
        <w:t>PWD</w:t>
      </w:r>
      <w:r w:rsidRPr="00634336">
        <w:rPr>
          <w:rFonts w:ascii="Century" w:hAnsi="Century" w:cs="ＭＳ 明朝"/>
          <w:sz w:val="21"/>
          <w:szCs w:val="21"/>
        </w:rPr>
        <w:t>を</w:t>
      </w:r>
      <w:r w:rsidR="000F03CB" w:rsidRPr="00634336">
        <w:rPr>
          <w:rFonts w:ascii="Century" w:hAnsi="Century" w:cs="ＭＳ 明朝"/>
          <w:sz w:val="21"/>
          <w:szCs w:val="21"/>
          <w:lang w:eastAsia="ja-JP"/>
        </w:rPr>
        <w:t>登録</w:t>
      </w:r>
      <w:r w:rsidRPr="00634336">
        <w:rPr>
          <w:rFonts w:ascii="Century" w:hAnsi="Century" w:cs="ＭＳ 明朝"/>
          <w:sz w:val="21"/>
          <w:szCs w:val="21"/>
        </w:rPr>
        <w:t>していたが、推定数は</w:t>
      </w:r>
      <w:r w:rsidRPr="00634336">
        <w:rPr>
          <w:rFonts w:ascii="Century" w:hAnsi="Century"/>
          <w:sz w:val="21"/>
          <w:szCs w:val="21"/>
        </w:rPr>
        <w:t>21,107,575</w:t>
      </w:r>
      <w:r w:rsidRPr="00634336">
        <w:rPr>
          <w:rFonts w:ascii="Century" w:hAnsi="Century" w:cs="ＭＳ 明朝"/>
          <w:sz w:val="21"/>
          <w:szCs w:val="21"/>
        </w:rPr>
        <w:t>人である。</w:t>
      </w:r>
    </w:p>
    <w:p w14:paraId="383CDD09" w14:textId="4200D043" w:rsidR="008401A6" w:rsidRPr="00634336" w:rsidRDefault="00581459" w:rsidP="00FB5CA4">
      <w:pPr>
        <w:numPr>
          <w:ilvl w:val="0"/>
          <w:numId w:val="13"/>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データの欠如は、</w:t>
      </w:r>
      <w:r w:rsidRPr="00634336">
        <w:rPr>
          <w:rFonts w:ascii="Century" w:hAnsi="Century"/>
          <w:sz w:val="21"/>
          <w:szCs w:val="21"/>
        </w:rPr>
        <w:t>CRPD</w:t>
      </w:r>
      <w:r w:rsidRPr="00634336">
        <w:rPr>
          <w:rFonts w:ascii="Century" w:hAnsi="Century" w:cs="ＭＳ 明朝"/>
          <w:sz w:val="21"/>
          <w:szCs w:val="21"/>
        </w:rPr>
        <w:t>に従った</w:t>
      </w:r>
      <w:r w:rsidR="006E7013" w:rsidRPr="00634336">
        <w:rPr>
          <w:rFonts w:ascii="Century" w:hAnsi="Century"/>
          <w:sz w:val="21"/>
          <w:szCs w:val="21"/>
        </w:rPr>
        <w:t>PWD</w:t>
      </w:r>
      <w:r w:rsidRPr="00634336">
        <w:rPr>
          <w:rFonts w:ascii="Century" w:hAnsi="Century" w:cs="ＭＳ 明朝"/>
          <w:sz w:val="21"/>
          <w:szCs w:val="21"/>
        </w:rPr>
        <w:t>の権利の保護と履行を妨げている。</w:t>
      </w:r>
    </w:p>
    <w:p w14:paraId="11F8652F" w14:textId="46DAF527" w:rsidR="008401A6" w:rsidRPr="00634336" w:rsidRDefault="00581459" w:rsidP="00FB5CA4">
      <w:pPr>
        <w:numPr>
          <w:ilvl w:val="0"/>
          <w:numId w:val="13"/>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政府は、</w:t>
      </w:r>
      <w:r w:rsidRPr="00634336">
        <w:rPr>
          <w:rFonts w:ascii="Century" w:hAnsi="Century"/>
          <w:sz w:val="21"/>
          <w:szCs w:val="21"/>
        </w:rPr>
        <w:t>2020</w:t>
      </w:r>
      <w:r w:rsidRPr="00634336">
        <w:rPr>
          <w:rFonts w:ascii="Century" w:hAnsi="Century" w:cs="ＭＳ 明朝"/>
          <w:sz w:val="21"/>
          <w:szCs w:val="21"/>
        </w:rPr>
        <w:t>年の国勢調査に障害指標を完全に組み込んでいない。代わりに、これらの指標は</w:t>
      </w:r>
      <w:r w:rsidRPr="00634336">
        <w:rPr>
          <w:rFonts w:ascii="Century" w:hAnsi="Century"/>
          <w:sz w:val="21"/>
          <w:szCs w:val="21"/>
        </w:rPr>
        <w:t>2021</w:t>
      </w:r>
      <w:r w:rsidRPr="00634336">
        <w:rPr>
          <w:rFonts w:ascii="Century" w:hAnsi="Century" w:cs="ＭＳ 明朝"/>
          <w:sz w:val="21"/>
          <w:szCs w:val="21"/>
        </w:rPr>
        <w:t>年の調査（国勢調査ではなく）に使用される予定である。</w:t>
      </w:r>
    </w:p>
    <w:p w14:paraId="014E776C" w14:textId="58FBA2D2" w:rsidR="008401A6" w:rsidRPr="00634336" w:rsidRDefault="005814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データ収集の障壁のひとつは、統計に関する法律</w:t>
      </w:r>
      <w:r w:rsidR="00283FE1" w:rsidRPr="00634336">
        <w:rPr>
          <w:rFonts w:ascii="Century" w:hAnsi="Century"/>
          <w:sz w:val="21"/>
          <w:szCs w:val="21"/>
        </w:rPr>
        <w:t>1997</w:t>
      </w:r>
      <w:r w:rsidR="00283FE1"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16</w:t>
      </w:r>
      <w:r w:rsidRPr="00634336">
        <w:rPr>
          <w:rFonts w:ascii="Century" w:hAnsi="Century" w:cs="ＭＳ 明朝"/>
          <w:sz w:val="21"/>
          <w:szCs w:val="21"/>
        </w:rPr>
        <w:t>号の第</w:t>
      </w:r>
      <w:r w:rsidRPr="00634336">
        <w:rPr>
          <w:rFonts w:ascii="Century" w:hAnsi="Century"/>
          <w:sz w:val="21"/>
          <w:szCs w:val="21"/>
        </w:rPr>
        <w:t>12</w:t>
      </w:r>
      <w:r w:rsidRPr="00634336">
        <w:rPr>
          <w:rFonts w:ascii="Century" w:hAnsi="Century" w:cs="ＭＳ 明朝"/>
          <w:sz w:val="21"/>
          <w:szCs w:val="21"/>
        </w:rPr>
        <w:t>条で、「部門別統計は、関係政府機関により独立して、または局とともに行われる」と規定されている。この条文は、統計局が</w:t>
      </w:r>
      <w:r w:rsidRPr="00634336">
        <w:rPr>
          <w:rFonts w:ascii="Century" w:hAnsi="Century"/>
          <w:sz w:val="21"/>
          <w:szCs w:val="21"/>
        </w:rPr>
        <w:t>PWD</w:t>
      </w:r>
      <w:r w:rsidRPr="00634336">
        <w:rPr>
          <w:rFonts w:ascii="Century" w:hAnsi="Century" w:cs="ＭＳ 明朝"/>
          <w:sz w:val="21"/>
          <w:szCs w:val="21"/>
        </w:rPr>
        <w:t>に関するデータを収集することを認めておらず、</w:t>
      </w:r>
      <w:r w:rsidR="000A56E5" w:rsidRPr="00634336">
        <w:rPr>
          <w:rFonts w:ascii="Century" w:hAnsi="Century" w:cs="ＭＳ 明朝" w:hint="eastAsia"/>
          <w:sz w:val="21"/>
          <w:szCs w:val="21"/>
          <w:lang w:eastAsia="ja-JP"/>
        </w:rPr>
        <w:t>これは</w:t>
      </w:r>
      <w:r w:rsidRPr="00634336">
        <w:rPr>
          <w:rFonts w:ascii="Century" w:hAnsi="Century"/>
          <w:sz w:val="21"/>
          <w:szCs w:val="21"/>
        </w:rPr>
        <w:t>PWD</w:t>
      </w:r>
      <w:r w:rsidRPr="00634336">
        <w:rPr>
          <w:rFonts w:ascii="Century" w:hAnsi="Century" w:cs="ＭＳ 明朝"/>
          <w:sz w:val="21"/>
          <w:szCs w:val="21"/>
        </w:rPr>
        <w:t>に関する法律</w:t>
      </w:r>
      <w:r w:rsidR="00950A7A" w:rsidRPr="00634336">
        <w:rPr>
          <w:rFonts w:ascii="Century" w:hAnsi="Century"/>
          <w:sz w:val="21"/>
          <w:szCs w:val="21"/>
        </w:rPr>
        <w:t>2016</w:t>
      </w:r>
      <w:r w:rsidR="00950A7A" w:rsidRPr="00634336">
        <w:rPr>
          <w:rFonts w:ascii="Century" w:hAnsi="Century"/>
          <w:sz w:val="21"/>
          <w:szCs w:val="21"/>
          <w:lang w:eastAsia="ja-JP"/>
        </w:rPr>
        <w:t>年</w:t>
      </w:r>
      <w:r w:rsidRPr="00634336">
        <w:rPr>
          <w:rFonts w:ascii="Century" w:hAnsi="Century" w:cs="ＭＳ 明朝"/>
          <w:sz w:val="21"/>
          <w:szCs w:val="21"/>
        </w:rPr>
        <w:t>第</w:t>
      </w:r>
      <w:r w:rsidRPr="00634336">
        <w:rPr>
          <w:rFonts w:ascii="Century" w:hAnsi="Century"/>
          <w:sz w:val="21"/>
          <w:szCs w:val="21"/>
        </w:rPr>
        <w:t>8</w:t>
      </w:r>
      <w:r w:rsidRPr="00634336">
        <w:rPr>
          <w:rFonts w:ascii="Century" w:hAnsi="Century" w:cs="ＭＳ 明朝"/>
          <w:sz w:val="21"/>
          <w:szCs w:val="21"/>
        </w:rPr>
        <w:t>号の第</w:t>
      </w:r>
      <w:r w:rsidRPr="00634336">
        <w:rPr>
          <w:rFonts w:ascii="Century" w:hAnsi="Century"/>
          <w:sz w:val="21"/>
          <w:szCs w:val="21"/>
        </w:rPr>
        <w:t>117</w:t>
      </w:r>
      <w:r w:rsidRPr="00634336">
        <w:rPr>
          <w:rFonts w:ascii="Century" w:hAnsi="Century" w:cs="ＭＳ 明朝"/>
          <w:sz w:val="21"/>
          <w:szCs w:val="21"/>
        </w:rPr>
        <w:t>条に記載されているように、社会省が行うことになっている。</w:t>
      </w:r>
      <w:r w:rsidRPr="00634336">
        <w:rPr>
          <w:rFonts w:ascii="Century" w:hAnsi="Century"/>
          <w:sz w:val="21"/>
          <w:szCs w:val="21"/>
        </w:rPr>
        <w:t xml:space="preserve"> </w:t>
      </w:r>
    </w:p>
    <w:p w14:paraId="3A481851" w14:textId="77777777" w:rsidR="008401A6" w:rsidRPr="00634336" w:rsidRDefault="00581459" w:rsidP="005C0885">
      <w:pPr>
        <w:numPr>
          <w:ilvl w:val="0"/>
          <w:numId w:val="16"/>
        </w:numPr>
        <w:pBdr>
          <w:top w:val="nil"/>
          <w:left w:val="nil"/>
          <w:bottom w:val="nil"/>
          <w:right w:val="nil"/>
          <w:between w:val="nil"/>
        </w:pBdr>
        <w:spacing w:line="312" w:lineRule="auto"/>
        <w:ind w:leftChars="1" w:left="283" w:hangingChars="134" w:hanging="281"/>
        <w:rPr>
          <w:rFonts w:ascii="Century" w:hAnsi="Century"/>
          <w:sz w:val="21"/>
          <w:szCs w:val="21"/>
        </w:rPr>
      </w:pPr>
      <w:r w:rsidRPr="00634336">
        <w:rPr>
          <w:rFonts w:ascii="Century" w:hAnsi="Century" w:cs="ＭＳ 明朝"/>
          <w:sz w:val="21"/>
          <w:szCs w:val="21"/>
        </w:rPr>
        <w:t>そのため、国勢調査には住所氏名に基づく</w:t>
      </w:r>
      <w:r w:rsidRPr="00634336">
        <w:rPr>
          <w:rFonts w:ascii="Century" w:hAnsi="Century"/>
          <w:sz w:val="21"/>
          <w:szCs w:val="21"/>
        </w:rPr>
        <w:t>PWD</w:t>
      </w:r>
      <w:r w:rsidRPr="00634336">
        <w:rPr>
          <w:rFonts w:ascii="Century" w:hAnsi="Century" w:cs="ＭＳ 明朝"/>
          <w:sz w:val="21"/>
          <w:szCs w:val="21"/>
        </w:rPr>
        <w:t>の情報が含まれておらず、社会省もこの全国的なデータ収集を優先していない。このデータがない限り、</w:t>
      </w:r>
      <w:r w:rsidRPr="00634336">
        <w:rPr>
          <w:rFonts w:ascii="Century" w:hAnsi="Century"/>
          <w:sz w:val="21"/>
          <w:szCs w:val="21"/>
        </w:rPr>
        <w:t>PWD</w:t>
      </w:r>
      <w:r w:rsidRPr="00634336">
        <w:rPr>
          <w:rFonts w:ascii="Century" w:hAnsi="Century" w:cs="ＭＳ 明朝"/>
          <w:sz w:val="21"/>
          <w:szCs w:val="21"/>
        </w:rPr>
        <w:t>のための政府プログラムを効果的に実施することは困難である。</w:t>
      </w:r>
      <w:r w:rsidRPr="00634336">
        <w:rPr>
          <w:rFonts w:ascii="Century" w:hAnsi="Century"/>
          <w:sz w:val="21"/>
          <w:szCs w:val="21"/>
        </w:rPr>
        <w:t xml:space="preserve"> </w:t>
      </w:r>
    </w:p>
    <w:p w14:paraId="7AD9AA19" w14:textId="7E93F934" w:rsidR="008401A6" w:rsidRPr="00634336" w:rsidRDefault="00581459" w:rsidP="00FB5CA4">
      <w:pPr>
        <w:numPr>
          <w:ilvl w:val="0"/>
          <w:numId w:val="16"/>
        </w:numPr>
        <w:pBdr>
          <w:top w:val="nil"/>
          <w:left w:val="nil"/>
          <w:bottom w:val="nil"/>
          <w:right w:val="nil"/>
          <w:between w:val="nil"/>
        </w:pBdr>
        <w:spacing w:line="312" w:lineRule="auto"/>
        <w:ind w:left="0" w:firstLine="0"/>
        <w:rPr>
          <w:rFonts w:ascii="Century" w:hAnsi="Century"/>
          <w:sz w:val="21"/>
          <w:szCs w:val="21"/>
        </w:rPr>
      </w:pPr>
      <w:r w:rsidRPr="00634336">
        <w:rPr>
          <w:rFonts w:ascii="Century" w:hAnsi="Century"/>
          <w:sz w:val="21"/>
          <w:szCs w:val="21"/>
        </w:rPr>
        <w:t>2019</w:t>
      </w:r>
      <w:r w:rsidRPr="00634336">
        <w:rPr>
          <w:rFonts w:ascii="Century" w:hAnsi="Century" w:cs="ＭＳ 明朝"/>
          <w:sz w:val="21"/>
          <w:szCs w:val="21"/>
        </w:rPr>
        <w:t>年まで、インドネシアには</w:t>
      </w:r>
      <w:r w:rsidR="00950A7A" w:rsidRPr="00634336">
        <w:rPr>
          <w:rFonts w:ascii="Century" w:hAnsi="Century" w:cs="ＭＳ 明朝"/>
          <w:sz w:val="21"/>
          <w:szCs w:val="21"/>
          <w:lang w:eastAsia="ja-JP"/>
        </w:rPr>
        <w:t>次の</w:t>
      </w:r>
      <w:r w:rsidRPr="00634336">
        <w:rPr>
          <w:rFonts w:ascii="Century" w:hAnsi="Century" w:cs="ＭＳ 明朝"/>
          <w:sz w:val="21"/>
          <w:szCs w:val="21"/>
        </w:rPr>
        <w:t>データがなかった：</w:t>
      </w:r>
    </w:p>
    <w:p w14:paraId="0B5F821D" w14:textId="77777777" w:rsidR="008401A6" w:rsidRPr="00634336" w:rsidRDefault="00581459" w:rsidP="00FB5CA4">
      <w:pPr>
        <w:numPr>
          <w:ilvl w:val="0"/>
          <w:numId w:val="15"/>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実際の</w:t>
      </w:r>
      <w:r w:rsidRPr="00634336">
        <w:rPr>
          <w:rFonts w:ascii="Century" w:hAnsi="Century"/>
          <w:sz w:val="21"/>
          <w:szCs w:val="21"/>
        </w:rPr>
        <w:t>PWD</w:t>
      </w:r>
      <w:r w:rsidRPr="00634336">
        <w:rPr>
          <w:rFonts w:ascii="Century" w:hAnsi="Century" w:cs="ＭＳ 明朝"/>
          <w:sz w:val="21"/>
          <w:szCs w:val="21"/>
        </w:rPr>
        <w:t>の数と障害の種類；</w:t>
      </w:r>
    </w:p>
    <w:p w14:paraId="6A0F3DEB" w14:textId="117F9570" w:rsidR="008401A6" w:rsidRPr="00634336" w:rsidRDefault="00581459" w:rsidP="003E28F5">
      <w:pPr>
        <w:numPr>
          <w:ilvl w:val="0"/>
          <w:numId w:val="15"/>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法的文書の所有を含</w:t>
      </w:r>
      <w:r w:rsidR="00950A7A" w:rsidRPr="00634336">
        <w:rPr>
          <w:rFonts w:ascii="Century" w:hAnsi="Century" w:cs="ＭＳ 明朝"/>
          <w:sz w:val="21"/>
          <w:szCs w:val="21"/>
          <w:lang w:eastAsia="ja-JP"/>
        </w:rPr>
        <w:t>む</w:t>
      </w:r>
      <w:r w:rsidRPr="00634336">
        <w:rPr>
          <w:rFonts w:ascii="Century" w:hAnsi="Century" w:cs="ＭＳ 明朝"/>
          <w:sz w:val="21"/>
          <w:szCs w:val="21"/>
        </w:rPr>
        <w:t>、社会サービスを利用する</w:t>
      </w:r>
      <w:r w:rsidRPr="00634336">
        <w:rPr>
          <w:rFonts w:ascii="Century" w:hAnsi="Century"/>
          <w:sz w:val="21"/>
          <w:szCs w:val="21"/>
        </w:rPr>
        <w:t>PWD</w:t>
      </w:r>
      <w:r w:rsidRPr="00634336">
        <w:rPr>
          <w:rFonts w:ascii="Century" w:hAnsi="Century" w:cs="ＭＳ 明朝"/>
          <w:sz w:val="21"/>
          <w:szCs w:val="21"/>
        </w:rPr>
        <w:t>の数；</w:t>
      </w:r>
      <w:r w:rsidR="00757701" w:rsidRPr="00634336">
        <w:rPr>
          <w:rFonts w:ascii="Century" w:hAnsi="Century"/>
          <w:sz w:val="21"/>
          <w:szCs w:val="21"/>
        </w:rPr>
        <w:t xml:space="preserve"> </w:t>
      </w:r>
    </w:p>
    <w:p w14:paraId="65C740BA" w14:textId="7868DD86" w:rsidR="008401A6" w:rsidRPr="00634336" w:rsidRDefault="00581459" w:rsidP="006702C1">
      <w:pPr>
        <w:numPr>
          <w:ilvl w:val="0"/>
          <w:numId w:val="15"/>
        </w:numPr>
        <w:pBdr>
          <w:top w:val="nil"/>
          <w:left w:val="nil"/>
          <w:bottom w:val="nil"/>
          <w:right w:val="nil"/>
          <w:between w:val="nil"/>
        </w:pBdr>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の正規・非正規の就学率</w:t>
      </w:r>
      <w:r w:rsidR="006702C1" w:rsidRPr="00634336">
        <w:rPr>
          <w:rFonts w:ascii="Century" w:hAnsi="Century" w:cs="ＭＳ 明朝" w:hint="eastAsia"/>
          <w:sz w:val="21"/>
          <w:szCs w:val="21"/>
          <w:lang w:eastAsia="ja-JP"/>
        </w:rPr>
        <w:t>（</w:t>
      </w:r>
      <w:r w:rsidR="006702C1" w:rsidRPr="00634336">
        <w:rPr>
          <w:rFonts w:ascii="Times New Roman" w:eastAsia="Times New Roman" w:hAnsi="Times New Roman"/>
        </w:rPr>
        <w:t>formal and informal school attendance rates</w:t>
      </w:r>
      <w:r w:rsidR="006702C1" w:rsidRPr="00634336">
        <w:rPr>
          <w:rFonts w:ascii="ＭＳ 明朝" w:eastAsia="ＭＳ 明朝" w:hAnsi="ＭＳ 明朝" w:cs="ＭＳ 明朝" w:hint="eastAsia"/>
          <w:lang w:eastAsia="ja-JP"/>
        </w:rPr>
        <w:t>）</w:t>
      </w:r>
      <w:r w:rsidRPr="00634336">
        <w:rPr>
          <w:rFonts w:ascii="Century" w:hAnsi="Century" w:cs="ＭＳ 明朝"/>
          <w:sz w:val="21"/>
          <w:szCs w:val="21"/>
        </w:rPr>
        <w:t>；</w:t>
      </w:r>
      <w:r w:rsidR="006702C1" w:rsidRPr="00634336">
        <w:rPr>
          <w:rFonts w:ascii="Century" w:hAnsi="Century"/>
          <w:sz w:val="21"/>
          <w:szCs w:val="21"/>
        </w:rPr>
        <w:t xml:space="preserve"> </w:t>
      </w:r>
    </w:p>
    <w:p w14:paraId="280B100A" w14:textId="6A075A82" w:rsidR="008401A6" w:rsidRPr="00634336" w:rsidRDefault="00105B77" w:rsidP="00105B77">
      <w:pPr>
        <w:numPr>
          <w:ilvl w:val="0"/>
          <w:numId w:val="15"/>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さまざまな障害のある人々の</w:t>
      </w:r>
      <w:r w:rsidRPr="00634336">
        <w:rPr>
          <w:rFonts w:ascii="Century" w:hAnsi="Century" w:cs="ＭＳ 明朝" w:hint="eastAsia"/>
          <w:sz w:val="21"/>
          <w:szCs w:val="21"/>
          <w:lang w:eastAsia="ja-JP"/>
        </w:rPr>
        <w:t>、</w:t>
      </w:r>
      <w:r w:rsidR="00581459" w:rsidRPr="00634336">
        <w:rPr>
          <w:rFonts w:ascii="Century" w:hAnsi="Century" w:cs="ＭＳ 明朝"/>
          <w:sz w:val="21"/>
          <w:szCs w:val="21"/>
        </w:rPr>
        <w:t>労働市場への参加、仕事の種類、年齢層；</w:t>
      </w:r>
    </w:p>
    <w:p w14:paraId="4B731BC2" w14:textId="17C7792C" w:rsidR="008401A6" w:rsidRPr="00634336" w:rsidRDefault="00581459" w:rsidP="00FB5CA4">
      <w:pPr>
        <w:numPr>
          <w:ilvl w:val="0"/>
          <w:numId w:val="15"/>
        </w:numPr>
        <w:pBdr>
          <w:top w:val="nil"/>
          <w:left w:val="nil"/>
          <w:bottom w:val="nil"/>
          <w:right w:val="nil"/>
          <w:between w:val="nil"/>
        </w:pBdr>
        <w:spacing w:line="312" w:lineRule="auto"/>
        <w:rPr>
          <w:rFonts w:ascii="Century" w:hAnsi="Century"/>
          <w:sz w:val="21"/>
          <w:szCs w:val="21"/>
        </w:rPr>
      </w:pPr>
      <w:r w:rsidRPr="00634336">
        <w:rPr>
          <w:rFonts w:ascii="Century" w:hAnsi="Century"/>
          <w:sz w:val="21"/>
          <w:szCs w:val="21"/>
        </w:rPr>
        <w:t>PWD</w:t>
      </w:r>
      <w:r w:rsidRPr="00634336">
        <w:rPr>
          <w:rFonts w:ascii="Century" w:hAnsi="Century" w:cs="ＭＳ 明朝"/>
          <w:sz w:val="21"/>
          <w:szCs w:val="21"/>
        </w:rPr>
        <w:t>のための社会福祉に関する統合データ（</w:t>
      </w:r>
      <w:r w:rsidRPr="00634336">
        <w:rPr>
          <w:rFonts w:ascii="Century" w:hAnsi="Century"/>
          <w:sz w:val="21"/>
          <w:szCs w:val="21"/>
        </w:rPr>
        <w:t>DTKS</w:t>
      </w:r>
      <w:r w:rsidR="00105B77" w:rsidRPr="00634336">
        <w:rPr>
          <w:rFonts w:ascii="Century" w:hAnsi="Century" w:hint="eastAsia"/>
          <w:sz w:val="21"/>
          <w:szCs w:val="21"/>
          <w:lang w:eastAsia="ja-JP"/>
        </w:rPr>
        <w:t xml:space="preserve">: </w:t>
      </w:r>
      <w:r w:rsidR="00105B77" w:rsidRPr="00634336">
        <w:rPr>
          <w:rFonts w:ascii="Century" w:hAnsi="Century"/>
          <w:sz w:val="21"/>
          <w:szCs w:val="21"/>
          <w:lang w:eastAsia="ja-JP"/>
        </w:rPr>
        <w:t>Data Terpadu Kesejahteran Sosial</w:t>
      </w:r>
      <w:r w:rsidRPr="00634336">
        <w:rPr>
          <w:rFonts w:ascii="Century" w:hAnsi="Century" w:cs="ＭＳ 明朝"/>
          <w:sz w:val="21"/>
          <w:szCs w:val="21"/>
        </w:rPr>
        <w:t>）。</w:t>
      </w:r>
    </w:p>
    <w:p w14:paraId="19FCD04C" w14:textId="10820FE2" w:rsidR="008401A6" w:rsidRPr="00634336" w:rsidRDefault="00785036" w:rsidP="00FB5CA4">
      <w:pPr>
        <w:pStyle w:val="listofissues"/>
        <w:rPr>
          <w:rFonts w:ascii="Century" w:eastAsiaTheme="minorEastAsia" w:hAnsi="Century" w:cstheme="majorBidi"/>
          <w:sz w:val="24"/>
          <w:szCs w:val="24"/>
        </w:rPr>
      </w:pPr>
      <w:bookmarkStart w:id="49" w:name="_Toc187923969"/>
      <w:r w:rsidRPr="00634336">
        <w:rPr>
          <w:rFonts w:ascii="Century" w:eastAsiaTheme="minorEastAsia" w:hAnsi="Century"/>
          <w:sz w:val="24"/>
          <w:szCs w:val="24"/>
        </w:rPr>
        <w:t>事前質問事項</w:t>
      </w:r>
      <w:r w:rsidR="00581459" w:rsidRPr="00634336">
        <w:rPr>
          <w:rFonts w:ascii="Century" w:eastAsiaTheme="minorEastAsia" w:hAnsi="Century"/>
          <w:sz w:val="24"/>
          <w:szCs w:val="24"/>
        </w:rPr>
        <w:t>案</w:t>
      </w:r>
      <w:bookmarkEnd w:id="49"/>
    </w:p>
    <w:p w14:paraId="12CFBFE4" w14:textId="0F00ED61" w:rsidR="008401A6" w:rsidRPr="00634336" w:rsidRDefault="00581459" w:rsidP="00FB5CA4">
      <w:pPr>
        <w:pStyle w:val="a5"/>
        <w:numPr>
          <w:ilvl w:val="0"/>
          <w:numId w:val="20"/>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なぜ</w:t>
      </w:r>
      <w:r w:rsidRPr="00634336">
        <w:rPr>
          <w:rFonts w:ascii="Century" w:hAnsi="Century"/>
          <w:sz w:val="21"/>
          <w:szCs w:val="21"/>
        </w:rPr>
        <w:t>PWD</w:t>
      </w:r>
      <w:r w:rsidRPr="00634336">
        <w:rPr>
          <w:rFonts w:ascii="Century" w:hAnsi="Century" w:cs="ＭＳ 明朝"/>
          <w:sz w:val="21"/>
          <w:szCs w:val="21"/>
        </w:rPr>
        <w:t>に関する</w:t>
      </w:r>
      <w:r w:rsidR="00950A7A" w:rsidRPr="00634336">
        <w:rPr>
          <w:rFonts w:ascii="Century" w:hAnsi="Century" w:cs="ＭＳ 明朝"/>
          <w:sz w:val="21"/>
          <w:szCs w:val="21"/>
          <w:lang w:eastAsia="ja-JP"/>
        </w:rPr>
        <w:t>分類</w:t>
      </w:r>
      <w:r w:rsidRPr="00634336">
        <w:rPr>
          <w:rFonts w:ascii="Century" w:hAnsi="Century" w:cs="ＭＳ 明朝"/>
          <w:sz w:val="21"/>
          <w:szCs w:val="21"/>
        </w:rPr>
        <w:t>された包括的なデータが入手できないの</w:t>
      </w:r>
      <w:r w:rsidR="00950A7A" w:rsidRPr="00634336">
        <w:rPr>
          <w:rFonts w:ascii="Century" w:hAnsi="Century" w:cs="ＭＳ 明朝"/>
          <w:sz w:val="21"/>
          <w:szCs w:val="21"/>
          <w:lang w:eastAsia="ja-JP"/>
        </w:rPr>
        <w:t>です</w:t>
      </w:r>
      <w:r w:rsidRPr="00634336">
        <w:rPr>
          <w:rFonts w:ascii="Century" w:hAnsi="Century" w:cs="ＭＳ 明朝"/>
          <w:sz w:val="21"/>
          <w:szCs w:val="21"/>
        </w:rPr>
        <w:t>か？</w:t>
      </w:r>
    </w:p>
    <w:p w14:paraId="47013DDB" w14:textId="49D92414" w:rsidR="008401A6" w:rsidRPr="00634336" w:rsidRDefault="00581459" w:rsidP="00FB5CA4">
      <w:pPr>
        <w:numPr>
          <w:ilvl w:val="0"/>
          <w:numId w:val="20"/>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lastRenderedPageBreak/>
        <w:t>インドネシア政府は、統計局と社会省の責任の違いにどのように対処してい</w:t>
      </w:r>
      <w:r w:rsidR="00950A7A" w:rsidRPr="00634336">
        <w:rPr>
          <w:rFonts w:ascii="Century" w:hAnsi="Century" w:cs="ＭＳ 明朝"/>
          <w:sz w:val="21"/>
          <w:szCs w:val="21"/>
          <w:lang w:eastAsia="ja-JP"/>
        </w:rPr>
        <w:t>ます</w:t>
      </w:r>
      <w:r w:rsidRPr="00634336">
        <w:rPr>
          <w:rFonts w:ascii="Century" w:hAnsi="Century" w:cs="ＭＳ 明朝"/>
          <w:sz w:val="21"/>
          <w:szCs w:val="21"/>
        </w:rPr>
        <w:t>か？</w:t>
      </w:r>
      <w:r w:rsidRPr="00634336">
        <w:rPr>
          <w:rFonts w:ascii="Century" w:hAnsi="Century"/>
          <w:sz w:val="21"/>
          <w:szCs w:val="21"/>
        </w:rPr>
        <w:t>2020</w:t>
      </w:r>
      <w:r w:rsidRPr="00634336">
        <w:rPr>
          <w:rFonts w:ascii="Century" w:hAnsi="Century" w:cs="ＭＳ 明朝"/>
          <w:sz w:val="21"/>
          <w:szCs w:val="21"/>
        </w:rPr>
        <w:t>年の人口センサスには、</w:t>
      </w:r>
      <w:r w:rsidRPr="00634336">
        <w:rPr>
          <w:rFonts w:ascii="Century" w:hAnsi="Century"/>
          <w:sz w:val="21"/>
          <w:szCs w:val="21"/>
        </w:rPr>
        <w:t>PWD</w:t>
      </w:r>
      <w:r w:rsidRPr="00634336">
        <w:rPr>
          <w:rFonts w:ascii="Century" w:hAnsi="Century" w:cs="ＭＳ 明朝"/>
          <w:sz w:val="21"/>
          <w:szCs w:val="21"/>
        </w:rPr>
        <w:t>に関するデータが盛り込まれてい</w:t>
      </w:r>
      <w:r w:rsidR="00950A7A" w:rsidRPr="00634336">
        <w:rPr>
          <w:rFonts w:ascii="Century" w:hAnsi="Century" w:cs="ＭＳ 明朝"/>
          <w:sz w:val="21"/>
          <w:szCs w:val="21"/>
          <w:lang w:eastAsia="ja-JP"/>
        </w:rPr>
        <w:t>ます</w:t>
      </w:r>
      <w:r w:rsidRPr="00634336">
        <w:rPr>
          <w:rFonts w:ascii="Century" w:hAnsi="Century" w:cs="ＭＳ 明朝"/>
          <w:sz w:val="21"/>
          <w:szCs w:val="21"/>
        </w:rPr>
        <w:t>か（ワシントン・グループ</w:t>
      </w:r>
      <w:r w:rsidR="00950A7A" w:rsidRPr="00634336">
        <w:rPr>
          <w:rFonts w:ascii="Century" w:hAnsi="Century" w:cs="ＭＳ 明朝"/>
          <w:sz w:val="21"/>
          <w:szCs w:val="21"/>
          <w:lang w:eastAsia="ja-JP"/>
        </w:rPr>
        <w:t>の</w:t>
      </w:r>
      <w:r w:rsidRPr="00634336">
        <w:rPr>
          <w:rFonts w:ascii="Century" w:hAnsi="Century" w:cs="ＭＳ 明朝"/>
          <w:sz w:val="21"/>
          <w:szCs w:val="21"/>
        </w:rPr>
        <w:t>ガイドライン）？</w:t>
      </w:r>
    </w:p>
    <w:p w14:paraId="15AEE4F6" w14:textId="447EE07D" w:rsidR="008401A6" w:rsidRPr="00634336" w:rsidRDefault="00581459" w:rsidP="00197458">
      <w:pPr>
        <w:numPr>
          <w:ilvl w:val="0"/>
          <w:numId w:val="20"/>
        </w:numPr>
        <w:pBdr>
          <w:top w:val="nil"/>
          <w:left w:val="nil"/>
          <w:bottom w:val="nil"/>
          <w:right w:val="nil"/>
          <w:between w:val="nil"/>
        </w:pBdr>
        <w:spacing w:line="312" w:lineRule="auto"/>
        <w:rPr>
          <w:rFonts w:ascii="Century" w:hAnsi="Century"/>
          <w:sz w:val="21"/>
          <w:szCs w:val="21"/>
        </w:rPr>
      </w:pPr>
      <w:r w:rsidRPr="00634336">
        <w:rPr>
          <w:rFonts w:ascii="Century" w:hAnsi="Century" w:cs="ＭＳ 明朝"/>
          <w:sz w:val="21"/>
          <w:szCs w:val="21"/>
        </w:rPr>
        <w:t>インドネシア政府は、</w:t>
      </w:r>
      <w:r w:rsidR="0047651B" w:rsidRPr="00634336">
        <w:rPr>
          <w:rFonts w:ascii="Century" w:hAnsi="Century" w:cs="ＭＳ 明朝"/>
          <w:sz w:val="21"/>
          <w:szCs w:val="21"/>
        </w:rPr>
        <w:t>データ情報センター</w:t>
      </w:r>
      <w:r w:rsidR="0047651B" w:rsidRPr="00634336">
        <w:rPr>
          <w:rFonts w:ascii="Century" w:hAnsi="Century" w:cs="ＭＳ 明朝"/>
          <w:sz w:val="21"/>
          <w:szCs w:val="21"/>
          <w:lang w:eastAsia="ja-JP"/>
        </w:rPr>
        <w:t>の</w:t>
      </w:r>
      <w:r w:rsidR="00F2703E" w:rsidRPr="00634336">
        <w:rPr>
          <w:rFonts w:ascii="Century" w:hAnsi="Century" w:cs="ＭＳ 明朝" w:hint="eastAsia"/>
          <w:sz w:val="21"/>
          <w:szCs w:val="21"/>
          <w:lang w:eastAsia="ja-JP"/>
        </w:rPr>
        <w:t>出張管理情報システム</w:t>
      </w:r>
      <w:r w:rsidR="00F2703E" w:rsidRPr="00634336">
        <w:rPr>
          <w:rFonts w:ascii="Century" w:hAnsi="Century" w:hint="eastAsia"/>
          <w:sz w:val="21"/>
          <w:szCs w:val="21"/>
          <w:lang w:eastAsia="ja-JP"/>
        </w:rPr>
        <w:t>（</w:t>
      </w:r>
      <w:r w:rsidRPr="00634336">
        <w:rPr>
          <w:rFonts w:ascii="Century" w:hAnsi="Century"/>
          <w:sz w:val="21"/>
          <w:szCs w:val="21"/>
        </w:rPr>
        <w:t>SIMPD</w:t>
      </w:r>
      <w:r w:rsidR="00F2703E" w:rsidRPr="00634336">
        <w:rPr>
          <w:rFonts w:ascii="Times New Roman" w:eastAsia="Times New Roman" w:hAnsi="Times New Roman"/>
        </w:rPr>
        <w:t>-PUSDATIN</w:t>
      </w:r>
      <w:r w:rsidR="00F2703E" w:rsidRPr="00634336">
        <w:rPr>
          <w:rFonts w:ascii="Times New Roman" w:hAnsi="Times New Roman" w:hint="eastAsia"/>
          <w:lang w:eastAsia="ja-JP"/>
        </w:rPr>
        <w:t xml:space="preserve">: </w:t>
      </w:r>
      <w:r w:rsidR="00F2703E" w:rsidRPr="00634336">
        <w:rPr>
          <w:rFonts w:ascii="Times New Roman" w:hAnsi="Times New Roman"/>
          <w:lang w:eastAsia="ja-JP"/>
        </w:rPr>
        <w:t>Sistem Informasi Manajemen Perjalanan Dinas</w:t>
      </w:r>
      <w:r w:rsidR="00F2703E" w:rsidRPr="00634336">
        <w:rPr>
          <w:rFonts w:ascii="Times New Roman" w:hAnsi="Times New Roman" w:hint="eastAsia"/>
          <w:lang w:eastAsia="ja-JP"/>
        </w:rPr>
        <w:t xml:space="preserve"> - </w:t>
      </w:r>
      <w:r w:rsidR="00F2703E" w:rsidRPr="00634336">
        <w:rPr>
          <w:rFonts w:ascii="Century" w:hAnsi="Century"/>
          <w:sz w:val="21"/>
          <w:szCs w:val="21"/>
          <w:lang w:eastAsia="ja-JP"/>
        </w:rPr>
        <w:t>Pusat Data dan Teknologi Informasi</w:t>
      </w:r>
      <w:r w:rsidR="00F2703E" w:rsidRPr="00634336">
        <w:rPr>
          <w:rFonts w:ascii="Times New Roman" w:hAnsi="Times New Roman" w:hint="eastAsia"/>
          <w:lang w:eastAsia="ja-JP"/>
        </w:rPr>
        <w:t>）</w:t>
      </w:r>
      <w:r w:rsidRPr="00634336">
        <w:rPr>
          <w:rFonts w:ascii="Century" w:hAnsi="Century" w:cs="ＭＳ 明朝"/>
          <w:sz w:val="21"/>
          <w:szCs w:val="21"/>
        </w:rPr>
        <w:t>を通じて、</w:t>
      </w:r>
      <w:r w:rsidRPr="00634336">
        <w:rPr>
          <w:rFonts w:ascii="Century" w:hAnsi="Century"/>
          <w:sz w:val="21"/>
          <w:szCs w:val="21"/>
        </w:rPr>
        <w:t>PWD</w:t>
      </w:r>
      <w:r w:rsidRPr="00634336">
        <w:rPr>
          <w:rFonts w:ascii="Century" w:hAnsi="Century" w:cs="ＭＳ 明朝"/>
          <w:sz w:val="21"/>
          <w:szCs w:val="21"/>
        </w:rPr>
        <w:t>の数に関するデータをどのように迅速に収集してい</w:t>
      </w:r>
      <w:r w:rsidR="00950A7A" w:rsidRPr="00634336">
        <w:rPr>
          <w:rFonts w:ascii="Century" w:hAnsi="Century" w:cs="ＭＳ 明朝"/>
          <w:sz w:val="21"/>
          <w:szCs w:val="21"/>
          <w:lang w:eastAsia="ja-JP"/>
        </w:rPr>
        <w:t>ます</w:t>
      </w:r>
      <w:r w:rsidRPr="00634336">
        <w:rPr>
          <w:rFonts w:ascii="Century" w:hAnsi="Century" w:cs="ＭＳ 明朝"/>
          <w:sz w:val="21"/>
          <w:szCs w:val="21"/>
        </w:rPr>
        <w:t>か？</w:t>
      </w:r>
      <w:r w:rsidR="006702C1" w:rsidRPr="00634336">
        <w:rPr>
          <w:rFonts w:ascii="Century" w:hAnsi="Century"/>
          <w:sz w:val="21"/>
          <w:szCs w:val="21"/>
        </w:rPr>
        <w:t xml:space="preserve"> </w:t>
      </w:r>
    </w:p>
    <w:p w14:paraId="71926225" w14:textId="5276F1E0" w:rsidR="008401A6" w:rsidRPr="00634336" w:rsidRDefault="00581459" w:rsidP="00FB5CA4">
      <w:pPr>
        <w:pStyle w:val="a5"/>
        <w:numPr>
          <w:ilvl w:val="0"/>
          <w:numId w:val="20"/>
        </w:numPr>
        <w:spacing w:line="312" w:lineRule="auto"/>
        <w:rPr>
          <w:rFonts w:ascii="Century" w:hAnsi="Century"/>
          <w:sz w:val="21"/>
          <w:szCs w:val="21"/>
        </w:rPr>
      </w:pPr>
      <w:r w:rsidRPr="00634336">
        <w:rPr>
          <w:rFonts w:ascii="Century" w:hAnsi="Century" w:cs="ＭＳ 明朝"/>
          <w:sz w:val="21"/>
          <w:szCs w:val="21"/>
        </w:rPr>
        <w:t>インドネシア政府は、聴覚</w:t>
      </w:r>
      <w:r w:rsidR="00543659" w:rsidRPr="00634336">
        <w:rPr>
          <w:rFonts w:ascii="Century" w:hAnsi="Century" w:cs="ＭＳ 明朝"/>
          <w:sz w:val="21"/>
          <w:szCs w:val="21"/>
        </w:rPr>
        <w:t>障害のある人</w:t>
      </w:r>
      <w:r w:rsidRPr="00634336">
        <w:rPr>
          <w:rFonts w:ascii="Century" w:hAnsi="Century" w:cs="ＭＳ 明朝"/>
          <w:sz w:val="21"/>
          <w:szCs w:val="21"/>
        </w:rPr>
        <w:t>が調査中に</w:t>
      </w:r>
      <w:r w:rsidR="009A2B91" w:rsidRPr="00634336">
        <w:rPr>
          <w:rFonts w:ascii="Century" w:hAnsi="Century" w:cs="ＭＳ 明朝"/>
          <w:sz w:val="21"/>
          <w:szCs w:val="21"/>
        </w:rPr>
        <w:t>手話言語</w:t>
      </w:r>
      <w:r w:rsidRPr="00634336">
        <w:rPr>
          <w:rFonts w:ascii="Century" w:hAnsi="Century" w:cs="ＭＳ 明朝"/>
          <w:sz w:val="21"/>
          <w:szCs w:val="21"/>
        </w:rPr>
        <w:t>サポートを受けられるよう、どのように配慮してい</w:t>
      </w:r>
      <w:r w:rsidR="0047651B" w:rsidRPr="00634336">
        <w:rPr>
          <w:rFonts w:ascii="Century" w:hAnsi="Century" w:cs="ＭＳ 明朝"/>
          <w:sz w:val="21"/>
          <w:szCs w:val="21"/>
          <w:lang w:eastAsia="ja-JP"/>
        </w:rPr>
        <w:t>ます</w:t>
      </w:r>
      <w:r w:rsidRPr="00634336">
        <w:rPr>
          <w:rFonts w:ascii="Century" w:hAnsi="Century" w:cs="ＭＳ 明朝"/>
          <w:sz w:val="21"/>
          <w:szCs w:val="21"/>
        </w:rPr>
        <w:t>か？また、視覚</w:t>
      </w:r>
      <w:r w:rsidR="00543659" w:rsidRPr="00634336">
        <w:rPr>
          <w:rFonts w:ascii="Century" w:hAnsi="Century" w:cs="ＭＳ 明朝"/>
          <w:sz w:val="21"/>
          <w:szCs w:val="21"/>
        </w:rPr>
        <w:t>障害のある人</w:t>
      </w:r>
      <w:r w:rsidRPr="00634336">
        <w:rPr>
          <w:rFonts w:ascii="Century" w:hAnsi="Century" w:cs="ＭＳ 明朝"/>
          <w:sz w:val="21"/>
          <w:szCs w:val="21"/>
        </w:rPr>
        <w:t>は点字を利用でき</w:t>
      </w:r>
      <w:r w:rsidR="0047651B" w:rsidRPr="00634336">
        <w:rPr>
          <w:rFonts w:ascii="Century" w:hAnsi="Century" w:cs="ＭＳ 明朝"/>
          <w:sz w:val="21"/>
          <w:szCs w:val="21"/>
          <w:lang w:eastAsia="ja-JP"/>
        </w:rPr>
        <w:t>ます</w:t>
      </w:r>
      <w:r w:rsidRPr="00634336">
        <w:rPr>
          <w:rFonts w:ascii="Century" w:hAnsi="Century" w:cs="ＭＳ 明朝"/>
          <w:sz w:val="21"/>
          <w:szCs w:val="21"/>
        </w:rPr>
        <w:t>か？</w:t>
      </w:r>
      <w:r w:rsidRPr="00634336">
        <w:rPr>
          <w:rFonts w:ascii="Century" w:hAnsi="Century"/>
          <w:sz w:val="21"/>
          <w:szCs w:val="21"/>
        </w:rPr>
        <w:t xml:space="preserve"> </w:t>
      </w:r>
    </w:p>
    <w:p w14:paraId="1AC26834" w14:textId="77777777" w:rsidR="002A4EBA" w:rsidRPr="00634336" w:rsidRDefault="002A4EBA" w:rsidP="00FB5CA4">
      <w:pPr>
        <w:pStyle w:val="22"/>
        <w:rPr>
          <w:rFonts w:ascii="Century" w:eastAsiaTheme="minorEastAsia" w:hAnsi="Century"/>
          <w:sz w:val="21"/>
          <w:szCs w:val="21"/>
          <w:lang w:eastAsia="ja-JP"/>
        </w:rPr>
      </w:pPr>
    </w:p>
    <w:p w14:paraId="745A1589" w14:textId="3A016067" w:rsidR="008401A6" w:rsidRPr="00634336" w:rsidRDefault="00BA3B53" w:rsidP="00FB5CA4">
      <w:pPr>
        <w:pStyle w:val="22"/>
        <w:rPr>
          <w:rFonts w:ascii="Century" w:eastAsiaTheme="minorEastAsia" w:hAnsi="Century"/>
          <w:sz w:val="21"/>
          <w:szCs w:val="21"/>
        </w:rPr>
      </w:pPr>
      <w:bookmarkStart w:id="50" w:name="_Toc187923970"/>
      <w:r w:rsidRPr="00634336">
        <w:rPr>
          <w:rFonts w:ascii="Century" w:eastAsiaTheme="minorEastAsia" w:hAnsi="Century"/>
          <w:sz w:val="21"/>
          <w:szCs w:val="21"/>
        </w:rPr>
        <w:t>注釈</w:t>
      </w:r>
      <w:bookmarkEnd w:id="50"/>
      <w:r w:rsidRPr="00634336">
        <w:rPr>
          <w:rFonts w:ascii="Century" w:eastAsiaTheme="minorEastAsia" w:hAnsi="Century"/>
          <w:sz w:val="21"/>
          <w:szCs w:val="21"/>
        </w:rPr>
        <w:t xml:space="preserve"> </w:t>
      </w:r>
    </w:p>
    <w:p w14:paraId="3EF928BF" w14:textId="77777777" w:rsidR="00BA3B53" w:rsidRPr="00634336" w:rsidRDefault="00BA3B53" w:rsidP="00FB5CA4">
      <w:pPr>
        <w:spacing w:line="312" w:lineRule="auto"/>
        <w:rPr>
          <w:rFonts w:ascii="Century" w:hAnsi="Century"/>
          <w:sz w:val="21"/>
          <w:szCs w:val="21"/>
        </w:rPr>
      </w:pPr>
    </w:p>
    <w:sectPr w:rsidR="00BA3B53" w:rsidRPr="00634336">
      <w:footerReference w:type="default" r:id="rId13"/>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F17B" w14:textId="77777777" w:rsidR="005E4A0D" w:rsidRDefault="005E4A0D">
      <w:r>
        <w:separator/>
      </w:r>
    </w:p>
  </w:endnote>
  <w:endnote w:type="continuationSeparator" w:id="0">
    <w:p w14:paraId="2D5C53A8" w14:textId="77777777" w:rsidR="005E4A0D" w:rsidRDefault="005E4A0D">
      <w:r>
        <w:continuationSeparator/>
      </w:r>
    </w:p>
  </w:endnote>
  <w:endnote w:id="1">
    <w:p w14:paraId="738BB3B3" w14:textId="78ADAE37" w:rsidR="008401A6" w:rsidRPr="00BC124B" w:rsidRDefault="00581459">
      <w:pPr>
        <w:pStyle w:val="af"/>
        <w:rPr>
          <w:lang w:val="id-ID"/>
        </w:rPr>
      </w:pPr>
      <w:r>
        <w:rPr>
          <w:rStyle w:val="af1"/>
        </w:rPr>
        <w:endnoteRef/>
      </w:r>
      <w:r>
        <w:t xml:space="preserve"> </w:t>
      </w:r>
      <w:r w:rsidR="00BC124B" w:rsidRPr="00C614BA">
        <w:rPr>
          <w:rFonts w:ascii="Century" w:hAnsi="Century" w:cs="ＭＳ 明朝"/>
          <w:color w:val="000000" w:themeColor="text1"/>
          <w:sz w:val="21"/>
          <w:szCs w:val="21"/>
        </w:rPr>
        <w:t>視覚障害者</w:t>
      </w:r>
      <w:r w:rsidR="00230936">
        <w:rPr>
          <w:rFonts w:hint="eastAsia"/>
          <w:lang w:eastAsia="ja-JP"/>
        </w:rPr>
        <w:t>誘導</w:t>
      </w:r>
      <w:r>
        <w:t>ブロックの例</w:t>
      </w:r>
    </w:p>
    <w:p w14:paraId="5179D49C" w14:textId="77777777" w:rsidR="00BF23E8" w:rsidRDefault="00BF23E8">
      <w:pPr>
        <w:pStyle w:val="af"/>
      </w:pPr>
    </w:p>
    <w:p w14:paraId="49DE5058" w14:textId="77777777" w:rsidR="00E22C80" w:rsidRDefault="00761D6B">
      <w:pPr>
        <w:pStyle w:val="af"/>
      </w:pPr>
      <w:r>
        <w:rPr>
          <w:noProof/>
          <w:lang w:val="id-ID"/>
        </w:rPr>
        <w:drawing>
          <wp:inline distT="0" distB="0" distL="0" distR="0" wp14:anchorId="4C762FA0" wp14:editId="25594B4E">
            <wp:extent cx="2595489" cy="4622740"/>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95489" cy="4622740"/>
                    </a:xfrm>
                    <a:prstGeom prst="rect">
                      <a:avLst/>
                    </a:prstGeom>
                  </pic:spPr>
                </pic:pic>
              </a:graphicData>
            </a:graphic>
          </wp:inline>
        </w:drawing>
      </w:r>
    </w:p>
    <w:p w14:paraId="70BD1A7B" w14:textId="77777777" w:rsidR="00E22C80" w:rsidRDefault="00E22C80">
      <w:pPr>
        <w:pStyle w:val="af"/>
      </w:pPr>
    </w:p>
    <w:p w14:paraId="21ADCAB6" w14:textId="4053A2B7" w:rsidR="008401A6" w:rsidRPr="00304A82" w:rsidRDefault="008000CE">
      <w:pPr>
        <w:pStyle w:val="af"/>
        <w:rPr>
          <w:rFonts w:ascii="Century" w:hAnsi="Century"/>
        </w:rPr>
      </w:pPr>
      <w:r>
        <w:t>(</w:t>
      </w:r>
      <w:r>
        <w:t>写</w:t>
      </w:r>
      <w:r w:rsidRPr="00304A82">
        <w:rPr>
          <w:rFonts w:ascii="Century" w:hAnsi="Century"/>
        </w:rPr>
        <w:t>真</w:t>
      </w:r>
      <w:r w:rsidRPr="00304A82">
        <w:rPr>
          <w:rFonts w:ascii="Century" w:hAnsi="Century"/>
        </w:rPr>
        <w:t>1</w:t>
      </w:r>
      <w:r w:rsidRPr="00304A82">
        <w:rPr>
          <w:rFonts w:ascii="Century" w:hAnsi="Century"/>
        </w:rPr>
        <w:t>：</w:t>
      </w:r>
      <w:r w:rsidR="00581459" w:rsidRPr="00304A82">
        <w:rPr>
          <w:rFonts w:ascii="Century" w:hAnsi="Century"/>
        </w:rPr>
        <w:t>オートバイの駐車に使われる</w:t>
      </w:r>
      <w:r w:rsidR="00BC124B" w:rsidRPr="00C614BA">
        <w:rPr>
          <w:rFonts w:ascii="Century" w:hAnsi="Century" w:cs="ＭＳ 明朝"/>
          <w:color w:val="000000" w:themeColor="text1"/>
          <w:sz w:val="21"/>
          <w:szCs w:val="21"/>
        </w:rPr>
        <w:t>視覚障害者</w:t>
      </w:r>
      <w:r w:rsidR="0031610C" w:rsidRPr="00304A82">
        <w:rPr>
          <w:rFonts w:ascii="Century" w:hAnsi="Century"/>
        </w:rPr>
        <w:t>誘導ブロック</w:t>
      </w:r>
      <w:r w:rsidR="00581459" w:rsidRPr="00304A82">
        <w:rPr>
          <w:rFonts w:ascii="Century" w:hAnsi="Century"/>
        </w:rPr>
        <w:t>、ジャカルタ、</w:t>
      </w:r>
      <w:r w:rsidR="00230936" w:rsidRPr="00304A82">
        <w:rPr>
          <w:rFonts w:ascii="Century" w:hAnsi="Century"/>
          <w:lang w:eastAsia="ja-JP"/>
        </w:rPr>
        <w:t>2018</w:t>
      </w:r>
      <w:r w:rsidR="00230936" w:rsidRPr="00304A82">
        <w:rPr>
          <w:rFonts w:ascii="Century" w:hAnsi="Century"/>
          <w:lang w:eastAsia="ja-JP"/>
        </w:rPr>
        <w:t>年</w:t>
      </w:r>
      <w:r w:rsidR="00581459" w:rsidRPr="00304A82">
        <w:rPr>
          <w:rFonts w:ascii="Century" w:hAnsi="Century"/>
        </w:rPr>
        <w:t>12</w:t>
      </w:r>
      <w:r w:rsidR="00230936" w:rsidRPr="00304A82">
        <w:rPr>
          <w:rFonts w:ascii="Century" w:hAnsi="Century"/>
          <w:lang w:eastAsia="ja-JP"/>
        </w:rPr>
        <w:t>月</w:t>
      </w:r>
      <w:r w:rsidR="00581459" w:rsidRPr="00304A82">
        <w:rPr>
          <w:rFonts w:ascii="Century" w:hAnsi="Century"/>
        </w:rPr>
        <w:t>7</w:t>
      </w:r>
      <w:r w:rsidR="00230936" w:rsidRPr="00304A82">
        <w:rPr>
          <w:rFonts w:ascii="Century" w:hAnsi="Century"/>
          <w:lang w:eastAsia="ja-JP"/>
        </w:rPr>
        <w:t>日</w:t>
      </w:r>
      <w:r w:rsidR="00581459" w:rsidRPr="00304A82">
        <w:rPr>
          <w:rFonts w:ascii="Century" w:hAnsi="Century"/>
        </w:rPr>
        <w:t>）</w:t>
      </w:r>
    </w:p>
    <w:p w14:paraId="23465C7F" w14:textId="77777777" w:rsidR="008000CE" w:rsidRPr="00304A82" w:rsidRDefault="008000CE">
      <w:pPr>
        <w:pStyle w:val="af"/>
        <w:rPr>
          <w:rFonts w:ascii="Century" w:hAnsi="Century"/>
        </w:rPr>
      </w:pPr>
    </w:p>
    <w:p w14:paraId="5D572656" w14:textId="77777777" w:rsidR="00BF23E8" w:rsidRDefault="00BF23E8">
      <w:pPr>
        <w:pStyle w:val="af"/>
      </w:pPr>
    </w:p>
    <w:p w14:paraId="7366A5E7" w14:textId="77777777" w:rsidR="00BF23E8" w:rsidRDefault="00BF23E8">
      <w:pPr>
        <w:pStyle w:val="af"/>
      </w:pPr>
    </w:p>
    <w:p w14:paraId="43F78801" w14:textId="77777777" w:rsidR="008000CE" w:rsidRDefault="00BF23E8">
      <w:pPr>
        <w:pStyle w:val="af"/>
      </w:pPr>
      <w:r>
        <w:br/>
      </w:r>
      <w:r>
        <w:rPr>
          <w:noProof/>
          <w:lang w:val="id-ID"/>
        </w:rPr>
        <w:drawing>
          <wp:inline distT="0" distB="0" distL="0" distR="0" wp14:anchorId="47B616AC" wp14:editId="6AE66006">
            <wp:extent cx="4247227" cy="238447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262862" cy="2393252"/>
                    </a:xfrm>
                    <a:prstGeom prst="rect">
                      <a:avLst/>
                    </a:prstGeom>
                  </pic:spPr>
                </pic:pic>
              </a:graphicData>
            </a:graphic>
          </wp:inline>
        </w:drawing>
      </w:r>
    </w:p>
    <w:p w14:paraId="0A295639" w14:textId="77777777" w:rsidR="008000CE" w:rsidRDefault="008000CE">
      <w:pPr>
        <w:pStyle w:val="af"/>
      </w:pPr>
    </w:p>
    <w:p w14:paraId="6EDD8399" w14:textId="2854F45D" w:rsidR="008401A6" w:rsidRPr="00C614BA" w:rsidRDefault="00581459">
      <w:pPr>
        <w:pStyle w:val="af"/>
        <w:rPr>
          <w:rFonts w:ascii="Century" w:hAnsi="Century"/>
          <w:color w:val="000000" w:themeColor="text1"/>
        </w:rPr>
      </w:pPr>
      <w:r w:rsidRPr="00C614BA">
        <w:rPr>
          <w:color w:val="000000" w:themeColor="text1"/>
        </w:rPr>
        <w:t>写真</w:t>
      </w:r>
      <w:r w:rsidRPr="00C614BA">
        <w:rPr>
          <w:rFonts w:ascii="Century" w:hAnsi="Century"/>
          <w:color w:val="000000" w:themeColor="text1"/>
        </w:rPr>
        <w:t>2</w:t>
      </w:r>
      <w:r w:rsidRPr="00C614BA">
        <w:rPr>
          <w:rFonts w:ascii="Century" w:hAnsi="Century"/>
          <w:color w:val="000000" w:themeColor="text1"/>
        </w:rPr>
        <w:t>：ソロの</w:t>
      </w:r>
      <w:r w:rsidR="00BC124B" w:rsidRPr="00C614BA">
        <w:rPr>
          <w:rFonts w:ascii="Century" w:hAnsi="Century" w:cs="ＭＳ 明朝"/>
          <w:color w:val="000000" w:themeColor="text1"/>
          <w:sz w:val="21"/>
          <w:szCs w:val="21"/>
        </w:rPr>
        <w:t>視覚障害者</w:t>
      </w:r>
      <w:r w:rsidR="00230936" w:rsidRPr="00C614BA">
        <w:rPr>
          <w:rFonts w:ascii="Century" w:hAnsi="Century"/>
          <w:color w:val="000000" w:themeColor="text1"/>
          <w:lang w:eastAsia="ja-JP"/>
        </w:rPr>
        <w:t>誘導</w:t>
      </w:r>
      <w:r w:rsidRPr="00C614BA">
        <w:rPr>
          <w:rFonts w:ascii="Century" w:hAnsi="Century"/>
          <w:color w:val="000000" w:themeColor="text1"/>
        </w:rPr>
        <w:t>ブロック。</w:t>
      </w:r>
      <w:r w:rsidRPr="00C614BA">
        <w:rPr>
          <w:rFonts w:ascii="Century" w:hAnsi="Century"/>
          <w:color w:val="000000" w:themeColor="text1"/>
        </w:rPr>
        <w:t>DPO</w:t>
      </w:r>
      <w:r w:rsidRPr="00C614BA">
        <w:rPr>
          <w:rFonts w:ascii="Century" w:hAnsi="Century"/>
          <w:color w:val="000000" w:themeColor="text1"/>
        </w:rPr>
        <w:t>からの抗議の後、地元政府は</w:t>
      </w:r>
      <w:r w:rsidR="00BC124B" w:rsidRPr="00C614BA">
        <w:rPr>
          <w:rFonts w:ascii="Century" w:hAnsi="Century" w:cs="ＭＳ 明朝"/>
          <w:color w:val="000000" w:themeColor="text1"/>
          <w:sz w:val="21"/>
          <w:szCs w:val="21"/>
        </w:rPr>
        <w:t>視覚障害者</w:t>
      </w:r>
      <w:r w:rsidR="00230936" w:rsidRPr="00C614BA">
        <w:rPr>
          <w:rFonts w:ascii="Century" w:hAnsi="Century"/>
          <w:color w:val="000000" w:themeColor="text1"/>
          <w:lang w:eastAsia="ja-JP"/>
        </w:rPr>
        <w:t>誘導</w:t>
      </w:r>
      <w:r w:rsidRPr="00C614BA">
        <w:rPr>
          <w:rFonts w:ascii="Century" w:hAnsi="Century"/>
          <w:color w:val="000000" w:themeColor="text1"/>
        </w:rPr>
        <w:t>ブロックを</w:t>
      </w:r>
      <w:r w:rsidR="006702C1" w:rsidRPr="00C614BA">
        <w:rPr>
          <w:rFonts w:ascii="Century" w:hAnsi="Century"/>
          <w:color w:val="000000" w:themeColor="text1"/>
          <w:lang w:eastAsia="ja-JP"/>
        </w:rPr>
        <w:t>急遽</w:t>
      </w:r>
      <w:r w:rsidR="00BC124B" w:rsidRPr="00C614BA">
        <w:rPr>
          <w:rFonts w:ascii="Century" w:hAnsi="Century"/>
          <w:color w:val="000000" w:themeColor="text1"/>
          <w:lang w:eastAsia="ja-JP"/>
        </w:rPr>
        <w:t>作り直した</w:t>
      </w:r>
      <w:r w:rsidRPr="00C614BA">
        <w:rPr>
          <w:rFonts w:ascii="Century" w:hAnsi="Century"/>
          <w:color w:val="000000" w:themeColor="text1"/>
        </w:rPr>
        <w:t>（</w:t>
      </w:r>
      <w:r w:rsidRPr="00C614BA">
        <w:rPr>
          <w:rFonts w:ascii="Century" w:hAnsi="Century"/>
          <w:color w:val="000000" w:themeColor="text1"/>
        </w:rPr>
        <w:t>2019</w:t>
      </w:r>
      <w:r w:rsidRPr="00C614BA">
        <w:rPr>
          <w:rFonts w:ascii="Century" w:hAnsi="Century"/>
          <w:color w:val="000000" w:themeColor="text1"/>
        </w:rPr>
        <w:t>年</w:t>
      </w:r>
      <w:r w:rsidRPr="00C614BA">
        <w:rPr>
          <w:rFonts w:ascii="Century" w:hAnsi="Century"/>
          <w:color w:val="000000" w:themeColor="text1"/>
        </w:rPr>
        <w:t>11</w:t>
      </w:r>
      <w:r w:rsidRPr="00C614BA">
        <w:rPr>
          <w:rFonts w:ascii="Century" w:hAnsi="Century"/>
          <w:color w:val="000000" w:themeColor="text1"/>
        </w:rPr>
        <w:t>月、中部ジャワ州ソロ）</w:t>
      </w:r>
      <w:r w:rsidR="00410D0D" w:rsidRPr="00C614BA">
        <w:rPr>
          <w:rFonts w:ascii="Century" w:hAnsi="Century"/>
          <w:color w:val="000000" w:themeColor="text1"/>
        </w:rPr>
        <w:t>。</w:t>
      </w:r>
      <w:r w:rsidR="00410D0D" w:rsidRPr="00C614BA">
        <w:rPr>
          <w:rFonts w:ascii="Century" w:hAnsi="Century"/>
          <w:color w:val="000000" w:themeColor="text1"/>
        </w:rPr>
        <w:t xml:space="preserve"> </w:t>
      </w:r>
    </w:p>
    <w:p w14:paraId="430E7BF1" w14:textId="77777777" w:rsidR="00410D0D" w:rsidRPr="00304A82" w:rsidRDefault="00410D0D">
      <w:pPr>
        <w:pStyle w:val="af"/>
        <w:rPr>
          <w:rFonts w:ascii="Century" w:hAnsi="Century"/>
        </w:rPr>
      </w:pPr>
    </w:p>
    <w:p w14:paraId="1DB5B407" w14:textId="77777777" w:rsidR="00410D0D" w:rsidRDefault="00410D0D">
      <w:pPr>
        <w:pStyle w:val="af"/>
      </w:pPr>
    </w:p>
    <w:p w14:paraId="5EC84476" w14:textId="77777777" w:rsidR="00E22C80" w:rsidRDefault="00E22C80">
      <w:pPr>
        <w:pStyle w:val="af"/>
      </w:pPr>
    </w:p>
  </w:endnote>
  <w:endnote w:id="2">
    <w:p w14:paraId="43F74D7D" w14:textId="5993A711" w:rsidR="008401A6" w:rsidRDefault="00581459">
      <w:pPr>
        <w:pStyle w:val="af"/>
      </w:pPr>
      <w:r>
        <w:rPr>
          <w:rStyle w:val="af1"/>
        </w:rPr>
        <w:endnoteRef/>
      </w:r>
      <w:r w:rsidR="00B43194">
        <w:t xml:space="preserve">  </w:t>
      </w:r>
      <w:r w:rsidR="00B43194">
        <w:t>離陸前に</w:t>
      </w:r>
      <w:r w:rsidR="00562DD8" w:rsidRPr="00013DA8">
        <w:rPr>
          <w:rFonts w:hint="eastAsia"/>
          <w:color w:val="000000" w:themeColor="text1"/>
          <w:lang w:eastAsia="ja-JP"/>
        </w:rPr>
        <w:t>障害のある人</w:t>
      </w:r>
      <w:r w:rsidR="00B43194">
        <w:t>の署名が必要な</w:t>
      </w:r>
      <w:r w:rsidR="00230936">
        <w:rPr>
          <w:rFonts w:hint="eastAsia"/>
          <w:lang w:eastAsia="ja-JP"/>
        </w:rPr>
        <w:t>航空会社</w:t>
      </w:r>
      <w:r w:rsidR="00B43194">
        <w:t>の用紙。</w:t>
      </w:r>
      <w:r w:rsidRPr="007424EC">
        <w:rPr>
          <w:noProof/>
          <w:lang w:val="id-ID"/>
        </w:rPr>
        <w:drawing>
          <wp:inline distT="0" distB="0" distL="0" distR="0" wp14:anchorId="5A10E815" wp14:editId="3FDFE556">
            <wp:extent cx="4552657" cy="6070209"/>
            <wp:effectExtent l="0" t="0" r="635" b="6985"/>
            <wp:docPr id="1" name="Picture 1" descr="D:\1 PROGRAM\41 OHANA Project 2019\Bahan Laporan\IMG20190822181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PROGRAM\41 OHANA Project 2019\Bahan Laporan\IMG20190822181218.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63611" cy="6084814"/>
                    </a:xfrm>
                    <a:prstGeom prst="rect">
                      <a:avLst/>
                    </a:prstGeom>
                    <a:noFill/>
                    <a:ln>
                      <a:noFill/>
                    </a:ln>
                  </pic:spPr>
                </pic:pic>
              </a:graphicData>
            </a:graphic>
          </wp:inline>
        </w:drawing>
      </w:r>
    </w:p>
    <w:p w14:paraId="0164A076" w14:textId="77777777" w:rsidR="003C1B9B" w:rsidRDefault="003C1B9B">
      <w:pPr>
        <w:pStyle w:val="af"/>
      </w:pPr>
    </w:p>
    <w:p w14:paraId="0C6C7F80" w14:textId="77777777" w:rsidR="003C1B9B" w:rsidRDefault="003C1B9B">
      <w:pPr>
        <w:pStyle w:val="af"/>
      </w:pPr>
      <w:r w:rsidRPr="003C1B9B">
        <w:rPr>
          <w:noProof/>
          <w:lang w:val="id-ID"/>
        </w:rPr>
        <w:drawing>
          <wp:inline distT="0" distB="0" distL="0" distR="0" wp14:anchorId="1B818AD1" wp14:editId="74E43339">
            <wp:extent cx="4615962" cy="6154615"/>
            <wp:effectExtent l="0" t="0" r="0" b="0"/>
            <wp:docPr id="2" name="Picture 2" descr="D:\1 PROGRAM\41 OHANA Project 2019\Bahan Laporan\IMG2019082215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PROGRAM\41 OHANA Project 2019\Bahan Laporan\IMG20190822150112.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4410" cy="6165879"/>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163105"/>
      <w:docPartObj>
        <w:docPartGallery w:val="Page Numbers (Bottom of Page)"/>
        <w:docPartUnique/>
      </w:docPartObj>
    </w:sdtPr>
    <w:sdtEndPr/>
    <w:sdtContent>
      <w:p w14:paraId="2A5D140B" w14:textId="6D644467" w:rsidR="009E1353" w:rsidRDefault="009E1353">
        <w:pPr>
          <w:pStyle w:val="afc"/>
        </w:pPr>
        <w:r>
          <w:fldChar w:fldCharType="begin"/>
        </w:r>
        <w:r>
          <w:instrText>PAGE   \* MERGEFORMAT</w:instrText>
        </w:r>
        <w:r>
          <w:fldChar w:fldCharType="separate"/>
        </w:r>
        <w:r>
          <w:rPr>
            <w:lang w:val="ja-JP" w:eastAsia="ja-JP"/>
          </w:rPr>
          <w:t>2</w:t>
        </w:r>
        <w:r>
          <w:fldChar w:fldCharType="end"/>
        </w:r>
      </w:p>
    </w:sdtContent>
  </w:sdt>
  <w:p w14:paraId="49CFFF45" w14:textId="77777777" w:rsidR="009E1353" w:rsidRDefault="009E1353">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5090" w14:textId="77777777" w:rsidR="005E4A0D" w:rsidRDefault="005E4A0D">
      <w:r>
        <w:separator/>
      </w:r>
    </w:p>
  </w:footnote>
  <w:footnote w:type="continuationSeparator" w:id="0">
    <w:p w14:paraId="2233115B" w14:textId="77777777" w:rsidR="005E4A0D" w:rsidRDefault="005E4A0D">
      <w:r>
        <w:continuationSeparator/>
      </w:r>
    </w:p>
  </w:footnote>
  <w:footnote w:id="1">
    <w:p w14:paraId="2ECB75A3" w14:textId="0C74C63C" w:rsidR="008401A6" w:rsidRPr="00634336" w:rsidRDefault="0013561F" w:rsidP="0013561F">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00CA11B2" w:rsidRPr="00634336">
        <w:rPr>
          <w:rFonts w:ascii="ＭＳ 明朝" w:eastAsia="ＭＳ 明朝" w:hAnsi="ＭＳ 明朝" w:cs="ＭＳ 明朝" w:hint="eastAsia"/>
          <w:sz w:val="20"/>
          <w:szCs w:val="20"/>
          <w:lang w:eastAsia="ja-JP"/>
        </w:rPr>
        <w:t>事例</w:t>
      </w:r>
      <w:r w:rsidR="00581459" w:rsidRPr="00634336">
        <w:rPr>
          <w:rFonts w:ascii="Times New Roman" w:eastAsia="Times New Roman" w:hAnsi="Times New Roman"/>
          <w:sz w:val="20"/>
          <w:szCs w:val="20"/>
        </w:rPr>
        <w:t>モニタリングの結果。</w:t>
      </w:r>
    </w:p>
  </w:footnote>
  <w:footnote w:id="2">
    <w:p w14:paraId="4E6CB552" w14:textId="53222C25" w:rsidR="008401A6" w:rsidRPr="00634336" w:rsidRDefault="00581459" w:rsidP="00F75BC8">
      <w:pPr>
        <w:rPr>
          <w:sz w:val="20"/>
          <w:szCs w:val="20"/>
        </w:rPr>
      </w:pPr>
      <w:r w:rsidRPr="00634336">
        <w:rPr>
          <w:rStyle w:val="a8"/>
          <w:sz w:val="20"/>
          <w:szCs w:val="20"/>
        </w:rPr>
        <w:footnoteRef/>
      </w:r>
      <w:r w:rsidR="00B26772" w:rsidRPr="00634336">
        <w:rPr>
          <w:rFonts w:ascii="ＭＳ 明朝" w:eastAsia="ＭＳ 明朝" w:hAnsi="ＭＳ 明朝" w:cs="ＭＳ 明朝" w:hint="eastAsia"/>
          <w:sz w:val="20"/>
          <w:szCs w:val="20"/>
          <w:lang w:eastAsia="ja-JP"/>
        </w:rPr>
        <w:t>「</w:t>
      </w:r>
      <w:r w:rsidRPr="00634336">
        <w:rPr>
          <w:sz w:val="20"/>
          <w:szCs w:val="20"/>
        </w:rPr>
        <w:t>特別な保護は</w:t>
      </w:r>
      <w:r w:rsidR="008C5963" w:rsidRPr="00634336">
        <w:rPr>
          <w:rFonts w:hint="eastAsia"/>
          <w:sz w:val="20"/>
          <w:szCs w:val="20"/>
          <w:lang w:eastAsia="ja-JP"/>
        </w:rPr>
        <w:t>障害のある子ども</w:t>
      </w:r>
      <w:r w:rsidRPr="00634336">
        <w:rPr>
          <w:sz w:val="20"/>
          <w:szCs w:val="20"/>
        </w:rPr>
        <w:t>が</w:t>
      </w:r>
      <w:r w:rsidR="00367176" w:rsidRPr="00634336">
        <w:rPr>
          <w:rFonts w:hint="eastAsia"/>
          <w:sz w:val="20"/>
          <w:szCs w:val="20"/>
          <w:lang w:eastAsia="ja-JP"/>
        </w:rPr>
        <w:t>今なお</w:t>
      </w:r>
      <w:r w:rsidRPr="00634336">
        <w:rPr>
          <w:sz w:val="20"/>
          <w:szCs w:val="20"/>
        </w:rPr>
        <w:t>直面する主要</w:t>
      </w:r>
      <w:r w:rsidRPr="00634336">
        <w:rPr>
          <w:rFonts w:ascii="Century" w:hAnsi="Century"/>
          <w:sz w:val="20"/>
          <w:szCs w:val="20"/>
        </w:rPr>
        <w:t>問題</w:t>
      </w:r>
      <w:r w:rsidR="00B26772" w:rsidRPr="00634336">
        <w:rPr>
          <w:rFonts w:ascii="Century" w:eastAsia="ＭＳ 明朝" w:hAnsi="Century" w:cs="ＭＳ 明朝"/>
          <w:sz w:val="20"/>
          <w:szCs w:val="20"/>
          <w:lang w:eastAsia="ja-JP"/>
        </w:rPr>
        <w:t>」</w:t>
      </w:r>
      <w:r w:rsidRPr="00634336">
        <w:rPr>
          <w:rFonts w:ascii="Century" w:hAnsi="Century"/>
          <w:sz w:val="20"/>
          <w:szCs w:val="20"/>
        </w:rPr>
        <w:t>、</w:t>
      </w:r>
      <w:r w:rsidRPr="00634336">
        <w:rPr>
          <w:rFonts w:ascii="Century" w:hAnsi="Century"/>
          <w:i/>
          <w:sz w:val="20"/>
          <w:szCs w:val="20"/>
        </w:rPr>
        <w:t>CNN</w:t>
      </w:r>
      <w:r w:rsidRPr="00634336">
        <w:rPr>
          <w:rFonts w:ascii="Century" w:hAnsi="Century"/>
          <w:i/>
          <w:sz w:val="20"/>
          <w:szCs w:val="20"/>
        </w:rPr>
        <w:t>インドネシア</w:t>
      </w:r>
      <w:r w:rsidRPr="00634336">
        <w:rPr>
          <w:rFonts w:ascii="Century" w:hAnsi="Century"/>
          <w:sz w:val="20"/>
          <w:szCs w:val="20"/>
        </w:rPr>
        <w:t>、</w:t>
      </w:r>
      <w:r w:rsidRPr="00634336">
        <w:rPr>
          <w:rFonts w:ascii="Century" w:hAnsi="Century"/>
          <w:sz w:val="20"/>
          <w:szCs w:val="20"/>
        </w:rPr>
        <w:t>2019</w:t>
      </w:r>
      <w:r w:rsidRPr="00634336">
        <w:rPr>
          <w:rFonts w:ascii="Century" w:hAnsi="Century"/>
          <w:sz w:val="20"/>
          <w:szCs w:val="20"/>
        </w:rPr>
        <w:t>年</w:t>
      </w:r>
      <w:r w:rsidRPr="00634336">
        <w:rPr>
          <w:rFonts w:ascii="Century" w:hAnsi="Century"/>
          <w:sz w:val="20"/>
          <w:szCs w:val="20"/>
        </w:rPr>
        <w:t>12</w:t>
      </w:r>
      <w:r w:rsidRPr="00634336">
        <w:rPr>
          <w:rFonts w:ascii="Century" w:hAnsi="Century"/>
          <w:sz w:val="20"/>
          <w:szCs w:val="20"/>
        </w:rPr>
        <w:t>月</w:t>
      </w:r>
      <w:r w:rsidRPr="00634336">
        <w:rPr>
          <w:rFonts w:ascii="Century" w:hAnsi="Century"/>
          <w:sz w:val="20"/>
          <w:szCs w:val="20"/>
        </w:rPr>
        <w:t>8</w:t>
      </w:r>
      <w:r w:rsidRPr="00634336">
        <w:rPr>
          <w:rFonts w:ascii="Century" w:hAnsi="Century"/>
          <w:sz w:val="20"/>
          <w:szCs w:val="20"/>
        </w:rPr>
        <w:t>日、</w:t>
      </w:r>
      <w:r w:rsidRPr="00634336">
        <w:rPr>
          <w:rFonts w:ascii="Century" w:hAnsi="Century"/>
          <w:sz w:val="20"/>
          <w:szCs w:val="20"/>
        </w:rPr>
        <w:t>https://www.cnnindonesia.com/nasional/20191208023419-12-455093/perlindungan-khusus-jadi-masalah-utama-anak-disabilitas</w:t>
      </w:r>
      <w:r w:rsidRPr="00634336">
        <w:rPr>
          <w:sz w:val="20"/>
          <w:szCs w:val="20"/>
        </w:rPr>
        <w:t xml:space="preserve"> </w:t>
      </w:r>
    </w:p>
  </w:footnote>
  <w:footnote w:id="3">
    <w:p w14:paraId="3B74F317" w14:textId="6F48BF43" w:rsidR="008401A6" w:rsidRPr="00634336" w:rsidRDefault="00581459" w:rsidP="00F75BC8">
      <w:pPr>
        <w:rPr>
          <w:sz w:val="20"/>
          <w:szCs w:val="20"/>
          <w:lang w:val="id-ID" w:eastAsia="ja-JP"/>
        </w:rPr>
      </w:pPr>
      <w:r w:rsidRPr="00634336">
        <w:rPr>
          <w:rStyle w:val="a8"/>
          <w:sz w:val="20"/>
          <w:szCs w:val="20"/>
        </w:rPr>
        <w:footnoteRef/>
      </w:r>
      <w:r w:rsidRPr="00634336">
        <w:rPr>
          <w:sz w:val="20"/>
          <w:szCs w:val="20"/>
        </w:rPr>
        <w:t xml:space="preserve"> </w:t>
      </w:r>
      <w:r w:rsidRPr="00634336">
        <w:rPr>
          <w:sz w:val="20"/>
          <w:szCs w:val="20"/>
        </w:rPr>
        <w:t>ダウン症で生まれた赤ちゃんは、移動の障害を取り除くために、理学療法や作業療法を受けて筋肉を鍛えるなど、早期の介入が必要です。そうしないと、その子は身体障害や運動障害を抱えることになり、生涯にわたって補助器具を必要とすることにな</w:t>
      </w:r>
      <w:r w:rsidR="00367176" w:rsidRPr="00634336">
        <w:rPr>
          <w:rFonts w:hint="eastAsia"/>
          <w:sz w:val="20"/>
          <w:szCs w:val="20"/>
          <w:lang w:eastAsia="ja-JP"/>
        </w:rPr>
        <w:t>る</w:t>
      </w:r>
      <w:r w:rsidRPr="00634336">
        <w:rPr>
          <w:sz w:val="20"/>
          <w:szCs w:val="20"/>
        </w:rPr>
        <w:t>。また、幼少期に話す訓練を受けないと、舌、口、口腔が硬くなるため、言語障害が生じる可能性がある。</w:t>
      </w:r>
    </w:p>
  </w:footnote>
  <w:footnote w:id="4">
    <w:p w14:paraId="466290A5" w14:textId="6AFB3A52" w:rsidR="002D2C24" w:rsidRPr="00634336" w:rsidRDefault="00581459" w:rsidP="002D2C24">
      <w:pPr>
        <w:rPr>
          <w:sz w:val="20"/>
          <w:szCs w:val="20"/>
          <w:lang w:eastAsia="ja-JP"/>
        </w:rPr>
      </w:pPr>
      <w:r w:rsidRPr="00634336">
        <w:rPr>
          <w:rStyle w:val="a8"/>
          <w:sz w:val="20"/>
          <w:szCs w:val="20"/>
        </w:rPr>
        <w:footnoteRef/>
      </w:r>
      <w:r w:rsidRPr="00634336">
        <w:rPr>
          <w:sz w:val="20"/>
          <w:szCs w:val="20"/>
        </w:rPr>
        <w:t xml:space="preserve"> </w:t>
      </w:r>
      <w:r w:rsidRPr="00634336">
        <w:rPr>
          <w:sz w:val="20"/>
          <w:szCs w:val="20"/>
        </w:rPr>
        <w:t>インドネシ</w:t>
      </w:r>
      <w:r w:rsidRPr="00634336">
        <w:rPr>
          <w:rFonts w:ascii="Century" w:hAnsi="Century"/>
          <w:sz w:val="20"/>
          <w:szCs w:val="20"/>
        </w:rPr>
        <w:t>アの</w:t>
      </w:r>
      <w:r w:rsidRPr="00634336">
        <w:rPr>
          <w:rFonts w:ascii="Century" w:hAnsi="Century"/>
          <w:sz w:val="20"/>
          <w:szCs w:val="20"/>
        </w:rPr>
        <w:t>9</w:t>
      </w:r>
      <w:r w:rsidRPr="00634336">
        <w:rPr>
          <w:rFonts w:ascii="Century" w:hAnsi="Century"/>
          <w:sz w:val="20"/>
          <w:szCs w:val="20"/>
        </w:rPr>
        <w:t>都市でワークショップを開催し、調査票を配布し、</w:t>
      </w:r>
      <w:r w:rsidR="00367176" w:rsidRPr="00634336">
        <w:rPr>
          <w:rFonts w:ascii="Century" w:hAnsi="Century"/>
          <w:sz w:val="20"/>
          <w:szCs w:val="20"/>
          <w:lang w:eastAsia="ja-JP"/>
        </w:rPr>
        <w:t>精神面の（</w:t>
      </w:r>
      <w:r w:rsidR="00367176" w:rsidRPr="00634336">
        <w:rPr>
          <w:rFonts w:ascii="Century" w:hAnsi="Century"/>
          <w:sz w:val="20"/>
          <w:szCs w:val="20"/>
          <w:lang w:eastAsia="ja-JP"/>
        </w:rPr>
        <w:t>mental</w:t>
      </w:r>
      <w:r w:rsidR="00367176" w:rsidRPr="00634336">
        <w:rPr>
          <w:rFonts w:ascii="Century" w:hAnsi="Century"/>
          <w:sz w:val="20"/>
          <w:szCs w:val="20"/>
          <w:lang w:eastAsia="ja-JP"/>
        </w:rPr>
        <w:t>）</w:t>
      </w:r>
      <w:r w:rsidRPr="00634336">
        <w:rPr>
          <w:rFonts w:ascii="Century" w:hAnsi="Century"/>
          <w:sz w:val="20"/>
          <w:szCs w:val="20"/>
        </w:rPr>
        <w:t>障害のある</w:t>
      </w:r>
      <w:r w:rsidR="00367176" w:rsidRPr="00634336">
        <w:rPr>
          <w:rFonts w:ascii="Century" w:hAnsi="Century"/>
          <w:sz w:val="20"/>
          <w:szCs w:val="20"/>
          <w:lang w:eastAsia="ja-JP"/>
        </w:rPr>
        <w:t>ろう</w:t>
      </w:r>
      <w:r w:rsidRPr="00634336">
        <w:rPr>
          <w:rFonts w:ascii="Century" w:hAnsi="Century"/>
          <w:sz w:val="20"/>
          <w:szCs w:val="20"/>
        </w:rPr>
        <w:t>者に記入してもらった</w:t>
      </w:r>
      <w:r w:rsidRPr="00634336">
        <w:rPr>
          <w:sz w:val="20"/>
          <w:szCs w:val="20"/>
        </w:rPr>
        <w:t>。</w:t>
      </w:r>
    </w:p>
    <w:p w14:paraId="109E8D34" w14:textId="4E53EDBF" w:rsidR="008401A6" w:rsidRPr="00634336" w:rsidRDefault="008401A6" w:rsidP="00F75BC8">
      <w:pPr>
        <w:rPr>
          <w:sz w:val="20"/>
          <w:szCs w:val="20"/>
        </w:rPr>
      </w:pPr>
    </w:p>
  </w:footnote>
  <w:footnote w:id="5">
    <w:p w14:paraId="2D9BC12F" w14:textId="5E1EECED" w:rsidR="008401A6" w:rsidRPr="00634336" w:rsidRDefault="00581459" w:rsidP="00B26772">
      <w:pPr>
        <w:pBdr>
          <w:top w:val="nil"/>
          <w:left w:val="nil"/>
          <w:bottom w:val="nil"/>
          <w:right w:val="nil"/>
          <w:between w:val="nil"/>
        </w:pBdr>
        <w:spacing w:after="120"/>
        <w:rPr>
          <w:rFonts w:ascii="Times New Roman" w:hAnsi="Times New Roman"/>
          <w:sz w:val="20"/>
          <w:szCs w:val="20"/>
          <w:lang w:eastAsia="ja-JP"/>
        </w:rPr>
      </w:pPr>
      <w:r w:rsidRPr="00634336">
        <w:rPr>
          <w:rStyle w:val="a8"/>
          <w:sz w:val="20"/>
          <w:szCs w:val="20"/>
        </w:rPr>
        <w:footnoteRef/>
      </w:r>
      <w:r w:rsidRPr="00634336">
        <w:rPr>
          <w:rFonts w:ascii="Times New Roman" w:eastAsia="Times New Roman" w:hAnsi="Times New Roman"/>
          <w:sz w:val="20"/>
          <w:szCs w:val="20"/>
        </w:rPr>
        <w:t xml:space="preserve"> 児童搾取に関する詳細は、本報告書の第16条で説明する。</w:t>
      </w:r>
    </w:p>
  </w:footnote>
  <w:footnote w:id="6">
    <w:p w14:paraId="4B4EF1E1" w14:textId="15A16AD6" w:rsidR="008401A6" w:rsidRPr="00634336" w:rsidRDefault="00581459" w:rsidP="00367176">
      <w:pPr>
        <w:rPr>
          <w:rFonts w:ascii="Century" w:hAnsi="Century"/>
          <w:sz w:val="20"/>
          <w:szCs w:val="20"/>
        </w:rPr>
      </w:pPr>
      <w:r w:rsidRPr="00634336">
        <w:rPr>
          <w:rStyle w:val="a8"/>
          <w:sz w:val="20"/>
          <w:szCs w:val="20"/>
        </w:rPr>
        <w:footnoteRef/>
      </w:r>
      <w:r w:rsidRPr="00634336">
        <w:rPr>
          <w:sz w:val="20"/>
          <w:szCs w:val="20"/>
        </w:rPr>
        <w:t xml:space="preserve"> </w:t>
      </w:r>
      <w:r w:rsidRPr="00634336">
        <w:rPr>
          <w:rFonts w:ascii="Century" w:hAnsi="Century"/>
          <w:sz w:val="20"/>
          <w:szCs w:val="20"/>
        </w:rPr>
        <w:t>例えば、運輸省は</w:t>
      </w:r>
      <w:r w:rsidRPr="00634336">
        <w:rPr>
          <w:rFonts w:ascii="Century" w:hAnsi="Century"/>
          <w:sz w:val="20"/>
          <w:szCs w:val="20"/>
        </w:rPr>
        <w:t>2019</w:t>
      </w:r>
      <w:r w:rsidRPr="00634336">
        <w:rPr>
          <w:rFonts w:ascii="Century" w:hAnsi="Century"/>
          <w:sz w:val="20"/>
          <w:szCs w:val="20"/>
        </w:rPr>
        <w:t>年</w:t>
      </w:r>
      <w:r w:rsidRPr="00634336">
        <w:rPr>
          <w:rFonts w:ascii="Century" w:hAnsi="Century"/>
          <w:sz w:val="20"/>
          <w:szCs w:val="20"/>
        </w:rPr>
        <w:t>9</w:t>
      </w:r>
      <w:r w:rsidRPr="00634336">
        <w:rPr>
          <w:rFonts w:ascii="Century" w:hAnsi="Century"/>
          <w:sz w:val="20"/>
          <w:szCs w:val="20"/>
        </w:rPr>
        <w:t>月</w:t>
      </w:r>
      <w:r w:rsidRPr="00634336">
        <w:rPr>
          <w:rFonts w:ascii="Century" w:hAnsi="Century"/>
          <w:sz w:val="20"/>
          <w:szCs w:val="20"/>
        </w:rPr>
        <w:t>11</w:t>
      </w:r>
      <w:r w:rsidRPr="00634336">
        <w:rPr>
          <w:rFonts w:ascii="Century" w:hAnsi="Century"/>
          <w:sz w:val="20"/>
          <w:szCs w:val="20"/>
        </w:rPr>
        <w:t>日、「全国交通の日」を記念して、</w:t>
      </w:r>
      <w:r w:rsidRPr="00634336">
        <w:rPr>
          <w:rFonts w:ascii="Century" w:hAnsi="Century"/>
          <w:sz w:val="20"/>
          <w:szCs w:val="20"/>
        </w:rPr>
        <w:t>PWD</w:t>
      </w:r>
      <w:r w:rsidRPr="00634336">
        <w:rPr>
          <w:rFonts w:ascii="Century" w:hAnsi="Century"/>
          <w:sz w:val="20"/>
          <w:szCs w:val="20"/>
        </w:rPr>
        <w:t>のためのアクセシブル交通に関する情報発信イベントを開催した。このイベントには、さまざまな</w:t>
      </w:r>
      <w:r w:rsidRPr="00634336">
        <w:rPr>
          <w:rFonts w:ascii="Century" w:hAnsi="Century"/>
          <w:sz w:val="20"/>
          <w:szCs w:val="20"/>
        </w:rPr>
        <w:t>DPO</w:t>
      </w:r>
      <w:r w:rsidRPr="00634336">
        <w:rPr>
          <w:rFonts w:ascii="Century" w:hAnsi="Century"/>
          <w:sz w:val="20"/>
          <w:szCs w:val="20"/>
        </w:rPr>
        <w:t>から</w:t>
      </w:r>
      <w:r w:rsidRPr="00634336">
        <w:rPr>
          <w:rFonts w:ascii="Century" w:hAnsi="Century"/>
          <w:sz w:val="20"/>
          <w:szCs w:val="20"/>
        </w:rPr>
        <w:t>60</w:t>
      </w:r>
      <w:r w:rsidRPr="00634336">
        <w:rPr>
          <w:rFonts w:ascii="Century" w:hAnsi="Century"/>
          <w:sz w:val="20"/>
          <w:szCs w:val="20"/>
        </w:rPr>
        <w:t>人の</w:t>
      </w:r>
      <w:r w:rsidRPr="00634336">
        <w:rPr>
          <w:rFonts w:ascii="Century" w:hAnsi="Century"/>
          <w:sz w:val="20"/>
          <w:szCs w:val="20"/>
        </w:rPr>
        <w:t>PWD</w:t>
      </w:r>
      <w:r w:rsidRPr="00634336">
        <w:rPr>
          <w:rFonts w:ascii="Century" w:hAnsi="Century"/>
          <w:sz w:val="20"/>
          <w:szCs w:val="20"/>
        </w:rPr>
        <w:t>が参加した。このイベントの中で、陸上・水上・航空輸送の国有・民間企業</w:t>
      </w:r>
      <w:r w:rsidRPr="00634336">
        <w:rPr>
          <w:rFonts w:ascii="Century" w:hAnsi="Century"/>
          <w:sz w:val="20"/>
          <w:szCs w:val="20"/>
        </w:rPr>
        <w:t>23</w:t>
      </w:r>
      <w:r w:rsidRPr="00634336">
        <w:rPr>
          <w:rFonts w:ascii="Century" w:hAnsi="Century"/>
          <w:sz w:val="20"/>
          <w:szCs w:val="20"/>
        </w:rPr>
        <w:t>社と</w:t>
      </w:r>
      <w:r w:rsidR="00036173" w:rsidRPr="00634336">
        <w:rPr>
          <w:rFonts w:ascii="Century" w:hAnsi="Century"/>
          <w:sz w:val="20"/>
          <w:szCs w:val="20"/>
          <w:lang w:eastAsia="ja-JP"/>
        </w:rPr>
        <w:t>、</w:t>
      </w:r>
      <w:r w:rsidRPr="00634336">
        <w:rPr>
          <w:rFonts w:ascii="Century" w:hAnsi="Century"/>
          <w:sz w:val="20"/>
          <w:szCs w:val="20"/>
        </w:rPr>
        <w:t>PWD</w:t>
      </w:r>
      <w:r w:rsidRPr="00634336">
        <w:rPr>
          <w:rFonts w:ascii="Century" w:hAnsi="Century"/>
          <w:sz w:val="20"/>
          <w:szCs w:val="20"/>
        </w:rPr>
        <w:t>へのサービス提供の約束が交わされた。</w:t>
      </w:r>
      <w:r w:rsidRPr="00634336">
        <w:rPr>
          <w:rFonts w:ascii="Century" w:hAnsi="Century"/>
          <w:sz w:val="20"/>
          <w:szCs w:val="20"/>
        </w:rPr>
        <w:t>"</w:t>
      </w:r>
      <w:r w:rsidRPr="00634336">
        <w:rPr>
          <w:rFonts w:ascii="Century" w:hAnsi="Century"/>
          <w:i/>
          <w:sz w:val="20"/>
          <w:szCs w:val="20"/>
        </w:rPr>
        <w:t>Kemenhub Sosialisasikan Transportasi Ramah Disabilitas</w:t>
      </w:r>
      <w:r w:rsidRPr="00634336">
        <w:rPr>
          <w:rFonts w:ascii="Century" w:hAnsi="Century"/>
          <w:sz w:val="20"/>
          <w:szCs w:val="20"/>
        </w:rPr>
        <w:t>", September 12, 2019, accessed from http://dephub.go.id/post/read/kemenhub-sosialisasikan-transportasi-ramah-disabilitas</w:t>
      </w:r>
    </w:p>
  </w:footnote>
  <w:footnote w:id="7">
    <w:p w14:paraId="2EA21B5B" w14:textId="4FAD1A60" w:rsidR="008401A6" w:rsidRPr="00634336" w:rsidRDefault="00581459" w:rsidP="00367176">
      <w:pPr>
        <w:rPr>
          <w:sz w:val="20"/>
          <w:szCs w:val="20"/>
        </w:rPr>
      </w:pPr>
      <w:r w:rsidRPr="00634336">
        <w:rPr>
          <w:rStyle w:val="a8"/>
          <w:sz w:val="20"/>
          <w:szCs w:val="20"/>
        </w:rPr>
        <w:footnoteRef/>
      </w:r>
      <w:r w:rsidRPr="00634336">
        <w:rPr>
          <w:sz w:val="20"/>
          <w:szCs w:val="20"/>
        </w:rPr>
        <w:t xml:space="preserve"> </w:t>
      </w:r>
      <w:r w:rsidRPr="00634336">
        <w:rPr>
          <w:sz w:val="20"/>
          <w:szCs w:val="20"/>
        </w:rPr>
        <w:t>この情報は、ジョグジャカルタ</w:t>
      </w:r>
      <w:r w:rsidRPr="00634336">
        <w:rPr>
          <w:rFonts w:ascii="Century" w:hAnsi="Century"/>
          <w:sz w:val="20"/>
          <w:szCs w:val="20"/>
        </w:rPr>
        <w:t>特別州の</w:t>
      </w:r>
      <w:r w:rsidRPr="00634336">
        <w:rPr>
          <w:rFonts w:ascii="Century" w:hAnsi="Century"/>
          <w:sz w:val="20"/>
          <w:szCs w:val="20"/>
        </w:rPr>
        <w:t>DPO</w:t>
      </w:r>
      <w:r w:rsidRPr="00634336">
        <w:rPr>
          <w:rFonts w:ascii="Century" w:hAnsi="Century"/>
          <w:sz w:val="20"/>
          <w:szCs w:val="20"/>
        </w:rPr>
        <w:t>が</w:t>
      </w:r>
      <w:r w:rsidRPr="00634336">
        <w:rPr>
          <w:rFonts w:ascii="Century" w:hAnsi="Century"/>
          <w:sz w:val="20"/>
          <w:szCs w:val="20"/>
        </w:rPr>
        <w:t>2018</w:t>
      </w:r>
      <w:r w:rsidRPr="00634336">
        <w:rPr>
          <w:rFonts w:ascii="Century" w:hAnsi="Century"/>
          <w:sz w:val="20"/>
          <w:szCs w:val="20"/>
        </w:rPr>
        <w:t>年から</w:t>
      </w:r>
      <w:r w:rsidRPr="00634336">
        <w:rPr>
          <w:rFonts w:ascii="Century" w:hAnsi="Century"/>
          <w:sz w:val="20"/>
          <w:szCs w:val="20"/>
        </w:rPr>
        <w:t>2019</w:t>
      </w:r>
      <w:r w:rsidRPr="00634336">
        <w:rPr>
          <w:rFonts w:ascii="Century" w:hAnsi="Century"/>
          <w:sz w:val="20"/>
          <w:szCs w:val="20"/>
        </w:rPr>
        <w:t>年にかけて、</w:t>
      </w:r>
      <w:r w:rsidR="00367176" w:rsidRPr="00634336">
        <w:rPr>
          <w:rFonts w:ascii="Century" w:hAnsi="Century"/>
          <w:sz w:val="20"/>
          <w:szCs w:val="20"/>
          <w:lang w:eastAsia="ja-JP"/>
        </w:rPr>
        <w:t>県</w:t>
      </w:r>
      <w:r w:rsidRPr="00634336">
        <w:rPr>
          <w:rFonts w:ascii="Century" w:hAnsi="Century"/>
          <w:sz w:val="20"/>
          <w:szCs w:val="20"/>
        </w:rPr>
        <w:t>・州レベルの</w:t>
      </w:r>
      <w:r w:rsidRPr="00634336">
        <w:rPr>
          <w:rFonts w:ascii="Century" w:hAnsi="Century"/>
          <w:sz w:val="20"/>
          <w:szCs w:val="20"/>
        </w:rPr>
        <w:t>3</w:t>
      </w:r>
      <w:r w:rsidRPr="00634336">
        <w:rPr>
          <w:rFonts w:ascii="Century" w:hAnsi="Century"/>
          <w:sz w:val="20"/>
          <w:szCs w:val="20"/>
        </w:rPr>
        <w:t>つの政府機関を対象に実施した調査から得られたものである</w:t>
      </w:r>
      <w:r w:rsidRPr="00634336">
        <w:rPr>
          <w:sz w:val="20"/>
          <w:szCs w:val="20"/>
        </w:rPr>
        <w:t>。</w:t>
      </w:r>
    </w:p>
  </w:footnote>
  <w:footnote w:id="8">
    <w:p w14:paraId="1C004B00" w14:textId="64E14455" w:rsidR="008401A6" w:rsidRPr="00634336" w:rsidRDefault="00581459" w:rsidP="00367176">
      <w:pPr>
        <w:rPr>
          <w:sz w:val="20"/>
          <w:szCs w:val="20"/>
        </w:rPr>
      </w:pPr>
      <w:r w:rsidRPr="00634336">
        <w:rPr>
          <w:rStyle w:val="a8"/>
          <w:sz w:val="20"/>
          <w:szCs w:val="20"/>
        </w:rPr>
        <w:footnoteRef/>
      </w:r>
      <w:r w:rsidRPr="00634336">
        <w:rPr>
          <w:sz w:val="20"/>
          <w:szCs w:val="20"/>
        </w:rPr>
        <w:t xml:space="preserve"> </w:t>
      </w:r>
      <w:r w:rsidRPr="00634336">
        <w:rPr>
          <w:sz w:val="20"/>
          <w:szCs w:val="20"/>
        </w:rPr>
        <w:t>ジャカルタ政府がトランスケア</w:t>
      </w:r>
      <w:r w:rsidR="009353B4" w:rsidRPr="00634336">
        <w:rPr>
          <w:rFonts w:hint="eastAsia"/>
          <w:sz w:val="20"/>
          <w:szCs w:val="20"/>
          <w:lang w:eastAsia="ja-JP"/>
        </w:rPr>
        <w:t>（</w:t>
      </w:r>
      <w:r w:rsidR="009353B4" w:rsidRPr="00634336">
        <w:rPr>
          <w:rFonts w:ascii="Century" w:hAnsi="Century"/>
          <w:sz w:val="20"/>
          <w:szCs w:val="20"/>
          <w:lang w:eastAsia="ja-JP"/>
        </w:rPr>
        <w:t>Transcare</w:t>
      </w:r>
      <w:r w:rsidR="009353B4" w:rsidRPr="00634336">
        <w:rPr>
          <w:rFonts w:hint="eastAsia"/>
          <w:sz w:val="20"/>
          <w:szCs w:val="20"/>
          <w:lang w:eastAsia="ja-JP"/>
        </w:rPr>
        <w:t>）</w:t>
      </w:r>
      <w:r w:rsidRPr="00634336">
        <w:rPr>
          <w:sz w:val="20"/>
          <w:szCs w:val="20"/>
        </w:rPr>
        <w:t>という障害者専用の送迎車を提供しているにもかかわらず。</w:t>
      </w:r>
    </w:p>
  </w:footnote>
  <w:footnote w:id="9">
    <w:p w14:paraId="1B539B17" w14:textId="3107694A" w:rsidR="00594693" w:rsidRPr="00634336" w:rsidRDefault="00594693" w:rsidP="00594693">
      <w:pPr>
        <w:rPr>
          <w:sz w:val="20"/>
          <w:szCs w:val="20"/>
        </w:rPr>
      </w:pPr>
      <w:r w:rsidRPr="00634336">
        <w:rPr>
          <w:rStyle w:val="a8"/>
          <w:sz w:val="20"/>
          <w:szCs w:val="20"/>
        </w:rPr>
        <w:footnoteRef/>
      </w:r>
      <w:r w:rsidRPr="00634336">
        <w:rPr>
          <w:sz w:val="20"/>
          <w:szCs w:val="20"/>
        </w:rPr>
        <w:t xml:space="preserve"> </w:t>
      </w:r>
      <w:r w:rsidRPr="00634336">
        <w:rPr>
          <w:sz w:val="20"/>
          <w:szCs w:val="20"/>
        </w:rPr>
        <w:t>この調査は、するために実施された</w:t>
      </w:r>
      <w:r w:rsidRPr="00634336">
        <w:rPr>
          <w:rFonts w:hint="eastAsia"/>
          <w:sz w:val="20"/>
          <w:szCs w:val="20"/>
          <w:lang w:eastAsia="ja-JP"/>
        </w:rPr>
        <w:t>。</w:t>
      </w:r>
      <w:r w:rsidRPr="00634336">
        <w:rPr>
          <w:sz w:val="20"/>
          <w:szCs w:val="20"/>
        </w:rPr>
        <w:t>同規則の成</w:t>
      </w:r>
      <w:r w:rsidRPr="00634336">
        <w:rPr>
          <w:rFonts w:ascii="Century" w:hAnsi="Century"/>
          <w:sz w:val="20"/>
          <w:szCs w:val="20"/>
        </w:rPr>
        <w:t>立後</w:t>
      </w:r>
      <w:r w:rsidRPr="00634336">
        <w:rPr>
          <w:rFonts w:ascii="Century" w:hAnsi="Century"/>
          <w:sz w:val="20"/>
          <w:szCs w:val="20"/>
        </w:rPr>
        <w:t>10</w:t>
      </w:r>
      <w:r w:rsidRPr="00634336">
        <w:rPr>
          <w:rFonts w:ascii="Century" w:hAnsi="Century"/>
          <w:sz w:val="20"/>
          <w:szCs w:val="20"/>
        </w:rPr>
        <w:t>年</w:t>
      </w:r>
      <w:r w:rsidRPr="00634336">
        <w:rPr>
          <w:sz w:val="20"/>
          <w:szCs w:val="20"/>
        </w:rPr>
        <w:t>後には、ジョグジャカルタはアクセシブルな州になっている</w:t>
      </w:r>
      <w:r w:rsidRPr="00634336">
        <w:rPr>
          <w:rFonts w:hint="eastAsia"/>
          <w:sz w:val="20"/>
          <w:szCs w:val="20"/>
          <w:lang w:eastAsia="ja-JP"/>
        </w:rPr>
        <w:t>と規定されている。</w:t>
      </w:r>
    </w:p>
  </w:footnote>
  <w:footnote w:id="10">
    <w:p w14:paraId="7D65FBC5" w14:textId="20566EF7" w:rsidR="008401A6" w:rsidRPr="00634336" w:rsidRDefault="00581459" w:rsidP="00912864">
      <w:pPr>
        <w:rPr>
          <w:sz w:val="20"/>
          <w:szCs w:val="20"/>
        </w:rPr>
      </w:pPr>
      <w:r w:rsidRPr="00634336">
        <w:rPr>
          <w:rStyle w:val="a8"/>
          <w:sz w:val="20"/>
          <w:szCs w:val="20"/>
        </w:rPr>
        <w:footnoteRef/>
      </w:r>
      <w:r w:rsidR="00912864" w:rsidRPr="00634336">
        <w:rPr>
          <w:rFonts w:hint="eastAsia"/>
          <w:sz w:val="20"/>
          <w:szCs w:val="20"/>
          <w:lang w:eastAsia="ja-JP"/>
        </w:rPr>
        <w:t xml:space="preserve"> </w:t>
      </w:r>
      <w:r w:rsidR="00912864" w:rsidRPr="00634336">
        <w:rPr>
          <w:rFonts w:hint="eastAsia"/>
          <w:sz w:val="20"/>
          <w:szCs w:val="20"/>
          <w:lang w:eastAsia="ja-JP"/>
        </w:rPr>
        <w:t>「</w:t>
      </w:r>
      <w:r w:rsidRPr="00634336">
        <w:rPr>
          <w:sz w:val="20"/>
          <w:szCs w:val="20"/>
        </w:rPr>
        <w:t>政府および地方自治体は、法律の主体として、</w:t>
      </w:r>
      <w:r w:rsidR="00B63BC6" w:rsidRPr="00634336">
        <w:rPr>
          <w:rFonts w:hint="eastAsia"/>
          <w:sz w:val="20"/>
          <w:szCs w:val="20"/>
          <w:lang w:eastAsia="ja-JP"/>
        </w:rPr>
        <w:t>障害のある人</w:t>
      </w:r>
      <w:r w:rsidRPr="00634336">
        <w:rPr>
          <w:sz w:val="20"/>
          <w:szCs w:val="20"/>
        </w:rPr>
        <w:t>が他の者と同様の法律行為を行う権利を保障し、保護しなければならない</w:t>
      </w:r>
      <w:r w:rsidRPr="00634336">
        <w:rPr>
          <w:rFonts w:ascii="Century" w:hAnsi="Century"/>
          <w:sz w:val="20"/>
          <w:szCs w:val="20"/>
        </w:rPr>
        <w:t>」（</w:t>
      </w:r>
      <w:r w:rsidRPr="00634336">
        <w:rPr>
          <w:rFonts w:ascii="Century" w:hAnsi="Century"/>
          <w:sz w:val="20"/>
          <w:szCs w:val="20"/>
        </w:rPr>
        <w:t>2016</w:t>
      </w:r>
      <w:r w:rsidRPr="00634336">
        <w:rPr>
          <w:rFonts w:ascii="Century" w:hAnsi="Century"/>
          <w:sz w:val="20"/>
          <w:szCs w:val="20"/>
        </w:rPr>
        <w:t>年法律第</w:t>
      </w:r>
      <w:r w:rsidRPr="00634336">
        <w:rPr>
          <w:rFonts w:ascii="Century" w:hAnsi="Century"/>
          <w:sz w:val="20"/>
          <w:szCs w:val="20"/>
        </w:rPr>
        <w:t>6</w:t>
      </w:r>
      <w:r w:rsidRPr="00634336">
        <w:rPr>
          <w:rFonts w:ascii="Century" w:hAnsi="Century"/>
          <w:sz w:val="20"/>
          <w:szCs w:val="20"/>
        </w:rPr>
        <w:t>号第</w:t>
      </w:r>
      <w:r w:rsidRPr="00634336">
        <w:rPr>
          <w:rFonts w:ascii="Century" w:hAnsi="Century"/>
          <w:sz w:val="20"/>
          <w:szCs w:val="20"/>
        </w:rPr>
        <w:t>28</w:t>
      </w:r>
      <w:r w:rsidRPr="00634336">
        <w:rPr>
          <w:rFonts w:ascii="Century" w:hAnsi="Century"/>
          <w:sz w:val="20"/>
          <w:szCs w:val="20"/>
        </w:rPr>
        <w:t>条）</w:t>
      </w:r>
      <w:r w:rsidRPr="00634336">
        <w:rPr>
          <w:sz w:val="20"/>
          <w:szCs w:val="20"/>
        </w:rPr>
        <w:t>。</w:t>
      </w:r>
    </w:p>
  </w:footnote>
  <w:footnote w:id="11">
    <w:p w14:paraId="4C78A4A9" w14:textId="4796D74F" w:rsidR="008401A6" w:rsidRPr="00634336" w:rsidRDefault="00581459" w:rsidP="00B26772">
      <w:pPr>
        <w:pBdr>
          <w:top w:val="nil"/>
          <w:left w:val="nil"/>
          <w:bottom w:val="nil"/>
          <w:right w:val="nil"/>
          <w:between w:val="nil"/>
        </w:pBdr>
        <w:spacing w:after="120"/>
        <w:rPr>
          <w:rFonts w:ascii="Century" w:eastAsia="Times New Roman" w:hAnsi="Century"/>
          <w:sz w:val="20"/>
          <w:szCs w:val="20"/>
        </w:rPr>
      </w:pPr>
      <w:r w:rsidRPr="00634336">
        <w:rPr>
          <w:rStyle w:val="a8"/>
          <w:sz w:val="20"/>
          <w:szCs w:val="20"/>
        </w:rPr>
        <w:footnoteRef/>
      </w:r>
      <w:r w:rsidRPr="00634336">
        <w:rPr>
          <w:rFonts w:ascii="Times New Roman" w:eastAsia="Times New Roman" w:hAnsi="Times New Roman"/>
          <w:sz w:val="20"/>
          <w:szCs w:val="20"/>
        </w:rPr>
        <w:t xml:space="preserve"> </w:t>
      </w:r>
      <w:r w:rsidR="00116E2D" w:rsidRPr="00634336">
        <w:rPr>
          <w:rFonts w:ascii="ＭＳ 明朝" w:eastAsia="ＭＳ 明朝" w:hAnsi="ＭＳ 明朝" w:cs="ＭＳ 明朝" w:hint="eastAsia"/>
          <w:sz w:val="20"/>
          <w:szCs w:val="20"/>
          <w:lang w:eastAsia="ja-JP"/>
        </w:rPr>
        <w:t>「</w:t>
      </w:r>
      <w:r w:rsidR="00116E2D" w:rsidRPr="00634336">
        <w:rPr>
          <w:rFonts w:ascii="ＭＳ 明朝" w:eastAsia="ＭＳ 明朝" w:hAnsi="ＭＳ 明朝" w:cs="ＭＳ 明朝" w:hint="eastAsia"/>
          <w:sz w:val="20"/>
          <w:szCs w:val="20"/>
        </w:rPr>
        <w:t>障害</w:t>
      </w:r>
      <w:r w:rsidR="00116E2D" w:rsidRPr="00634336">
        <w:rPr>
          <w:rFonts w:ascii="Century" w:eastAsia="ＭＳ 明朝" w:hAnsi="Century" w:cs="ＭＳ 明朝"/>
          <w:sz w:val="20"/>
          <w:szCs w:val="20"/>
          <w:lang w:eastAsia="ja-JP"/>
        </w:rPr>
        <w:t>のある</w:t>
      </w:r>
      <w:r w:rsidR="00116E2D" w:rsidRPr="00634336">
        <w:rPr>
          <w:rFonts w:ascii="Century" w:eastAsia="ＭＳ 明朝" w:hAnsi="Century" w:cs="ＭＳ 明朝"/>
          <w:sz w:val="20"/>
          <w:szCs w:val="20"/>
        </w:rPr>
        <w:t>客が</w:t>
      </w:r>
      <w:r w:rsidR="00116E2D" w:rsidRPr="00634336">
        <w:rPr>
          <w:rFonts w:ascii="Century" w:eastAsia="Times New Roman" w:hAnsi="Century"/>
          <w:sz w:val="20"/>
          <w:szCs w:val="20"/>
        </w:rPr>
        <w:t>BNI</w:t>
      </w:r>
      <w:r w:rsidR="00116E2D" w:rsidRPr="00634336">
        <w:rPr>
          <w:rFonts w:ascii="Century" w:eastAsia="ＭＳ 明朝" w:hAnsi="Century" w:cs="ＭＳ 明朝"/>
          <w:sz w:val="20"/>
          <w:szCs w:val="20"/>
          <w:lang w:eastAsia="ja-JP"/>
        </w:rPr>
        <w:t>銀行</w:t>
      </w:r>
      <w:r w:rsidR="00DE4BD4" w:rsidRPr="00634336">
        <w:rPr>
          <w:rFonts w:ascii="Century" w:eastAsia="ＭＳ 明朝" w:hAnsi="Century" w:cs="ＭＳ 明朝"/>
          <w:sz w:val="20"/>
          <w:szCs w:val="20"/>
          <w:lang w:eastAsia="ja-JP"/>
        </w:rPr>
        <w:t>（</w:t>
      </w:r>
      <w:r w:rsidR="00DE4BD4" w:rsidRPr="00634336">
        <w:rPr>
          <w:rFonts w:ascii="Century" w:hAnsi="Century" w:cs="Arial"/>
          <w:sz w:val="20"/>
          <w:szCs w:val="20"/>
        </w:rPr>
        <w:t>Bank Negara Indonesia)</w:t>
      </w:r>
      <w:r w:rsidR="00116E2D" w:rsidRPr="00634336">
        <w:rPr>
          <w:rFonts w:ascii="Century" w:eastAsia="ＭＳ 明朝" w:hAnsi="Century" w:cs="ＭＳ 明朝"/>
          <w:sz w:val="20"/>
          <w:szCs w:val="20"/>
          <w:lang w:eastAsia="ja-JP"/>
        </w:rPr>
        <w:t>の</w:t>
      </w:r>
      <w:r w:rsidR="00116E2D" w:rsidRPr="00634336">
        <w:rPr>
          <w:rFonts w:ascii="Century" w:eastAsia="Times New Roman" w:hAnsi="Century"/>
          <w:sz w:val="20"/>
          <w:szCs w:val="20"/>
        </w:rPr>
        <w:t xml:space="preserve"> ATM</w:t>
      </w:r>
      <w:r w:rsidR="00116E2D" w:rsidRPr="00634336">
        <w:rPr>
          <w:rFonts w:ascii="Century" w:eastAsia="ＭＳ 明朝" w:hAnsi="Century" w:cs="ＭＳ 明朝"/>
          <w:sz w:val="20"/>
          <w:szCs w:val="20"/>
        </w:rPr>
        <w:t>の所有権を拒否された</w:t>
      </w:r>
      <w:r w:rsidR="00116E2D" w:rsidRPr="00634336">
        <w:rPr>
          <w:rFonts w:ascii="Century" w:eastAsia="ＭＳ 明朝" w:hAnsi="Century" w:cs="ＭＳ 明朝"/>
          <w:sz w:val="20"/>
          <w:szCs w:val="20"/>
          <w:lang w:eastAsia="ja-JP"/>
        </w:rPr>
        <w:t>」、</w:t>
      </w:r>
      <w:bookmarkStart w:id="19" w:name="_Hlk176285390"/>
      <w:r w:rsidRPr="00634336">
        <w:rPr>
          <w:rFonts w:ascii="Century" w:eastAsia="Times New Roman" w:hAnsi="Century"/>
          <w:sz w:val="20"/>
          <w:szCs w:val="20"/>
        </w:rPr>
        <w:t>2019</w:t>
      </w:r>
      <w:r w:rsidR="00116E2D" w:rsidRPr="00634336">
        <w:rPr>
          <w:rFonts w:ascii="Century" w:eastAsia="ＭＳ 明朝" w:hAnsi="Century" w:cs="ＭＳ 明朝"/>
          <w:sz w:val="20"/>
          <w:szCs w:val="20"/>
          <w:lang w:eastAsia="ja-JP"/>
        </w:rPr>
        <w:t>年</w:t>
      </w:r>
      <w:r w:rsidR="00116E2D" w:rsidRPr="00634336">
        <w:rPr>
          <w:rFonts w:ascii="Century" w:eastAsia="ＭＳ 明朝" w:hAnsi="Century" w:cs="ＭＳ 明朝"/>
          <w:sz w:val="20"/>
          <w:szCs w:val="20"/>
          <w:lang w:eastAsia="ja-JP"/>
        </w:rPr>
        <w:t>12</w:t>
      </w:r>
      <w:r w:rsidR="00116E2D" w:rsidRPr="00634336">
        <w:rPr>
          <w:rFonts w:ascii="Century" w:eastAsia="ＭＳ 明朝" w:hAnsi="Century" w:cs="ＭＳ 明朝"/>
          <w:sz w:val="20"/>
          <w:szCs w:val="20"/>
          <w:lang w:eastAsia="ja-JP"/>
        </w:rPr>
        <w:t>月</w:t>
      </w:r>
      <w:r w:rsidR="00116E2D" w:rsidRPr="00634336">
        <w:rPr>
          <w:rFonts w:ascii="Century" w:eastAsia="ＭＳ 明朝" w:hAnsi="Century" w:cs="ＭＳ 明朝"/>
          <w:sz w:val="20"/>
          <w:szCs w:val="20"/>
          <w:lang w:eastAsia="ja-JP"/>
        </w:rPr>
        <w:t>17</w:t>
      </w:r>
      <w:r w:rsidR="00116E2D" w:rsidRPr="00634336">
        <w:rPr>
          <w:rFonts w:ascii="Century" w:eastAsia="ＭＳ 明朝" w:hAnsi="Century" w:cs="ＭＳ 明朝"/>
          <w:sz w:val="20"/>
          <w:szCs w:val="20"/>
          <w:lang w:eastAsia="ja-JP"/>
        </w:rPr>
        <w:t>日閲覧</w:t>
      </w:r>
      <w:bookmarkEnd w:id="19"/>
      <w:r w:rsidRPr="00634336">
        <w:rPr>
          <w:rFonts w:ascii="Century" w:eastAsia="Times New Roman" w:hAnsi="Century"/>
          <w:sz w:val="20"/>
          <w:szCs w:val="20"/>
        </w:rPr>
        <w:t xml:space="preserve">https://www.cnnindonesia.com/ekonomi/20191217135934-78-457702/nasabah-difabel-mengaku-dilarang-bni-syariah-punya-atm; </w:t>
      </w:r>
      <w:r w:rsidR="00781F2F" w:rsidRPr="00634336">
        <w:rPr>
          <w:rFonts w:ascii="Century" w:eastAsia="ＭＳ 明朝" w:hAnsi="Century" w:cs="ＭＳ 明朝"/>
          <w:sz w:val="20"/>
          <w:szCs w:val="20"/>
          <w:lang w:eastAsia="ja-JP"/>
        </w:rPr>
        <w:t>「</w:t>
      </w:r>
      <w:r w:rsidRPr="00634336">
        <w:rPr>
          <w:rFonts w:ascii="Century" w:eastAsia="Times New Roman" w:hAnsi="Century"/>
          <w:sz w:val="20"/>
          <w:szCs w:val="20"/>
        </w:rPr>
        <w:t>BNI</w:t>
      </w:r>
      <w:r w:rsidR="00781F2F" w:rsidRPr="00634336">
        <w:rPr>
          <w:rFonts w:ascii="Century" w:eastAsia="ＭＳ 明朝" w:hAnsi="Century" w:cs="ＭＳ 明朝"/>
          <w:sz w:val="20"/>
          <w:szCs w:val="20"/>
          <w:lang w:eastAsia="ja-JP"/>
        </w:rPr>
        <w:t>銀行、障害のある客への対応を謝罪」、</w:t>
      </w:r>
      <w:r w:rsidRPr="00634336">
        <w:rPr>
          <w:rFonts w:ascii="Century" w:eastAsia="Times New Roman" w:hAnsi="Century"/>
          <w:sz w:val="20"/>
          <w:szCs w:val="20"/>
        </w:rPr>
        <w:t xml:space="preserve"> </w:t>
      </w:r>
      <w:r w:rsidR="00781F2F" w:rsidRPr="00634336">
        <w:rPr>
          <w:rFonts w:ascii="Century" w:eastAsia="Times New Roman" w:hAnsi="Century"/>
          <w:sz w:val="20"/>
          <w:szCs w:val="20"/>
        </w:rPr>
        <w:t>2019</w:t>
      </w:r>
      <w:r w:rsidR="00781F2F" w:rsidRPr="00634336">
        <w:rPr>
          <w:rFonts w:ascii="Century" w:eastAsia="ＭＳ 明朝" w:hAnsi="Century" w:cs="ＭＳ 明朝"/>
          <w:sz w:val="20"/>
          <w:szCs w:val="20"/>
        </w:rPr>
        <w:t>年</w:t>
      </w:r>
      <w:r w:rsidR="00781F2F" w:rsidRPr="00634336">
        <w:rPr>
          <w:rFonts w:ascii="Century" w:eastAsia="Times New Roman" w:hAnsi="Century"/>
          <w:sz w:val="20"/>
          <w:szCs w:val="20"/>
        </w:rPr>
        <w:t>12</w:t>
      </w:r>
      <w:r w:rsidR="00781F2F" w:rsidRPr="00634336">
        <w:rPr>
          <w:rFonts w:ascii="Century" w:eastAsia="ＭＳ 明朝" w:hAnsi="Century" w:cs="ＭＳ 明朝"/>
          <w:sz w:val="20"/>
          <w:szCs w:val="20"/>
        </w:rPr>
        <w:t>月</w:t>
      </w:r>
      <w:r w:rsidR="00781F2F" w:rsidRPr="00634336">
        <w:rPr>
          <w:rFonts w:ascii="Century" w:eastAsia="Times New Roman" w:hAnsi="Century"/>
          <w:sz w:val="20"/>
          <w:szCs w:val="20"/>
        </w:rPr>
        <w:t>17</w:t>
      </w:r>
      <w:r w:rsidR="00781F2F" w:rsidRPr="00634336">
        <w:rPr>
          <w:rFonts w:ascii="Century" w:eastAsia="ＭＳ 明朝" w:hAnsi="Century" w:cs="ＭＳ 明朝"/>
          <w:sz w:val="20"/>
          <w:szCs w:val="20"/>
        </w:rPr>
        <w:t>日閲覧</w:t>
      </w:r>
      <w:r w:rsidRPr="00634336">
        <w:rPr>
          <w:rFonts w:ascii="Century" w:eastAsia="Times New Roman" w:hAnsi="Century"/>
          <w:sz w:val="20"/>
          <w:szCs w:val="20"/>
        </w:rPr>
        <w:t xml:space="preserve"> </w:t>
      </w:r>
      <w:hyperlink r:id="rId1">
        <w:r w:rsidRPr="00634336">
          <w:rPr>
            <w:rFonts w:ascii="Century" w:eastAsia="Times New Roman" w:hAnsi="Century"/>
            <w:sz w:val="20"/>
            <w:szCs w:val="20"/>
          </w:rPr>
          <w:t>https://www.cnnindonesia.com/ekonomi/20191217211432-78-457880/bni-syariah-mohon-maaf-atas-kasus-nasabah-difabel-di-makassar</w:t>
        </w:r>
      </w:hyperlink>
    </w:p>
  </w:footnote>
  <w:footnote w:id="12">
    <w:p w14:paraId="4B51B70B" w14:textId="6902FA4B"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この情報は、</w:t>
      </w:r>
      <w:r w:rsidR="005A0FEC" w:rsidRPr="00634336">
        <w:rPr>
          <w:rFonts w:ascii="Century" w:hAnsi="Century" w:cstheme="majorBidi"/>
          <w:sz w:val="21"/>
          <w:szCs w:val="21"/>
          <w:lang w:eastAsia="ja-JP"/>
        </w:rPr>
        <w:t>ササナ・インクルージ＆インドネシア障害者擁護運動</w:t>
      </w:r>
      <w:r w:rsidR="00E64E95" w:rsidRPr="00634336">
        <w:rPr>
          <w:rFonts w:ascii="ＭＳ 明朝" w:eastAsia="ＭＳ 明朝" w:hAnsi="ＭＳ 明朝" w:cs="ＭＳ 明朝" w:hint="eastAsia"/>
          <w:sz w:val="20"/>
          <w:szCs w:val="20"/>
          <w:lang w:eastAsia="ja-JP"/>
        </w:rPr>
        <w:t>（</w:t>
      </w:r>
      <w:r w:rsidR="00E64E95" w:rsidRPr="00634336">
        <w:rPr>
          <w:rFonts w:ascii="Times New Roman" w:eastAsia="Times New Roman" w:hAnsi="Times New Roman"/>
          <w:sz w:val="20"/>
          <w:szCs w:val="20"/>
        </w:rPr>
        <w:t>SIGAB</w:t>
      </w:r>
      <w:r w:rsidR="005A0FEC" w:rsidRPr="00634336">
        <w:rPr>
          <w:rFonts w:ascii="Times New Roman" w:hAnsi="Times New Roman" w:hint="eastAsia"/>
          <w:sz w:val="20"/>
          <w:szCs w:val="20"/>
          <w:lang w:eastAsia="ja-JP"/>
        </w:rPr>
        <w:t>:</w:t>
      </w:r>
      <w:r w:rsidR="005A0FEC" w:rsidRPr="00634336">
        <w:rPr>
          <w:rFonts w:ascii="Century" w:hAnsi="Century" w:cstheme="majorBidi"/>
          <w:sz w:val="21"/>
          <w:szCs w:val="21"/>
          <w:lang w:eastAsia="ja-JP"/>
        </w:rPr>
        <w:t xml:space="preserve"> Sasana Inklusi &amp; Gerakan Advokasi Difabel Indonesia</w:t>
      </w:r>
      <w:r w:rsidR="00E64E95" w:rsidRPr="00634336">
        <w:rPr>
          <w:rFonts w:ascii="ＭＳ 明朝" w:eastAsia="ＭＳ 明朝" w:hAnsi="ＭＳ 明朝" w:cs="ＭＳ 明朝" w:hint="eastAsia"/>
          <w:sz w:val="20"/>
          <w:szCs w:val="20"/>
          <w:lang w:eastAsia="ja-JP"/>
        </w:rPr>
        <w:t>）</w:t>
      </w:r>
      <w:r w:rsidRPr="00634336">
        <w:rPr>
          <w:rFonts w:ascii="Times New Roman" w:eastAsia="Times New Roman" w:hAnsi="Times New Roman"/>
          <w:sz w:val="20"/>
          <w:szCs w:val="20"/>
        </w:rPr>
        <w:t>によるモニタリングと記録</w:t>
      </w:r>
      <w:r w:rsidR="00E64E95" w:rsidRPr="00634336">
        <w:rPr>
          <w:rFonts w:ascii="ＭＳ 明朝" w:eastAsia="ＭＳ 明朝" w:hAnsi="ＭＳ 明朝" w:cs="ＭＳ 明朝" w:hint="eastAsia"/>
          <w:sz w:val="20"/>
          <w:szCs w:val="20"/>
          <w:lang w:eastAsia="ja-JP"/>
        </w:rPr>
        <w:t>の事例</w:t>
      </w:r>
      <w:r w:rsidRPr="00634336">
        <w:rPr>
          <w:rFonts w:ascii="Times New Roman" w:eastAsia="Times New Roman" w:hAnsi="Times New Roman"/>
          <w:sz w:val="20"/>
          <w:szCs w:val="20"/>
        </w:rPr>
        <w:t>に基づいている。</w:t>
      </w:r>
    </w:p>
  </w:footnote>
  <w:footnote w:id="13">
    <w:p w14:paraId="18E7FE0F" w14:textId="2FD1FA1B" w:rsidR="008401A6" w:rsidRPr="00634336" w:rsidRDefault="00581459" w:rsidP="007275D8">
      <w:pPr>
        <w:rPr>
          <w:sz w:val="20"/>
          <w:szCs w:val="20"/>
        </w:rPr>
      </w:pPr>
      <w:r w:rsidRPr="00634336">
        <w:rPr>
          <w:rStyle w:val="a8"/>
          <w:sz w:val="20"/>
          <w:szCs w:val="20"/>
        </w:rPr>
        <w:footnoteRef/>
      </w:r>
      <w:r w:rsidRPr="00634336">
        <w:rPr>
          <w:sz w:val="20"/>
          <w:szCs w:val="20"/>
        </w:rPr>
        <w:t>この</w:t>
      </w:r>
      <w:r w:rsidR="007275D8" w:rsidRPr="00634336">
        <w:rPr>
          <w:rFonts w:ascii="ＭＳ 明朝" w:eastAsia="ＭＳ 明朝" w:hAnsi="ＭＳ 明朝" w:cs="ＭＳ 明朝" w:hint="eastAsia"/>
          <w:sz w:val="20"/>
          <w:szCs w:val="20"/>
          <w:lang w:eastAsia="ja-JP"/>
        </w:rPr>
        <w:t>例で</w:t>
      </w:r>
      <w:r w:rsidRPr="00634336">
        <w:rPr>
          <w:sz w:val="20"/>
          <w:szCs w:val="20"/>
        </w:rPr>
        <w:t>、</w:t>
      </w:r>
      <w:r w:rsidR="005E2F4B" w:rsidRPr="00634336">
        <w:rPr>
          <w:rFonts w:ascii="Century" w:hAnsi="Century" w:cs="ＭＳ 明朝"/>
          <w:sz w:val="20"/>
          <w:szCs w:val="20"/>
        </w:rPr>
        <w:t>障害者団体（</w:t>
      </w:r>
      <w:r w:rsidR="005E2F4B" w:rsidRPr="00634336">
        <w:rPr>
          <w:rFonts w:ascii="Century" w:hAnsi="Century"/>
          <w:sz w:val="20"/>
          <w:szCs w:val="20"/>
        </w:rPr>
        <w:t>DPO</w:t>
      </w:r>
      <w:r w:rsidR="005E2F4B" w:rsidRPr="00634336">
        <w:rPr>
          <w:rFonts w:ascii="Century" w:hAnsi="Century" w:cs="ＭＳ 明朝"/>
          <w:sz w:val="20"/>
          <w:szCs w:val="20"/>
        </w:rPr>
        <w:t>）</w:t>
      </w:r>
      <w:r w:rsidRPr="00634336">
        <w:rPr>
          <w:sz w:val="20"/>
          <w:szCs w:val="20"/>
        </w:rPr>
        <w:t>によれば、メガ・シアリア銀行がこのような躍進を遂げたのは、その</w:t>
      </w:r>
      <w:r w:rsidR="007275D8" w:rsidRPr="00634336">
        <w:rPr>
          <w:rFonts w:hint="eastAsia"/>
          <w:sz w:val="20"/>
          <w:szCs w:val="20"/>
          <w:lang w:eastAsia="ja-JP"/>
        </w:rPr>
        <w:t>指導部</w:t>
      </w:r>
      <w:r w:rsidRPr="00634336">
        <w:rPr>
          <w:sz w:val="20"/>
          <w:szCs w:val="20"/>
        </w:rPr>
        <w:t>の一人に知的障害のある子どもがいたから</w:t>
      </w:r>
      <w:r w:rsidR="007275D8" w:rsidRPr="00634336">
        <w:rPr>
          <w:rFonts w:hint="eastAsia"/>
          <w:sz w:val="20"/>
          <w:szCs w:val="20"/>
          <w:lang w:eastAsia="ja-JP"/>
        </w:rPr>
        <w:t>である</w:t>
      </w:r>
      <w:r w:rsidRPr="00634336">
        <w:rPr>
          <w:sz w:val="20"/>
          <w:szCs w:val="20"/>
        </w:rPr>
        <w:t>。そのため知的障害</w:t>
      </w:r>
      <w:r w:rsidR="007275D8" w:rsidRPr="00634336">
        <w:rPr>
          <w:rFonts w:hint="eastAsia"/>
          <w:sz w:val="20"/>
          <w:szCs w:val="20"/>
          <w:lang w:eastAsia="ja-JP"/>
        </w:rPr>
        <w:t>のある子どもへの</w:t>
      </w:r>
      <w:r w:rsidRPr="00634336">
        <w:rPr>
          <w:sz w:val="20"/>
          <w:szCs w:val="20"/>
        </w:rPr>
        <w:t>理解が深まった。</w:t>
      </w:r>
    </w:p>
  </w:footnote>
  <w:footnote w:id="14">
    <w:p w14:paraId="170A4FDB" w14:textId="62AA3AB3" w:rsidR="008401A6" w:rsidRPr="00634336" w:rsidRDefault="00581459" w:rsidP="00B26772">
      <w:pPr>
        <w:pBdr>
          <w:top w:val="nil"/>
          <w:left w:val="nil"/>
          <w:bottom w:val="nil"/>
          <w:right w:val="nil"/>
          <w:between w:val="nil"/>
        </w:pBdr>
        <w:spacing w:after="120"/>
        <w:rPr>
          <w:rFonts w:asciiTheme="minorEastAsia" w:hAnsiTheme="minorEastAsia"/>
          <w:sz w:val="20"/>
          <w:szCs w:val="20"/>
        </w:rPr>
      </w:pPr>
      <w:r w:rsidRPr="00634336">
        <w:rPr>
          <w:rStyle w:val="a8"/>
          <w:rFonts w:asciiTheme="minorEastAsia" w:hAnsiTheme="minorEastAsia"/>
          <w:sz w:val="20"/>
          <w:szCs w:val="20"/>
        </w:rPr>
        <w:footnoteRef/>
      </w:r>
      <w:r w:rsidRPr="00634336">
        <w:rPr>
          <w:rFonts w:asciiTheme="minorEastAsia" w:hAnsiTheme="minorEastAsia"/>
          <w:sz w:val="20"/>
          <w:szCs w:val="20"/>
        </w:rPr>
        <w:t xml:space="preserve"> </w:t>
      </w:r>
      <w:r w:rsidR="007275D8" w:rsidRPr="00634336">
        <w:rPr>
          <w:rFonts w:asciiTheme="minorEastAsia" w:hAnsiTheme="minorEastAsia" w:cs="ＭＳ 明朝" w:hint="eastAsia"/>
          <w:sz w:val="20"/>
          <w:szCs w:val="20"/>
          <w:lang w:eastAsia="ja-JP"/>
        </w:rPr>
        <w:t>この情報</w:t>
      </w:r>
      <w:r w:rsidRPr="00634336">
        <w:rPr>
          <w:rFonts w:asciiTheme="minorEastAsia" w:hAnsiTheme="minorEastAsia"/>
          <w:sz w:val="20"/>
          <w:szCs w:val="20"/>
        </w:rPr>
        <w:t>は</w:t>
      </w:r>
      <w:r w:rsidRPr="00634336">
        <w:rPr>
          <w:rFonts w:ascii="Century" w:hAnsi="Century"/>
          <w:sz w:val="20"/>
          <w:szCs w:val="20"/>
        </w:rPr>
        <w:t>SIGAB</w:t>
      </w:r>
      <w:r w:rsidRPr="00634336">
        <w:rPr>
          <w:rFonts w:asciiTheme="minorEastAsia" w:hAnsiTheme="minorEastAsia"/>
          <w:sz w:val="20"/>
          <w:szCs w:val="20"/>
        </w:rPr>
        <w:t>の</w:t>
      </w:r>
      <w:r w:rsidR="007275D8" w:rsidRPr="00634336">
        <w:rPr>
          <w:rFonts w:asciiTheme="minorEastAsia" w:hAnsiTheme="minorEastAsia" w:cs="ＭＳ 明朝" w:hint="eastAsia"/>
          <w:sz w:val="20"/>
          <w:szCs w:val="20"/>
          <w:lang w:eastAsia="ja-JP"/>
        </w:rPr>
        <w:t>権利擁護</w:t>
      </w:r>
      <w:r w:rsidRPr="00634336">
        <w:rPr>
          <w:rFonts w:asciiTheme="minorEastAsia" w:hAnsiTheme="minorEastAsia"/>
          <w:sz w:val="20"/>
          <w:szCs w:val="20"/>
        </w:rPr>
        <w:t>活動に基づいている。</w:t>
      </w:r>
    </w:p>
  </w:footnote>
  <w:footnote w:id="15">
    <w:p w14:paraId="01A64633" w14:textId="604616D1" w:rsidR="008401A6" w:rsidRPr="00634336" w:rsidRDefault="00581459" w:rsidP="007275D8">
      <w:pPr>
        <w:rPr>
          <w:sz w:val="20"/>
          <w:szCs w:val="20"/>
        </w:rPr>
      </w:pPr>
      <w:r w:rsidRPr="00634336">
        <w:rPr>
          <w:rStyle w:val="a8"/>
          <w:sz w:val="20"/>
          <w:szCs w:val="20"/>
        </w:rPr>
        <w:footnoteRef/>
      </w:r>
      <w:r w:rsidR="004800D7" w:rsidRPr="00634336">
        <w:rPr>
          <w:rFonts w:hint="eastAsia"/>
          <w:sz w:val="20"/>
          <w:szCs w:val="20"/>
          <w:lang w:eastAsia="ja-JP"/>
        </w:rPr>
        <w:t xml:space="preserve"> </w:t>
      </w:r>
      <w:r w:rsidRPr="00634336">
        <w:rPr>
          <w:sz w:val="20"/>
          <w:szCs w:val="20"/>
        </w:rPr>
        <w:t>こ</w:t>
      </w:r>
      <w:r w:rsidRPr="00634336">
        <w:rPr>
          <w:rFonts w:ascii="Century" w:hAnsi="Century"/>
          <w:sz w:val="20"/>
          <w:szCs w:val="20"/>
        </w:rPr>
        <w:t>の</w:t>
      </w:r>
      <w:r w:rsidRPr="00634336">
        <w:rPr>
          <w:rFonts w:ascii="Century" w:hAnsi="Century"/>
          <w:sz w:val="20"/>
          <w:szCs w:val="20"/>
        </w:rPr>
        <w:t>RPP</w:t>
      </w:r>
      <w:r w:rsidR="007275D8" w:rsidRPr="00634336">
        <w:rPr>
          <w:rFonts w:ascii="Century" w:hAnsi="Century"/>
          <w:sz w:val="20"/>
          <w:szCs w:val="20"/>
          <w:lang w:eastAsia="ja-JP"/>
        </w:rPr>
        <w:t>（政府規則）</w:t>
      </w:r>
      <w:r w:rsidRPr="00634336">
        <w:rPr>
          <w:rFonts w:ascii="Century" w:hAnsi="Century"/>
          <w:sz w:val="20"/>
          <w:szCs w:val="20"/>
        </w:rPr>
        <w:t>は法律</w:t>
      </w:r>
      <w:r w:rsidR="007275D8" w:rsidRPr="00634336">
        <w:rPr>
          <w:rFonts w:ascii="Century" w:hAnsi="Century"/>
          <w:sz w:val="20"/>
          <w:szCs w:val="20"/>
        </w:rPr>
        <w:t>2016</w:t>
      </w:r>
      <w:r w:rsidR="007275D8" w:rsidRPr="00634336">
        <w:rPr>
          <w:rFonts w:ascii="Century" w:eastAsia="ＭＳ 明朝" w:hAnsi="Century" w:cs="ＭＳ 明朝"/>
          <w:sz w:val="20"/>
          <w:szCs w:val="20"/>
          <w:lang w:eastAsia="ja-JP"/>
        </w:rPr>
        <w:t>年</w:t>
      </w:r>
      <w:r w:rsidRPr="00634336">
        <w:rPr>
          <w:rFonts w:ascii="Century" w:hAnsi="Century"/>
          <w:sz w:val="20"/>
          <w:szCs w:val="20"/>
        </w:rPr>
        <w:t>第</w:t>
      </w:r>
      <w:r w:rsidRPr="00634336">
        <w:rPr>
          <w:rFonts w:ascii="Century" w:hAnsi="Century"/>
          <w:sz w:val="20"/>
          <w:szCs w:val="20"/>
        </w:rPr>
        <w:t>8</w:t>
      </w:r>
      <w:r w:rsidRPr="00634336">
        <w:rPr>
          <w:rFonts w:ascii="Century" w:hAnsi="Century"/>
          <w:sz w:val="20"/>
          <w:szCs w:val="20"/>
        </w:rPr>
        <w:t>号で義務付けられている。その最終版（</w:t>
      </w:r>
      <w:r w:rsidRPr="00634336">
        <w:rPr>
          <w:rFonts w:ascii="Century" w:hAnsi="Century"/>
          <w:sz w:val="20"/>
          <w:szCs w:val="20"/>
        </w:rPr>
        <w:t>2019</w:t>
      </w:r>
      <w:r w:rsidRPr="00634336">
        <w:rPr>
          <w:rFonts w:ascii="Century" w:hAnsi="Century"/>
          <w:sz w:val="20"/>
          <w:szCs w:val="20"/>
        </w:rPr>
        <w:t>年</w:t>
      </w:r>
      <w:r w:rsidRPr="00634336">
        <w:rPr>
          <w:rFonts w:ascii="Century" w:hAnsi="Century"/>
          <w:sz w:val="20"/>
          <w:szCs w:val="20"/>
        </w:rPr>
        <w:t>12</w:t>
      </w:r>
      <w:r w:rsidRPr="00634336">
        <w:rPr>
          <w:rFonts w:ascii="Century" w:hAnsi="Century"/>
          <w:sz w:val="20"/>
          <w:szCs w:val="20"/>
        </w:rPr>
        <w:t>月</w:t>
      </w:r>
      <w:r w:rsidRPr="00634336">
        <w:rPr>
          <w:rFonts w:ascii="Century" w:hAnsi="Century"/>
          <w:sz w:val="20"/>
          <w:szCs w:val="20"/>
        </w:rPr>
        <w:t>26</w:t>
      </w:r>
      <w:r w:rsidRPr="00634336">
        <w:rPr>
          <w:rFonts w:ascii="Century" w:hAnsi="Century"/>
          <w:sz w:val="20"/>
          <w:szCs w:val="20"/>
        </w:rPr>
        <w:t>日）</w:t>
      </w:r>
      <w:r w:rsidR="007275D8" w:rsidRPr="00634336">
        <w:rPr>
          <w:rFonts w:ascii="Century" w:hAnsi="Century"/>
          <w:sz w:val="20"/>
          <w:szCs w:val="20"/>
          <w:lang w:eastAsia="ja-JP"/>
        </w:rPr>
        <w:t>では</w:t>
      </w:r>
      <w:r w:rsidRPr="00634336">
        <w:rPr>
          <w:rFonts w:ascii="Century" w:hAnsi="Century"/>
          <w:sz w:val="20"/>
          <w:szCs w:val="20"/>
        </w:rPr>
        <w:t>RPP</w:t>
      </w:r>
      <w:r w:rsidRPr="00634336">
        <w:rPr>
          <w:rFonts w:ascii="Century" w:hAnsi="Century"/>
          <w:sz w:val="20"/>
          <w:szCs w:val="20"/>
        </w:rPr>
        <w:t>は以下のように規定している：</w:t>
      </w:r>
      <w:r w:rsidRPr="00634336">
        <w:rPr>
          <w:rFonts w:ascii="Century" w:hAnsi="Century"/>
          <w:sz w:val="20"/>
          <w:szCs w:val="20"/>
        </w:rPr>
        <w:t>1)</w:t>
      </w:r>
      <w:r w:rsidRPr="00634336">
        <w:rPr>
          <w:rFonts w:ascii="Century" w:hAnsi="Century"/>
          <w:sz w:val="20"/>
          <w:szCs w:val="20"/>
        </w:rPr>
        <w:t>すべての司法機関およびその他の実施機関は、</w:t>
      </w:r>
      <w:r w:rsidRPr="00634336">
        <w:rPr>
          <w:rFonts w:ascii="Century" w:hAnsi="Century"/>
          <w:sz w:val="20"/>
          <w:szCs w:val="20"/>
        </w:rPr>
        <w:t>PWD</w:t>
      </w:r>
      <w:r w:rsidRPr="00634336">
        <w:rPr>
          <w:rFonts w:ascii="Century" w:hAnsi="Century"/>
          <w:sz w:val="20"/>
          <w:szCs w:val="20"/>
        </w:rPr>
        <w:t>にアクセシブルな物理的・非物理的インフラを提供しなければならない。</w:t>
      </w:r>
      <w:r w:rsidRPr="00634336">
        <w:rPr>
          <w:rFonts w:ascii="Century" w:hAnsi="Century"/>
          <w:sz w:val="20"/>
          <w:szCs w:val="20"/>
        </w:rPr>
        <w:t>2)</w:t>
      </w:r>
      <w:r w:rsidRPr="00634336">
        <w:rPr>
          <w:rFonts w:ascii="Century" w:hAnsi="Century"/>
          <w:sz w:val="20"/>
          <w:szCs w:val="20"/>
        </w:rPr>
        <w:t>法執行機関は、個人の障害の種類と程度、および彼らが経験する</w:t>
      </w:r>
      <w:r w:rsidR="0036604C" w:rsidRPr="00634336">
        <w:rPr>
          <w:rFonts w:ascii="Century" w:hAnsi="Century"/>
          <w:sz w:val="20"/>
          <w:szCs w:val="20"/>
          <w:lang w:eastAsia="ja-JP"/>
        </w:rPr>
        <w:t>バリア</w:t>
      </w:r>
      <w:r w:rsidRPr="00634336">
        <w:rPr>
          <w:rFonts w:ascii="Century" w:hAnsi="Century"/>
          <w:sz w:val="20"/>
          <w:szCs w:val="20"/>
        </w:rPr>
        <w:t>を評価</w:t>
      </w:r>
      <w:r w:rsidR="00C60392" w:rsidRPr="00634336">
        <w:rPr>
          <w:rFonts w:ascii="Century" w:hAnsi="Century"/>
          <w:sz w:val="20"/>
          <w:szCs w:val="20"/>
          <w:lang w:eastAsia="ja-JP"/>
        </w:rPr>
        <w:t>・査定</w:t>
      </w:r>
      <w:r w:rsidRPr="00634336">
        <w:rPr>
          <w:rFonts w:ascii="Century" w:hAnsi="Century"/>
          <w:sz w:val="20"/>
          <w:szCs w:val="20"/>
        </w:rPr>
        <w:t>しなければならない。</w:t>
      </w:r>
      <w:r w:rsidR="007275D8" w:rsidRPr="00634336">
        <w:rPr>
          <w:rFonts w:ascii="Century" w:hAnsi="Century"/>
          <w:sz w:val="20"/>
          <w:szCs w:val="20"/>
        </w:rPr>
        <w:t>この</w:t>
      </w:r>
      <w:r w:rsidR="00C22085" w:rsidRPr="00634336">
        <w:rPr>
          <w:rFonts w:ascii="Century" w:hAnsi="Century"/>
          <w:sz w:val="20"/>
          <w:szCs w:val="20"/>
          <w:lang w:eastAsia="ja-JP"/>
        </w:rPr>
        <w:t>結果</w:t>
      </w:r>
      <w:r w:rsidR="007275D8" w:rsidRPr="00634336">
        <w:rPr>
          <w:rFonts w:ascii="Century" w:hAnsi="Century"/>
          <w:sz w:val="20"/>
          <w:szCs w:val="20"/>
        </w:rPr>
        <w:t>は、適切な</w:t>
      </w:r>
      <w:r w:rsidR="00ED420F" w:rsidRPr="00634336">
        <w:rPr>
          <w:rFonts w:ascii="Century" w:hAnsi="Century"/>
          <w:sz w:val="20"/>
          <w:szCs w:val="20"/>
          <w:lang w:eastAsia="ja-JP"/>
        </w:rPr>
        <w:t>配慮</w:t>
      </w:r>
      <w:r w:rsidR="007275D8" w:rsidRPr="00634336">
        <w:rPr>
          <w:rFonts w:ascii="Century" w:hAnsi="Century"/>
          <w:sz w:val="20"/>
          <w:szCs w:val="20"/>
        </w:rPr>
        <w:t>を提供する際に考慮される。</w:t>
      </w:r>
      <w:r w:rsidR="007275D8" w:rsidRPr="00634336">
        <w:rPr>
          <w:rFonts w:ascii="Century" w:hAnsi="Century"/>
          <w:sz w:val="20"/>
          <w:szCs w:val="20"/>
        </w:rPr>
        <w:t>3</w:t>
      </w:r>
      <w:r w:rsidR="007275D8" w:rsidRPr="00634336">
        <w:rPr>
          <w:rFonts w:ascii="Century" w:hAnsi="Century"/>
          <w:sz w:val="20"/>
          <w:szCs w:val="20"/>
        </w:rPr>
        <w:t>）</w:t>
      </w:r>
      <w:r w:rsidR="007275D8" w:rsidRPr="00634336">
        <w:rPr>
          <w:rFonts w:ascii="Century" w:hAnsi="Century"/>
          <w:sz w:val="20"/>
          <w:szCs w:val="20"/>
        </w:rPr>
        <w:t>PWD</w:t>
      </w:r>
      <w:r w:rsidR="007275D8" w:rsidRPr="00634336">
        <w:rPr>
          <w:rFonts w:ascii="Century" w:hAnsi="Century"/>
          <w:sz w:val="20"/>
          <w:szCs w:val="20"/>
        </w:rPr>
        <w:t>に配慮した法制度の一環として、</w:t>
      </w:r>
      <w:r w:rsidR="00C22085" w:rsidRPr="00634336">
        <w:rPr>
          <w:rFonts w:ascii="Century" w:hAnsi="Century"/>
          <w:sz w:val="20"/>
          <w:szCs w:val="20"/>
          <w:lang w:eastAsia="ja-JP"/>
        </w:rPr>
        <w:t>法律専門支援者（</w:t>
      </w:r>
      <w:r w:rsidR="00C22085" w:rsidRPr="00634336">
        <w:rPr>
          <w:rFonts w:ascii="Century" w:hAnsi="Century"/>
          <w:sz w:val="20"/>
          <w:szCs w:val="20"/>
          <w:lang w:eastAsia="ja-JP"/>
        </w:rPr>
        <w:t>legal assistant</w:t>
      </w:r>
      <w:r w:rsidR="00C22085" w:rsidRPr="00634336">
        <w:rPr>
          <w:rFonts w:ascii="Century" w:hAnsi="Century"/>
          <w:sz w:val="20"/>
          <w:szCs w:val="20"/>
          <w:lang w:eastAsia="ja-JP"/>
        </w:rPr>
        <w:t>）</w:t>
      </w:r>
      <w:r w:rsidR="007275D8" w:rsidRPr="00634336">
        <w:rPr>
          <w:rFonts w:ascii="Century" w:hAnsi="Century"/>
          <w:sz w:val="20"/>
          <w:szCs w:val="20"/>
        </w:rPr>
        <w:t>および</w:t>
      </w:r>
      <w:r w:rsidR="00ED420F" w:rsidRPr="00634336">
        <w:rPr>
          <w:rFonts w:ascii="Century" w:hAnsi="Century"/>
          <w:sz w:val="20"/>
          <w:szCs w:val="20"/>
          <w:lang w:eastAsia="ja-JP"/>
        </w:rPr>
        <w:t>パーソナルアシスタント</w:t>
      </w:r>
      <w:r w:rsidR="00C22085" w:rsidRPr="00634336">
        <w:rPr>
          <w:rFonts w:ascii="Century" w:hAnsi="Century"/>
          <w:sz w:val="20"/>
          <w:szCs w:val="20"/>
          <w:lang w:eastAsia="ja-JP"/>
        </w:rPr>
        <w:t>の</w:t>
      </w:r>
      <w:r w:rsidR="00ED420F" w:rsidRPr="00634336">
        <w:rPr>
          <w:rFonts w:ascii="Century" w:hAnsi="Century"/>
          <w:sz w:val="20"/>
          <w:szCs w:val="20"/>
          <w:lang w:eastAsia="ja-JP"/>
        </w:rPr>
        <w:t>配置</w:t>
      </w:r>
      <w:r w:rsidR="007275D8" w:rsidRPr="00634336">
        <w:rPr>
          <w:rFonts w:ascii="Century" w:hAnsi="Century"/>
          <w:sz w:val="20"/>
          <w:szCs w:val="20"/>
        </w:rPr>
        <w:t>を義務付ける。</w:t>
      </w:r>
      <w:r w:rsidR="00ED420F" w:rsidRPr="00634336">
        <w:rPr>
          <w:rFonts w:ascii="Century" w:hAnsi="Century"/>
          <w:sz w:val="20"/>
          <w:szCs w:val="20"/>
        </w:rPr>
        <w:t xml:space="preserve">4) </w:t>
      </w:r>
      <w:r w:rsidR="00ED420F" w:rsidRPr="00634336">
        <w:rPr>
          <w:rFonts w:ascii="Century" w:hAnsi="Century"/>
          <w:sz w:val="20"/>
          <w:szCs w:val="20"/>
        </w:rPr>
        <w:t>法的手続きにおいて、</w:t>
      </w:r>
      <w:r w:rsidR="00ED420F" w:rsidRPr="00634336">
        <w:rPr>
          <w:rFonts w:ascii="Century" w:hAnsi="Century"/>
          <w:sz w:val="20"/>
          <w:szCs w:val="20"/>
        </w:rPr>
        <w:t>PWD</w:t>
      </w:r>
      <w:r w:rsidR="00ED420F" w:rsidRPr="00634336">
        <w:rPr>
          <w:rFonts w:ascii="Century" w:hAnsi="Century"/>
          <w:sz w:val="20"/>
          <w:szCs w:val="20"/>
        </w:rPr>
        <w:t>のための専門家</w:t>
      </w:r>
      <w:r w:rsidR="00ED420F" w:rsidRPr="00634336">
        <w:rPr>
          <w:rFonts w:ascii="Century" w:hAnsi="Century"/>
          <w:sz w:val="20"/>
          <w:szCs w:val="20"/>
          <w:lang w:eastAsia="ja-JP"/>
        </w:rPr>
        <w:t>の</w:t>
      </w:r>
      <w:r w:rsidR="00ED420F" w:rsidRPr="00634336">
        <w:rPr>
          <w:rFonts w:ascii="Century" w:hAnsi="Century"/>
          <w:sz w:val="20"/>
          <w:szCs w:val="20"/>
        </w:rPr>
        <w:t>証人</w:t>
      </w:r>
      <w:r w:rsidR="00ED420F" w:rsidRPr="00634336">
        <w:rPr>
          <w:rFonts w:ascii="Century" w:hAnsi="Century"/>
          <w:sz w:val="20"/>
          <w:szCs w:val="20"/>
          <w:lang w:eastAsia="ja-JP"/>
        </w:rPr>
        <w:t>を</w:t>
      </w:r>
      <w:r w:rsidR="00ED420F" w:rsidRPr="00634336">
        <w:rPr>
          <w:rFonts w:ascii="Century" w:hAnsi="Century"/>
          <w:sz w:val="20"/>
          <w:szCs w:val="20"/>
        </w:rPr>
        <w:t>利用</w:t>
      </w:r>
      <w:r w:rsidR="00ED420F" w:rsidRPr="00634336">
        <w:rPr>
          <w:rFonts w:ascii="Century" w:hAnsi="Century"/>
          <w:sz w:val="20"/>
          <w:szCs w:val="20"/>
          <w:lang w:eastAsia="ja-JP"/>
        </w:rPr>
        <w:t>できるようにすること</w:t>
      </w:r>
      <w:r w:rsidR="00ED420F" w:rsidRPr="00634336">
        <w:rPr>
          <w:rFonts w:ascii="Century" w:hAnsi="Century"/>
          <w:sz w:val="20"/>
          <w:szCs w:val="20"/>
        </w:rPr>
        <w:t>を義務付ける。</w:t>
      </w:r>
    </w:p>
  </w:footnote>
  <w:footnote w:id="16">
    <w:p w14:paraId="62DFCA7F" w14:textId="5EFFE144" w:rsidR="008401A6" w:rsidRPr="00634336" w:rsidRDefault="00581459" w:rsidP="00ED420F">
      <w:pPr>
        <w:rPr>
          <w:rFonts w:ascii="Times New Roman" w:hAnsi="Times New Roman"/>
          <w:sz w:val="20"/>
          <w:szCs w:val="20"/>
          <w:lang w:eastAsia="ja-JP"/>
        </w:rPr>
      </w:pPr>
      <w:r w:rsidRPr="00634336">
        <w:rPr>
          <w:rStyle w:val="a8"/>
          <w:sz w:val="20"/>
          <w:szCs w:val="20"/>
        </w:rPr>
        <w:footnoteRef/>
      </w:r>
      <w:r w:rsidR="00ED420F" w:rsidRPr="00634336">
        <w:rPr>
          <w:rFonts w:ascii="Times New Roman" w:eastAsia="Times New Roman" w:hAnsi="Times New Roman"/>
          <w:sz w:val="20"/>
          <w:szCs w:val="20"/>
        </w:rPr>
        <w:t xml:space="preserve"> </w:t>
      </w:r>
      <w:hyperlink r:id="rId2" w:history="1">
        <w:r w:rsidR="00ED420F" w:rsidRPr="00634336">
          <w:rPr>
            <w:rStyle w:val="a9"/>
            <w:rFonts w:ascii="Century" w:eastAsia="Times New Roman" w:hAnsi="Century"/>
            <w:color w:val="auto"/>
            <w:sz w:val="20"/>
            <w:szCs w:val="20"/>
          </w:rPr>
          <w:t>https://sidbankum.bphn.go.id</w:t>
        </w:r>
      </w:hyperlink>
      <w:r w:rsidR="00ED420F" w:rsidRPr="00634336">
        <w:rPr>
          <w:rFonts w:ascii="Times New Roman" w:hAnsi="Times New Roman" w:hint="eastAsia"/>
          <w:sz w:val="20"/>
          <w:szCs w:val="20"/>
          <w:lang w:eastAsia="ja-JP"/>
        </w:rPr>
        <w:t xml:space="preserve"> </w:t>
      </w:r>
    </w:p>
  </w:footnote>
  <w:footnote w:id="17">
    <w:p w14:paraId="3E685E47" w14:textId="15D87363" w:rsidR="008401A6" w:rsidRPr="00634336" w:rsidRDefault="00581459" w:rsidP="00ED420F">
      <w:pPr>
        <w:rPr>
          <w:rFonts w:ascii="Times New Roman" w:eastAsia="Times New Roman" w:hAnsi="Times New Roman"/>
          <w:sz w:val="20"/>
          <w:szCs w:val="20"/>
        </w:rPr>
      </w:pPr>
      <w:r w:rsidRPr="00634336">
        <w:rPr>
          <w:rStyle w:val="a8"/>
          <w:sz w:val="20"/>
          <w:szCs w:val="20"/>
        </w:rPr>
        <w:footnoteRef/>
      </w:r>
      <w:r w:rsidR="00ED420F" w:rsidRPr="00634336">
        <w:rPr>
          <w:rFonts w:ascii="ＭＳ 明朝" w:eastAsia="ＭＳ 明朝" w:hAnsi="ＭＳ 明朝" w:cs="ＭＳ 明朝" w:hint="eastAsia"/>
          <w:sz w:val="20"/>
          <w:szCs w:val="20"/>
          <w:lang w:eastAsia="ja-JP"/>
        </w:rPr>
        <w:t xml:space="preserve"> </w:t>
      </w:r>
      <w:r w:rsidR="001B6783" w:rsidRPr="00634336">
        <w:rPr>
          <w:rFonts w:ascii="ＭＳ 明朝" w:eastAsia="ＭＳ 明朝" w:hAnsi="ＭＳ 明朝" w:cs="ＭＳ 明朝" w:hint="eastAsia"/>
          <w:sz w:val="20"/>
          <w:szCs w:val="20"/>
        </w:rPr>
        <w:t>インドネシアろう者</w:t>
      </w:r>
      <w:r w:rsidR="00C22085" w:rsidRPr="00634336">
        <w:rPr>
          <w:rFonts w:ascii="ＭＳ 明朝" w:eastAsia="ＭＳ 明朝" w:hAnsi="ＭＳ 明朝" w:cs="ＭＳ 明朝" w:hint="eastAsia"/>
          <w:sz w:val="20"/>
          <w:szCs w:val="20"/>
          <w:lang w:eastAsia="ja-JP"/>
        </w:rPr>
        <w:t>福祉</w:t>
      </w:r>
      <w:r w:rsidR="001B6783" w:rsidRPr="00634336">
        <w:rPr>
          <w:rFonts w:ascii="ＭＳ 明朝" w:eastAsia="ＭＳ 明朝" w:hAnsi="ＭＳ 明朝" w:cs="ＭＳ 明朝" w:hint="eastAsia"/>
          <w:sz w:val="20"/>
          <w:szCs w:val="20"/>
        </w:rPr>
        <w:t>運動（</w:t>
      </w:r>
      <w:r w:rsidR="001B6783" w:rsidRPr="00634336">
        <w:rPr>
          <w:rFonts w:ascii="Century" w:eastAsia="ＭＳ 明朝" w:hAnsi="Century" w:cs="ＭＳ 明朝"/>
          <w:sz w:val="20"/>
          <w:szCs w:val="20"/>
        </w:rPr>
        <w:t>GERKATIN</w:t>
      </w:r>
      <w:r w:rsidR="001B6783" w:rsidRPr="00634336">
        <w:rPr>
          <w:rFonts w:ascii="ＭＳ 明朝" w:eastAsia="ＭＳ 明朝" w:hAnsi="ＭＳ 明朝" w:cs="ＭＳ 明朝" w:hint="eastAsia"/>
          <w:sz w:val="20"/>
          <w:szCs w:val="20"/>
        </w:rPr>
        <w:t>）</w:t>
      </w:r>
      <w:r w:rsidRPr="00634336">
        <w:rPr>
          <w:rFonts w:ascii="ＭＳ 明朝" w:eastAsia="ＭＳ 明朝" w:hAnsi="ＭＳ 明朝" w:cs="ＭＳ 明朝" w:hint="eastAsia"/>
          <w:sz w:val="20"/>
          <w:szCs w:val="20"/>
        </w:rPr>
        <w:t>の</w:t>
      </w:r>
      <w:r w:rsidR="001B6783" w:rsidRPr="00634336">
        <w:rPr>
          <w:rFonts w:ascii="ＭＳ 明朝" w:eastAsia="ＭＳ 明朝" w:hAnsi="ＭＳ 明朝" w:cs="ＭＳ 明朝" w:hint="eastAsia"/>
          <w:sz w:val="20"/>
          <w:szCs w:val="20"/>
          <w:lang w:eastAsia="ja-JP"/>
        </w:rPr>
        <w:t>権利擁護</w:t>
      </w:r>
      <w:r w:rsidRPr="00634336">
        <w:rPr>
          <w:rFonts w:ascii="ＭＳ 明朝" w:eastAsia="ＭＳ 明朝" w:hAnsi="ＭＳ 明朝" w:cs="ＭＳ 明朝" w:hint="eastAsia"/>
          <w:sz w:val="20"/>
          <w:szCs w:val="20"/>
        </w:rPr>
        <w:t>活動のメモ</w:t>
      </w:r>
      <w:r w:rsidR="001B6783" w:rsidRPr="00634336">
        <w:rPr>
          <w:rFonts w:ascii="ＭＳ 明朝" w:eastAsia="ＭＳ 明朝" w:hAnsi="ＭＳ 明朝" w:cs="ＭＳ 明朝" w:hint="eastAsia"/>
          <w:sz w:val="20"/>
          <w:szCs w:val="20"/>
          <w:lang w:eastAsia="ja-JP"/>
        </w:rPr>
        <w:t>から</w:t>
      </w:r>
      <w:r w:rsidRPr="00634336">
        <w:rPr>
          <w:rFonts w:ascii="ＭＳ 明朝" w:eastAsia="ＭＳ 明朝" w:hAnsi="ＭＳ 明朝" w:cs="ＭＳ 明朝" w:hint="eastAsia"/>
          <w:sz w:val="20"/>
          <w:szCs w:val="20"/>
        </w:rPr>
        <w:t>。</w:t>
      </w:r>
    </w:p>
  </w:footnote>
  <w:footnote w:id="18">
    <w:p w14:paraId="44F59D90" w14:textId="31A26BB2" w:rsidR="008401A6" w:rsidRPr="00634336" w:rsidRDefault="00581459" w:rsidP="00ED420F">
      <w:pPr>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w:t>
      </w:r>
      <w:r w:rsidRPr="00634336">
        <w:rPr>
          <w:rFonts w:ascii="ＭＳ 明朝" w:eastAsia="ＭＳ 明朝" w:hAnsi="ＭＳ 明朝" w:cs="ＭＳ 明朝" w:hint="eastAsia"/>
          <w:sz w:val="20"/>
          <w:szCs w:val="20"/>
        </w:rPr>
        <w:t>これは、政府が策定中の「司法手続における</w:t>
      </w:r>
      <w:r w:rsidR="001B6783" w:rsidRPr="00634336">
        <w:rPr>
          <w:rFonts w:ascii="ＭＳ 明朝" w:eastAsia="ＭＳ 明朝" w:hAnsi="ＭＳ 明朝" w:cs="ＭＳ 明朝" w:hint="eastAsia"/>
          <w:sz w:val="20"/>
          <w:szCs w:val="20"/>
          <w:lang w:eastAsia="ja-JP"/>
        </w:rPr>
        <w:t>適切な配慮</w:t>
      </w:r>
      <w:r w:rsidRPr="00634336">
        <w:rPr>
          <w:rFonts w:ascii="ＭＳ 明朝" w:eastAsia="ＭＳ 明朝" w:hAnsi="ＭＳ 明朝" w:cs="ＭＳ 明朝" w:hint="eastAsia"/>
          <w:sz w:val="20"/>
          <w:szCs w:val="20"/>
        </w:rPr>
        <w:t>に関する政府規則草案</w:t>
      </w:r>
      <w:r w:rsidR="00C22085" w:rsidRPr="00634336">
        <w:rPr>
          <w:rFonts w:ascii="ＭＳ 明朝" w:eastAsia="ＭＳ 明朝" w:hAnsi="ＭＳ 明朝" w:cs="ＭＳ 明朝" w:hint="eastAsia"/>
          <w:sz w:val="20"/>
          <w:szCs w:val="20"/>
        </w:rPr>
        <w:t>（</w:t>
      </w:r>
      <w:r w:rsidR="00C22085" w:rsidRPr="00634336">
        <w:rPr>
          <w:rFonts w:ascii="Times New Roman" w:eastAsia="Times New Roman" w:hAnsi="Times New Roman"/>
          <w:sz w:val="20"/>
          <w:szCs w:val="20"/>
        </w:rPr>
        <w:t>RPP</w:t>
      </w:r>
      <w:r w:rsidR="00C22085" w:rsidRPr="00634336">
        <w:rPr>
          <w:rFonts w:ascii="ＭＳ 明朝" w:eastAsia="ＭＳ 明朝" w:hAnsi="ＭＳ 明朝" w:cs="ＭＳ 明朝" w:hint="eastAsia"/>
          <w:sz w:val="20"/>
          <w:szCs w:val="20"/>
        </w:rPr>
        <w:t>）</w:t>
      </w:r>
      <w:r w:rsidRPr="00634336">
        <w:rPr>
          <w:rFonts w:ascii="ＭＳ 明朝" w:eastAsia="ＭＳ 明朝" w:hAnsi="ＭＳ 明朝" w:cs="ＭＳ 明朝" w:hint="eastAsia"/>
          <w:sz w:val="20"/>
          <w:szCs w:val="20"/>
        </w:rPr>
        <w:t>」に盛り込まれる予定である。しかし、</w:t>
      </w:r>
      <w:r w:rsidR="001B6783" w:rsidRPr="00634336">
        <w:rPr>
          <w:rFonts w:ascii="ＭＳ 明朝" w:eastAsia="ＭＳ 明朝" w:hAnsi="ＭＳ 明朝" w:cs="ＭＳ 明朝" w:hint="eastAsia"/>
          <w:sz w:val="20"/>
          <w:szCs w:val="20"/>
          <w:lang w:eastAsia="ja-JP"/>
        </w:rPr>
        <w:t>積極的格差是正措置</w:t>
      </w:r>
      <w:r w:rsidR="00094360" w:rsidRPr="00634336">
        <w:rPr>
          <w:rFonts w:ascii="ＭＳ 明朝" w:eastAsia="ＭＳ 明朝" w:hAnsi="ＭＳ 明朝" w:cs="ＭＳ 明朝" w:hint="eastAsia"/>
          <w:sz w:val="20"/>
          <w:szCs w:val="20"/>
          <w:lang w:eastAsia="ja-JP"/>
        </w:rPr>
        <w:t>（</w:t>
      </w:r>
      <w:r w:rsidR="00094360" w:rsidRPr="00634336">
        <w:rPr>
          <w:rFonts w:ascii="Century" w:eastAsia="ＭＳ 明朝" w:hAnsi="Century" w:cs="ＭＳ 明朝"/>
          <w:sz w:val="20"/>
          <w:szCs w:val="20"/>
          <w:lang w:eastAsia="ja-JP"/>
        </w:rPr>
        <w:t>affirmative action</w:t>
      </w:r>
      <w:r w:rsidR="00094360" w:rsidRPr="00634336">
        <w:rPr>
          <w:rFonts w:ascii="ＭＳ 明朝" w:eastAsia="ＭＳ 明朝" w:hAnsi="ＭＳ 明朝" w:cs="ＭＳ 明朝" w:hint="eastAsia"/>
          <w:sz w:val="20"/>
          <w:szCs w:val="20"/>
          <w:lang w:eastAsia="ja-JP"/>
        </w:rPr>
        <w:t>）</w:t>
      </w:r>
      <w:r w:rsidRPr="00634336">
        <w:rPr>
          <w:rFonts w:ascii="ＭＳ 明朝" w:eastAsia="ＭＳ 明朝" w:hAnsi="ＭＳ 明朝" w:cs="ＭＳ 明朝" w:hint="eastAsia"/>
          <w:sz w:val="20"/>
          <w:szCs w:val="20"/>
        </w:rPr>
        <w:t>が存在しない限り、インドネシアの法制度は、精神</w:t>
      </w:r>
      <w:r w:rsidR="001B6783" w:rsidRPr="00634336">
        <w:rPr>
          <w:rFonts w:ascii="ＭＳ 明朝" w:eastAsia="ＭＳ 明朝" w:hAnsi="ＭＳ 明朝" w:cs="ＭＳ 明朝" w:hint="eastAsia"/>
          <w:sz w:val="20"/>
          <w:szCs w:val="20"/>
          <w:lang w:eastAsia="ja-JP"/>
        </w:rPr>
        <w:t>障害者と</w:t>
      </w:r>
      <w:r w:rsidRPr="00634336">
        <w:rPr>
          <w:rFonts w:ascii="ＭＳ 明朝" w:eastAsia="ＭＳ 明朝" w:hAnsi="ＭＳ 明朝" w:cs="ＭＳ 明朝" w:hint="eastAsia"/>
          <w:sz w:val="20"/>
          <w:szCs w:val="20"/>
        </w:rPr>
        <w:t>知的障害者を法的資格がないと見なし続けるだろう。精神障害者や知的障害者が直面する問題の多くは、裁判所での法的手続きだけでなく、それ以前の段階でも生じている。</w:t>
      </w:r>
      <w:r w:rsidRPr="00634336">
        <w:rPr>
          <w:rFonts w:ascii="Times New Roman" w:eastAsia="Times New Roman" w:hAnsi="Times New Roman"/>
          <w:sz w:val="20"/>
          <w:szCs w:val="20"/>
        </w:rPr>
        <w:t xml:space="preserve"> </w:t>
      </w:r>
    </w:p>
  </w:footnote>
  <w:footnote w:id="19">
    <w:p w14:paraId="1DAA7A00" w14:textId="468E0B0C" w:rsidR="008401A6" w:rsidRPr="00634336" w:rsidRDefault="00581459" w:rsidP="00ED420F">
      <w:pPr>
        <w:rPr>
          <w:rFonts w:ascii="Century" w:eastAsia="ＭＳ 明朝" w:hAnsi="Century" w:cs="ＭＳ 明朝"/>
          <w:sz w:val="20"/>
          <w:szCs w:val="20"/>
          <w:lang w:eastAsia="ja-JP"/>
        </w:rPr>
      </w:pPr>
      <w:r w:rsidRPr="00634336">
        <w:rPr>
          <w:rStyle w:val="a8"/>
          <w:sz w:val="20"/>
          <w:szCs w:val="20"/>
        </w:rPr>
        <w:footnoteRef/>
      </w:r>
      <w:r w:rsidRPr="00634336">
        <w:rPr>
          <w:rFonts w:ascii="Times New Roman" w:eastAsia="Times New Roman" w:hAnsi="Times New Roman"/>
          <w:sz w:val="20"/>
          <w:szCs w:val="20"/>
        </w:rPr>
        <w:t xml:space="preserve"> </w:t>
      </w:r>
      <w:r w:rsidRPr="00634336">
        <w:rPr>
          <w:rFonts w:ascii="ＭＳ 明朝" w:eastAsia="ＭＳ 明朝" w:hAnsi="ＭＳ 明朝" w:cs="ＭＳ 明朝" w:hint="eastAsia"/>
          <w:sz w:val="20"/>
          <w:szCs w:val="20"/>
        </w:rPr>
        <w:t>この</w:t>
      </w:r>
      <w:r w:rsidR="001B6783" w:rsidRPr="00634336">
        <w:rPr>
          <w:rFonts w:ascii="ＭＳ 明朝" w:eastAsia="ＭＳ 明朝" w:hAnsi="ＭＳ 明朝" w:cs="ＭＳ 明朝" w:hint="eastAsia"/>
          <w:sz w:val="20"/>
          <w:szCs w:val="20"/>
          <w:lang w:eastAsia="ja-JP"/>
        </w:rPr>
        <w:t>事例</w:t>
      </w:r>
      <w:r w:rsidRPr="00634336">
        <w:rPr>
          <w:rFonts w:ascii="ＭＳ 明朝" w:eastAsia="ＭＳ 明朝" w:hAnsi="ＭＳ 明朝" w:cs="ＭＳ 明朝" w:hint="eastAsia"/>
          <w:sz w:val="20"/>
          <w:szCs w:val="20"/>
        </w:rPr>
        <w:t>は</w:t>
      </w:r>
      <w:r w:rsidRPr="00634336">
        <w:rPr>
          <w:rFonts w:ascii="Times New Roman" w:eastAsia="Times New Roman" w:hAnsi="Times New Roman"/>
          <w:sz w:val="20"/>
          <w:szCs w:val="20"/>
        </w:rPr>
        <w:t>2018</w:t>
      </w:r>
      <w:r w:rsidRPr="00634336">
        <w:rPr>
          <w:rFonts w:ascii="Century" w:eastAsia="ＭＳ 明朝" w:hAnsi="Century" w:cs="ＭＳ 明朝"/>
          <w:sz w:val="20"/>
          <w:szCs w:val="20"/>
        </w:rPr>
        <w:t>年に</w:t>
      </w:r>
      <w:r w:rsidRPr="00634336">
        <w:rPr>
          <w:rFonts w:ascii="Century" w:eastAsia="Times New Roman" w:hAnsi="Century"/>
          <w:sz w:val="20"/>
          <w:szCs w:val="20"/>
        </w:rPr>
        <w:t>DPO</w:t>
      </w:r>
      <w:r w:rsidR="001B6783" w:rsidRPr="00634336">
        <w:rPr>
          <w:rFonts w:ascii="Century" w:eastAsia="ＭＳ 明朝" w:hAnsi="Century" w:cs="ＭＳ 明朝"/>
          <w:sz w:val="20"/>
          <w:szCs w:val="20"/>
          <w:lang w:eastAsia="ja-JP"/>
        </w:rPr>
        <w:t>連合</w:t>
      </w:r>
      <w:r w:rsidR="00094360" w:rsidRPr="00634336">
        <w:rPr>
          <w:rFonts w:ascii="Century" w:eastAsia="ＭＳ 明朝" w:hAnsi="Century" w:cs="ＭＳ 明朝"/>
          <w:sz w:val="20"/>
          <w:szCs w:val="20"/>
          <w:lang w:eastAsia="ja-JP"/>
        </w:rPr>
        <w:t>（</w:t>
      </w:r>
      <w:r w:rsidR="00094360" w:rsidRPr="00634336">
        <w:rPr>
          <w:rFonts w:ascii="Century" w:eastAsia="Times New Roman" w:hAnsi="Century"/>
          <w:sz w:val="20"/>
          <w:szCs w:val="20"/>
        </w:rPr>
        <w:t>Koalisi DPOs</w:t>
      </w:r>
      <w:r w:rsidR="00094360" w:rsidRPr="00634336">
        <w:rPr>
          <w:rFonts w:ascii="Century" w:eastAsia="ＭＳ 明朝" w:hAnsi="Century" w:cs="ＭＳ 明朝"/>
          <w:sz w:val="20"/>
          <w:szCs w:val="20"/>
          <w:lang w:eastAsia="ja-JP"/>
        </w:rPr>
        <w:t>）</w:t>
      </w:r>
      <w:r w:rsidRPr="00634336">
        <w:rPr>
          <w:rFonts w:ascii="Century" w:eastAsia="ＭＳ 明朝" w:hAnsi="Century" w:cs="ＭＳ 明朝"/>
          <w:sz w:val="20"/>
          <w:szCs w:val="20"/>
        </w:rPr>
        <w:t>によって記録された。</w:t>
      </w:r>
    </w:p>
  </w:footnote>
  <w:footnote w:id="20">
    <w:p w14:paraId="30171FED" w14:textId="604726F4" w:rsidR="008401A6" w:rsidRPr="00634336" w:rsidRDefault="00581459" w:rsidP="00B26772">
      <w:pPr>
        <w:pBdr>
          <w:top w:val="nil"/>
          <w:left w:val="nil"/>
          <w:bottom w:val="nil"/>
          <w:right w:val="nil"/>
          <w:between w:val="nil"/>
        </w:pBdr>
        <w:spacing w:after="120"/>
        <w:rPr>
          <w:rFonts w:ascii="Century" w:hAnsi="Century"/>
          <w:sz w:val="20"/>
          <w:szCs w:val="20"/>
        </w:rPr>
      </w:pPr>
      <w:r w:rsidRPr="00634336">
        <w:rPr>
          <w:rStyle w:val="a8"/>
          <w:rFonts w:ascii="Century" w:hAnsi="Century"/>
          <w:sz w:val="20"/>
          <w:szCs w:val="20"/>
        </w:rPr>
        <w:footnoteRef/>
      </w:r>
      <w:r w:rsidR="00D86048" w:rsidRPr="00634336">
        <w:rPr>
          <w:rFonts w:ascii="Century" w:eastAsia="ＭＳ 明朝" w:hAnsi="Century" w:cs="ＭＳ 明朝"/>
          <w:sz w:val="20"/>
          <w:szCs w:val="20"/>
          <w:lang w:eastAsia="ja-JP"/>
        </w:rPr>
        <w:t xml:space="preserve"> </w:t>
      </w:r>
      <w:r w:rsidR="001B6783" w:rsidRPr="00634336">
        <w:rPr>
          <w:rFonts w:ascii="Century" w:eastAsia="ＭＳ 明朝" w:hAnsi="Century" w:cs="ＭＳ 明朝"/>
          <w:sz w:val="20"/>
          <w:szCs w:val="20"/>
          <w:lang w:eastAsia="ja-JP"/>
        </w:rPr>
        <w:t>「インドネシアはブラジル人の</w:t>
      </w:r>
      <w:r w:rsidR="001B6783" w:rsidRPr="00634336">
        <w:rPr>
          <w:rFonts w:ascii="Century" w:eastAsia="Times New Roman" w:hAnsi="Century"/>
          <w:sz w:val="20"/>
          <w:szCs w:val="20"/>
        </w:rPr>
        <w:t>Rodrigo Gularte</w:t>
      </w:r>
      <w:r w:rsidR="001517F7" w:rsidRPr="00634336">
        <w:rPr>
          <w:rFonts w:ascii="Century" w:eastAsia="ＭＳ 明朝" w:hAnsi="Century" w:cs="ＭＳ 明朝"/>
          <w:sz w:val="20"/>
          <w:szCs w:val="20"/>
          <w:lang w:eastAsia="ja-JP"/>
        </w:rPr>
        <w:t>（精神疾患の診断がある）</w:t>
      </w:r>
      <w:r w:rsidR="001B6783" w:rsidRPr="00634336">
        <w:rPr>
          <w:rFonts w:ascii="Century" w:eastAsia="ＭＳ 明朝" w:hAnsi="Century" w:cs="ＭＳ 明朝"/>
          <w:sz w:val="20"/>
          <w:szCs w:val="20"/>
          <w:lang w:eastAsia="ja-JP"/>
        </w:rPr>
        <w:t>の死刑執行の停止を強く要請」</w:t>
      </w:r>
      <w:r w:rsidRPr="00634336">
        <w:rPr>
          <w:rFonts w:ascii="Century" w:eastAsia="Times New Roman" w:hAnsi="Century" w:cstheme="minorHAnsi"/>
          <w:sz w:val="20"/>
          <w:szCs w:val="20"/>
        </w:rPr>
        <w:t>2015</w:t>
      </w:r>
      <w:r w:rsidR="001517F7" w:rsidRPr="00634336">
        <w:rPr>
          <w:rFonts w:ascii="Century" w:eastAsia="ＭＳ 明朝" w:hAnsi="Century" w:cstheme="minorHAnsi"/>
          <w:sz w:val="20"/>
          <w:szCs w:val="20"/>
          <w:lang w:eastAsia="ja-JP"/>
        </w:rPr>
        <w:t>年</w:t>
      </w:r>
      <w:r w:rsidR="001517F7" w:rsidRPr="00634336">
        <w:rPr>
          <w:rFonts w:ascii="Century" w:eastAsia="ＭＳ 明朝" w:hAnsi="Century" w:cstheme="minorHAnsi"/>
          <w:sz w:val="20"/>
          <w:szCs w:val="20"/>
          <w:lang w:eastAsia="ja-JP"/>
        </w:rPr>
        <w:t>2</w:t>
      </w:r>
      <w:r w:rsidR="001517F7" w:rsidRPr="00634336">
        <w:rPr>
          <w:rFonts w:ascii="Century" w:eastAsia="ＭＳ 明朝" w:hAnsi="Century" w:cstheme="minorHAnsi"/>
          <w:sz w:val="20"/>
          <w:szCs w:val="20"/>
          <w:lang w:eastAsia="ja-JP"/>
        </w:rPr>
        <w:t>月</w:t>
      </w:r>
      <w:r w:rsidR="001517F7" w:rsidRPr="00634336">
        <w:rPr>
          <w:rFonts w:ascii="Century" w:eastAsia="ＭＳ 明朝" w:hAnsi="Century" w:cstheme="minorHAnsi"/>
          <w:sz w:val="20"/>
          <w:szCs w:val="20"/>
          <w:lang w:eastAsia="ja-JP"/>
        </w:rPr>
        <w:t>19</w:t>
      </w:r>
      <w:r w:rsidR="001517F7" w:rsidRPr="00634336">
        <w:rPr>
          <w:rFonts w:ascii="Century" w:eastAsia="ＭＳ 明朝" w:hAnsi="Century" w:cstheme="minorHAnsi"/>
          <w:sz w:val="20"/>
          <w:szCs w:val="20"/>
          <w:lang w:eastAsia="ja-JP"/>
        </w:rPr>
        <w:t>日</w:t>
      </w:r>
      <w:r w:rsidR="001517F7" w:rsidRPr="00634336">
        <w:rPr>
          <w:rFonts w:ascii="Century" w:eastAsia="ＭＳ 明朝" w:hAnsi="Century" w:cs="ＭＳ 明朝"/>
          <w:sz w:val="20"/>
          <w:szCs w:val="20"/>
          <w:lang w:eastAsia="ja-JP"/>
        </w:rPr>
        <w:t>閲覧、</w:t>
      </w:r>
      <w:hyperlink r:id="rId3" w:history="1">
        <w:r w:rsidR="001517F7" w:rsidRPr="00634336">
          <w:rPr>
            <w:rFonts w:ascii="Century" w:hAnsi="Century"/>
            <w:sz w:val="20"/>
            <w:szCs w:val="20"/>
          </w:rPr>
          <w:t>https://www.theguardian.com/world/2015/feb/19/indonesia-urged-not-to-execute-brazilian-rodrigo-gularte-who-has-been-diagnosed-as-mentally-ill</w:t>
        </w:r>
      </w:hyperlink>
      <w:r w:rsidRPr="00634336">
        <w:rPr>
          <w:rFonts w:ascii="Century" w:hAnsi="Century"/>
          <w:sz w:val="20"/>
          <w:szCs w:val="20"/>
        </w:rPr>
        <w:t>;</w:t>
      </w:r>
      <w:r w:rsidR="001517F7" w:rsidRPr="00634336">
        <w:rPr>
          <w:rFonts w:ascii="Century" w:hAnsi="Century"/>
          <w:sz w:val="20"/>
          <w:szCs w:val="20"/>
          <w:lang w:eastAsia="ja-JP"/>
        </w:rPr>
        <w:t xml:space="preserve">　</w:t>
      </w:r>
      <w:r w:rsidR="001517F7" w:rsidRPr="00634336">
        <w:rPr>
          <w:rFonts w:ascii="Century" w:hAnsi="Century"/>
          <w:sz w:val="20"/>
          <w:szCs w:val="20"/>
        </w:rPr>
        <w:t>「私は死刑されるのか？</w:t>
      </w:r>
      <w:r w:rsidRPr="00634336">
        <w:rPr>
          <w:rFonts w:ascii="Century" w:hAnsi="Century"/>
          <w:sz w:val="20"/>
          <w:szCs w:val="20"/>
        </w:rPr>
        <w:t>インドネシアに殺されたブラジル人、最後まで気付かず</w:t>
      </w:r>
      <w:r w:rsidR="001517F7" w:rsidRPr="00634336">
        <w:rPr>
          <w:rFonts w:ascii="Century" w:hAnsi="Century"/>
          <w:sz w:val="20"/>
          <w:szCs w:val="20"/>
          <w:lang w:eastAsia="ja-JP"/>
        </w:rPr>
        <w:t>。</w:t>
      </w:r>
      <w:r w:rsidRPr="00634336">
        <w:rPr>
          <w:rFonts w:ascii="Century" w:hAnsi="Century"/>
          <w:sz w:val="20"/>
          <w:szCs w:val="20"/>
        </w:rPr>
        <w:t>司祭が語る」、</w:t>
      </w:r>
      <w:r w:rsidRPr="00634336">
        <w:rPr>
          <w:rFonts w:ascii="Century" w:hAnsi="Century"/>
          <w:sz w:val="20"/>
          <w:szCs w:val="20"/>
        </w:rPr>
        <w:t>2015</w:t>
      </w:r>
      <w:r w:rsidRPr="00634336">
        <w:rPr>
          <w:rFonts w:ascii="Century" w:hAnsi="Century"/>
          <w:sz w:val="20"/>
          <w:szCs w:val="20"/>
        </w:rPr>
        <w:t>年</w:t>
      </w:r>
      <w:r w:rsidRPr="00634336">
        <w:rPr>
          <w:rFonts w:ascii="Century" w:hAnsi="Century"/>
          <w:sz w:val="20"/>
          <w:szCs w:val="20"/>
        </w:rPr>
        <w:t>4</w:t>
      </w:r>
      <w:r w:rsidRPr="00634336">
        <w:rPr>
          <w:rFonts w:ascii="Century" w:hAnsi="Century"/>
          <w:sz w:val="20"/>
          <w:szCs w:val="20"/>
        </w:rPr>
        <w:t>月</w:t>
      </w:r>
      <w:r w:rsidRPr="00634336">
        <w:rPr>
          <w:rFonts w:ascii="Century" w:hAnsi="Century"/>
          <w:sz w:val="20"/>
          <w:szCs w:val="20"/>
        </w:rPr>
        <w:t>30</w:t>
      </w:r>
      <w:r w:rsidRPr="00634336">
        <w:rPr>
          <w:rFonts w:ascii="Century" w:hAnsi="Century"/>
          <w:sz w:val="20"/>
          <w:szCs w:val="20"/>
        </w:rPr>
        <w:t>日、</w:t>
      </w:r>
      <w:r w:rsidRPr="00634336">
        <w:rPr>
          <w:rFonts w:ascii="Century" w:hAnsi="Century"/>
          <w:sz w:val="20"/>
          <w:szCs w:val="20"/>
        </w:rPr>
        <w:t>https://www.theguardian.com/world/2015/apr/30/brazilian-executed-by-indonesia-was-hearing-voices-all-the-time</w:t>
      </w:r>
    </w:p>
  </w:footnote>
  <w:footnote w:id="21">
    <w:p w14:paraId="3627ED4E" w14:textId="508B1368" w:rsidR="00295E88" w:rsidRPr="00634336" w:rsidRDefault="00D86048" w:rsidP="00966227">
      <w:pPr>
        <w:rPr>
          <w:rFonts w:ascii="ＭＳ 明朝" w:eastAsia="ＭＳ 明朝" w:hAnsi="ＭＳ 明朝" w:cs="ＭＳ 明朝"/>
          <w:sz w:val="20"/>
          <w:szCs w:val="20"/>
          <w:lang w:eastAsia="ja-JP"/>
        </w:rPr>
      </w:pPr>
      <w:r w:rsidRPr="00634336">
        <w:rPr>
          <w:rStyle w:val="a8"/>
          <w:sz w:val="20"/>
          <w:szCs w:val="20"/>
        </w:rPr>
        <w:footnoteRef/>
      </w:r>
      <w:r w:rsidR="001517F7" w:rsidRPr="00634336">
        <w:rPr>
          <w:rFonts w:ascii="ＭＳ 明朝" w:eastAsia="ＭＳ 明朝" w:hAnsi="ＭＳ 明朝" w:cs="ＭＳ 明朝" w:hint="eastAsia"/>
          <w:sz w:val="20"/>
          <w:szCs w:val="20"/>
          <w:lang w:eastAsia="ja-JP"/>
        </w:rPr>
        <w:t>「</w:t>
      </w:r>
      <w:r w:rsidR="001517F7" w:rsidRPr="00634336">
        <w:rPr>
          <w:rFonts w:ascii="ＭＳ 明朝" w:eastAsia="ＭＳ 明朝" w:hAnsi="ＭＳ 明朝" w:cs="ＭＳ 明朝" w:hint="eastAsia"/>
          <w:sz w:val="20"/>
          <w:szCs w:val="20"/>
        </w:rPr>
        <w:t>覚せい剤</w:t>
      </w:r>
      <w:r w:rsidR="001517F7" w:rsidRPr="00634336">
        <w:rPr>
          <w:rFonts w:ascii="Century" w:eastAsia="Times New Roman" w:hAnsi="Century"/>
          <w:sz w:val="20"/>
          <w:szCs w:val="20"/>
        </w:rPr>
        <w:t>0.23</w:t>
      </w:r>
      <w:r w:rsidR="001517F7" w:rsidRPr="00634336">
        <w:rPr>
          <w:rFonts w:ascii="Century" w:eastAsia="ＭＳ 明朝" w:hAnsi="Century" w:cs="ＭＳ 明朝"/>
          <w:sz w:val="20"/>
          <w:szCs w:val="20"/>
        </w:rPr>
        <w:t>グ</w:t>
      </w:r>
      <w:r w:rsidR="001517F7" w:rsidRPr="00634336">
        <w:rPr>
          <w:rFonts w:ascii="ＭＳ 明朝" w:eastAsia="ＭＳ 明朝" w:hAnsi="ＭＳ 明朝" w:cs="ＭＳ 明朝" w:hint="eastAsia"/>
          <w:sz w:val="20"/>
          <w:szCs w:val="20"/>
        </w:rPr>
        <w:t>ラムを持ち込んだ知的障</w:t>
      </w:r>
      <w:r w:rsidR="001517F7" w:rsidRPr="00634336">
        <w:rPr>
          <w:rFonts w:ascii="Century" w:eastAsia="ＭＳ 明朝" w:hAnsi="Century" w:cs="ＭＳ 明朝"/>
          <w:sz w:val="20"/>
          <w:szCs w:val="20"/>
        </w:rPr>
        <w:t>害者ウェンドラが裁かれる</w:t>
      </w:r>
      <w:r w:rsidR="001517F7" w:rsidRPr="00634336">
        <w:rPr>
          <w:rFonts w:ascii="Century" w:eastAsia="ＭＳ 明朝" w:hAnsi="Century" w:cs="ＭＳ 明朝"/>
          <w:sz w:val="20"/>
          <w:szCs w:val="20"/>
          <w:lang w:eastAsia="ja-JP"/>
        </w:rPr>
        <w:t>」</w:t>
      </w:r>
      <w:r w:rsidR="00581459" w:rsidRPr="00634336">
        <w:rPr>
          <w:rFonts w:ascii="Century" w:eastAsia="Times New Roman" w:hAnsi="Century"/>
          <w:i/>
          <w:sz w:val="20"/>
          <w:szCs w:val="20"/>
        </w:rPr>
        <w:t xml:space="preserve">Tirto.id, </w:t>
      </w:r>
      <w:r w:rsidR="00581459" w:rsidRPr="00634336">
        <w:rPr>
          <w:rFonts w:ascii="Century" w:eastAsia="Times New Roman" w:hAnsi="Century"/>
          <w:sz w:val="20"/>
          <w:szCs w:val="20"/>
        </w:rPr>
        <w:t>2019</w:t>
      </w:r>
      <w:r w:rsidR="001517F7" w:rsidRPr="00634336">
        <w:rPr>
          <w:rFonts w:ascii="Century" w:eastAsia="ＭＳ 明朝" w:hAnsi="Century" w:cs="ＭＳ 明朝"/>
          <w:sz w:val="20"/>
          <w:szCs w:val="20"/>
          <w:lang w:eastAsia="ja-JP"/>
        </w:rPr>
        <w:t>年</w:t>
      </w:r>
      <w:r w:rsidR="001517F7" w:rsidRPr="00634336">
        <w:rPr>
          <w:rFonts w:ascii="Century" w:eastAsia="ＭＳ 明朝" w:hAnsi="Century" w:cs="ＭＳ 明朝"/>
          <w:sz w:val="20"/>
          <w:szCs w:val="20"/>
          <w:lang w:eastAsia="ja-JP"/>
        </w:rPr>
        <w:t>3</w:t>
      </w:r>
      <w:r w:rsidR="001517F7" w:rsidRPr="00634336">
        <w:rPr>
          <w:rFonts w:ascii="Century" w:eastAsia="ＭＳ 明朝" w:hAnsi="Century" w:cs="ＭＳ 明朝"/>
          <w:sz w:val="20"/>
          <w:szCs w:val="20"/>
          <w:lang w:eastAsia="ja-JP"/>
        </w:rPr>
        <w:t>月</w:t>
      </w:r>
      <w:r w:rsidR="001517F7" w:rsidRPr="00634336">
        <w:rPr>
          <w:rFonts w:ascii="Century" w:eastAsia="ＭＳ 明朝" w:hAnsi="Century" w:cs="ＭＳ 明朝"/>
          <w:sz w:val="20"/>
          <w:szCs w:val="20"/>
          <w:lang w:eastAsia="ja-JP"/>
        </w:rPr>
        <w:t>26</w:t>
      </w:r>
      <w:r w:rsidR="001517F7" w:rsidRPr="00634336">
        <w:rPr>
          <w:rFonts w:ascii="Century" w:eastAsia="ＭＳ 明朝" w:hAnsi="Century" w:cs="ＭＳ 明朝"/>
          <w:sz w:val="20"/>
          <w:szCs w:val="20"/>
          <w:lang w:eastAsia="ja-JP"/>
        </w:rPr>
        <w:t>日閲覧、詳しくは</w:t>
      </w:r>
      <w:r w:rsidR="00581459" w:rsidRPr="00634336">
        <w:rPr>
          <w:rFonts w:ascii="Century" w:eastAsia="Times New Roman" w:hAnsi="Century"/>
          <w:sz w:val="20"/>
          <w:szCs w:val="20"/>
        </w:rPr>
        <w:t xml:space="preserve">: </w:t>
      </w:r>
      <w:hyperlink r:id="rId4">
        <w:r w:rsidR="00581459" w:rsidRPr="00634336">
          <w:rPr>
            <w:rFonts w:ascii="Century" w:eastAsia="Times New Roman" w:hAnsi="Century"/>
            <w:sz w:val="20"/>
            <w:szCs w:val="20"/>
          </w:rPr>
          <w:t>https:</w:t>
        </w:r>
      </w:hyperlink>
      <w:r w:rsidR="00581459" w:rsidRPr="00634336">
        <w:rPr>
          <w:rFonts w:ascii="Century" w:eastAsia="Times New Roman" w:hAnsi="Century"/>
          <w:sz w:val="20"/>
          <w:szCs w:val="20"/>
        </w:rPr>
        <w:t xml:space="preserve">//tirto.id/dkij; </w:t>
      </w:r>
      <w:r w:rsidR="001517F7" w:rsidRPr="00634336">
        <w:rPr>
          <w:rFonts w:ascii="Century" w:eastAsia="ＭＳ 明朝" w:hAnsi="Century" w:cs="ＭＳ 明朝"/>
          <w:sz w:val="20"/>
          <w:szCs w:val="20"/>
          <w:lang w:eastAsia="ja-JP"/>
        </w:rPr>
        <w:t>「</w:t>
      </w:r>
      <w:r w:rsidR="001517F7" w:rsidRPr="00634336">
        <w:rPr>
          <w:rFonts w:ascii="Century" w:eastAsia="ＭＳ 明朝" w:hAnsi="Century" w:cs="ＭＳ 明朝"/>
          <w:sz w:val="20"/>
          <w:szCs w:val="20"/>
        </w:rPr>
        <w:t>タンゲラン</w:t>
      </w:r>
      <w:r w:rsidR="001517F7" w:rsidRPr="00634336">
        <w:rPr>
          <w:rFonts w:ascii="ＭＳ 明朝" w:eastAsia="ＭＳ 明朝" w:hAnsi="ＭＳ 明朝" w:cs="ＭＳ 明朝" w:hint="eastAsia"/>
          <w:sz w:val="20"/>
          <w:szCs w:val="20"/>
        </w:rPr>
        <w:t>地方裁判所がウェンドラ・プルナマ</w:t>
      </w:r>
      <w:r w:rsidR="00C72209" w:rsidRPr="00634336">
        <w:rPr>
          <w:rFonts w:ascii="ＭＳ 明朝" w:eastAsia="ＭＳ 明朝" w:hAnsi="ＭＳ 明朝" w:cs="ＭＳ 明朝" w:hint="eastAsia"/>
          <w:sz w:val="20"/>
          <w:szCs w:val="20"/>
          <w:lang w:eastAsia="ja-JP"/>
        </w:rPr>
        <w:t>(</w:t>
      </w:r>
      <w:r w:rsidR="00C72209" w:rsidRPr="00634336">
        <w:rPr>
          <w:rFonts w:ascii="Times New Roman" w:eastAsia="Times New Roman" w:hAnsi="Times New Roman"/>
          <w:sz w:val="20"/>
          <w:szCs w:val="20"/>
        </w:rPr>
        <w:t>Wendra Purnama</w:t>
      </w:r>
      <w:r w:rsidR="00C72209" w:rsidRPr="00634336">
        <w:rPr>
          <w:rFonts w:ascii="ＭＳ 明朝" w:eastAsia="ＭＳ 明朝" w:hAnsi="ＭＳ 明朝" w:cs="ＭＳ 明朝" w:hint="eastAsia"/>
          <w:sz w:val="20"/>
          <w:szCs w:val="20"/>
          <w:lang w:eastAsia="ja-JP"/>
        </w:rPr>
        <w:t>）</w:t>
      </w:r>
      <w:r w:rsidR="001517F7" w:rsidRPr="00634336">
        <w:rPr>
          <w:rFonts w:ascii="ＭＳ 明朝" w:eastAsia="ＭＳ 明朝" w:hAnsi="ＭＳ 明朝" w:cs="ＭＳ 明朝" w:hint="eastAsia"/>
          <w:sz w:val="20"/>
          <w:szCs w:val="20"/>
        </w:rPr>
        <w:t>氏を釈放した理由</w:t>
      </w:r>
      <w:r w:rsidR="001517F7" w:rsidRPr="00634336">
        <w:rPr>
          <w:rFonts w:ascii="ＭＳ 明朝" w:eastAsia="ＭＳ 明朝" w:hAnsi="ＭＳ 明朝" w:cs="ＭＳ 明朝" w:hint="eastAsia"/>
          <w:sz w:val="20"/>
          <w:szCs w:val="20"/>
          <w:lang w:eastAsia="ja-JP"/>
        </w:rPr>
        <w:t>」</w:t>
      </w:r>
      <w:r w:rsidR="00581459" w:rsidRPr="00634336">
        <w:rPr>
          <w:rFonts w:ascii="Times New Roman" w:eastAsia="Times New Roman" w:hAnsi="Times New Roman"/>
          <w:sz w:val="20"/>
          <w:szCs w:val="20"/>
        </w:rPr>
        <w:t xml:space="preserve"> </w:t>
      </w:r>
      <w:r w:rsidR="00581459" w:rsidRPr="00634336">
        <w:rPr>
          <w:rFonts w:ascii="Century" w:eastAsia="Times New Roman" w:hAnsi="Century"/>
          <w:i/>
          <w:sz w:val="20"/>
          <w:szCs w:val="20"/>
        </w:rPr>
        <w:t>Tirto.id</w:t>
      </w:r>
      <w:r w:rsidR="00581459" w:rsidRPr="00634336">
        <w:rPr>
          <w:rFonts w:ascii="Century" w:eastAsia="Times New Roman" w:hAnsi="Century"/>
          <w:sz w:val="20"/>
          <w:szCs w:val="20"/>
        </w:rPr>
        <w:t>, 2019</w:t>
      </w:r>
      <w:r w:rsidR="001517F7" w:rsidRPr="00634336">
        <w:rPr>
          <w:rFonts w:ascii="Century" w:eastAsia="ＭＳ 明朝" w:hAnsi="Century" w:cs="ＭＳ 明朝"/>
          <w:sz w:val="20"/>
          <w:szCs w:val="20"/>
          <w:lang w:eastAsia="ja-JP"/>
        </w:rPr>
        <w:t>年</w:t>
      </w:r>
      <w:r w:rsidR="001517F7" w:rsidRPr="00634336">
        <w:rPr>
          <w:rFonts w:ascii="Century" w:eastAsia="ＭＳ 明朝" w:hAnsi="Century" w:cs="ＭＳ 明朝"/>
          <w:sz w:val="20"/>
          <w:szCs w:val="20"/>
          <w:lang w:eastAsia="ja-JP"/>
        </w:rPr>
        <w:t>7</w:t>
      </w:r>
      <w:r w:rsidR="001517F7" w:rsidRPr="00634336">
        <w:rPr>
          <w:rFonts w:ascii="Century" w:eastAsia="ＭＳ 明朝" w:hAnsi="Century" w:cs="ＭＳ 明朝"/>
          <w:sz w:val="20"/>
          <w:szCs w:val="20"/>
          <w:lang w:eastAsia="ja-JP"/>
        </w:rPr>
        <w:t>月</w:t>
      </w:r>
      <w:r w:rsidR="001517F7" w:rsidRPr="00634336">
        <w:rPr>
          <w:rFonts w:ascii="Century" w:eastAsia="ＭＳ 明朝" w:hAnsi="Century" w:cs="ＭＳ 明朝"/>
          <w:sz w:val="20"/>
          <w:szCs w:val="20"/>
          <w:lang w:eastAsia="ja-JP"/>
        </w:rPr>
        <w:t>4</w:t>
      </w:r>
      <w:r w:rsidR="001517F7" w:rsidRPr="00634336">
        <w:rPr>
          <w:rFonts w:ascii="Century" w:eastAsia="ＭＳ 明朝" w:hAnsi="Century" w:cs="ＭＳ 明朝"/>
          <w:sz w:val="20"/>
          <w:szCs w:val="20"/>
          <w:lang w:eastAsia="ja-JP"/>
        </w:rPr>
        <w:t>日閲覧、詳しくは</w:t>
      </w:r>
      <w:r w:rsidR="00581459" w:rsidRPr="00634336">
        <w:rPr>
          <w:rFonts w:ascii="Century" w:eastAsia="Times New Roman" w:hAnsi="Century"/>
          <w:sz w:val="20"/>
          <w:szCs w:val="20"/>
        </w:rPr>
        <w:t xml:space="preserve"> </w:t>
      </w:r>
      <w:hyperlink r:id="rId5">
        <w:r w:rsidR="00581459" w:rsidRPr="00634336">
          <w:rPr>
            <w:rFonts w:ascii="Century" w:eastAsia="Times New Roman" w:hAnsi="Century"/>
            <w:sz w:val="20"/>
            <w:szCs w:val="20"/>
          </w:rPr>
          <w:t>https:</w:t>
        </w:r>
      </w:hyperlink>
      <w:r w:rsidR="00581459" w:rsidRPr="00634336">
        <w:rPr>
          <w:rFonts w:ascii="Century" w:eastAsia="Times New Roman" w:hAnsi="Century"/>
          <w:sz w:val="20"/>
          <w:szCs w:val="20"/>
        </w:rPr>
        <w:t xml:space="preserve">//tirto.id/edAW; </w:t>
      </w:r>
      <w:r w:rsidR="00904D0C" w:rsidRPr="00634336">
        <w:rPr>
          <w:rFonts w:ascii="Century" w:eastAsia="ＭＳ 明朝" w:hAnsi="Century" w:cs="ＭＳ 明朝"/>
          <w:sz w:val="20"/>
          <w:szCs w:val="20"/>
          <w:lang w:eastAsia="ja-JP"/>
        </w:rPr>
        <w:t>「</w:t>
      </w:r>
      <w:r w:rsidR="00904D0C" w:rsidRPr="00634336">
        <w:rPr>
          <w:rFonts w:ascii="Century" w:eastAsia="ＭＳ 明朝" w:hAnsi="Century" w:cs="ＭＳ 明朝"/>
          <w:sz w:val="20"/>
          <w:szCs w:val="20"/>
        </w:rPr>
        <w:t>知的障害のある薬物</w:t>
      </w:r>
      <w:r w:rsidR="00904D0C" w:rsidRPr="00634336">
        <w:rPr>
          <w:rFonts w:ascii="Century" w:eastAsia="ＭＳ 明朝" w:hAnsi="Century" w:cs="ＭＳ 明朝"/>
          <w:sz w:val="20"/>
          <w:szCs w:val="20"/>
          <w:lang w:eastAsia="ja-JP"/>
        </w:rPr>
        <w:t>事件の</w:t>
      </w:r>
      <w:r w:rsidR="00904D0C" w:rsidRPr="00634336">
        <w:rPr>
          <w:rFonts w:ascii="Century" w:eastAsia="ＭＳ 明朝" w:hAnsi="Century" w:cs="ＭＳ 明朝"/>
          <w:sz w:val="20"/>
          <w:szCs w:val="20"/>
        </w:rPr>
        <w:t>被告に有罪判決、しかし釈放される</w:t>
      </w:r>
      <w:r w:rsidR="00904D0C" w:rsidRPr="00634336">
        <w:rPr>
          <w:rFonts w:ascii="Century" w:eastAsia="ＭＳ 明朝" w:hAnsi="Century" w:cs="ＭＳ 明朝"/>
          <w:sz w:val="20"/>
          <w:szCs w:val="20"/>
          <w:lang w:eastAsia="ja-JP"/>
        </w:rPr>
        <w:t>」、</w:t>
      </w:r>
      <w:r w:rsidR="00581459" w:rsidRPr="00634336">
        <w:rPr>
          <w:rFonts w:ascii="Century" w:eastAsia="Times New Roman" w:hAnsi="Century"/>
          <w:sz w:val="20"/>
          <w:szCs w:val="20"/>
        </w:rPr>
        <w:t>2019</w:t>
      </w:r>
      <w:r w:rsidR="00904D0C" w:rsidRPr="00634336">
        <w:rPr>
          <w:rFonts w:ascii="Century" w:eastAsia="ＭＳ 明朝" w:hAnsi="Century" w:cs="ＭＳ 明朝"/>
          <w:sz w:val="20"/>
          <w:szCs w:val="20"/>
          <w:lang w:eastAsia="ja-JP"/>
        </w:rPr>
        <w:t>年</w:t>
      </w:r>
      <w:r w:rsidR="00904D0C" w:rsidRPr="00634336">
        <w:rPr>
          <w:rFonts w:ascii="Century" w:eastAsia="ＭＳ 明朝" w:hAnsi="Century" w:cs="ＭＳ 明朝"/>
          <w:sz w:val="20"/>
          <w:szCs w:val="20"/>
          <w:lang w:eastAsia="ja-JP"/>
        </w:rPr>
        <w:t>7</w:t>
      </w:r>
      <w:r w:rsidR="00904D0C" w:rsidRPr="00634336">
        <w:rPr>
          <w:rFonts w:ascii="Century" w:eastAsia="ＭＳ 明朝" w:hAnsi="Century" w:cs="ＭＳ 明朝"/>
          <w:sz w:val="20"/>
          <w:szCs w:val="20"/>
          <w:lang w:eastAsia="ja-JP"/>
        </w:rPr>
        <w:t>月</w:t>
      </w:r>
      <w:r w:rsidR="00904D0C" w:rsidRPr="00634336">
        <w:rPr>
          <w:rFonts w:ascii="Century" w:eastAsia="ＭＳ 明朝" w:hAnsi="Century" w:cs="ＭＳ 明朝"/>
          <w:sz w:val="20"/>
          <w:szCs w:val="20"/>
          <w:lang w:eastAsia="ja-JP"/>
        </w:rPr>
        <w:t>3</w:t>
      </w:r>
      <w:r w:rsidR="00904D0C" w:rsidRPr="00634336">
        <w:rPr>
          <w:rFonts w:ascii="Century" w:eastAsia="ＭＳ 明朝" w:hAnsi="Century" w:cs="ＭＳ 明朝"/>
          <w:sz w:val="20"/>
          <w:szCs w:val="20"/>
          <w:lang w:eastAsia="ja-JP"/>
        </w:rPr>
        <w:t>日閲覧、</w:t>
      </w:r>
      <w:r w:rsidR="00581459" w:rsidRPr="00634336">
        <w:rPr>
          <w:rFonts w:ascii="Century" w:eastAsia="Times New Roman" w:hAnsi="Century"/>
          <w:sz w:val="20"/>
          <w:szCs w:val="20"/>
        </w:rPr>
        <w:t xml:space="preserve"> </w:t>
      </w:r>
      <w:r w:rsidR="00581459" w:rsidRPr="00634336">
        <w:rPr>
          <w:rFonts w:ascii="Century" w:eastAsia="Times New Roman" w:hAnsi="Century"/>
          <w:sz w:val="20"/>
          <w:szCs w:val="20"/>
          <w:u w:val="single"/>
        </w:rPr>
        <w:t xml:space="preserve">https://www.thejakartapost.com/news/2019/07/03/intellectually-impaired-drug-defendant-found-guilty-walks-free.html </w:t>
      </w:r>
      <w:r w:rsidR="005A75A9" w:rsidRPr="00634336">
        <w:rPr>
          <w:rFonts w:ascii="Century" w:eastAsia="ＭＳ 明朝" w:hAnsi="Century" w:cs="ＭＳ 明朝"/>
          <w:sz w:val="20"/>
          <w:szCs w:val="20"/>
          <w:lang w:eastAsia="ja-JP"/>
        </w:rPr>
        <w:t xml:space="preserve">　</w:t>
      </w:r>
    </w:p>
  </w:footnote>
  <w:footnote w:id="22">
    <w:p w14:paraId="26B4D316" w14:textId="4B913948" w:rsidR="00B960FF" w:rsidRPr="00634336" w:rsidRDefault="00581459" w:rsidP="003C005D">
      <w:pPr>
        <w:rPr>
          <w:rFonts w:ascii="Century" w:hAnsi="Century"/>
          <w:sz w:val="20"/>
          <w:szCs w:val="20"/>
          <w:lang w:eastAsia="ja-JP"/>
        </w:rPr>
      </w:pPr>
      <w:r w:rsidRPr="00634336">
        <w:rPr>
          <w:rStyle w:val="a8"/>
          <w:sz w:val="20"/>
          <w:szCs w:val="20"/>
        </w:rPr>
        <w:footnoteRef/>
      </w:r>
      <w:r w:rsidR="0073363C" w:rsidRPr="00634336">
        <w:rPr>
          <w:rFonts w:hint="eastAsia"/>
          <w:sz w:val="20"/>
          <w:szCs w:val="20"/>
          <w:lang w:eastAsia="ja-JP"/>
        </w:rPr>
        <w:t xml:space="preserve"> </w:t>
      </w:r>
      <w:r w:rsidRPr="00634336">
        <w:rPr>
          <w:rFonts w:ascii="Century" w:hAnsi="Century"/>
          <w:sz w:val="20"/>
          <w:szCs w:val="20"/>
        </w:rPr>
        <w:t>2015</w:t>
      </w:r>
      <w:r w:rsidRPr="00634336">
        <w:rPr>
          <w:rFonts w:ascii="Century" w:hAnsi="Century"/>
          <w:sz w:val="20"/>
          <w:szCs w:val="20"/>
        </w:rPr>
        <w:t>年、フェリャディは中央ジャカルタ社会局</w:t>
      </w:r>
      <w:r w:rsidR="00B960FF" w:rsidRPr="00634336">
        <w:rPr>
          <w:rFonts w:ascii="Century" w:hAnsi="Century"/>
          <w:sz w:val="20"/>
          <w:szCs w:val="20"/>
          <w:lang w:eastAsia="ja-JP"/>
        </w:rPr>
        <w:t>（</w:t>
      </w:r>
      <w:r w:rsidR="00B960FF" w:rsidRPr="00634336">
        <w:rPr>
          <w:rFonts w:ascii="Century" w:hAnsi="Century"/>
          <w:sz w:val="20"/>
          <w:szCs w:val="20"/>
          <w:lang w:eastAsia="ja-JP"/>
        </w:rPr>
        <w:t>Central Jakarta Social Affairs Agency</w:t>
      </w:r>
      <w:r w:rsidR="00B960FF" w:rsidRPr="00634336">
        <w:rPr>
          <w:rFonts w:ascii="Century" w:hAnsi="Century"/>
          <w:sz w:val="20"/>
          <w:szCs w:val="20"/>
          <w:lang w:eastAsia="ja-JP"/>
        </w:rPr>
        <w:t>）</w:t>
      </w:r>
      <w:r w:rsidRPr="00634336">
        <w:rPr>
          <w:rFonts w:ascii="Century" w:hAnsi="Century"/>
          <w:sz w:val="20"/>
          <w:szCs w:val="20"/>
        </w:rPr>
        <w:t>に逮捕された。調査の結果、フェリャディは女性による搾取の被害者であったことが明るみに出た。フェリャディは</w:t>
      </w:r>
      <w:r w:rsidRPr="00634336">
        <w:rPr>
          <w:rFonts w:ascii="Century" w:hAnsi="Century"/>
          <w:sz w:val="20"/>
          <w:szCs w:val="20"/>
        </w:rPr>
        <w:t>2001</w:t>
      </w:r>
      <w:r w:rsidRPr="00634336">
        <w:rPr>
          <w:rFonts w:ascii="Century" w:hAnsi="Century"/>
          <w:sz w:val="20"/>
          <w:szCs w:val="20"/>
        </w:rPr>
        <w:t>年からこの状況に耐えていた。彼と他の</w:t>
      </w:r>
      <w:r w:rsidRPr="00634336">
        <w:rPr>
          <w:rFonts w:ascii="Century" w:hAnsi="Century"/>
          <w:sz w:val="20"/>
          <w:szCs w:val="20"/>
        </w:rPr>
        <w:t>96</w:t>
      </w:r>
      <w:r w:rsidRPr="00634336">
        <w:rPr>
          <w:rFonts w:ascii="Century" w:hAnsi="Century"/>
          <w:sz w:val="20"/>
          <w:szCs w:val="20"/>
        </w:rPr>
        <w:t>人の被害者は、</w:t>
      </w:r>
      <w:r w:rsidR="003C005D" w:rsidRPr="00634336">
        <w:rPr>
          <w:rFonts w:ascii="Century" w:hAnsi="Century"/>
          <w:sz w:val="20"/>
          <w:szCs w:val="20"/>
          <w:lang w:eastAsia="ja-JP"/>
        </w:rPr>
        <w:t>物乞いのため</w:t>
      </w:r>
      <w:r w:rsidRPr="00634336">
        <w:rPr>
          <w:rFonts w:ascii="Century" w:hAnsi="Century"/>
          <w:sz w:val="20"/>
          <w:szCs w:val="20"/>
        </w:rPr>
        <w:t>ジャカルタ</w:t>
      </w:r>
      <w:r w:rsidR="003C005D" w:rsidRPr="00634336">
        <w:rPr>
          <w:rFonts w:ascii="Century" w:eastAsia="ＭＳ 明朝" w:hAnsi="Century" w:cs="ＭＳ 明朝"/>
          <w:sz w:val="20"/>
          <w:szCs w:val="20"/>
          <w:lang w:eastAsia="ja-JP"/>
        </w:rPr>
        <w:t>全域に配置されていたと思われる。「</w:t>
      </w:r>
      <w:r w:rsidRPr="00634336">
        <w:rPr>
          <w:rFonts w:ascii="Century" w:hAnsi="Century"/>
          <w:sz w:val="20"/>
          <w:szCs w:val="20"/>
        </w:rPr>
        <w:t>これらの</w:t>
      </w:r>
      <w:r w:rsidRPr="00634336">
        <w:rPr>
          <w:rFonts w:ascii="Century" w:hAnsi="Century"/>
          <w:sz w:val="20"/>
          <w:szCs w:val="20"/>
        </w:rPr>
        <w:t>PWD</w:t>
      </w:r>
      <w:r w:rsidRPr="00634336">
        <w:rPr>
          <w:rFonts w:ascii="Century" w:hAnsi="Century"/>
          <w:sz w:val="20"/>
          <w:szCs w:val="20"/>
        </w:rPr>
        <w:t>は搾取の犠牲者となった</w:t>
      </w:r>
      <w:r w:rsidR="003C005D" w:rsidRPr="00634336">
        <w:rPr>
          <w:rFonts w:ascii="Century" w:hAnsi="Century"/>
          <w:sz w:val="20"/>
          <w:szCs w:val="20"/>
          <w:lang w:eastAsia="ja-JP"/>
        </w:rPr>
        <w:t>。」</w:t>
      </w:r>
      <w:r w:rsidRPr="00634336">
        <w:rPr>
          <w:rFonts w:ascii="Century" w:hAnsi="Century"/>
          <w:sz w:val="20"/>
          <w:szCs w:val="20"/>
        </w:rPr>
        <w:t>2012</w:t>
      </w:r>
      <w:r w:rsidRPr="00634336">
        <w:rPr>
          <w:rFonts w:ascii="Century" w:hAnsi="Century"/>
          <w:sz w:val="20"/>
          <w:szCs w:val="20"/>
        </w:rPr>
        <w:t>年</w:t>
      </w:r>
      <w:r w:rsidRPr="00634336">
        <w:rPr>
          <w:rFonts w:ascii="Century" w:hAnsi="Century"/>
          <w:sz w:val="20"/>
          <w:szCs w:val="20"/>
        </w:rPr>
        <w:t>12</w:t>
      </w:r>
      <w:r w:rsidRPr="00634336">
        <w:rPr>
          <w:rFonts w:ascii="Century" w:hAnsi="Century"/>
          <w:sz w:val="20"/>
          <w:szCs w:val="20"/>
        </w:rPr>
        <w:t>月</w:t>
      </w:r>
      <w:r w:rsidRPr="00634336">
        <w:rPr>
          <w:rFonts w:ascii="Century" w:hAnsi="Century"/>
          <w:sz w:val="20"/>
          <w:szCs w:val="20"/>
        </w:rPr>
        <w:t>3</w:t>
      </w:r>
      <w:r w:rsidRPr="00634336">
        <w:rPr>
          <w:rFonts w:ascii="Century" w:hAnsi="Century"/>
          <w:sz w:val="20"/>
          <w:szCs w:val="20"/>
        </w:rPr>
        <w:t>日</w:t>
      </w:r>
      <w:r w:rsidR="003C005D" w:rsidRPr="00634336">
        <w:rPr>
          <w:rFonts w:ascii="Century" w:hAnsi="Century"/>
          <w:sz w:val="20"/>
          <w:szCs w:val="20"/>
          <w:lang w:eastAsia="ja-JP"/>
        </w:rPr>
        <w:t>閲覧：</w:t>
      </w:r>
      <w:r w:rsidRPr="00634336">
        <w:rPr>
          <w:rFonts w:ascii="Century" w:hAnsi="Century"/>
          <w:sz w:val="20"/>
          <w:szCs w:val="20"/>
        </w:rPr>
        <w:t xml:space="preserve">https://wartakota.tribunnews.com/2015/12/03/penyandang-disabilitas-ini-jadi-korban-eksploitasi </w:t>
      </w:r>
    </w:p>
  </w:footnote>
  <w:footnote w:id="23">
    <w:p w14:paraId="0AB03E91" w14:textId="5E8BA352" w:rsidR="008401A6" w:rsidRPr="00634336" w:rsidRDefault="00B849D5"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Pr="00634336">
        <w:rPr>
          <w:rFonts w:asciiTheme="minorEastAsia" w:hAnsiTheme="minorEastAsia" w:hint="eastAsia"/>
          <w:sz w:val="20"/>
          <w:szCs w:val="20"/>
          <w:lang w:eastAsia="ja-JP"/>
        </w:rPr>
        <w:t xml:space="preserve"> </w:t>
      </w:r>
      <w:r w:rsidR="00581459" w:rsidRPr="00634336">
        <w:rPr>
          <w:rFonts w:ascii="Times New Roman" w:eastAsia="Times New Roman" w:hAnsi="Times New Roman"/>
          <w:sz w:val="20"/>
          <w:szCs w:val="20"/>
        </w:rPr>
        <w:t>ウェンドラ・プルナマ</w:t>
      </w:r>
      <w:r w:rsidR="003C005D" w:rsidRPr="00634336">
        <w:rPr>
          <w:rFonts w:ascii="ＭＳ 明朝" w:eastAsia="ＭＳ 明朝" w:hAnsi="ＭＳ 明朝" w:cs="ＭＳ 明朝" w:hint="eastAsia"/>
          <w:sz w:val="20"/>
          <w:szCs w:val="20"/>
          <w:lang w:eastAsia="ja-JP"/>
        </w:rPr>
        <w:t>のケースなど</w:t>
      </w:r>
      <w:r w:rsidR="00581459" w:rsidRPr="00634336">
        <w:rPr>
          <w:rFonts w:ascii="Times New Roman" w:eastAsia="Times New Roman" w:hAnsi="Times New Roman"/>
          <w:sz w:val="20"/>
          <w:szCs w:val="20"/>
        </w:rPr>
        <w:t>。</w:t>
      </w:r>
    </w:p>
    <w:bookmarkStart w:id="24" w:name="_heading=h.gjdgxs" w:colFirst="0" w:colLast="0"/>
    <w:bookmarkEnd w:id="24"/>
  </w:footnote>
  <w:footnote w:id="24">
    <w:p w14:paraId="265CED8F" w14:textId="1ED23F8A" w:rsidR="008401A6" w:rsidRPr="00634336" w:rsidRDefault="00581459" w:rsidP="00044621">
      <w:pPr>
        <w:rPr>
          <w:rFonts w:ascii="Century" w:hAnsi="Century"/>
          <w:bCs/>
          <w:sz w:val="20"/>
          <w:szCs w:val="20"/>
          <w:u w:val="single"/>
        </w:rPr>
      </w:pPr>
      <w:bookmarkStart w:id="25" w:name="_heading=h.gjdgxs" w:colFirst="0" w:colLast="0"/>
      <w:bookmarkEnd w:id="25"/>
      <w:r w:rsidRPr="00634336">
        <w:rPr>
          <w:rStyle w:val="a8"/>
          <w:sz w:val="20"/>
          <w:szCs w:val="20"/>
        </w:rPr>
        <w:footnoteRef/>
      </w:r>
      <w:r w:rsidR="00044621" w:rsidRPr="00634336">
        <w:rPr>
          <w:rFonts w:hint="eastAsia"/>
          <w:sz w:val="20"/>
          <w:szCs w:val="20"/>
          <w:lang w:eastAsia="ja-JP"/>
        </w:rPr>
        <w:t xml:space="preserve"> </w:t>
      </w:r>
      <w:r w:rsidRPr="00634336">
        <w:rPr>
          <w:sz w:val="20"/>
          <w:szCs w:val="20"/>
        </w:rPr>
        <w:t>この</w:t>
      </w:r>
      <w:r w:rsidR="00044621" w:rsidRPr="00634336">
        <w:rPr>
          <w:rFonts w:hint="eastAsia"/>
          <w:sz w:val="20"/>
          <w:szCs w:val="20"/>
          <w:lang w:eastAsia="ja-JP"/>
        </w:rPr>
        <w:t>意見</w:t>
      </w:r>
      <w:r w:rsidRPr="00634336">
        <w:rPr>
          <w:sz w:val="20"/>
          <w:szCs w:val="20"/>
        </w:rPr>
        <w:t>は、インドネシアのテレビメディアの監視に取り組む市民団体</w:t>
      </w:r>
      <w:r w:rsidRPr="00634336">
        <w:rPr>
          <w:rFonts w:ascii="Century" w:hAnsi="Century"/>
          <w:sz w:val="20"/>
          <w:szCs w:val="20"/>
        </w:rPr>
        <w:t>Remotivi</w:t>
      </w:r>
      <w:r w:rsidRPr="00634336">
        <w:rPr>
          <w:rFonts w:ascii="Century" w:hAnsi="Century"/>
          <w:sz w:val="20"/>
          <w:szCs w:val="20"/>
        </w:rPr>
        <w:t>による</w:t>
      </w:r>
      <w:r w:rsidR="0077385C" w:rsidRPr="00634336">
        <w:rPr>
          <w:rFonts w:ascii="Century" w:hAnsi="Century"/>
          <w:sz w:val="20"/>
          <w:szCs w:val="20"/>
          <w:lang w:eastAsia="ja-JP"/>
        </w:rPr>
        <w:t>ものである</w:t>
      </w:r>
      <w:r w:rsidRPr="00634336">
        <w:rPr>
          <w:rFonts w:ascii="Century" w:hAnsi="Century"/>
          <w:sz w:val="20"/>
          <w:szCs w:val="20"/>
        </w:rPr>
        <w:t>。</w:t>
      </w:r>
      <w:r w:rsidR="00044621" w:rsidRPr="00634336">
        <w:rPr>
          <w:rFonts w:ascii="Century" w:hAnsi="Century"/>
          <w:sz w:val="20"/>
          <w:szCs w:val="20"/>
          <w:lang w:eastAsia="ja-JP"/>
        </w:rPr>
        <w:t>「</w:t>
      </w:r>
      <w:r w:rsidRPr="00634336">
        <w:rPr>
          <w:rFonts w:ascii="Century" w:hAnsi="Century"/>
          <w:sz w:val="20"/>
          <w:szCs w:val="20"/>
        </w:rPr>
        <w:t>メディアはしばしば</w:t>
      </w:r>
      <w:r w:rsidR="006E7013" w:rsidRPr="00634336">
        <w:rPr>
          <w:rFonts w:ascii="Century" w:hAnsi="Century"/>
          <w:sz w:val="20"/>
          <w:szCs w:val="20"/>
        </w:rPr>
        <w:t>PWD</w:t>
      </w:r>
      <w:r w:rsidRPr="00634336">
        <w:rPr>
          <w:rFonts w:ascii="Century" w:hAnsi="Century"/>
          <w:sz w:val="20"/>
          <w:szCs w:val="20"/>
        </w:rPr>
        <w:t>の悲しみを悪用する。</w:t>
      </w:r>
      <w:r w:rsidR="00044621" w:rsidRPr="00634336">
        <w:rPr>
          <w:rFonts w:ascii="Century" w:hAnsi="Century"/>
          <w:sz w:val="20"/>
          <w:szCs w:val="20"/>
          <w:lang w:eastAsia="ja-JP"/>
        </w:rPr>
        <w:t>」</w:t>
      </w:r>
      <w:r w:rsidRPr="00634336">
        <w:rPr>
          <w:rFonts w:ascii="Century" w:hAnsi="Century"/>
          <w:i/>
          <w:sz w:val="20"/>
          <w:szCs w:val="20"/>
        </w:rPr>
        <w:t>Gatra.com</w:t>
      </w:r>
      <w:r w:rsidRPr="00634336">
        <w:rPr>
          <w:rFonts w:ascii="Century" w:hAnsi="Century"/>
          <w:sz w:val="20"/>
          <w:szCs w:val="20"/>
        </w:rPr>
        <w:t>, December 3, 2019</w:t>
      </w:r>
      <w:r w:rsidR="00044621" w:rsidRPr="00634336">
        <w:rPr>
          <w:rFonts w:ascii="Century" w:hAnsi="Century"/>
          <w:sz w:val="20"/>
          <w:szCs w:val="20"/>
          <w:lang w:eastAsia="ja-JP"/>
        </w:rPr>
        <w:t>年</w:t>
      </w:r>
      <w:r w:rsidR="00044621" w:rsidRPr="00634336">
        <w:rPr>
          <w:rFonts w:ascii="Century" w:hAnsi="Century"/>
          <w:sz w:val="20"/>
          <w:szCs w:val="20"/>
          <w:lang w:eastAsia="ja-JP"/>
        </w:rPr>
        <w:t>12</w:t>
      </w:r>
      <w:r w:rsidR="00044621" w:rsidRPr="00634336">
        <w:rPr>
          <w:rFonts w:ascii="Century" w:hAnsi="Century"/>
          <w:sz w:val="20"/>
          <w:szCs w:val="20"/>
          <w:lang w:eastAsia="ja-JP"/>
        </w:rPr>
        <w:t>月</w:t>
      </w:r>
      <w:r w:rsidR="00044621" w:rsidRPr="00634336">
        <w:rPr>
          <w:rFonts w:ascii="Century" w:hAnsi="Century"/>
          <w:sz w:val="20"/>
          <w:szCs w:val="20"/>
          <w:lang w:eastAsia="ja-JP"/>
        </w:rPr>
        <w:t>3</w:t>
      </w:r>
      <w:r w:rsidR="00044621" w:rsidRPr="00634336">
        <w:rPr>
          <w:rFonts w:ascii="Century" w:hAnsi="Century"/>
          <w:sz w:val="20"/>
          <w:szCs w:val="20"/>
          <w:lang w:eastAsia="ja-JP"/>
        </w:rPr>
        <w:t>日閲覧、</w:t>
      </w:r>
      <w:r w:rsidRPr="00634336">
        <w:rPr>
          <w:rFonts w:ascii="Century" w:hAnsi="Century"/>
          <w:bCs/>
          <w:sz w:val="20"/>
          <w:szCs w:val="20"/>
          <w:u w:val="single"/>
          <w:shd w:val="clear" w:color="auto" w:fill="ECF9FC"/>
        </w:rPr>
        <w:t xml:space="preserve">https://www.gatra.com/detail/news/460067/gaya-hidup/media-kerap-eksploitasi-kesedihan-penyandang-disabilitas. </w:t>
      </w:r>
    </w:p>
  </w:footnote>
  <w:footnote w:id="25">
    <w:p w14:paraId="56125938" w14:textId="58C1A49B"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00295E88" w:rsidRPr="00634336">
        <w:rPr>
          <w:rFonts w:hint="eastAsia"/>
          <w:lang w:eastAsia="ja-JP"/>
        </w:rPr>
        <w:t xml:space="preserve"> </w:t>
      </w:r>
      <w:hyperlink r:id="rId6" w:history="1">
        <w:r w:rsidR="00295E88" w:rsidRPr="00634336">
          <w:rPr>
            <w:rStyle w:val="a9"/>
            <w:rFonts w:ascii="Century" w:eastAsia="Times New Roman" w:hAnsi="Century"/>
            <w:color w:val="auto"/>
            <w:sz w:val="20"/>
            <w:szCs w:val="20"/>
          </w:rPr>
          <w:t xml:space="preserve">https://makassar.antaranews.com/berita/82867/6280-data-siswa-di-sulsel-diduga-fiktif </w:t>
        </w:r>
      </w:hyperlink>
    </w:p>
  </w:footnote>
  <w:footnote w:id="26">
    <w:p w14:paraId="18F5A41F" w14:textId="67B8278D"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00295E88" w:rsidRPr="00634336">
        <w:rPr>
          <w:rFonts w:asciiTheme="minorEastAsia" w:hAnsiTheme="minorEastAsia" w:hint="eastAsia"/>
          <w:sz w:val="20"/>
          <w:szCs w:val="20"/>
          <w:lang w:eastAsia="ja-JP"/>
        </w:rPr>
        <w:t xml:space="preserve"> </w:t>
      </w:r>
      <w:r w:rsidRPr="00634336">
        <w:rPr>
          <w:rFonts w:ascii="Times New Roman" w:eastAsia="Times New Roman" w:hAnsi="Times New Roman"/>
          <w:sz w:val="20"/>
          <w:szCs w:val="20"/>
        </w:rPr>
        <w:t>https://www.sulselsatu.com/2018/11/27/makassar/perdik-siap-kawal-difabel-bisu-yang-menjadi-korban-pemerkosaan-dan-trafficking.html</w:t>
      </w:r>
    </w:p>
  </w:footnote>
  <w:footnote w:id="27">
    <w:p w14:paraId="22A5E685" w14:textId="6A0097EB"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hyperlink r:id="rId7" w:history="1">
        <w:r w:rsidR="00E33005" w:rsidRPr="00634336">
          <w:rPr>
            <w:rStyle w:val="a9"/>
            <w:rFonts w:ascii="Century" w:eastAsia="Times New Roman" w:hAnsi="Century"/>
            <w:color w:val="auto"/>
            <w:sz w:val="20"/>
            <w:szCs w:val="20"/>
          </w:rPr>
          <w:t>http://rri.co.id/post/berita/683380/sigap_polri/seorang_penyandang_disabilitas_jadi_korban_pencabulan_di_cimahi.html</w:t>
        </w:r>
      </w:hyperlink>
    </w:p>
  </w:footnote>
  <w:footnote w:id="28">
    <w:p w14:paraId="51894B11" w14:textId="3587A8A2" w:rsidR="008401A6" w:rsidRPr="00634336" w:rsidRDefault="00581459" w:rsidP="00B26772">
      <w:pPr>
        <w:pBdr>
          <w:top w:val="nil"/>
          <w:left w:val="nil"/>
          <w:bottom w:val="nil"/>
          <w:right w:val="nil"/>
          <w:between w:val="nil"/>
        </w:pBdr>
        <w:spacing w:after="120"/>
        <w:rPr>
          <w:rFonts w:ascii="Century" w:eastAsia="Times New Roman" w:hAnsi="Century"/>
          <w:sz w:val="20"/>
          <w:szCs w:val="20"/>
        </w:rPr>
      </w:pPr>
      <w:r w:rsidRPr="00634336">
        <w:rPr>
          <w:rStyle w:val="a8"/>
          <w:sz w:val="20"/>
          <w:szCs w:val="20"/>
        </w:rPr>
        <w:footnoteRef/>
      </w:r>
      <w:r w:rsidR="001B7897" w:rsidRPr="00634336">
        <w:rPr>
          <w:rFonts w:hint="eastAsia"/>
          <w:lang w:eastAsia="ja-JP"/>
        </w:rPr>
        <w:t xml:space="preserve"> </w:t>
      </w:r>
      <w:hyperlink r:id="rId8" w:history="1">
        <w:r w:rsidR="001B7897" w:rsidRPr="00634336">
          <w:rPr>
            <w:rStyle w:val="a9"/>
            <w:rFonts w:ascii="Century" w:eastAsia="Times New Roman" w:hAnsi="Century"/>
            <w:color w:val="auto"/>
            <w:sz w:val="20"/>
            <w:szCs w:val="20"/>
          </w:rPr>
          <w:t>https://tirto.id/mahasiswa-berkebutuhan-khusus-gunadarma-jadi-korban-bully-csPd</w:t>
        </w:r>
      </w:hyperlink>
    </w:p>
  </w:footnote>
  <w:footnote w:id="29">
    <w:p w14:paraId="1B11A159" w14:textId="77777777"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本報告書の起草に参加し</w:t>
      </w:r>
      <w:r w:rsidRPr="00634336">
        <w:rPr>
          <w:rFonts w:ascii="ＭＳ 明朝" w:eastAsia="ＭＳ 明朝" w:hAnsi="ＭＳ 明朝" w:cs="ＭＳ 明朝" w:hint="eastAsia"/>
          <w:sz w:val="20"/>
          <w:szCs w:val="20"/>
        </w:rPr>
        <w:t>た</w:t>
      </w:r>
      <w:r w:rsidRPr="00634336">
        <w:rPr>
          <w:rFonts w:ascii="Century" w:eastAsia="Times New Roman" w:hAnsi="Century"/>
          <w:sz w:val="20"/>
          <w:szCs w:val="20"/>
        </w:rPr>
        <w:t>PWD</w:t>
      </w:r>
      <w:r w:rsidRPr="00634336">
        <w:rPr>
          <w:rFonts w:ascii="Times New Roman" w:eastAsia="Times New Roman" w:hAnsi="Times New Roman"/>
          <w:sz w:val="20"/>
          <w:szCs w:val="20"/>
        </w:rPr>
        <w:t xml:space="preserve">自身による報告。 </w:t>
      </w:r>
    </w:p>
  </w:footnote>
  <w:footnote w:id="30">
    <w:p w14:paraId="0E678277" w14:textId="791B4415" w:rsidR="008401A6" w:rsidRPr="00634336" w:rsidRDefault="00581459" w:rsidP="00044621">
      <w:pPr>
        <w:rPr>
          <w:rStyle w:val="a8"/>
        </w:rPr>
      </w:pPr>
      <w:r w:rsidRPr="00634336">
        <w:rPr>
          <w:rStyle w:val="a8"/>
          <w:sz w:val="20"/>
          <w:szCs w:val="20"/>
        </w:rPr>
        <w:footnoteRef/>
      </w:r>
      <w:r w:rsidRPr="00634336">
        <w:rPr>
          <w:sz w:val="20"/>
          <w:szCs w:val="20"/>
        </w:rPr>
        <w:t xml:space="preserve"> </w:t>
      </w:r>
      <w:r w:rsidRPr="00634336">
        <w:rPr>
          <w:sz w:val="20"/>
          <w:szCs w:val="20"/>
        </w:rPr>
        <w:t>これは、</w:t>
      </w:r>
      <w:r w:rsidRPr="00634336">
        <w:rPr>
          <w:rFonts w:ascii="Century" w:hAnsi="Century"/>
          <w:sz w:val="20"/>
          <w:szCs w:val="20"/>
        </w:rPr>
        <w:t>PWD</w:t>
      </w:r>
      <w:r w:rsidRPr="00634336">
        <w:rPr>
          <w:sz w:val="20"/>
          <w:szCs w:val="20"/>
        </w:rPr>
        <w:t>が列車に乗り降りするための設備が整っていないことや、ホームや</w:t>
      </w:r>
      <w:r w:rsidR="00044621" w:rsidRPr="00634336">
        <w:rPr>
          <w:rFonts w:hint="eastAsia"/>
          <w:sz w:val="20"/>
          <w:szCs w:val="20"/>
          <w:lang w:eastAsia="ja-JP"/>
        </w:rPr>
        <w:t>運営</w:t>
      </w:r>
      <w:r w:rsidRPr="00634336">
        <w:rPr>
          <w:sz w:val="20"/>
          <w:szCs w:val="20"/>
        </w:rPr>
        <w:t>サービスが利用しにくいことからわかる。</w:t>
      </w:r>
      <w:r w:rsidRPr="00634336">
        <w:rPr>
          <w:rStyle w:val="a8"/>
        </w:rPr>
        <w:t xml:space="preserve"> </w:t>
      </w:r>
    </w:p>
  </w:footnote>
  <w:footnote w:id="31">
    <w:p w14:paraId="3404CC5F" w14:textId="36950F90" w:rsidR="008401A6" w:rsidRPr="00634336" w:rsidRDefault="00581459" w:rsidP="00B26772">
      <w:pPr>
        <w:pBdr>
          <w:top w:val="nil"/>
          <w:left w:val="nil"/>
          <w:bottom w:val="nil"/>
          <w:right w:val="nil"/>
          <w:between w:val="nil"/>
        </w:pBdr>
        <w:spacing w:after="120"/>
        <w:rPr>
          <w:rFonts w:ascii="Century" w:eastAsia="Times New Roman" w:hAnsi="Century"/>
          <w:sz w:val="20"/>
          <w:szCs w:val="20"/>
        </w:rPr>
      </w:pPr>
      <w:r w:rsidRPr="00634336">
        <w:rPr>
          <w:rStyle w:val="a8"/>
          <w:sz w:val="20"/>
          <w:szCs w:val="20"/>
        </w:rPr>
        <w:footnoteRef/>
      </w:r>
      <w:r w:rsidR="000B61DD" w:rsidRPr="00634336">
        <w:rPr>
          <w:rFonts w:hint="eastAsia"/>
          <w:lang w:eastAsia="ja-JP"/>
        </w:rPr>
        <w:t xml:space="preserve"> </w:t>
      </w:r>
      <w:hyperlink r:id="rId9" w:history="1">
        <w:r w:rsidR="000B61DD" w:rsidRPr="00634336">
          <w:rPr>
            <w:rStyle w:val="a9"/>
            <w:rFonts w:ascii="Century" w:eastAsia="Times New Roman" w:hAnsi="Century"/>
            <w:color w:val="auto"/>
            <w:sz w:val="20"/>
            <w:szCs w:val="20"/>
          </w:rPr>
          <w:t>https://tribratanews.jateng.polri.go.id/2019/02/25/sosialisasi-pemilih-disabilitas-kapolsek-teras-ajak-hindari-jerat-uu-ite/</w:t>
        </w:r>
      </w:hyperlink>
    </w:p>
  </w:footnote>
  <w:footnote w:id="32">
    <w:p w14:paraId="0D6E4DF1" w14:textId="285B257E" w:rsidR="00D97CD0" w:rsidRPr="00634336" w:rsidRDefault="00581459" w:rsidP="00044621">
      <w:pPr>
        <w:rPr>
          <w:sz w:val="20"/>
          <w:szCs w:val="20"/>
          <w:lang w:eastAsia="ja-JP"/>
        </w:rPr>
      </w:pPr>
      <w:r w:rsidRPr="00634336">
        <w:rPr>
          <w:rStyle w:val="a8"/>
          <w:sz w:val="20"/>
          <w:szCs w:val="20"/>
        </w:rPr>
        <w:footnoteRef/>
      </w:r>
      <w:r w:rsidRPr="00634336">
        <w:rPr>
          <w:sz w:val="20"/>
          <w:szCs w:val="20"/>
        </w:rPr>
        <w:t xml:space="preserve"> </w:t>
      </w:r>
      <w:r w:rsidRPr="00634336">
        <w:rPr>
          <w:sz w:val="20"/>
          <w:szCs w:val="20"/>
        </w:rPr>
        <w:t>インドネシアに</w:t>
      </w:r>
      <w:r w:rsidRPr="00634336">
        <w:rPr>
          <w:rFonts w:ascii="Century" w:hAnsi="Century"/>
          <w:sz w:val="20"/>
          <w:szCs w:val="20"/>
        </w:rPr>
        <w:t>は</w:t>
      </w:r>
      <w:r w:rsidRPr="00634336">
        <w:rPr>
          <w:rFonts w:ascii="Century" w:hAnsi="Century"/>
          <w:sz w:val="20"/>
          <w:szCs w:val="20"/>
        </w:rPr>
        <w:t>2</w:t>
      </w:r>
      <w:r w:rsidRPr="00634336">
        <w:rPr>
          <w:rFonts w:ascii="Century" w:hAnsi="Century"/>
          <w:sz w:val="20"/>
          <w:szCs w:val="20"/>
        </w:rPr>
        <w:t>つの手話</w:t>
      </w:r>
      <w:r w:rsidR="00044621" w:rsidRPr="00634336">
        <w:rPr>
          <w:rFonts w:ascii="Century" w:hAnsi="Century"/>
          <w:sz w:val="20"/>
          <w:szCs w:val="20"/>
          <w:lang w:eastAsia="ja-JP"/>
        </w:rPr>
        <w:t>言語</w:t>
      </w:r>
      <w:r w:rsidRPr="00634336">
        <w:rPr>
          <w:rFonts w:ascii="Century" w:hAnsi="Century"/>
          <w:sz w:val="20"/>
          <w:szCs w:val="20"/>
        </w:rPr>
        <w:t>システムがある。言語開発庁は</w:t>
      </w:r>
      <w:r w:rsidRPr="00634336">
        <w:rPr>
          <w:rFonts w:ascii="Century" w:hAnsi="Century"/>
          <w:sz w:val="20"/>
          <w:szCs w:val="20"/>
        </w:rPr>
        <w:t>BISINDO</w:t>
      </w:r>
      <w:r w:rsidRPr="00634336">
        <w:rPr>
          <w:rFonts w:ascii="Century" w:hAnsi="Century"/>
          <w:sz w:val="20"/>
          <w:szCs w:val="20"/>
        </w:rPr>
        <w:t>を使用し、特殊教育・特殊サービス教育総局は</w:t>
      </w:r>
      <w:r w:rsidRPr="00634336">
        <w:rPr>
          <w:rFonts w:ascii="Century" w:hAnsi="Century"/>
          <w:sz w:val="20"/>
          <w:szCs w:val="20"/>
        </w:rPr>
        <w:t>SIBI</w:t>
      </w:r>
      <w:r w:rsidRPr="00634336">
        <w:rPr>
          <w:rFonts w:ascii="Century" w:hAnsi="Century"/>
          <w:sz w:val="20"/>
          <w:szCs w:val="20"/>
        </w:rPr>
        <w:t>を使用している。聴覚障害者は</w:t>
      </w:r>
      <w:r w:rsidRPr="00634336">
        <w:rPr>
          <w:rFonts w:ascii="Century" w:hAnsi="Century"/>
          <w:sz w:val="20"/>
          <w:szCs w:val="20"/>
        </w:rPr>
        <w:t>BISINDO</w:t>
      </w:r>
      <w:r w:rsidRPr="00634336">
        <w:rPr>
          <w:rFonts w:ascii="Century" w:hAnsi="Century"/>
          <w:sz w:val="20"/>
          <w:szCs w:val="20"/>
        </w:rPr>
        <w:t>に、政府は</w:t>
      </w:r>
      <w:r w:rsidRPr="00634336">
        <w:rPr>
          <w:rFonts w:ascii="Century" w:hAnsi="Century"/>
          <w:sz w:val="20"/>
          <w:szCs w:val="20"/>
        </w:rPr>
        <w:t>SIBI</w:t>
      </w:r>
      <w:r w:rsidRPr="00634336">
        <w:rPr>
          <w:rFonts w:ascii="Century" w:hAnsi="Century"/>
          <w:sz w:val="20"/>
          <w:szCs w:val="20"/>
        </w:rPr>
        <w:t>に親しんでいる。</w:t>
      </w:r>
    </w:p>
  </w:footnote>
  <w:footnote w:id="33">
    <w:p w14:paraId="10D769E3" w14:textId="77777777"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w:t>
      </w:r>
      <w:r w:rsidRPr="00634336">
        <w:rPr>
          <w:rFonts w:ascii="Century" w:eastAsia="Times New Roman" w:hAnsi="Century"/>
          <w:sz w:val="20"/>
          <w:szCs w:val="20"/>
        </w:rPr>
        <w:t>2009</w:t>
      </w:r>
      <w:r w:rsidRPr="00634336">
        <w:rPr>
          <w:rFonts w:ascii="ＭＳ 明朝" w:eastAsia="ＭＳ 明朝" w:hAnsi="ＭＳ 明朝" w:cs="ＭＳ 明朝" w:hint="eastAsia"/>
          <w:sz w:val="20"/>
          <w:szCs w:val="20"/>
        </w:rPr>
        <w:t>年イ</w:t>
      </w:r>
      <w:r w:rsidRPr="00634336">
        <w:rPr>
          <w:rFonts w:ascii="Times New Roman" w:eastAsia="Times New Roman" w:hAnsi="Times New Roman"/>
          <w:sz w:val="20"/>
          <w:szCs w:val="20"/>
        </w:rPr>
        <w:t>ンドネシア統計局による全国調査結果。</w:t>
      </w:r>
    </w:p>
  </w:footnote>
  <w:footnote w:id="34">
    <w:p w14:paraId="3305DB4B" w14:textId="24C6205F" w:rsidR="008401A6" w:rsidRPr="00634336" w:rsidRDefault="00581459" w:rsidP="00B26772">
      <w:pPr>
        <w:pBdr>
          <w:top w:val="nil"/>
          <w:left w:val="nil"/>
          <w:bottom w:val="nil"/>
          <w:right w:val="nil"/>
          <w:between w:val="nil"/>
        </w:pBdr>
        <w:spacing w:after="120"/>
        <w:rPr>
          <w:rFonts w:ascii="Century" w:eastAsia="Times New Roman" w:hAnsi="Century"/>
          <w:dstrike/>
          <w:sz w:val="20"/>
          <w:szCs w:val="20"/>
        </w:rPr>
      </w:pPr>
      <w:r w:rsidRPr="00634336">
        <w:rPr>
          <w:rStyle w:val="a8"/>
          <w:sz w:val="20"/>
          <w:szCs w:val="20"/>
        </w:rPr>
        <w:footnoteRef/>
      </w:r>
      <w:r w:rsidR="000B61DD" w:rsidRPr="00634336">
        <w:rPr>
          <w:rFonts w:hint="eastAsia"/>
          <w:lang w:eastAsia="ja-JP"/>
        </w:rPr>
        <w:t xml:space="preserve"> </w:t>
      </w:r>
      <w:hyperlink r:id="rId10">
        <w:r w:rsidRPr="00634336">
          <w:rPr>
            <w:rFonts w:ascii="Century" w:eastAsia="Times New Roman" w:hAnsi="Century"/>
            <w:sz w:val="20"/>
            <w:szCs w:val="20"/>
          </w:rPr>
          <w:t>https://wartakota.tribunnews.com/2018/12/04/hanya-25-juta-peny</w:t>
        </w:r>
      </w:hyperlink>
      <w:r w:rsidRPr="00634336">
        <w:rPr>
          <w:rFonts w:ascii="Century" w:eastAsia="Times New Roman" w:hAnsi="Century"/>
          <w:sz w:val="20"/>
          <w:szCs w:val="20"/>
        </w:rPr>
        <w:t>andang-disabilitas-di-indonesia-bisa-bersekolah</w:t>
      </w:r>
    </w:p>
  </w:footnote>
  <w:footnote w:id="35">
    <w:p w14:paraId="02BA9E12" w14:textId="48F8C3A6" w:rsidR="008401A6" w:rsidRPr="00634336" w:rsidRDefault="00581459" w:rsidP="00B26772">
      <w:pPr>
        <w:pBdr>
          <w:top w:val="nil"/>
          <w:left w:val="nil"/>
          <w:bottom w:val="nil"/>
          <w:right w:val="nil"/>
          <w:between w:val="nil"/>
        </w:pBdr>
        <w:spacing w:after="120"/>
        <w:rPr>
          <w:rFonts w:ascii="Times New Roman" w:hAnsi="Times New Roman"/>
          <w:sz w:val="20"/>
          <w:szCs w:val="20"/>
          <w:lang w:eastAsia="ja-JP"/>
        </w:rPr>
      </w:pPr>
      <w:r w:rsidRPr="00634336">
        <w:rPr>
          <w:rStyle w:val="a8"/>
          <w:sz w:val="20"/>
          <w:szCs w:val="20"/>
        </w:rPr>
        <w:footnoteRef/>
      </w:r>
      <w:r w:rsidR="000B61DD" w:rsidRPr="00634336">
        <w:rPr>
          <w:rFonts w:asciiTheme="minorEastAsia" w:hAnsiTheme="minorEastAsia" w:hint="eastAsia"/>
          <w:sz w:val="20"/>
          <w:szCs w:val="20"/>
          <w:shd w:val="clear" w:color="auto" w:fill="F8F8F8"/>
          <w:lang w:eastAsia="ja-JP"/>
        </w:rPr>
        <w:t xml:space="preserve"> </w:t>
      </w:r>
      <w:r w:rsidRPr="00634336">
        <w:rPr>
          <w:rFonts w:ascii="Century" w:eastAsia="Times New Roman" w:hAnsi="Century"/>
          <w:sz w:val="20"/>
          <w:szCs w:val="20"/>
          <w:shd w:val="clear" w:color="auto" w:fill="F8F8F8"/>
        </w:rPr>
        <w:t>https://edukasi.kompas.com/read/2019/11/28/14021431/jumlah-data-masuk-siswa-disabilitas-di-sekolah-inklusif-masih-sedikit?page=all</w:t>
      </w:r>
    </w:p>
  </w:footnote>
  <w:footnote w:id="36">
    <w:p w14:paraId="4C4ED980" w14:textId="77777777" w:rsidR="008401A6" w:rsidRPr="00634336" w:rsidRDefault="00581459" w:rsidP="00B26772">
      <w:pPr>
        <w:pBdr>
          <w:top w:val="nil"/>
          <w:left w:val="nil"/>
          <w:bottom w:val="nil"/>
          <w:right w:val="nil"/>
          <w:between w:val="nil"/>
        </w:pBdr>
        <w:spacing w:after="120"/>
        <w:rPr>
          <w:rFonts w:ascii="Century" w:eastAsia="Times New Roman" w:hAnsi="Century"/>
          <w:sz w:val="20"/>
          <w:szCs w:val="20"/>
        </w:rPr>
      </w:pPr>
      <w:r w:rsidRPr="00634336">
        <w:rPr>
          <w:rStyle w:val="a8"/>
          <w:sz w:val="20"/>
          <w:szCs w:val="20"/>
        </w:rPr>
        <w:footnoteRef/>
      </w:r>
      <w:r w:rsidRPr="00634336">
        <w:rPr>
          <w:rFonts w:ascii="Times New Roman" w:eastAsia="Times New Roman" w:hAnsi="Times New Roman"/>
          <w:sz w:val="20"/>
          <w:szCs w:val="20"/>
        </w:rPr>
        <w:t xml:space="preserve"> </w:t>
      </w:r>
      <w:r w:rsidRPr="00634336">
        <w:rPr>
          <w:rFonts w:ascii="Century" w:eastAsia="Times New Roman" w:hAnsi="Century"/>
          <w:sz w:val="20"/>
          <w:szCs w:val="20"/>
        </w:rPr>
        <w:t>https://databoks.katadata.co.id/datapublish/2019/08/29/pada-2018-hanya-548-penyandang-disabilitas-yang-masih-sekolah</w:t>
      </w:r>
    </w:p>
  </w:footnote>
  <w:footnote w:id="37">
    <w:p w14:paraId="07FAEFDA" w14:textId="23A88885" w:rsidR="008401A6" w:rsidRPr="00634336" w:rsidRDefault="00581459" w:rsidP="00044621">
      <w:pPr>
        <w:rPr>
          <w:sz w:val="20"/>
          <w:szCs w:val="20"/>
          <w:lang w:eastAsia="ja-JP"/>
        </w:rPr>
      </w:pPr>
      <w:r w:rsidRPr="00634336">
        <w:rPr>
          <w:rStyle w:val="a8"/>
          <w:sz w:val="20"/>
          <w:szCs w:val="20"/>
        </w:rPr>
        <w:footnoteRef/>
      </w:r>
      <w:r w:rsidRPr="00634336">
        <w:rPr>
          <w:sz w:val="20"/>
          <w:szCs w:val="20"/>
        </w:rPr>
        <w:t xml:space="preserve"> </w:t>
      </w:r>
      <w:r w:rsidRPr="00634336">
        <w:rPr>
          <w:rFonts w:ascii="Century" w:hAnsi="Century"/>
          <w:sz w:val="20"/>
          <w:szCs w:val="20"/>
        </w:rPr>
        <w:t>2016</w:t>
      </w:r>
      <w:r w:rsidRPr="00634336">
        <w:rPr>
          <w:rFonts w:ascii="Century" w:hAnsi="Century"/>
          <w:sz w:val="20"/>
          <w:szCs w:val="20"/>
        </w:rPr>
        <w:t>年から</w:t>
      </w:r>
      <w:r w:rsidRPr="00634336">
        <w:rPr>
          <w:rFonts w:ascii="Century" w:hAnsi="Century"/>
          <w:sz w:val="20"/>
          <w:szCs w:val="20"/>
        </w:rPr>
        <w:t>2018</w:t>
      </w:r>
      <w:r w:rsidRPr="00634336">
        <w:rPr>
          <w:rFonts w:ascii="Century" w:hAnsi="Century"/>
          <w:sz w:val="20"/>
          <w:szCs w:val="20"/>
        </w:rPr>
        <w:t>年にかけて、</w:t>
      </w:r>
      <w:r w:rsidRPr="00634336">
        <w:rPr>
          <w:rFonts w:ascii="Century" w:hAnsi="Century"/>
          <w:sz w:val="20"/>
          <w:szCs w:val="20"/>
        </w:rPr>
        <w:t>YAPESDI</w:t>
      </w:r>
      <w:r w:rsidR="00AF248E" w:rsidRPr="00634336">
        <w:rPr>
          <w:rFonts w:ascii="Century" w:hAnsi="Century"/>
          <w:sz w:val="20"/>
          <w:szCs w:val="20"/>
          <w:lang w:eastAsia="ja-JP"/>
        </w:rPr>
        <w:t>: Yayasan Peduli Sindroma Down Indonesia</w:t>
      </w:r>
      <w:r w:rsidR="00A348B4" w:rsidRPr="00634336">
        <w:rPr>
          <w:rFonts w:ascii="Century" w:hAnsi="Century"/>
          <w:sz w:val="20"/>
          <w:szCs w:val="20"/>
          <w:lang w:eastAsia="ja-JP"/>
        </w:rPr>
        <w:t>（インドネシアダウン症ケア財団）</w:t>
      </w:r>
      <w:r w:rsidRPr="00634336">
        <w:rPr>
          <w:rFonts w:ascii="Century" w:hAnsi="Century"/>
          <w:sz w:val="20"/>
          <w:szCs w:val="20"/>
        </w:rPr>
        <w:t>は</w:t>
      </w:r>
      <w:r w:rsidRPr="00634336">
        <w:rPr>
          <w:rFonts w:ascii="Century" w:hAnsi="Century"/>
          <w:sz w:val="20"/>
          <w:szCs w:val="20"/>
        </w:rPr>
        <w:t>5</w:t>
      </w:r>
      <w:r w:rsidRPr="00634336">
        <w:rPr>
          <w:rFonts w:ascii="Century" w:hAnsi="Century"/>
          <w:sz w:val="20"/>
          <w:szCs w:val="20"/>
        </w:rPr>
        <w:t>～</w:t>
      </w:r>
      <w:r w:rsidRPr="00634336">
        <w:rPr>
          <w:rFonts w:ascii="Century" w:hAnsi="Century"/>
          <w:sz w:val="20"/>
          <w:szCs w:val="20"/>
        </w:rPr>
        <w:t>8</w:t>
      </w:r>
      <w:r w:rsidRPr="00634336">
        <w:rPr>
          <w:rFonts w:ascii="Century" w:hAnsi="Century"/>
          <w:sz w:val="20"/>
          <w:szCs w:val="20"/>
        </w:rPr>
        <w:t>人の親から、</w:t>
      </w:r>
      <w:r w:rsidRPr="00634336">
        <w:rPr>
          <w:rFonts w:ascii="Century" w:hAnsi="Century"/>
          <w:sz w:val="20"/>
          <w:szCs w:val="20"/>
        </w:rPr>
        <w:t>IQ</w:t>
      </w:r>
      <w:r w:rsidRPr="00634336">
        <w:rPr>
          <w:rFonts w:ascii="Century" w:hAnsi="Century"/>
          <w:sz w:val="20"/>
          <w:szCs w:val="20"/>
        </w:rPr>
        <w:t>テストが原因で</w:t>
      </w:r>
      <w:r w:rsidR="009A2B91" w:rsidRPr="00634336">
        <w:rPr>
          <w:rFonts w:ascii="Century" w:eastAsia="ＭＳ 明朝" w:hAnsi="Century" w:cs="ＭＳ 明朝"/>
          <w:sz w:val="20"/>
          <w:szCs w:val="20"/>
        </w:rPr>
        <w:t>子ども</w:t>
      </w:r>
      <w:r w:rsidRPr="00634336">
        <w:rPr>
          <w:rFonts w:ascii="Century" w:hAnsi="Century"/>
          <w:sz w:val="20"/>
          <w:szCs w:val="20"/>
        </w:rPr>
        <w:t>の入学を拒否されたという報告を受けている。そのようなケースは、親がその状況を恥じる傾向が強いため、表面化されることはなかった。その結果、一部の親は、費用のかかる私立学校に子どもを通わせることを選んだり、もっと悪いことに、子どもの</w:t>
      </w:r>
      <w:r w:rsidRPr="00634336">
        <w:rPr>
          <w:rFonts w:ascii="Century" w:hAnsi="Century"/>
          <w:sz w:val="20"/>
          <w:szCs w:val="20"/>
        </w:rPr>
        <w:t>IQ</w:t>
      </w:r>
      <w:r w:rsidRPr="00634336">
        <w:rPr>
          <w:rFonts w:ascii="Century" w:hAnsi="Century"/>
          <w:sz w:val="20"/>
          <w:szCs w:val="20"/>
        </w:rPr>
        <w:t>が低いから学校教育は無駄だと信じて子どもを学校に通わせなかったりした。公共の場でダウン症の大人を見かけることが</w:t>
      </w:r>
      <w:r w:rsidRPr="00634336">
        <w:rPr>
          <w:sz w:val="20"/>
          <w:szCs w:val="20"/>
        </w:rPr>
        <w:t>少ないのは、このような理由からかもしれない。</w:t>
      </w:r>
      <w:r w:rsidR="00A348B4" w:rsidRPr="00634336">
        <w:rPr>
          <w:rFonts w:hint="eastAsia"/>
          <w:sz w:val="20"/>
          <w:szCs w:val="20"/>
          <w:lang w:eastAsia="ja-JP"/>
        </w:rPr>
        <w:t>親は早い時期からダウン症の子が友達と触れ合うのを強く恥じるようである。</w:t>
      </w:r>
    </w:p>
  </w:footnote>
  <w:footnote w:id="38">
    <w:p w14:paraId="40D03B56" w14:textId="79E6D02A" w:rsidR="008401A6" w:rsidRPr="00634336" w:rsidRDefault="00581459" w:rsidP="00A348B4">
      <w:pPr>
        <w:rPr>
          <w:sz w:val="20"/>
          <w:szCs w:val="20"/>
        </w:rPr>
      </w:pPr>
      <w:r w:rsidRPr="00634336">
        <w:rPr>
          <w:rStyle w:val="a8"/>
          <w:sz w:val="20"/>
          <w:szCs w:val="20"/>
        </w:rPr>
        <w:footnoteRef/>
      </w:r>
      <w:r w:rsidRPr="00634336">
        <w:rPr>
          <w:sz w:val="20"/>
          <w:szCs w:val="20"/>
        </w:rPr>
        <w:t xml:space="preserve"> </w:t>
      </w:r>
      <w:r w:rsidRPr="00634336">
        <w:rPr>
          <w:sz w:val="20"/>
          <w:szCs w:val="20"/>
        </w:rPr>
        <w:t>この</w:t>
      </w:r>
      <w:r w:rsidR="00A348B4" w:rsidRPr="00634336">
        <w:rPr>
          <w:rFonts w:ascii="Century" w:hAnsi="Century"/>
          <w:sz w:val="20"/>
          <w:szCs w:val="20"/>
          <w:lang w:eastAsia="ja-JP"/>
        </w:rPr>
        <w:t>例</w:t>
      </w:r>
      <w:r w:rsidRPr="00634336">
        <w:rPr>
          <w:rFonts w:ascii="Century" w:hAnsi="Century"/>
          <w:sz w:val="20"/>
          <w:szCs w:val="20"/>
        </w:rPr>
        <w:t>は、</w:t>
      </w:r>
      <w:r w:rsidRPr="00634336">
        <w:rPr>
          <w:rFonts w:ascii="Century" w:hAnsi="Century"/>
          <w:sz w:val="20"/>
          <w:szCs w:val="20"/>
        </w:rPr>
        <w:t>2017</w:t>
      </w:r>
      <w:r w:rsidRPr="00634336">
        <w:rPr>
          <w:rFonts w:ascii="Century" w:hAnsi="Century"/>
          <w:sz w:val="20"/>
          <w:szCs w:val="20"/>
        </w:rPr>
        <w:t>年にジョグジャカルタのインクルーシブ</w:t>
      </w:r>
      <w:r w:rsidR="00A23E46" w:rsidRPr="00634336">
        <w:rPr>
          <w:rFonts w:ascii="Century" w:hAnsi="Century" w:cs="ＭＳ 明朝"/>
          <w:sz w:val="20"/>
          <w:szCs w:val="20"/>
          <w:lang w:eastAsia="ja-JP"/>
        </w:rPr>
        <w:t>校で</w:t>
      </w:r>
      <w:r w:rsidR="00A348B4" w:rsidRPr="00634336">
        <w:rPr>
          <w:rFonts w:ascii="Century" w:hAnsi="Century" w:cs="ＭＳ 明朝"/>
          <w:sz w:val="20"/>
          <w:szCs w:val="20"/>
          <w:lang w:eastAsia="ja-JP"/>
        </w:rPr>
        <w:t>見られた</w:t>
      </w:r>
      <w:r w:rsidRPr="00634336">
        <w:rPr>
          <w:rFonts w:ascii="Century" w:hAnsi="Century"/>
          <w:sz w:val="20"/>
          <w:szCs w:val="20"/>
        </w:rPr>
        <w:t>。その学校では、脳性まひの子どもと</w:t>
      </w:r>
      <w:r w:rsidRPr="00634336">
        <w:rPr>
          <w:rFonts w:ascii="Century" w:hAnsi="Century"/>
          <w:sz w:val="20"/>
          <w:szCs w:val="20"/>
        </w:rPr>
        <w:t>ADHD</w:t>
      </w:r>
      <w:r w:rsidRPr="00634336">
        <w:rPr>
          <w:rFonts w:ascii="Century" w:hAnsi="Century"/>
          <w:sz w:val="20"/>
          <w:szCs w:val="20"/>
        </w:rPr>
        <w:t>の子どもがすでにクラスに加わっており、</w:t>
      </w:r>
      <w:r w:rsidR="00A348B4" w:rsidRPr="00634336">
        <w:rPr>
          <w:rFonts w:ascii="Century" w:hAnsi="Century"/>
          <w:sz w:val="20"/>
          <w:szCs w:val="20"/>
          <w:lang w:eastAsia="ja-JP"/>
        </w:rPr>
        <w:t>補助</w:t>
      </w:r>
      <w:r w:rsidRPr="00634336">
        <w:rPr>
          <w:rFonts w:ascii="Century" w:hAnsi="Century"/>
          <w:sz w:val="20"/>
          <w:szCs w:val="20"/>
        </w:rPr>
        <w:t>教師が</w:t>
      </w:r>
      <w:r w:rsidRPr="00634336">
        <w:rPr>
          <w:rFonts w:ascii="Century" w:hAnsi="Century"/>
          <w:sz w:val="20"/>
          <w:szCs w:val="20"/>
        </w:rPr>
        <w:t>1</w:t>
      </w:r>
      <w:r w:rsidRPr="00634336">
        <w:rPr>
          <w:rFonts w:ascii="Century" w:hAnsi="Century"/>
          <w:sz w:val="20"/>
          <w:szCs w:val="20"/>
        </w:rPr>
        <w:t>人しかいないため、脳性まひや</w:t>
      </w:r>
      <w:r w:rsidRPr="00634336">
        <w:rPr>
          <w:rFonts w:ascii="Century" w:hAnsi="Century"/>
          <w:sz w:val="20"/>
          <w:szCs w:val="20"/>
        </w:rPr>
        <w:t>ADHD</w:t>
      </w:r>
      <w:r w:rsidRPr="00634336">
        <w:rPr>
          <w:rFonts w:ascii="Century" w:hAnsi="Century"/>
          <w:sz w:val="20"/>
          <w:szCs w:val="20"/>
        </w:rPr>
        <w:t>の子どもはこれ以上受け入れないという。</w:t>
      </w:r>
    </w:p>
  </w:footnote>
  <w:footnote w:id="39">
    <w:p w14:paraId="0F81347A" w14:textId="32AE1BF0" w:rsidR="008401A6" w:rsidRPr="00634336" w:rsidRDefault="00581459" w:rsidP="00A348B4">
      <w:pPr>
        <w:rPr>
          <w:rFonts w:ascii="Century" w:hAnsi="Century"/>
          <w:sz w:val="20"/>
          <w:szCs w:val="20"/>
          <w:lang w:val="id-ID" w:eastAsia="ja-JP"/>
        </w:rPr>
      </w:pPr>
      <w:r w:rsidRPr="00634336">
        <w:rPr>
          <w:rStyle w:val="a8"/>
          <w:sz w:val="20"/>
          <w:szCs w:val="20"/>
        </w:rPr>
        <w:footnoteRef/>
      </w:r>
      <w:r w:rsidRPr="00634336">
        <w:rPr>
          <w:sz w:val="20"/>
          <w:szCs w:val="20"/>
        </w:rPr>
        <w:t xml:space="preserve"> </w:t>
      </w:r>
      <w:r w:rsidRPr="00634336">
        <w:rPr>
          <w:sz w:val="20"/>
          <w:szCs w:val="20"/>
        </w:rPr>
        <w:t>インクルーシブ</w:t>
      </w:r>
      <w:r w:rsidR="00A23E46" w:rsidRPr="00634336">
        <w:rPr>
          <w:rFonts w:ascii="ＭＳ 明朝" w:eastAsia="ＭＳ 明朝" w:hAnsi="ＭＳ 明朝" w:cs="ＭＳ 明朝" w:hint="eastAsia"/>
          <w:sz w:val="20"/>
          <w:szCs w:val="20"/>
          <w:lang w:eastAsia="ja-JP"/>
        </w:rPr>
        <w:t>校</w:t>
      </w:r>
      <w:r w:rsidRPr="00634336">
        <w:rPr>
          <w:sz w:val="20"/>
          <w:szCs w:val="20"/>
        </w:rPr>
        <w:t>に関する国のデータはないが、中部ジャワ州のデータによると、インクルーシブ</w:t>
      </w:r>
      <w:r w:rsidR="00A23E46" w:rsidRPr="00634336">
        <w:rPr>
          <w:rFonts w:ascii="ＭＳ 明朝" w:eastAsia="ＭＳ 明朝" w:hAnsi="ＭＳ 明朝" w:cs="ＭＳ 明朝" w:hint="eastAsia"/>
          <w:sz w:val="20"/>
          <w:szCs w:val="20"/>
          <w:lang w:eastAsia="ja-JP"/>
        </w:rPr>
        <w:t>校は</w:t>
      </w:r>
      <w:r w:rsidRPr="00634336">
        <w:rPr>
          <w:sz w:val="20"/>
          <w:szCs w:val="20"/>
        </w:rPr>
        <w:t>まだ州内のすべての小地区で見られるわけではない。</w:t>
      </w:r>
      <w:r w:rsidRPr="00634336">
        <w:rPr>
          <w:rFonts w:ascii="Century" w:hAnsi="Century"/>
          <w:sz w:val="20"/>
          <w:szCs w:val="20"/>
          <w:lang w:val="id-ID"/>
        </w:rPr>
        <w:t>http://www.bpdiksus.org/v2/index.php?page=sekink&amp;cari=21</w:t>
      </w:r>
    </w:p>
  </w:footnote>
  <w:footnote w:id="40">
    <w:p w14:paraId="6AC6E4D0" w14:textId="1776CAF6" w:rsidR="008401A6" w:rsidRPr="00634336" w:rsidRDefault="00581459" w:rsidP="00A348B4">
      <w:pPr>
        <w:rPr>
          <w:sz w:val="20"/>
          <w:szCs w:val="20"/>
          <w:lang w:val="id-ID"/>
        </w:rPr>
      </w:pPr>
      <w:r w:rsidRPr="00634336">
        <w:rPr>
          <w:rStyle w:val="a8"/>
          <w:sz w:val="20"/>
          <w:szCs w:val="20"/>
        </w:rPr>
        <w:footnoteRef/>
      </w:r>
      <w:r w:rsidR="000B61DD" w:rsidRPr="00634336">
        <w:rPr>
          <w:rFonts w:hint="eastAsia"/>
          <w:lang w:val="id-ID" w:eastAsia="ja-JP"/>
        </w:rPr>
        <w:t xml:space="preserve"> </w:t>
      </w:r>
      <w:hyperlink r:id="rId11" w:history="1">
        <w:r w:rsidR="000B61DD" w:rsidRPr="00634336">
          <w:rPr>
            <w:rStyle w:val="a9"/>
            <w:rFonts w:ascii="Century" w:hAnsi="Century"/>
            <w:color w:val="auto"/>
            <w:sz w:val="20"/>
            <w:szCs w:val="20"/>
            <w:lang w:val="id-ID"/>
          </w:rPr>
          <w:t xml:space="preserve">https://www.kemdikbud.go.id/main/blog/2017/02/sekolah-inklusi-dan-pembangunan-slb-dukung-pendidikan-inklusi </w:t>
        </w:r>
      </w:hyperlink>
    </w:p>
  </w:footnote>
  <w:footnote w:id="41">
    <w:p w14:paraId="1C34C311" w14:textId="5B6793E7" w:rsidR="00D22599" w:rsidRPr="00634336" w:rsidRDefault="00D22599" w:rsidP="00A348B4">
      <w:pPr>
        <w:rPr>
          <w:sz w:val="20"/>
          <w:szCs w:val="20"/>
          <w:lang w:val="id-ID"/>
        </w:rPr>
      </w:pPr>
      <w:r w:rsidRPr="00634336">
        <w:rPr>
          <w:rStyle w:val="a8"/>
          <w:sz w:val="20"/>
          <w:szCs w:val="20"/>
        </w:rPr>
        <w:footnoteRef/>
      </w:r>
      <w:r w:rsidRPr="00634336">
        <w:rPr>
          <w:sz w:val="20"/>
          <w:szCs w:val="20"/>
        </w:rPr>
        <w:t xml:space="preserve"> </w:t>
      </w:r>
      <w:r w:rsidRPr="00634336">
        <w:rPr>
          <w:rFonts w:ascii="Century" w:hAnsi="Century"/>
          <w:sz w:val="20"/>
          <w:szCs w:val="20"/>
        </w:rPr>
        <w:t>2018-2019</w:t>
      </w:r>
      <w:r w:rsidRPr="00634336">
        <w:rPr>
          <w:rFonts w:ascii="Century" w:hAnsi="Century"/>
          <w:sz w:val="20"/>
          <w:szCs w:val="20"/>
        </w:rPr>
        <w:t>年</w:t>
      </w:r>
      <w:r w:rsidR="00A348B4" w:rsidRPr="00634336">
        <w:rPr>
          <w:rFonts w:ascii="Century" w:hAnsi="Century"/>
          <w:sz w:val="20"/>
          <w:szCs w:val="20"/>
          <w:lang w:eastAsia="ja-JP"/>
        </w:rPr>
        <w:t>の</w:t>
      </w:r>
      <w:r w:rsidRPr="00634336">
        <w:rPr>
          <w:rFonts w:ascii="Century" w:hAnsi="Century"/>
          <w:sz w:val="20"/>
          <w:szCs w:val="20"/>
        </w:rPr>
        <w:t>統計データによると、インドネシア全土に</w:t>
      </w:r>
      <w:r w:rsidRPr="00634336">
        <w:rPr>
          <w:rFonts w:ascii="Century" w:hAnsi="Century"/>
          <w:sz w:val="20"/>
          <w:szCs w:val="20"/>
        </w:rPr>
        <w:t>579</w:t>
      </w:r>
      <w:r w:rsidRPr="00634336">
        <w:rPr>
          <w:rFonts w:ascii="Century" w:hAnsi="Century"/>
          <w:sz w:val="20"/>
          <w:szCs w:val="20"/>
        </w:rPr>
        <w:t>の</w:t>
      </w:r>
      <w:r w:rsidR="00A348B4" w:rsidRPr="00634336">
        <w:rPr>
          <w:rFonts w:ascii="Century" w:hAnsi="Century"/>
          <w:sz w:val="20"/>
          <w:szCs w:val="20"/>
          <w:lang w:eastAsia="ja-JP"/>
        </w:rPr>
        <w:t>国立</w:t>
      </w:r>
      <w:r w:rsidRPr="00634336">
        <w:rPr>
          <w:rFonts w:ascii="Century" w:hAnsi="Century"/>
          <w:sz w:val="20"/>
          <w:szCs w:val="20"/>
        </w:rPr>
        <w:t>SLB</w:t>
      </w:r>
      <w:r w:rsidR="00A30ECB" w:rsidRPr="00634336">
        <w:rPr>
          <w:rFonts w:ascii="Century" w:hAnsi="Century"/>
          <w:sz w:val="20"/>
          <w:szCs w:val="20"/>
          <w:lang w:eastAsia="ja-JP"/>
        </w:rPr>
        <w:t>（特別学校）</w:t>
      </w:r>
      <w:r w:rsidRPr="00634336">
        <w:rPr>
          <w:rFonts w:ascii="Century" w:hAnsi="Century"/>
          <w:sz w:val="20"/>
          <w:szCs w:val="20"/>
        </w:rPr>
        <w:t>と</w:t>
      </w:r>
      <w:r w:rsidRPr="00634336">
        <w:rPr>
          <w:rFonts w:ascii="Century" w:hAnsi="Century"/>
          <w:sz w:val="20"/>
          <w:szCs w:val="20"/>
        </w:rPr>
        <w:t>1,633</w:t>
      </w:r>
      <w:r w:rsidRPr="00634336">
        <w:rPr>
          <w:rFonts w:ascii="Century" w:hAnsi="Century"/>
          <w:sz w:val="20"/>
          <w:szCs w:val="20"/>
        </w:rPr>
        <w:t>の私立</w:t>
      </w:r>
      <w:r w:rsidRPr="00634336">
        <w:rPr>
          <w:rFonts w:ascii="Century" w:hAnsi="Century"/>
          <w:sz w:val="20"/>
          <w:szCs w:val="20"/>
        </w:rPr>
        <w:t>SLB</w:t>
      </w:r>
      <w:r w:rsidRPr="00634336">
        <w:rPr>
          <w:rFonts w:ascii="Century" w:hAnsi="Century"/>
          <w:sz w:val="20"/>
          <w:szCs w:val="20"/>
        </w:rPr>
        <w:t>が存在することが明らかになった。</w:t>
      </w:r>
      <w:r w:rsidRPr="00634336">
        <w:rPr>
          <w:rFonts w:ascii="Century" w:hAnsi="Century"/>
          <w:sz w:val="20"/>
          <w:szCs w:val="20"/>
          <w:lang w:val="id-ID"/>
        </w:rPr>
        <w:t>参照：</w:t>
      </w:r>
      <w:r w:rsidR="00A30ECB" w:rsidRPr="00634336">
        <w:rPr>
          <w:rFonts w:ascii="Century" w:hAnsi="Century"/>
          <w:sz w:val="20"/>
          <w:szCs w:val="20"/>
          <w:lang w:eastAsia="ja-JP"/>
        </w:rPr>
        <w:t>インドネシア</w:t>
      </w:r>
      <w:r w:rsidR="00A30ECB" w:rsidRPr="00634336">
        <w:rPr>
          <w:rFonts w:ascii="Century" w:hAnsi="Century"/>
          <w:sz w:val="20"/>
          <w:szCs w:val="20"/>
          <w:lang w:val="id-ID" w:eastAsia="ja-JP"/>
        </w:rPr>
        <w:t>教育統計</w:t>
      </w:r>
      <w:r w:rsidR="00A30ECB" w:rsidRPr="00634336">
        <w:rPr>
          <w:rFonts w:ascii="Century" w:hAnsi="Century"/>
          <w:sz w:val="20"/>
          <w:szCs w:val="20"/>
          <w:lang w:eastAsia="ja-JP"/>
        </w:rPr>
        <w:t>の</w:t>
      </w:r>
      <w:r w:rsidR="00A30ECB" w:rsidRPr="00634336">
        <w:rPr>
          <w:rFonts w:ascii="Century" w:hAnsi="Century"/>
          <w:sz w:val="20"/>
          <w:szCs w:val="20"/>
          <w:lang w:val="id-ID" w:eastAsia="ja-JP"/>
        </w:rPr>
        <w:t>概要</w:t>
      </w:r>
      <w:r w:rsidRPr="00634336">
        <w:rPr>
          <w:rFonts w:ascii="Century" w:hAnsi="Century"/>
          <w:i/>
          <w:sz w:val="20"/>
          <w:szCs w:val="20"/>
          <w:lang w:val="id-ID"/>
        </w:rPr>
        <w:t xml:space="preserve">2018 - 2019, </w:t>
      </w:r>
      <w:r w:rsidRPr="00634336">
        <w:rPr>
          <w:rFonts w:ascii="Century" w:hAnsi="Century"/>
          <w:sz w:val="20"/>
          <w:szCs w:val="20"/>
          <w:lang w:val="id-ID"/>
        </w:rPr>
        <w:t>http://publikasi.data.kemdikbud.go.id/uploadDir/isi_03351F6F-A355-4531-9DC1-109E5E4C6C17_.pdf</w:t>
      </w:r>
    </w:p>
  </w:footnote>
  <w:footnote w:id="42">
    <w:p w14:paraId="50D596CB" w14:textId="5E497860" w:rsidR="008401A6" w:rsidRPr="00634336" w:rsidRDefault="00581459" w:rsidP="00A348B4">
      <w:pPr>
        <w:rPr>
          <w:rFonts w:ascii="Century" w:hAnsi="Century"/>
          <w:sz w:val="20"/>
          <w:szCs w:val="20"/>
        </w:rPr>
      </w:pPr>
      <w:r w:rsidRPr="00634336">
        <w:rPr>
          <w:rStyle w:val="a8"/>
          <w:sz w:val="20"/>
          <w:szCs w:val="20"/>
        </w:rPr>
        <w:footnoteRef/>
      </w:r>
      <w:r w:rsidR="000B61DD" w:rsidRPr="00634336">
        <w:rPr>
          <w:rFonts w:hint="eastAsia"/>
          <w:sz w:val="20"/>
          <w:szCs w:val="20"/>
          <w:lang w:eastAsia="ja-JP"/>
        </w:rPr>
        <w:t xml:space="preserve"> </w:t>
      </w:r>
      <w:r w:rsidRPr="00634336">
        <w:rPr>
          <w:sz w:val="20"/>
          <w:szCs w:val="20"/>
        </w:rPr>
        <w:t>インドネシア障害者協会理事シスワンディ</w:t>
      </w:r>
      <w:r w:rsidR="00C72209" w:rsidRPr="00634336">
        <w:rPr>
          <w:rFonts w:hint="eastAsia"/>
          <w:sz w:val="20"/>
          <w:szCs w:val="20"/>
          <w:lang w:val="id-ID" w:eastAsia="ja-JP"/>
        </w:rPr>
        <w:t>（</w:t>
      </w:r>
      <w:r w:rsidR="00C72209" w:rsidRPr="00634336">
        <w:rPr>
          <w:rFonts w:ascii="Times New Roman" w:eastAsia="Times New Roman" w:hAnsi="Times New Roman"/>
          <w:sz w:val="20"/>
          <w:szCs w:val="20"/>
        </w:rPr>
        <w:t>Siswandi</w:t>
      </w:r>
      <w:r w:rsidR="00C72209" w:rsidRPr="00634336">
        <w:rPr>
          <w:rFonts w:ascii="ＭＳ 明朝" w:eastAsia="ＭＳ 明朝" w:hAnsi="ＭＳ 明朝" w:cs="ＭＳ 明朝" w:hint="eastAsia"/>
          <w:sz w:val="20"/>
          <w:szCs w:val="20"/>
          <w:lang w:eastAsia="ja-JP"/>
        </w:rPr>
        <w:t>）</w:t>
      </w:r>
      <w:r w:rsidR="00A30ECB" w:rsidRPr="00634336">
        <w:rPr>
          <w:rFonts w:hint="eastAsia"/>
          <w:sz w:val="20"/>
          <w:szCs w:val="20"/>
          <w:lang w:eastAsia="ja-JP"/>
        </w:rPr>
        <w:t>氏による</w:t>
      </w:r>
      <w:r w:rsidRPr="00634336">
        <w:rPr>
          <w:sz w:val="20"/>
          <w:szCs w:val="20"/>
        </w:rPr>
        <w:t xml:space="preserve"> </w:t>
      </w:r>
      <w:r w:rsidRPr="00634336">
        <w:rPr>
          <w:sz w:val="20"/>
          <w:szCs w:val="20"/>
        </w:rPr>
        <w:t>報告、</w:t>
      </w:r>
      <w:r w:rsidRPr="00634336">
        <w:rPr>
          <w:rFonts w:ascii="Century" w:hAnsi="Century"/>
          <w:sz w:val="20"/>
          <w:szCs w:val="20"/>
        </w:rPr>
        <w:t>https://wartakota.tribunnews.com/2018/12/04/hanya-25-juta-penyandang-disabilitas-di-indonesia-bisa-bersekolah</w:t>
      </w:r>
    </w:p>
  </w:footnote>
  <w:footnote w:id="43">
    <w:p w14:paraId="2D06D81E" w14:textId="2F96FDF9"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000B61DD" w:rsidRPr="00634336">
        <w:rPr>
          <w:rFonts w:ascii="ＭＳ 明朝" w:eastAsia="ＭＳ 明朝" w:hAnsi="ＭＳ 明朝" w:cs="ＭＳ 明朝" w:hint="eastAsia"/>
          <w:sz w:val="20"/>
          <w:szCs w:val="20"/>
          <w:lang w:eastAsia="ja-JP"/>
        </w:rPr>
        <w:t xml:space="preserve"> </w:t>
      </w:r>
      <w:r w:rsidR="00A30ECB" w:rsidRPr="00634336">
        <w:rPr>
          <w:rFonts w:ascii="ＭＳ 明朝" w:eastAsia="ＭＳ 明朝" w:hAnsi="ＭＳ 明朝" w:cs="ＭＳ 明朝" w:hint="eastAsia"/>
          <w:sz w:val="20"/>
          <w:szCs w:val="20"/>
        </w:rPr>
        <w:t>インドネシアダウン症ケア財団</w:t>
      </w:r>
      <w:r w:rsidRPr="00634336">
        <w:rPr>
          <w:rFonts w:ascii="Times New Roman" w:eastAsia="Times New Roman" w:hAnsi="Times New Roman"/>
          <w:sz w:val="20"/>
          <w:szCs w:val="20"/>
        </w:rPr>
        <w:t xml:space="preserve"> (</w:t>
      </w:r>
      <w:r w:rsidR="00E40780" w:rsidRPr="00634336">
        <w:rPr>
          <w:rFonts w:ascii="Century" w:hAnsi="Century"/>
          <w:sz w:val="20"/>
          <w:szCs w:val="20"/>
        </w:rPr>
        <w:t>YAPESDI</w:t>
      </w:r>
      <w:r w:rsidR="00E40780" w:rsidRPr="00634336">
        <w:rPr>
          <w:rFonts w:ascii="Century" w:hAnsi="Century"/>
          <w:sz w:val="20"/>
          <w:szCs w:val="20"/>
          <w:lang w:eastAsia="ja-JP"/>
        </w:rPr>
        <w:t>: Yayasan Peduli Sindroma Down Indonesia</w:t>
      </w:r>
      <w:r w:rsidRPr="00634336">
        <w:rPr>
          <w:rFonts w:ascii="Times New Roman" w:eastAsia="Times New Roman" w:hAnsi="Times New Roman"/>
          <w:sz w:val="20"/>
          <w:szCs w:val="20"/>
        </w:rPr>
        <w:t>)による</w:t>
      </w:r>
      <w:r w:rsidR="00E40780" w:rsidRPr="00634336">
        <w:rPr>
          <w:rFonts w:ascii="ＭＳ 明朝" w:eastAsia="ＭＳ 明朝" w:hAnsi="ＭＳ 明朝" w:cs="ＭＳ 明朝" w:hint="eastAsia"/>
          <w:sz w:val="20"/>
          <w:szCs w:val="20"/>
          <w:lang w:eastAsia="ja-JP"/>
        </w:rPr>
        <w:t>、</w:t>
      </w:r>
      <w:r w:rsidRPr="00634336">
        <w:rPr>
          <w:rFonts w:ascii="Times New Roman" w:eastAsia="Times New Roman" w:hAnsi="Times New Roman"/>
          <w:sz w:val="20"/>
          <w:szCs w:val="20"/>
        </w:rPr>
        <w:t>本報告書作成のためのモニタリングに基づく。</w:t>
      </w:r>
    </w:p>
  </w:footnote>
  <w:footnote w:id="44">
    <w:p w14:paraId="7A9DBFBA" w14:textId="165A6528" w:rsidR="008401A6" w:rsidRPr="00634336" w:rsidRDefault="00581459" w:rsidP="00642D5D">
      <w:pPr>
        <w:tabs>
          <w:tab w:val="left" w:pos="2268"/>
        </w:tabs>
        <w:ind w:rightChars="-21" w:right="-50"/>
        <w:rPr>
          <w:sz w:val="20"/>
          <w:szCs w:val="20"/>
        </w:rPr>
      </w:pPr>
      <w:r w:rsidRPr="00634336">
        <w:rPr>
          <w:rStyle w:val="a8"/>
          <w:sz w:val="20"/>
          <w:szCs w:val="20"/>
        </w:rPr>
        <w:footnoteRef/>
      </w:r>
      <w:r w:rsidRPr="00634336">
        <w:rPr>
          <w:sz w:val="20"/>
          <w:szCs w:val="20"/>
        </w:rPr>
        <w:t xml:space="preserve"> </w:t>
      </w:r>
      <w:r w:rsidRPr="00634336">
        <w:rPr>
          <w:rFonts w:ascii="Century" w:hAnsi="Century"/>
          <w:sz w:val="20"/>
          <w:szCs w:val="20"/>
        </w:rPr>
        <w:t>HWDI</w:t>
      </w:r>
      <w:r w:rsidR="00A30ECB" w:rsidRPr="00634336">
        <w:rPr>
          <w:rFonts w:ascii="Century" w:hAnsi="Century"/>
          <w:sz w:val="20"/>
          <w:szCs w:val="20"/>
          <w:lang w:eastAsia="ja-JP"/>
        </w:rPr>
        <w:t>(</w:t>
      </w:r>
      <w:r w:rsidR="00E40780" w:rsidRPr="00634336">
        <w:rPr>
          <w:rFonts w:ascii="Century" w:hAnsi="Century" w:cs="Arial"/>
          <w:sz w:val="20"/>
          <w:szCs w:val="20"/>
          <w:shd w:val="clear" w:color="auto" w:fill="FFFFFF"/>
        </w:rPr>
        <w:t>Himpunan Wanita Disabilitas. Indonesia</w:t>
      </w:r>
      <w:r w:rsidR="00A30ECB" w:rsidRPr="00634336">
        <w:rPr>
          <w:rFonts w:ascii="ＭＳ 明朝" w:eastAsia="ＭＳ 明朝" w:hAnsi="ＭＳ 明朝" w:cs="ＭＳ 明朝" w:hint="eastAsia"/>
          <w:sz w:val="20"/>
          <w:szCs w:val="20"/>
        </w:rPr>
        <w:t>インドネシア</w:t>
      </w:r>
      <w:r w:rsidR="00642D5D" w:rsidRPr="00634336">
        <w:rPr>
          <w:rFonts w:ascii="Century" w:hAnsi="Century" w:hint="eastAsia"/>
          <w:sz w:val="21"/>
          <w:szCs w:val="21"/>
          <w:lang w:eastAsia="ja-JP"/>
        </w:rPr>
        <w:t>障害女性</w:t>
      </w:r>
      <w:r w:rsidR="00A30ECB" w:rsidRPr="00634336">
        <w:rPr>
          <w:rFonts w:ascii="ＭＳ 明朝" w:eastAsia="ＭＳ 明朝" w:hAnsi="ＭＳ 明朝" w:cs="ＭＳ 明朝" w:hint="eastAsia"/>
          <w:sz w:val="20"/>
          <w:szCs w:val="20"/>
        </w:rPr>
        <w:t>協会</w:t>
      </w:r>
      <w:r w:rsidR="00A30ECB" w:rsidRPr="00634336">
        <w:rPr>
          <w:rFonts w:ascii="ＭＳ 明朝" w:eastAsia="ＭＳ 明朝" w:hAnsi="ＭＳ 明朝" w:cs="ＭＳ 明朝" w:hint="eastAsia"/>
          <w:sz w:val="20"/>
          <w:szCs w:val="20"/>
          <w:lang w:eastAsia="ja-JP"/>
        </w:rPr>
        <w:t>)</w:t>
      </w:r>
      <w:r w:rsidRPr="00634336">
        <w:rPr>
          <w:sz w:val="20"/>
          <w:szCs w:val="20"/>
        </w:rPr>
        <w:t>がインドネシアの障害者女性の状況に関する報告書で</w:t>
      </w:r>
      <w:r w:rsidR="00A30ECB" w:rsidRPr="00634336">
        <w:rPr>
          <w:rFonts w:hint="eastAsia"/>
          <w:sz w:val="20"/>
          <w:szCs w:val="20"/>
          <w:lang w:eastAsia="ja-JP"/>
        </w:rPr>
        <w:t>紹介</w:t>
      </w:r>
      <w:r w:rsidRPr="00634336">
        <w:rPr>
          <w:sz w:val="20"/>
          <w:szCs w:val="20"/>
        </w:rPr>
        <w:t>。</w:t>
      </w:r>
    </w:p>
  </w:footnote>
  <w:footnote w:id="45">
    <w:p w14:paraId="10D131B1" w14:textId="0849B6DC" w:rsidR="008401A6" w:rsidRPr="00634336" w:rsidRDefault="00581459" w:rsidP="00A30ECB">
      <w:pPr>
        <w:pBdr>
          <w:top w:val="nil"/>
          <w:left w:val="nil"/>
          <w:bottom w:val="nil"/>
          <w:right w:val="nil"/>
          <w:between w:val="nil"/>
        </w:pBdr>
        <w:rPr>
          <w:rFonts w:ascii="Times New Roman" w:hAnsi="Times New Roman"/>
          <w:sz w:val="20"/>
          <w:szCs w:val="20"/>
          <w:lang w:eastAsia="ja-JP"/>
        </w:rPr>
      </w:pPr>
      <w:r w:rsidRPr="00634336">
        <w:rPr>
          <w:rStyle w:val="a8"/>
          <w:sz w:val="20"/>
          <w:szCs w:val="20"/>
        </w:rPr>
        <w:footnoteRef/>
      </w:r>
      <w:r w:rsidRPr="00634336">
        <w:rPr>
          <w:rFonts w:ascii="Times New Roman" w:eastAsia="Times New Roman" w:hAnsi="Times New Roman"/>
          <w:sz w:val="20"/>
          <w:szCs w:val="20"/>
        </w:rPr>
        <w:t xml:space="preserve"> この責任移譲の結果</w:t>
      </w:r>
      <w:r w:rsidRPr="00634336">
        <w:rPr>
          <w:rFonts w:ascii="ＭＳ 明朝" w:eastAsia="ＭＳ 明朝" w:hAnsi="ＭＳ 明朝" w:cs="ＭＳ 明朝" w:hint="eastAsia"/>
          <w:sz w:val="20"/>
          <w:szCs w:val="20"/>
        </w:rPr>
        <w:t>、</w:t>
      </w:r>
      <w:r w:rsidRPr="00634336">
        <w:rPr>
          <w:rFonts w:ascii="Century" w:eastAsia="Times New Roman" w:hAnsi="Century"/>
          <w:sz w:val="20"/>
          <w:szCs w:val="20"/>
        </w:rPr>
        <w:t>SLB</w:t>
      </w:r>
      <w:r w:rsidRPr="00634336">
        <w:rPr>
          <w:rFonts w:ascii="ＭＳ 明朝" w:eastAsia="ＭＳ 明朝" w:hAnsi="ＭＳ 明朝" w:cs="ＭＳ 明朝" w:hint="eastAsia"/>
          <w:sz w:val="20"/>
          <w:szCs w:val="20"/>
        </w:rPr>
        <w:t>教師</w:t>
      </w:r>
      <w:r w:rsidRPr="00634336">
        <w:rPr>
          <w:rFonts w:ascii="Times New Roman" w:eastAsia="Times New Roman" w:hAnsi="Times New Roman"/>
          <w:sz w:val="20"/>
          <w:szCs w:val="20"/>
        </w:rPr>
        <w:t>の授業時間や認定が</w:t>
      </w:r>
      <w:r w:rsidR="008C0BB1" w:rsidRPr="00634336">
        <w:rPr>
          <w:rFonts w:ascii="Times New Roman" w:hAnsi="Times New Roman" w:hint="eastAsia"/>
          <w:sz w:val="20"/>
          <w:szCs w:val="20"/>
          <w:lang w:eastAsia="ja-JP"/>
        </w:rPr>
        <w:t>承認されない</w:t>
      </w:r>
      <w:r w:rsidRPr="00634336">
        <w:rPr>
          <w:rFonts w:ascii="Times New Roman" w:eastAsia="Times New Roman" w:hAnsi="Times New Roman"/>
          <w:sz w:val="20"/>
          <w:szCs w:val="20"/>
        </w:rPr>
        <w:t>ことになった。</w:t>
      </w:r>
    </w:p>
  </w:footnote>
  <w:footnote w:id="46">
    <w:p w14:paraId="260B3527" w14:textId="148ED411" w:rsidR="007C477E" w:rsidRPr="00634336" w:rsidRDefault="007C477E">
      <w:pPr>
        <w:pStyle w:val="a6"/>
        <w:rPr>
          <w:sz w:val="20"/>
          <w:szCs w:val="20"/>
          <w:lang w:val="id-ID" w:eastAsia="ja-JP"/>
        </w:rPr>
      </w:pPr>
      <w:r w:rsidRPr="00634336">
        <w:rPr>
          <w:rStyle w:val="a8"/>
          <w:sz w:val="20"/>
          <w:szCs w:val="20"/>
        </w:rPr>
        <w:footnoteRef/>
      </w:r>
      <w:r w:rsidRPr="00634336">
        <w:t xml:space="preserve"> </w:t>
      </w:r>
      <w:r w:rsidRPr="00634336">
        <w:rPr>
          <w:rFonts w:hint="eastAsia"/>
          <w:sz w:val="20"/>
          <w:szCs w:val="20"/>
          <w:lang w:eastAsia="ja-JP"/>
        </w:rPr>
        <w:t>他に</w:t>
      </w:r>
      <w:r w:rsidRPr="00634336">
        <w:rPr>
          <w:rFonts w:ascii="Century" w:hAnsi="Century"/>
          <w:sz w:val="20"/>
          <w:szCs w:val="20"/>
        </w:rPr>
        <w:t>、</w:t>
      </w:r>
      <w:r w:rsidRPr="00634336">
        <w:rPr>
          <w:rFonts w:ascii="Century" w:hAnsi="Century"/>
          <w:sz w:val="20"/>
          <w:szCs w:val="20"/>
        </w:rPr>
        <w:t>DISC</w:t>
      </w:r>
      <w:r w:rsidRPr="00634336">
        <w:rPr>
          <w:rFonts w:ascii="Century" w:hAnsi="Century"/>
          <w:sz w:val="20"/>
          <w:szCs w:val="20"/>
        </w:rPr>
        <w:t>テスト</w:t>
      </w:r>
      <w:r w:rsidR="008C0BB1" w:rsidRPr="00634336">
        <w:rPr>
          <w:rFonts w:ascii="Century" w:hAnsi="Century"/>
          <w:sz w:val="20"/>
          <w:szCs w:val="20"/>
          <w:lang w:val="id-ID" w:eastAsia="ja-JP"/>
        </w:rPr>
        <w:t>（訳注　人の性格を「</w:t>
      </w:r>
      <w:r w:rsidR="008C0BB1" w:rsidRPr="00634336">
        <w:rPr>
          <w:rFonts w:ascii="Century" w:hAnsi="Century"/>
          <w:sz w:val="20"/>
          <w:szCs w:val="20"/>
          <w:lang w:val="id-ID" w:eastAsia="ja-JP"/>
        </w:rPr>
        <w:t>D</w:t>
      </w:r>
      <w:r w:rsidR="008C0BB1" w:rsidRPr="00634336">
        <w:rPr>
          <w:rFonts w:ascii="Century" w:hAnsi="Century"/>
          <w:sz w:val="20"/>
          <w:szCs w:val="20"/>
          <w:lang w:val="id-ID" w:eastAsia="ja-JP"/>
        </w:rPr>
        <w:t>：主導型」「</w:t>
      </w:r>
      <w:r w:rsidR="008C0BB1" w:rsidRPr="00634336">
        <w:rPr>
          <w:rFonts w:ascii="Century" w:hAnsi="Century"/>
          <w:sz w:val="20"/>
          <w:szCs w:val="20"/>
          <w:lang w:val="id-ID" w:eastAsia="ja-JP"/>
        </w:rPr>
        <w:t>I</w:t>
      </w:r>
      <w:r w:rsidR="008C0BB1" w:rsidRPr="00634336">
        <w:rPr>
          <w:rFonts w:ascii="Century" w:hAnsi="Century"/>
          <w:sz w:val="20"/>
          <w:szCs w:val="20"/>
          <w:lang w:val="id-ID" w:eastAsia="ja-JP"/>
        </w:rPr>
        <w:t>：感化型」「</w:t>
      </w:r>
      <w:r w:rsidR="008C0BB1" w:rsidRPr="00634336">
        <w:rPr>
          <w:rFonts w:ascii="Century" w:hAnsi="Century"/>
          <w:sz w:val="20"/>
          <w:szCs w:val="20"/>
          <w:lang w:val="id-ID" w:eastAsia="ja-JP"/>
        </w:rPr>
        <w:t>S</w:t>
      </w:r>
      <w:r w:rsidR="008C0BB1" w:rsidRPr="00634336">
        <w:rPr>
          <w:rFonts w:ascii="Century" w:hAnsi="Century"/>
          <w:sz w:val="20"/>
          <w:szCs w:val="20"/>
          <w:lang w:val="id-ID" w:eastAsia="ja-JP"/>
        </w:rPr>
        <w:t>：安定型」「</w:t>
      </w:r>
      <w:r w:rsidR="008C0BB1" w:rsidRPr="00634336">
        <w:rPr>
          <w:rFonts w:ascii="Century" w:hAnsi="Century"/>
          <w:sz w:val="20"/>
          <w:szCs w:val="20"/>
          <w:lang w:val="id-ID" w:eastAsia="ja-JP"/>
        </w:rPr>
        <w:t>C</w:t>
      </w:r>
      <w:r w:rsidR="008C0BB1" w:rsidRPr="00634336">
        <w:rPr>
          <w:rFonts w:ascii="Century" w:hAnsi="Century"/>
          <w:sz w:val="20"/>
          <w:szCs w:val="20"/>
          <w:lang w:val="id-ID" w:eastAsia="ja-JP"/>
        </w:rPr>
        <w:t>：慎重型」の</w:t>
      </w:r>
      <w:r w:rsidR="008C0BB1" w:rsidRPr="00634336">
        <w:rPr>
          <w:rFonts w:ascii="Century" w:hAnsi="Century"/>
          <w:sz w:val="20"/>
          <w:szCs w:val="20"/>
          <w:lang w:val="id-ID" w:eastAsia="ja-JP"/>
        </w:rPr>
        <w:t>4</w:t>
      </w:r>
      <w:r w:rsidR="008C0BB1" w:rsidRPr="00634336">
        <w:rPr>
          <w:rFonts w:ascii="Century" w:hAnsi="Century"/>
          <w:sz w:val="20"/>
          <w:szCs w:val="20"/>
          <w:lang w:val="id-ID" w:eastAsia="ja-JP"/>
        </w:rPr>
        <w:t>タイプに分ける理論）</w:t>
      </w:r>
      <w:r w:rsidRPr="00634336">
        <w:rPr>
          <w:rFonts w:ascii="Century" w:hAnsi="Century"/>
          <w:sz w:val="20"/>
          <w:szCs w:val="20"/>
        </w:rPr>
        <w:t>のような性格を明らかにするためのテストや、</w:t>
      </w:r>
      <w:r w:rsidRPr="00634336">
        <w:rPr>
          <w:rFonts w:ascii="Century" w:hAnsi="Century"/>
          <w:sz w:val="20"/>
          <w:szCs w:val="20"/>
        </w:rPr>
        <w:t>PAPI</w:t>
      </w:r>
      <w:r w:rsidRPr="00634336">
        <w:rPr>
          <w:rFonts w:ascii="Century" w:hAnsi="Century"/>
          <w:sz w:val="20"/>
          <w:szCs w:val="20"/>
        </w:rPr>
        <w:t>性格テスト</w:t>
      </w:r>
      <w:r w:rsidR="007C4F2F" w:rsidRPr="00634336">
        <w:rPr>
          <w:rFonts w:ascii="Century" w:hAnsi="Century"/>
          <w:sz w:val="20"/>
          <w:szCs w:val="20"/>
          <w:lang w:val="id-ID" w:eastAsia="ja-JP"/>
        </w:rPr>
        <w:t>（</w:t>
      </w:r>
      <w:r w:rsidR="007C4F2F" w:rsidRPr="00634336">
        <w:rPr>
          <w:rFonts w:ascii="Century" w:hAnsi="Century"/>
          <w:sz w:val="20"/>
          <w:szCs w:val="20"/>
          <w:lang w:val="id-ID" w:eastAsia="ja-JP"/>
        </w:rPr>
        <w:t>Personality and Preference Inventory Test</w:t>
      </w:r>
      <w:r w:rsidR="007C4F2F" w:rsidRPr="00634336">
        <w:rPr>
          <w:rFonts w:ascii="Century" w:hAnsi="Century"/>
          <w:sz w:val="20"/>
          <w:szCs w:val="20"/>
          <w:lang w:val="id-ID" w:eastAsia="ja-JP"/>
        </w:rPr>
        <w:t>）</w:t>
      </w:r>
      <w:r w:rsidRPr="00634336">
        <w:rPr>
          <w:rFonts w:ascii="Century" w:hAnsi="Century"/>
          <w:sz w:val="20"/>
          <w:szCs w:val="20"/>
        </w:rPr>
        <w:t>、</w:t>
      </w:r>
      <w:r w:rsidRPr="00634336">
        <w:rPr>
          <w:rFonts w:ascii="Century" w:hAnsi="Century"/>
          <w:sz w:val="20"/>
          <w:szCs w:val="20"/>
        </w:rPr>
        <w:t>IST</w:t>
      </w:r>
      <w:r w:rsidR="005F7026" w:rsidRPr="00634336">
        <w:rPr>
          <w:rFonts w:ascii="Century" w:hAnsi="Century"/>
          <w:sz w:val="20"/>
          <w:szCs w:val="20"/>
          <w:lang w:val="id-ID" w:eastAsia="ja-JP"/>
        </w:rPr>
        <w:t>（</w:t>
      </w:r>
      <w:r w:rsidR="005F7026" w:rsidRPr="00634336">
        <w:rPr>
          <w:rFonts w:ascii="Century" w:hAnsi="Century"/>
          <w:sz w:val="20"/>
          <w:szCs w:val="20"/>
          <w:lang w:val="id-ID" w:eastAsia="ja-JP"/>
        </w:rPr>
        <w:t>I</w:t>
      </w:r>
      <w:r w:rsidR="005B1F24" w:rsidRPr="00634336">
        <w:rPr>
          <w:rFonts w:ascii="Century" w:hAnsi="Century"/>
          <w:sz w:val="20"/>
          <w:szCs w:val="20"/>
          <w:lang w:val="id-ID" w:eastAsia="ja-JP"/>
        </w:rPr>
        <w:t>nt</w:t>
      </w:r>
      <w:r w:rsidR="005B1F24" w:rsidRPr="00634336">
        <w:rPr>
          <w:rFonts w:ascii="Century" w:hAnsi="Century" w:hint="eastAsia"/>
          <w:sz w:val="20"/>
          <w:szCs w:val="20"/>
          <w:lang w:val="id-ID" w:eastAsia="ja-JP"/>
        </w:rPr>
        <w:t xml:space="preserve">elligenz  </w:t>
      </w:r>
      <w:r w:rsidR="005F7026" w:rsidRPr="00634336">
        <w:rPr>
          <w:rFonts w:ascii="Century" w:hAnsi="Century"/>
          <w:sz w:val="20"/>
          <w:szCs w:val="20"/>
          <w:lang w:val="id-ID" w:eastAsia="ja-JP"/>
        </w:rPr>
        <w:t>S</w:t>
      </w:r>
      <w:r w:rsidR="005B1F24" w:rsidRPr="00634336">
        <w:rPr>
          <w:rFonts w:ascii="Century" w:hAnsi="Century" w:hint="eastAsia"/>
          <w:sz w:val="20"/>
          <w:szCs w:val="20"/>
          <w:lang w:val="id-ID" w:eastAsia="ja-JP"/>
        </w:rPr>
        <w:t xml:space="preserve">tructur </w:t>
      </w:r>
      <w:r w:rsidR="005F7026" w:rsidRPr="00634336">
        <w:rPr>
          <w:rFonts w:ascii="Century" w:hAnsi="Century"/>
          <w:sz w:val="20"/>
          <w:szCs w:val="20"/>
          <w:lang w:val="id-ID" w:eastAsia="ja-JP"/>
        </w:rPr>
        <w:t>T</w:t>
      </w:r>
      <w:r w:rsidR="005B1F24" w:rsidRPr="00634336">
        <w:rPr>
          <w:rFonts w:ascii="Century" w:hAnsi="Century" w:hint="eastAsia"/>
          <w:sz w:val="20"/>
          <w:szCs w:val="20"/>
          <w:lang w:val="id-ID" w:eastAsia="ja-JP"/>
        </w:rPr>
        <w:t>est</w:t>
      </w:r>
      <w:r w:rsidR="005B1F24" w:rsidRPr="00634336">
        <w:rPr>
          <w:rFonts w:ascii="Century" w:hAnsi="Century" w:hint="eastAsia"/>
          <w:sz w:val="20"/>
          <w:szCs w:val="20"/>
          <w:lang w:val="id-ID" w:eastAsia="ja-JP"/>
        </w:rPr>
        <w:t xml:space="preserve">　訳注　</w:t>
      </w:r>
      <w:r w:rsidR="005F7026" w:rsidRPr="00634336">
        <w:rPr>
          <w:rFonts w:ascii="Century" w:hAnsi="Century"/>
          <w:sz w:val="20"/>
          <w:szCs w:val="20"/>
          <w:lang w:val="id-ID" w:eastAsia="ja-JP"/>
        </w:rPr>
        <w:t>知</w:t>
      </w:r>
      <w:r w:rsidR="005F7026" w:rsidRPr="00634336">
        <w:rPr>
          <w:rFonts w:hint="eastAsia"/>
          <w:sz w:val="20"/>
          <w:szCs w:val="20"/>
          <w:lang w:val="id-ID" w:eastAsia="ja-JP"/>
        </w:rPr>
        <w:t>能構造テスト</w:t>
      </w:r>
      <w:r w:rsidR="005B1F24" w:rsidRPr="00634336">
        <w:rPr>
          <w:rFonts w:hint="eastAsia"/>
          <w:sz w:val="20"/>
          <w:szCs w:val="20"/>
          <w:lang w:val="id-ID" w:eastAsia="ja-JP"/>
        </w:rPr>
        <w:t>）</w:t>
      </w:r>
      <w:r w:rsidR="005B1F24" w:rsidRPr="00634336">
        <w:rPr>
          <w:rFonts w:hint="eastAsia"/>
          <w:sz w:val="20"/>
          <w:szCs w:val="20"/>
        </w:rPr>
        <w:t>テスト</w:t>
      </w:r>
      <w:r w:rsidRPr="00634336">
        <w:rPr>
          <w:rFonts w:hint="eastAsia"/>
          <w:sz w:val="20"/>
          <w:szCs w:val="20"/>
        </w:rPr>
        <w:t>のような知能を明らかにするためのテストもある</w:t>
      </w:r>
      <w:r w:rsidR="00D573C9" w:rsidRPr="00634336">
        <w:rPr>
          <w:rFonts w:hint="eastAsia"/>
          <w:sz w:val="20"/>
          <w:szCs w:val="20"/>
          <w:lang w:eastAsia="ja-JP"/>
        </w:rPr>
        <w:t>。</w:t>
      </w:r>
    </w:p>
  </w:footnote>
  <w:footnote w:id="47">
    <w:p w14:paraId="0174B923" w14:textId="03F1EFBA" w:rsidR="008401A6" w:rsidRPr="00634336" w:rsidRDefault="00581459" w:rsidP="00F04984">
      <w:pPr>
        <w:pBdr>
          <w:top w:val="nil"/>
          <w:left w:val="nil"/>
          <w:bottom w:val="nil"/>
          <w:right w:val="nil"/>
          <w:between w:val="nil"/>
        </w:pBdr>
        <w:rPr>
          <w:rFonts w:ascii="Times New Roman" w:hAnsi="Times New Roman"/>
          <w:sz w:val="20"/>
          <w:szCs w:val="20"/>
          <w:lang w:val="id-ID" w:eastAsia="ja-JP"/>
        </w:rPr>
      </w:pPr>
      <w:r w:rsidRPr="00634336">
        <w:rPr>
          <w:rStyle w:val="a8"/>
          <w:sz w:val="20"/>
          <w:szCs w:val="20"/>
        </w:rPr>
        <w:footnoteRef/>
      </w:r>
      <w:bookmarkStart w:id="33" w:name="_Hlk176200622"/>
      <w:r w:rsidR="005B1F24" w:rsidRPr="00634336">
        <w:rPr>
          <w:rFonts w:ascii="ＭＳ 明朝" w:eastAsia="ＭＳ 明朝" w:hAnsi="ＭＳ 明朝" w:cs="ＭＳ 明朝" w:hint="eastAsia"/>
          <w:sz w:val="20"/>
          <w:szCs w:val="20"/>
          <w:lang w:val="id-ID" w:eastAsia="ja-JP"/>
        </w:rPr>
        <w:t xml:space="preserve"> </w:t>
      </w:r>
      <w:r w:rsidR="00CC7EF0" w:rsidRPr="00634336">
        <w:rPr>
          <w:rFonts w:ascii="ＭＳ 明朝" w:eastAsia="ＭＳ 明朝" w:hAnsi="ＭＳ 明朝" w:cs="ＭＳ 明朝" w:hint="eastAsia"/>
          <w:sz w:val="20"/>
          <w:szCs w:val="20"/>
          <w:lang w:eastAsia="ja-JP"/>
        </w:rPr>
        <w:t>インドネシアダウン</w:t>
      </w:r>
      <w:r w:rsidR="00CC7EF0" w:rsidRPr="00634336">
        <w:rPr>
          <w:rFonts w:ascii="ＭＳ 明朝" w:eastAsia="ＭＳ 明朝" w:hAnsi="ＭＳ 明朝" w:cs="ＭＳ 明朝" w:hint="eastAsia"/>
          <w:sz w:val="20"/>
          <w:szCs w:val="20"/>
          <w:lang w:val="id-ID" w:eastAsia="ja-JP"/>
        </w:rPr>
        <w:t>症</w:t>
      </w:r>
      <w:r w:rsidR="00CC7EF0" w:rsidRPr="00634336">
        <w:rPr>
          <w:rFonts w:ascii="ＭＳ 明朝" w:eastAsia="ＭＳ 明朝" w:hAnsi="ＭＳ 明朝" w:cs="ＭＳ 明朝" w:hint="eastAsia"/>
          <w:sz w:val="20"/>
          <w:szCs w:val="20"/>
          <w:lang w:eastAsia="ja-JP"/>
        </w:rPr>
        <w:t>ケア</w:t>
      </w:r>
      <w:r w:rsidR="00CC7EF0" w:rsidRPr="00634336">
        <w:rPr>
          <w:rFonts w:ascii="ＭＳ 明朝" w:eastAsia="ＭＳ 明朝" w:hAnsi="ＭＳ 明朝" w:cs="ＭＳ 明朝" w:hint="eastAsia"/>
          <w:sz w:val="20"/>
          <w:szCs w:val="20"/>
          <w:lang w:val="id-ID" w:eastAsia="ja-JP"/>
        </w:rPr>
        <w:t>財</w:t>
      </w:r>
      <w:r w:rsidR="00CC7EF0" w:rsidRPr="00634336">
        <w:rPr>
          <w:rFonts w:ascii="Century" w:eastAsia="ＭＳ 明朝" w:hAnsi="Century" w:cs="ＭＳ 明朝"/>
          <w:sz w:val="20"/>
          <w:szCs w:val="20"/>
          <w:lang w:val="id-ID" w:eastAsia="ja-JP"/>
        </w:rPr>
        <w:t>団</w:t>
      </w:r>
      <w:bookmarkEnd w:id="33"/>
      <w:r w:rsidR="00CC7EF0" w:rsidRPr="00634336">
        <w:rPr>
          <w:rFonts w:ascii="Century" w:eastAsia="ＭＳ 明朝" w:hAnsi="Century" w:cs="ＭＳ 明朝"/>
          <w:sz w:val="20"/>
          <w:szCs w:val="20"/>
          <w:lang w:val="id-ID" w:eastAsia="ja-JP"/>
        </w:rPr>
        <w:t>（</w:t>
      </w:r>
      <w:r w:rsidRPr="00634336">
        <w:rPr>
          <w:rFonts w:ascii="Century" w:eastAsia="Times New Roman" w:hAnsi="Century"/>
          <w:sz w:val="20"/>
          <w:szCs w:val="20"/>
          <w:lang w:val="id-ID"/>
        </w:rPr>
        <w:t>Yayasan Peduli Sindroma Down Indonesia</w:t>
      </w:r>
      <w:r w:rsidR="00CC7EF0" w:rsidRPr="00634336">
        <w:rPr>
          <w:rFonts w:ascii="Century" w:hAnsi="Century"/>
          <w:sz w:val="20"/>
          <w:szCs w:val="20"/>
          <w:lang w:val="id-ID" w:eastAsia="ja-JP"/>
        </w:rPr>
        <w:t xml:space="preserve">, </w:t>
      </w:r>
      <w:r w:rsidRPr="00634336">
        <w:rPr>
          <w:rFonts w:ascii="Century" w:eastAsia="Times New Roman" w:hAnsi="Century"/>
          <w:sz w:val="20"/>
          <w:szCs w:val="20"/>
          <w:lang w:val="id-ID"/>
        </w:rPr>
        <w:t>YAPESDI</w:t>
      </w:r>
      <w:r w:rsidR="00CC7EF0" w:rsidRPr="00634336">
        <w:rPr>
          <w:rFonts w:ascii="Century" w:eastAsia="ＭＳ 明朝" w:hAnsi="Century" w:cs="ＭＳ 明朝"/>
          <w:sz w:val="20"/>
          <w:szCs w:val="20"/>
          <w:lang w:val="id-ID" w:eastAsia="ja-JP"/>
        </w:rPr>
        <w:t>）</w:t>
      </w:r>
      <w:r w:rsidR="00CC7EF0" w:rsidRPr="00634336">
        <w:rPr>
          <w:rFonts w:ascii="Century" w:eastAsia="ＭＳ 明朝" w:hAnsi="Century" w:cs="ＭＳ 明朝"/>
          <w:sz w:val="20"/>
          <w:szCs w:val="20"/>
          <w:lang w:eastAsia="ja-JP"/>
        </w:rPr>
        <w:t>が</w:t>
      </w:r>
      <w:r w:rsidR="00CC7EF0" w:rsidRPr="00634336">
        <w:rPr>
          <w:rFonts w:ascii="Century" w:eastAsia="ＭＳ 明朝" w:hAnsi="Century" w:cs="ＭＳ 明朝"/>
          <w:sz w:val="20"/>
          <w:szCs w:val="20"/>
          <w:lang w:val="id-ID" w:eastAsia="ja-JP"/>
        </w:rPr>
        <w:t>本報告書</w:t>
      </w:r>
      <w:r w:rsidR="00EA563D" w:rsidRPr="00634336">
        <w:rPr>
          <w:rFonts w:ascii="Century" w:eastAsia="ＭＳ 明朝" w:hAnsi="Century" w:cs="ＭＳ 明朝"/>
          <w:sz w:val="20"/>
          <w:szCs w:val="20"/>
          <w:lang w:val="id-ID" w:eastAsia="ja-JP"/>
        </w:rPr>
        <w:t>の草稿</w:t>
      </w:r>
      <w:r w:rsidRPr="00634336">
        <w:rPr>
          <w:rFonts w:ascii="ＭＳ 明朝" w:eastAsia="ＭＳ 明朝" w:hAnsi="ＭＳ 明朝" w:cs="ＭＳ 明朝" w:hint="eastAsia"/>
          <w:sz w:val="20"/>
          <w:szCs w:val="20"/>
          <w:lang w:val="id-ID"/>
        </w:rPr>
        <w:t>作成</w:t>
      </w:r>
      <w:r w:rsidRPr="00634336">
        <w:rPr>
          <w:rFonts w:ascii="ＭＳ 明朝" w:eastAsia="ＭＳ 明朝" w:hAnsi="ＭＳ 明朝" w:cs="ＭＳ 明朝" w:hint="eastAsia"/>
          <w:sz w:val="20"/>
          <w:szCs w:val="20"/>
        </w:rPr>
        <w:t>のために</w:t>
      </w:r>
      <w:r w:rsidRPr="00634336">
        <w:rPr>
          <w:rFonts w:ascii="ＭＳ 明朝" w:eastAsia="ＭＳ 明朝" w:hAnsi="ＭＳ 明朝" w:cs="ＭＳ 明朝" w:hint="eastAsia"/>
          <w:sz w:val="20"/>
          <w:szCs w:val="20"/>
          <w:lang w:val="id-ID"/>
        </w:rPr>
        <w:t>行</w:t>
      </w:r>
      <w:r w:rsidRPr="00634336">
        <w:rPr>
          <w:rFonts w:ascii="ＭＳ 明朝" w:eastAsia="ＭＳ 明朝" w:hAnsi="ＭＳ 明朝" w:cs="ＭＳ 明朝" w:hint="eastAsia"/>
          <w:sz w:val="20"/>
          <w:szCs w:val="20"/>
        </w:rPr>
        <w:t>った</w:t>
      </w:r>
      <w:r w:rsidR="00CC7EF0" w:rsidRPr="00634336">
        <w:rPr>
          <w:rFonts w:ascii="Century" w:hAnsi="Century"/>
          <w:sz w:val="20"/>
          <w:szCs w:val="20"/>
          <w:lang w:val="id-ID" w:eastAsia="ja-JP"/>
        </w:rPr>
        <w:t>調査</w:t>
      </w:r>
      <w:r w:rsidRPr="00634336">
        <w:rPr>
          <w:rFonts w:ascii="ＭＳ 明朝" w:eastAsia="ＭＳ 明朝" w:hAnsi="ＭＳ 明朝" w:cs="ＭＳ 明朝" w:hint="eastAsia"/>
          <w:sz w:val="20"/>
          <w:szCs w:val="20"/>
        </w:rPr>
        <w:t>に</w:t>
      </w:r>
      <w:r w:rsidRPr="00634336">
        <w:rPr>
          <w:rFonts w:ascii="ＭＳ 明朝" w:eastAsia="ＭＳ 明朝" w:hAnsi="ＭＳ 明朝" w:cs="ＭＳ 明朝" w:hint="eastAsia"/>
          <w:sz w:val="20"/>
          <w:szCs w:val="20"/>
          <w:lang w:val="id-ID"/>
        </w:rPr>
        <w:t>基</w:t>
      </w:r>
      <w:r w:rsidRPr="00634336">
        <w:rPr>
          <w:rFonts w:ascii="ＭＳ 明朝" w:eastAsia="ＭＳ 明朝" w:hAnsi="ＭＳ 明朝" w:cs="ＭＳ 明朝" w:hint="eastAsia"/>
          <w:sz w:val="20"/>
          <w:szCs w:val="20"/>
        </w:rPr>
        <w:t>づく</w:t>
      </w:r>
      <w:r w:rsidRPr="00634336">
        <w:rPr>
          <w:rFonts w:ascii="Times New Roman" w:eastAsia="Times New Roman" w:hAnsi="Times New Roman"/>
          <w:sz w:val="20"/>
          <w:szCs w:val="20"/>
          <w:lang w:val="id-ID"/>
        </w:rPr>
        <w:t>。</w:t>
      </w:r>
    </w:p>
  </w:footnote>
  <w:footnote w:id="48">
    <w:p w14:paraId="75EF3520" w14:textId="525B771D" w:rsidR="008401A6" w:rsidRPr="00634336" w:rsidRDefault="00581459" w:rsidP="00F04984">
      <w:pPr>
        <w:pBdr>
          <w:top w:val="nil"/>
          <w:left w:val="nil"/>
          <w:bottom w:val="nil"/>
          <w:right w:val="nil"/>
          <w:between w:val="nil"/>
        </w:pBdr>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この件</w:t>
      </w:r>
      <w:r w:rsidRPr="00634336">
        <w:rPr>
          <w:rFonts w:ascii="Century" w:eastAsia="Times New Roman" w:hAnsi="Century"/>
          <w:sz w:val="20"/>
          <w:szCs w:val="20"/>
        </w:rPr>
        <w:t>は2017年にWKCP</w:t>
      </w:r>
      <w:r w:rsidR="00CC7EF0" w:rsidRPr="00634336">
        <w:rPr>
          <w:rFonts w:ascii="Century" w:eastAsia="ＭＳ 明朝" w:hAnsi="Century" w:cs="ＭＳ 明朝"/>
          <w:sz w:val="20"/>
          <w:szCs w:val="20"/>
          <w:lang w:eastAsia="ja-JP"/>
        </w:rPr>
        <w:t>（ワハナ脳性</w:t>
      </w:r>
      <w:r w:rsidR="00263A5B" w:rsidRPr="00634336">
        <w:rPr>
          <w:rFonts w:ascii="Century" w:hAnsi="Century" w:cstheme="majorBidi"/>
          <w:sz w:val="21"/>
          <w:szCs w:val="21"/>
          <w:lang w:eastAsia="ja-JP"/>
        </w:rPr>
        <w:t>まひ</w:t>
      </w:r>
      <w:r w:rsidR="00CC7EF0" w:rsidRPr="00634336">
        <w:rPr>
          <w:rFonts w:ascii="Century" w:eastAsia="ＭＳ 明朝" w:hAnsi="Century" w:cs="ＭＳ 明朝"/>
          <w:sz w:val="20"/>
          <w:szCs w:val="20"/>
          <w:lang w:eastAsia="ja-JP"/>
        </w:rPr>
        <w:t>者家族会）</w:t>
      </w:r>
      <w:r w:rsidRPr="00634336">
        <w:rPr>
          <w:rFonts w:ascii="Times New Roman" w:eastAsia="Times New Roman" w:hAnsi="Times New Roman"/>
          <w:sz w:val="20"/>
          <w:szCs w:val="20"/>
        </w:rPr>
        <w:t>が</w:t>
      </w:r>
      <w:r w:rsidR="00CC7EF0" w:rsidRPr="00634336">
        <w:rPr>
          <w:rFonts w:ascii="ＭＳ 明朝" w:eastAsia="ＭＳ 明朝" w:hAnsi="ＭＳ 明朝" w:cs="ＭＳ 明朝" w:hint="eastAsia"/>
          <w:sz w:val="20"/>
          <w:szCs w:val="20"/>
          <w:lang w:eastAsia="ja-JP"/>
        </w:rPr>
        <w:t>関与</w:t>
      </w:r>
      <w:r w:rsidRPr="00634336">
        <w:rPr>
          <w:rFonts w:ascii="Times New Roman" w:eastAsia="Times New Roman" w:hAnsi="Times New Roman"/>
          <w:sz w:val="20"/>
          <w:szCs w:val="20"/>
        </w:rPr>
        <w:t>した。</w:t>
      </w:r>
    </w:p>
  </w:footnote>
  <w:footnote w:id="49">
    <w:p w14:paraId="74D5FC6B" w14:textId="6F49F15A" w:rsidR="008401A6" w:rsidRPr="00634336" w:rsidRDefault="00581459" w:rsidP="00F04984">
      <w:pPr>
        <w:pBdr>
          <w:top w:val="nil"/>
          <w:left w:val="nil"/>
          <w:bottom w:val="nil"/>
          <w:right w:val="nil"/>
          <w:between w:val="nil"/>
        </w:pBdr>
        <w:rPr>
          <w:rFonts w:ascii="Times New Roman" w:eastAsia="Times New Roman" w:hAnsi="Times New Roman"/>
          <w:sz w:val="20"/>
          <w:szCs w:val="20"/>
        </w:rPr>
      </w:pPr>
      <w:r w:rsidRPr="00634336">
        <w:rPr>
          <w:rStyle w:val="a8"/>
          <w:sz w:val="20"/>
          <w:szCs w:val="20"/>
        </w:rPr>
        <w:footnoteRef/>
      </w:r>
      <w:r w:rsidR="007C477E" w:rsidRPr="00634336">
        <w:rPr>
          <w:rFonts w:ascii="Times New Roman" w:hAnsi="Times New Roman" w:hint="eastAsia"/>
          <w:sz w:val="20"/>
          <w:szCs w:val="20"/>
          <w:lang w:eastAsia="ja-JP"/>
        </w:rPr>
        <w:t xml:space="preserve"> </w:t>
      </w:r>
      <w:r w:rsidRPr="00634336">
        <w:rPr>
          <w:rFonts w:ascii="Times New Roman" w:eastAsia="Times New Roman" w:hAnsi="Times New Roman"/>
          <w:sz w:val="20"/>
          <w:szCs w:val="20"/>
        </w:rPr>
        <w:t>健康保険プログラムの実施ガ</w:t>
      </w:r>
      <w:r w:rsidRPr="00634336">
        <w:rPr>
          <w:rFonts w:ascii="Century" w:eastAsia="Times New Roman" w:hAnsi="Century"/>
          <w:sz w:val="20"/>
          <w:szCs w:val="20"/>
        </w:rPr>
        <w:t>イドラインに関する</w:t>
      </w:r>
      <w:r w:rsidR="007C477E" w:rsidRPr="00634336">
        <w:rPr>
          <w:rFonts w:ascii="Century" w:eastAsia="ＭＳ 明朝" w:hAnsi="Century" w:cs="ＭＳ 明朝"/>
          <w:sz w:val="20"/>
          <w:szCs w:val="20"/>
          <w:lang w:eastAsia="ja-JP"/>
        </w:rPr>
        <w:t>保健</w:t>
      </w:r>
      <w:r w:rsidRPr="00634336">
        <w:rPr>
          <w:rFonts w:ascii="Century" w:eastAsia="Times New Roman" w:hAnsi="Century"/>
          <w:sz w:val="20"/>
          <w:szCs w:val="20"/>
        </w:rPr>
        <w:t>大臣規則</w:t>
      </w:r>
      <w:r w:rsidR="007C477E" w:rsidRPr="00634336">
        <w:rPr>
          <w:rFonts w:ascii="Century" w:eastAsia="Times New Roman" w:hAnsi="Century"/>
          <w:sz w:val="20"/>
          <w:szCs w:val="20"/>
        </w:rPr>
        <w:t>2014</w:t>
      </w:r>
      <w:r w:rsidR="007C477E" w:rsidRPr="00634336">
        <w:rPr>
          <w:rFonts w:ascii="Century" w:eastAsia="ＭＳ 明朝" w:hAnsi="Century" w:cs="ＭＳ 明朝"/>
          <w:sz w:val="20"/>
          <w:szCs w:val="20"/>
          <w:lang w:eastAsia="ja-JP"/>
        </w:rPr>
        <w:t>年</w:t>
      </w:r>
      <w:r w:rsidRPr="00634336">
        <w:rPr>
          <w:rFonts w:ascii="Century" w:eastAsia="Times New Roman" w:hAnsi="Century"/>
          <w:sz w:val="20"/>
          <w:szCs w:val="20"/>
        </w:rPr>
        <w:t>第28号</w:t>
      </w:r>
    </w:p>
  </w:footnote>
  <w:footnote w:id="50">
    <w:p w14:paraId="50417A8C" w14:textId="0D4AC3F1" w:rsidR="008401A6" w:rsidRPr="00634336" w:rsidRDefault="00581459" w:rsidP="007060CF">
      <w:pPr>
        <w:rPr>
          <w:sz w:val="20"/>
          <w:szCs w:val="20"/>
        </w:rPr>
      </w:pPr>
      <w:r w:rsidRPr="00634336">
        <w:rPr>
          <w:rStyle w:val="a8"/>
          <w:sz w:val="20"/>
          <w:szCs w:val="20"/>
        </w:rPr>
        <w:footnoteRef/>
      </w:r>
      <w:r w:rsidR="007C477E" w:rsidRPr="00634336">
        <w:rPr>
          <w:rFonts w:hint="eastAsia"/>
          <w:sz w:val="20"/>
          <w:szCs w:val="20"/>
          <w:lang w:eastAsia="ja-JP"/>
        </w:rPr>
        <w:t xml:space="preserve"> </w:t>
      </w:r>
      <w:r w:rsidRPr="00634336">
        <w:rPr>
          <w:sz w:val="20"/>
          <w:szCs w:val="20"/>
        </w:rPr>
        <w:t>東ヌサ・トゥンガラ州クパンのハンセン病患者会（</w:t>
      </w:r>
      <w:r w:rsidRPr="00634336">
        <w:rPr>
          <w:rFonts w:ascii="Century" w:hAnsi="Century"/>
          <w:sz w:val="20"/>
          <w:szCs w:val="20"/>
        </w:rPr>
        <w:t>Perhimpunan Mandiri Kusta</w:t>
      </w:r>
      <w:r w:rsidR="007C477E" w:rsidRPr="00634336">
        <w:rPr>
          <w:rFonts w:ascii="Century" w:hAnsi="Century"/>
          <w:sz w:val="20"/>
          <w:szCs w:val="20"/>
        </w:rPr>
        <w:t xml:space="preserve"> </w:t>
      </w:r>
      <w:bookmarkStart w:id="36" w:name="_Hlk176200426"/>
      <w:r w:rsidR="007C477E" w:rsidRPr="00634336">
        <w:rPr>
          <w:rFonts w:ascii="Century" w:hAnsi="Century"/>
          <w:sz w:val="20"/>
          <w:szCs w:val="20"/>
        </w:rPr>
        <w:t>Indonesia</w:t>
      </w:r>
      <w:r w:rsidR="007C477E" w:rsidRPr="00634336">
        <w:rPr>
          <w:sz w:val="20"/>
          <w:szCs w:val="20"/>
        </w:rPr>
        <w:t xml:space="preserve"> </w:t>
      </w:r>
      <w:bookmarkEnd w:id="36"/>
      <w:r w:rsidR="007C477E" w:rsidRPr="00634336">
        <w:rPr>
          <w:sz w:val="20"/>
          <w:szCs w:val="20"/>
        </w:rPr>
        <w:t>）の報告</w:t>
      </w:r>
      <w:r w:rsidRPr="00634336">
        <w:rPr>
          <w:sz w:val="20"/>
          <w:szCs w:val="20"/>
        </w:rPr>
        <w:t>に基づく。</w:t>
      </w:r>
      <w:r w:rsidRPr="00634336">
        <w:rPr>
          <w:sz w:val="20"/>
          <w:szCs w:val="20"/>
        </w:rPr>
        <w:t>2016</w:t>
      </w:r>
      <w:r w:rsidRPr="00634336">
        <w:rPr>
          <w:sz w:val="20"/>
          <w:szCs w:val="20"/>
        </w:rPr>
        <w:t>年、ハンセン病の誤診があり、誤った処方が行われた。</w:t>
      </w:r>
    </w:p>
  </w:footnote>
  <w:footnote w:id="51">
    <w:p w14:paraId="788AF31D" w14:textId="77777777" w:rsidR="00385819" w:rsidRPr="00634336" w:rsidRDefault="00385819" w:rsidP="00385819">
      <w:pPr>
        <w:pBdr>
          <w:top w:val="nil"/>
          <w:left w:val="nil"/>
          <w:bottom w:val="nil"/>
          <w:right w:val="nil"/>
          <w:between w:val="nil"/>
        </w:pBdr>
        <w:rPr>
          <w:rFonts w:ascii="Times New Roman" w:eastAsia="Times New Roman" w:hAnsi="Times New Roman"/>
          <w:sz w:val="20"/>
          <w:szCs w:val="20"/>
        </w:rPr>
      </w:pPr>
      <w:r w:rsidRPr="00634336">
        <w:rPr>
          <w:rStyle w:val="a8"/>
          <w:sz w:val="20"/>
          <w:szCs w:val="20"/>
        </w:rPr>
        <w:footnoteRef/>
      </w:r>
      <w:r w:rsidRPr="00634336">
        <w:rPr>
          <w:rFonts w:ascii="ＭＳ 明朝" w:eastAsia="ＭＳ 明朝" w:hAnsi="ＭＳ 明朝" w:cs="ＭＳ 明朝" w:hint="eastAsia"/>
          <w:sz w:val="20"/>
          <w:szCs w:val="20"/>
          <w:lang w:eastAsia="ja-JP"/>
        </w:rPr>
        <w:t xml:space="preserve"> </w:t>
      </w:r>
      <w:r w:rsidRPr="00634336">
        <w:rPr>
          <w:rFonts w:ascii="ＭＳ 明朝" w:eastAsia="ＭＳ 明朝" w:hAnsi="ＭＳ 明朝" w:cs="ＭＳ 明朝" w:hint="eastAsia"/>
          <w:sz w:val="20"/>
          <w:szCs w:val="20"/>
        </w:rPr>
        <w:t>インドネシアダウン症ケア財</w:t>
      </w:r>
      <w:r w:rsidRPr="00634336">
        <w:rPr>
          <w:rFonts w:ascii="Century" w:eastAsia="ＭＳ 明朝" w:hAnsi="Century" w:cs="ＭＳ 明朝"/>
          <w:sz w:val="20"/>
          <w:szCs w:val="20"/>
        </w:rPr>
        <w:t>団</w:t>
      </w:r>
      <w:r w:rsidRPr="00634336">
        <w:rPr>
          <w:rFonts w:ascii="ＭＳ 明朝" w:eastAsia="ＭＳ 明朝" w:hAnsi="ＭＳ 明朝" w:cs="ＭＳ 明朝" w:hint="eastAsia"/>
          <w:sz w:val="20"/>
          <w:szCs w:val="20"/>
        </w:rPr>
        <w:t>（</w:t>
      </w:r>
      <w:r w:rsidRPr="00634336">
        <w:rPr>
          <w:rFonts w:ascii="Century" w:eastAsia="Times New Roman" w:hAnsi="Century"/>
          <w:sz w:val="20"/>
          <w:szCs w:val="20"/>
        </w:rPr>
        <w:t>YAPESDI</w:t>
      </w:r>
      <w:r w:rsidRPr="00634336">
        <w:rPr>
          <w:rFonts w:ascii="ＭＳ 明朝" w:eastAsia="ＭＳ 明朝" w:hAnsi="ＭＳ 明朝" w:cs="ＭＳ 明朝" w:hint="eastAsia"/>
          <w:sz w:val="20"/>
          <w:szCs w:val="20"/>
        </w:rPr>
        <w:t>）に</w:t>
      </w:r>
      <w:r w:rsidRPr="00634336">
        <w:rPr>
          <w:rFonts w:ascii="Times New Roman" w:eastAsia="Times New Roman" w:hAnsi="Times New Roman"/>
          <w:sz w:val="20"/>
          <w:szCs w:val="20"/>
        </w:rPr>
        <w:t>よるモニタリング。</w:t>
      </w:r>
    </w:p>
  </w:footnote>
  <w:footnote w:id="52">
    <w:p w14:paraId="5F33125E" w14:textId="1FBCF77C" w:rsidR="008401A6" w:rsidRPr="00634336" w:rsidRDefault="00581459" w:rsidP="00F04984">
      <w:pPr>
        <w:pBdr>
          <w:top w:val="nil"/>
          <w:left w:val="nil"/>
          <w:bottom w:val="nil"/>
          <w:right w:val="nil"/>
          <w:between w:val="nil"/>
        </w:pBdr>
        <w:rPr>
          <w:rFonts w:ascii="Century" w:eastAsia="Times New Roman" w:hAnsi="Century"/>
          <w:sz w:val="20"/>
          <w:szCs w:val="20"/>
        </w:rPr>
      </w:pPr>
      <w:r w:rsidRPr="00634336">
        <w:rPr>
          <w:rStyle w:val="a8"/>
          <w:sz w:val="20"/>
          <w:szCs w:val="20"/>
        </w:rPr>
        <w:footnoteRef/>
      </w:r>
      <w:r w:rsidR="0022436A" w:rsidRPr="00634336">
        <w:rPr>
          <w:rFonts w:ascii="ＭＳ 明朝" w:eastAsia="ＭＳ 明朝" w:hAnsi="ＭＳ 明朝" w:cs="ＭＳ 明朝" w:hint="eastAsia"/>
          <w:sz w:val="20"/>
          <w:szCs w:val="20"/>
          <w:lang w:eastAsia="ja-JP"/>
        </w:rPr>
        <w:t xml:space="preserve"> </w:t>
      </w:r>
      <w:r w:rsidR="0022436A" w:rsidRPr="00634336">
        <w:rPr>
          <w:rFonts w:ascii="ＭＳ 明朝" w:eastAsia="ＭＳ 明朝" w:hAnsi="ＭＳ 明朝" w:cs="ＭＳ 明朝" w:hint="eastAsia"/>
          <w:sz w:val="20"/>
          <w:szCs w:val="20"/>
        </w:rPr>
        <w:t>インドネシア障害者・ハンセン病</w:t>
      </w:r>
      <w:r w:rsidR="0022436A" w:rsidRPr="00634336">
        <w:rPr>
          <w:rFonts w:ascii="Century" w:eastAsia="ＭＳ 明朝" w:hAnsi="Century" w:cs="ＭＳ 明朝"/>
          <w:sz w:val="20"/>
          <w:szCs w:val="20"/>
          <w:lang w:eastAsia="ja-JP"/>
        </w:rPr>
        <w:t>患者</w:t>
      </w:r>
      <w:r w:rsidR="0022436A" w:rsidRPr="00634336">
        <w:rPr>
          <w:rFonts w:ascii="Century" w:eastAsia="ＭＳ 明朝" w:hAnsi="Century" w:cs="ＭＳ 明朝"/>
          <w:sz w:val="20"/>
          <w:szCs w:val="20"/>
        </w:rPr>
        <w:t>ケア運動</w:t>
      </w:r>
      <w:r w:rsidRPr="00634336">
        <w:rPr>
          <w:rFonts w:ascii="ＭＳ 明朝" w:eastAsia="ＭＳ 明朝" w:hAnsi="ＭＳ 明朝" w:cs="ＭＳ 明朝" w:hint="eastAsia"/>
          <w:sz w:val="20"/>
          <w:szCs w:val="20"/>
        </w:rPr>
        <w:t>（</w:t>
      </w:r>
      <w:bookmarkStart w:id="38" w:name="_Hlk186394672"/>
      <w:r w:rsidRPr="00634336">
        <w:rPr>
          <w:rFonts w:ascii="Century" w:eastAsia="Times New Roman" w:hAnsi="Century"/>
          <w:sz w:val="20"/>
          <w:szCs w:val="20"/>
        </w:rPr>
        <w:t>GDPLI</w:t>
      </w:r>
      <w:bookmarkEnd w:id="38"/>
      <w:r w:rsidR="00632EC9" w:rsidRPr="00634336">
        <w:rPr>
          <w:rFonts w:ascii="Century" w:hAnsi="Century"/>
          <w:sz w:val="20"/>
          <w:szCs w:val="20"/>
          <w:lang w:eastAsia="ja-JP"/>
        </w:rPr>
        <w:t xml:space="preserve">: </w:t>
      </w:r>
      <w:r w:rsidR="00632EC9" w:rsidRPr="00634336">
        <w:rPr>
          <w:rFonts w:ascii="Century" w:eastAsia="Times New Roman" w:hAnsi="Century"/>
          <w:sz w:val="20"/>
          <w:szCs w:val="20"/>
        </w:rPr>
        <w:t>Gerakan Peduli Disabilitas dan Lepra Indonesia</w:t>
      </w:r>
      <w:r w:rsidRPr="00634336">
        <w:rPr>
          <w:rFonts w:ascii="ＭＳ 明朝" w:eastAsia="ＭＳ 明朝" w:hAnsi="ＭＳ 明朝" w:cs="ＭＳ 明朝" w:hint="eastAsia"/>
          <w:sz w:val="20"/>
          <w:szCs w:val="20"/>
        </w:rPr>
        <w:t>）によるモニタリング。</w:t>
      </w:r>
      <w:r w:rsidRPr="00634336">
        <w:rPr>
          <w:rFonts w:ascii="Century" w:eastAsia="Times New Roman" w:hAnsi="Century"/>
          <w:sz w:val="20"/>
          <w:szCs w:val="20"/>
        </w:rPr>
        <w:t xml:space="preserve"> </w:t>
      </w:r>
    </w:p>
  </w:footnote>
  <w:footnote w:id="53">
    <w:p w14:paraId="45547F15" w14:textId="41F305A8" w:rsidR="008401A6" w:rsidRPr="00634336" w:rsidRDefault="00581459" w:rsidP="00F04984">
      <w:pPr>
        <w:pBdr>
          <w:top w:val="nil"/>
          <w:left w:val="nil"/>
          <w:bottom w:val="nil"/>
          <w:right w:val="nil"/>
          <w:between w:val="nil"/>
        </w:pBdr>
        <w:rPr>
          <w:rFonts w:ascii="Century" w:eastAsia="Times New Roman" w:hAnsi="Century"/>
          <w:sz w:val="20"/>
          <w:szCs w:val="20"/>
        </w:rPr>
      </w:pPr>
      <w:r w:rsidRPr="00634336">
        <w:rPr>
          <w:rStyle w:val="a8"/>
          <w:sz w:val="20"/>
          <w:szCs w:val="20"/>
        </w:rPr>
        <w:footnoteRef/>
      </w:r>
      <w:r w:rsidRPr="00634336">
        <w:rPr>
          <w:rFonts w:ascii="Times New Roman" w:eastAsia="Times New Roman" w:hAnsi="Times New Roman"/>
          <w:sz w:val="20"/>
          <w:szCs w:val="20"/>
        </w:rPr>
        <w:t xml:space="preserve"> ハンセ</w:t>
      </w:r>
      <w:r w:rsidRPr="00634336">
        <w:rPr>
          <w:rFonts w:ascii="Century" w:eastAsia="Times New Roman" w:hAnsi="Century"/>
          <w:sz w:val="20"/>
          <w:szCs w:val="20"/>
        </w:rPr>
        <w:t>ン病の記録映像がGPDLIによって作成された。</w:t>
      </w:r>
      <w:r w:rsidR="0022436A" w:rsidRPr="00634336">
        <w:rPr>
          <w:rFonts w:ascii="Century" w:eastAsia="ＭＳ 明朝" w:hAnsi="Century" w:cs="ＭＳ 明朝"/>
          <w:sz w:val="20"/>
          <w:szCs w:val="20"/>
          <w:lang w:eastAsia="ja-JP"/>
        </w:rPr>
        <w:t>参照</w:t>
      </w:r>
      <w:hyperlink r:id="rId12" w:history="1">
        <w:r w:rsidR="0022436A" w:rsidRPr="00634336">
          <w:rPr>
            <w:rStyle w:val="a9"/>
            <w:rFonts w:ascii="Century" w:eastAsia="ＭＳ 明朝" w:hAnsi="Century" w:cs="ＭＳ 明朝"/>
            <w:color w:val="auto"/>
            <w:sz w:val="20"/>
            <w:szCs w:val="20"/>
          </w:rPr>
          <w:t>：</w:t>
        </w:r>
        <w:r w:rsidR="0022436A" w:rsidRPr="00634336">
          <w:rPr>
            <w:rStyle w:val="a9"/>
            <w:rFonts w:ascii="Century" w:eastAsia="Times New Roman" w:hAnsi="Century"/>
            <w:color w:val="auto"/>
            <w:sz w:val="20"/>
            <w:szCs w:val="20"/>
          </w:rPr>
          <w:t xml:space="preserve"> https://www.youtube.com/watch?v=OCGQfKnLbXc&amp;feature=youtu.be</w:t>
        </w:r>
      </w:hyperlink>
    </w:p>
  </w:footnote>
  <w:footnote w:id="54">
    <w:p w14:paraId="417366FD" w14:textId="4B4DF9D6" w:rsidR="0022436A" w:rsidRPr="00634336" w:rsidRDefault="0022436A" w:rsidP="0022436A">
      <w:pPr>
        <w:pStyle w:val="a6"/>
        <w:ind w:left="1600" w:hangingChars="800" w:hanging="1600"/>
        <w:rPr>
          <w:lang w:eastAsia="ja-JP"/>
        </w:rPr>
      </w:pPr>
      <w:r w:rsidRPr="00634336">
        <w:rPr>
          <w:rStyle w:val="a8"/>
          <w:sz w:val="20"/>
          <w:szCs w:val="20"/>
        </w:rPr>
        <w:footnoteRef/>
      </w:r>
      <w:r w:rsidRPr="00634336">
        <w:rPr>
          <w:sz w:val="20"/>
          <w:szCs w:val="20"/>
        </w:rPr>
        <w:t xml:space="preserve"> </w:t>
      </w:r>
      <w:r w:rsidRPr="00634336">
        <w:rPr>
          <w:rFonts w:ascii="Times New Roman" w:eastAsia="Times New Roman" w:hAnsi="Times New Roman"/>
          <w:sz w:val="20"/>
          <w:szCs w:val="20"/>
        </w:rPr>
        <w:t>この問題の詳細は、精神障害に取り組む</w:t>
      </w:r>
      <w:r w:rsidRPr="00634336">
        <w:rPr>
          <w:rFonts w:ascii="Century" w:eastAsia="Times New Roman" w:hAnsi="Century"/>
          <w:sz w:val="20"/>
          <w:szCs w:val="20"/>
        </w:rPr>
        <w:t>DPO</w:t>
      </w:r>
      <w:r w:rsidRPr="00634336">
        <w:rPr>
          <w:rFonts w:ascii="ＭＳ 明朝" w:eastAsia="ＭＳ 明朝" w:hAnsi="ＭＳ 明朝" w:cs="ＭＳ 明朝" w:hint="eastAsia"/>
          <w:sz w:val="20"/>
          <w:szCs w:val="20"/>
        </w:rPr>
        <w:t>によ</w:t>
      </w:r>
      <w:r w:rsidRPr="00634336">
        <w:rPr>
          <w:rFonts w:ascii="Times New Roman" w:eastAsia="Times New Roman" w:hAnsi="Times New Roman"/>
          <w:sz w:val="20"/>
          <w:szCs w:val="20"/>
        </w:rPr>
        <w:t>る別の</w:t>
      </w:r>
      <w:r w:rsidRPr="00634336">
        <w:rPr>
          <w:rFonts w:ascii="ＭＳ 明朝" w:eastAsia="ＭＳ 明朝" w:hAnsi="ＭＳ 明朝" w:cs="ＭＳ 明朝" w:hint="eastAsia"/>
          <w:sz w:val="20"/>
          <w:szCs w:val="20"/>
          <w:lang w:eastAsia="ja-JP"/>
        </w:rPr>
        <w:t>パラレル</w:t>
      </w:r>
      <w:r w:rsidRPr="00634336">
        <w:rPr>
          <w:rFonts w:ascii="Times New Roman" w:eastAsia="Times New Roman" w:hAnsi="Times New Roman"/>
          <w:sz w:val="20"/>
          <w:szCs w:val="20"/>
        </w:rPr>
        <w:t>・レポートを参照</w:t>
      </w:r>
      <w:r w:rsidR="00DF67F1" w:rsidRPr="00634336">
        <w:rPr>
          <w:rFonts w:ascii="ＭＳ 明朝" w:eastAsia="ＭＳ 明朝" w:hAnsi="ＭＳ 明朝" w:cs="ＭＳ 明朝" w:hint="eastAsia"/>
          <w:sz w:val="20"/>
          <w:szCs w:val="20"/>
          <w:lang w:eastAsia="ja-JP"/>
        </w:rPr>
        <w:t>のこと</w:t>
      </w:r>
      <w:r w:rsidRPr="00634336">
        <w:rPr>
          <w:rFonts w:ascii="Times New Roman" w:eastAsia="Times New Roman" w:hAnsi="Times New Roman"/>
          <w:sz w:val="20"/>
          <w:szCs w:val="20"/>
        </w:rPr>
        <w:t>。</w:t>
      </w:r>
    </w:p>
  </w:footnote>
  <w:footnote w:id="55">
    <w:p w14:paraId="62AF3E15" w14:textId="77777777" w:rsidR="008401A6" w:rsidRPr="00634336" w:rsidRDefault="00581459" w:rsidP="00B26772">
      <w:pPr>
        <w:pBdr>
          <w:top w:val="nil"/>
          <w:left w:val="nil"/>
          <w:bottom w:val="nil"/>
          <w:right w:val="nil"/>
          <w:between w:val="nil"/>
        </w:pBdr>
        <w:spacing w:after="120"/>
        <w:rPr>
          <w:rFonts w:ascii="Times New Roman" w:eastAsia="Times New Roman" w:hAnsi="Times New Roman"/>
          <w:sz w:val="20"/>
          <w:szCs w:val="20"/>
        </w:rPr>
      </w:pPr>
      <w:r w:rsidRPr="00634336">
        <w:rPr>
          <w:rStyle w:val="a8"/>
          <w:sz w:val="20"/>
          <w:szCs w:val="20"/>
        </w:rPr>
        <w:footnoteRef/>
      </w:r>
      <w:r w:rsidRPr="00634336">
        <w:rPr>
          <w:rFonts w:ascii="Times New Roman" w:eastAsia="Times New Roman" w:hAnsi="Times New Roman"/>
          <w:sz w:val="20"/>
          <w:szCs w:val="20"/>
        </w:rPr>
        <w:t xml:space="preserve"> </w:t>
      </w:r>
      <w:r w:rsidRPr="00634336">
        <w:rPr>
          <w:rFonts w:ascii="Century" w:eastAsia="Times New Roman" w:hAnsi="Century"/>
          <w:sz w:val="20"/>
          <w:szCs w:val="20"/>
        </w:rPr>
        <w:t>1945年インドネシア憲法第27条第2項。</w:t>
      </w:r>
    </w:p>
  </w:footnote>
  <w:footnote w:id="56">
    <w:p w14:paraId="77ED9354" w14:textId="57845975" w:rsidR="008401A6" w:rsidRPr="00634336" w:rsidRDefault="00581459" w:rsidP="00DF67F1">
      <w:pPr>
        <w:rPr>
          <w:sz w:val="20"/>
          <w:szCs w:val="20"/>
        </w:rPr>
      </w:pPr>
      <w:r w:rsidRPr="00634336">
        <w:rPr>
          <w:rStyle w:val="a8"/>
          <w:sz w:val="20"/>
          <w:szCs w:val="20"/>
        </w:rPr>
        <w:footnoteRef/>
      </w:r>
      <w:r w:rsidRPr="00634336">
        <w:rPr>
          <w:sz w:val="20"/>
          <w:szCs w:val="20"/>
        </w:rPr>
        <w:t xml:space="preserve"> </w:t>
      </w:r>
      <w:r w:rsidR="00EF1470" w:rsidRPr="00634336">
        <w:rPr>
          <w:rFonts w:ascii="ＭＳ 明朝" w:eastAsia="ＭＳ 明朝" w:hAnsi="ＭＳ 明朝" w:cs="ＭＳ 明朝" w:hint="eastAsia"/>
          <w:sz w:val="20"/>
          <w:szCs w:val="20"/>
          <w:lang w:eastAsia="ja-JP"/>
        </w:rPr>
        <w:t>これは</w:t>
      </w:r>
      <w:r w:rsidRPr="00634336">
        <w:rPr>
          <w:rFonts w:ascii="Century" w:hAnsi="Century"/>
          <w:sz w:val="20"/>
          <w:szCs w:val="20"/>
        </w:rPr>
        <w:t>2019</w:t>
      </w:r>
      <w:r w:rsidRPr="00634336">
        <w:rPr>
          <w:rFonts w:ascii="Century" w:hAnsi="Century"/>
          <w:sz w:val="20"/>
          <w:szCs w:val="20"/>
        </w:rPr>
        <w:t>年にジョグジャカルタで</w:t>
      </w:r>
      <w:r w:rsidR="00EF1470" w:rsidRPr="00634336">
        <w:rPr>
          <w:rFonts w:ascii="Century" w:eastAsia="ＭＳ 明朝" w:hAnsi="Century" w:cs="ＭＳ 明朝"/>
          <w:sz w:val="20"/>
          <w:szCs w:val="20"/>
          <w:lang w:eastAsia="ja-JP"/>
        </w:rPr>
        <w:t>見つかったケースで、</w:t>
      </w:r>
      <w:r w:rsidRPr="00634336">
        <w:rPr>
          <w:rFonts w:ascii="Century" w:hAnsi="Century"/>
          <w:sz w:val="20"/>
          <w:szCs w:val="20"/>
        </w:rPr>
        <w:t>脳性まひの子ども</w:t>
      </w:r>
      <w:r w:rsidRPr="00634336">
        <w:rPr>
          <w:rFonts w:ascii="Century" w:hAnsi="Century"/>
          <w:sz w:val="20"/>
          <w:szCs w:val="20"/>
        </w:rPr>
        <w:t>20</w:t>
      </w:r>
      <w:r w:rsidRPr="00634336">
        <w:rPr>
          <w:rFonts w:ascii="Century" w:hAnsi="Century"/>
          <w:sz w:val="20"/>
          <w:szCs w:val="20"/>
        </w:rPr>
        <w:t>人が</w:t>
      </w:r>
      <w:r w:rsidR="00EF1470" w:rsidRPr="00634336">
        <w:rPr>
          <w:rFonts w:ascii="Century" w:eastAsia="ＭＳ 明朝" w:hAnsi="Century" w:cs="ＭＳ 明朝"/>
          <w:sz w:val="20"/>
          <w:szCs w:val="20"/>
          <w:lang w:eastAsia="ja-JP"/>
        </w:rPr>
        <w:t>かかわった。</w:t>
      </w:r>
      <w:r w:rsidRPr="00634336">
        <w:rPr>
          <w:rFonts w:ascii="Century" w:hAnsi="Century"/>
          <w:sz w:val="20"/>
          <w:szCs w:val="20"/>
        </w:rPr>
        <w:t>このケースは</w:t>
      </w:r>
      <w:r w:rsidRPr="00634336">
        <w:rPr>
          <w:rFonts w:ascii="Century" w:hAnsi="Century"/>
          <w:sz w:val="20"/>
          <w:szCs w:val="20"/>
        </w:rPr>
        <w:t>DPO</w:t>
      </w:r>
      <w:r w:rsidRPr="00634336">
        <w:rPr>
          <w:sz w:val="20"/>
          <w:szCs w:val="20"/>
        </w:rPr>
        <w:t>が対応した。</w:t>
      </w:r>
    </w:p>
  </w:footnote>
  <w:footnote w:id="57">
    <w:p w14:paraId="7039E656" w14:textId="0E870562" w:rsidR="008401A6" w:rsidRPr="00634336" w:rsidRDefault="00581459" w:rsidP="00DF67F1">
      <w:pPr>
        <w:rPr>
          <w:rFonts w:ascii="Century" w:hAnsi="Century"/>
          <w:sz w:val="20"/>
          <w:szCs w:val="20"/>
        </w:rPr>
      </w:pPr>
      <w:r w:rsidRPr="00634336">
        <w:rPr>
          <w:rStyle w:val="a8"/>
          <w:sz w:val="20"/>
          <w:szCs w:val="20"/>
        </w:rPr>
        <w:footnoteRef/>
      </w:r>
      <w:r w:rsidRPr="00634336">
        <w:rPr>
          <w:sz w:val="20"/>
          <w:szCs w:val="20"/>
        </w:rPr>
        <w:t xml:space="preserve"> </w:t>
      </w:r>
      <w:r w:rsidRPr="00634336">
        <w:rPr>
          <w:rFonts w:ascii="Century" w:hAnsi="Century"/>
          <w:sz w:val="20"/>
          <w:szCs w:val="20"/>
        </w:rPr>
        <w:t>1945</w:t>
      </w:r>
      <w:r w:rsidRPr="00634336">
        <w:rPr>
          <w:rFonts w:ascii="Century" w:hAnsi="Century"/>
          <w:sz w:val="20"/>
          <w:szCs w:val="20"/>
        </w:rPr>
        <w:t>年インドネシア憲法第</w:t>
      </w:r>
      <w:r w:rsidRPr="00634336">
        <w:rPr>
          <w:rFonts w:ascii="Century" w:hAnsi="Century"/>
          <w:sz w:val="20"/>
          <w:szCs w:val="20"/>
        </w:rPr>
        <w:t>27</w:t>
      </w:r>
      <w:r w:rsidRPr="00634336">
        <w:rPr>
          <w:rFonts w:ascii="Century" w:hAnsi="Century"/>
          <w:sz w:val="20"/>
          <w:szCs w:val="20"/>
        </w:rPr>
        <w:t>条第</w:t>
      </w:r>
      <w:r w:rsidRPr="00634336">
        <w:rPr>
          <w:rFonts w:ascii="Century" w:hAnsi="Century"/>
          <w:sz w:val="20"/>
          <w:szCs w:val="20"/>
        </w:rPr>
        <w:t>1</w:t>
      </w:r>
      <w:r w:rsidRPr="00634336">
        <w:rPr>
          <w:rFonts w:ascii="Century" w:hAnsi="Century"/>
          <w:sz w:val="20"/>
          <w:szCs w:val="20"/>
        </w:rPr>
        <w:t>項は、法の下の平等を保障している。この原則は、選挙に関する</w:t>
      </w:r>
      <w:r w:rsidR="00EF1470" w:rsidRPr="00634336">
        <w:rPr>
          <w:rFonts w:ascii="Century" w:hAnsi="Century"/>
          <w:sz w:val="20"/>
          <w:szCs w:val="20"/>
        </w:rPr>
        <w:t>2017</w:t>
      </w:r>
      <w:r w:rsidR="00EF1470" w:rsidRPr="00634336">
        <w:rPr>
          <w:rFonts w:ascii="Century" w:eastAsia="ＭＳ 明朝" w:hAnsi="Century" w:cs="ＭＳ 明朝"/>
          <w:sz w:val="20"/>
          <w:szCs w:val="20"/>
          <w:lang w:eastAsia="ja-JP"/>
        </w:rPr>
        <w:t>年</w:t>
      </w:r>
      <w:r w:rsidRPr="00634336">
        <w:rPr>
          <w:rFonts w:ascii="Century" w:hAnsi="Century"/>
          <w:sz w:val="20"/>
          <w:szCs w:val="20"/>
        </w:rPr>
        <w:t>法律第</w:t>
      </w:r>
      <w:r w:rsidRPr="00634336">
        <w:rPr>
          <w:rFonts w:ascii="Century" w:hAnsi="Century"/>
          <w:sz w:val="20"/>
          <w:szCs w:val="20"/>
        </w:rPr>
        <w:t>7</w:t>
      </w:r>
      <w:r w:rsidRPr="00634336">
        <w:rPr>
          <w:rFonts w:ascii="Century" w:hAnsi="Century"/>
          <w:sz w:val="20"/>
          <w:szCs w:val="20"/>
        </w:rPr>
        <w:t>号の第</w:t>
      </w:r>
      <w:r w:rsidRPr="00634336">
        <w:rPr>
          <w:rFonts w:ascii="Century" w:hAnsi="Century"/>
          <w:sz w:val="20"/>
          <w:szCs w:val="20"/>
        </w:rPr>
        <w:t>5</w:t>
      </w:r>
      <w:r w:rsidRPr="00634336">
        <w:rPr>
          <w:rFonts w:ascii="Century" w:hAnsi="Century"/>
          <w:sz w:val="20"/>
          <w:szCs w:val="20"/>
        </w:rPr>
        <w:t>条に採用されており、</w:t>
      </w:r>
      <w:r w:rsidR="00EF1470" w:rsidRPr="00634336">
        <w:rPr>
          <w:rFonts w:ascii="Century" w:eastAsia="ＭＳ 明朝" w:hAnsi="Century" w:cs="ＭＳ 明朝"/>
          <w:sz w:val="20"/>
          <w:szCs w:val="20"/>
          <w:lang w:eastAsia="ja-JP"/>
        </w:rPr>
        <w:t>「</w:t>
      </w:r>
      <w:r w:rsidR="00F9107B" w:rsidRPr="00634336">
        <w:rPr>
          <w:rFonts w:ascii="Century" w:hAnsi="Century"/>
          <w:sz w:val="20"/>
          <w:szCs w:val="20"/>
          <w:lang w:eastAsia="ja-JP"/>
        </w:rPr>
        <w:t>必要</w:t>
      </w:r>
      <w:r w:rsidR="00F9107B" w:rsidRPr="00634336">
        <w:rPr>
          <w:rFonts w:ascii="Century" w:hAnsi="Century"/>
          <w:sz w:val="20"/>
          <w:szCs w:val="20"/>
          <w:lang w:val="id-ID" w:eastAsia="ja-JP"/>
        </w:rPr>
        <w:t>要件を満たす</w:t>
      </w:r>
      <w:r w:rsidRPr="00634336">
        <w:rPr>
          <w:rFonts w:ascii="Century" w:hAnsi="Century"/>
          <w:sz w:val="20"/>
          <w:szCs w:val="20"/>
        </w:rPr>
        <w:t>障害者は、</w:t>
      </w:r>
      <w:r w:rsidR="00625359" w:rsidRPr="00634336">
        <w:rPr>
          <w:rFonts w:ascii="Century" w:eastAsia="ＭＳ 明朝" w:hAnsi="Century" w:cs="ＭＳ 明朝"/>
          <w:sz w:val="20"/>
          <w:szCs w:val="20"/>
          <w:lang w:eastAsia="ja-JP"/>
        </w:rPr>
        <w:t>国会</w:t>
      </w:r>
      <w:r w:rsidR="00EF1470" w:rsidRPr="00634336">
        <w:rPr>
          <w:rFonts w:ascii="Century" w:eastAsia="ＭＳ 明朝" w:hAnsi="Century" w:cs="ＭＳ 明朝"/>
          <w:sz w:val="20"/>
          <w:szCs w:val="20"/>
        </w:rPr>
        <w:t>議員選挙（</w:t>
      </w:r>
      <w:r w:rsidR="00EF1470" w:rsidRPr="00634336">
        <w:rPr>
          <w:rFonts w:ascii="Century" w:hAnsi="Century"/>
          <w:sz w:val="20"/>
          <w:szCs w:val="20"/>
        </w:rPr>
        <w:t>DPR</w:t>
      </w:r>
      <w:r w:rsidR="00EF1470" w:rsidRPr="00634336">
        <w:rPr>
          <w:rFonts w:ascii="Century" w:eastAsia="ＭＳ 明朝" w:hAnsi="Century" w:cs="ＭＳ 明朝"/>
          <w:sz w:val="20"/>
          <w:szCs w:val="20"/>
        </w:rPr>
        <w:t>）</w:t>
      </w:r>
      <w:r w:rsidR="00EF1470" w:rsidRPr="00634336">
        <w:rPr>
          <w:rFonts w:ascii="Century" w:eastAsia="ＭＳ 明朝" w:hAnsi="Century" w:cs="ＭＳ 明朝"/>
          <w:sz w:val="20"/>
          <w:szCs w:val="20"/>
          <w:lang w:eastAsia="ja-JP"/>
        </w:rPr>
        <w:t>、</w:t>
      </w:r>
      <w:r w:rsidR="00625359" w:rsidRPr="00634336">
        <w:rPr>
          <w:rFonts w:ascii="Century" w:eastAsia="ＭＳ 明朝" w:hAnsi="Century" w:cs="ＭＳ 明朝"/>
          <w:sz w:val="20"/>
          <w:szCs w:val="20"/>
          <w:lang w:eastAsia="ja-JP"/>
        </w:rPr>
        <w:t>地方</w:t>
      </w:r>
      <w:r w:rsidR="00EF1470" w:rsidRPr="00634336">
        <w:rPr>
          <w:rFonts w:ascii="Century" w:eastAsia="ＭＳ 明朝" w:hAnsi="Century" w:cs="ＭＳ 明朝"/>
          <w:sz w:val="20"/>
          <w:szCs w:val="20"/>
        </w:rPr>
        <w:t>代表議会（</w:t>
      </w:r>
      <w:r w:rsidR="00EF1470" w:rsidRPr="00634336">
        <w:rPr>
          <w:rFonts w:ascii="Century" w:hAnsi="Century"/>
          <w:sz w:val="20"/>
          <w:szCs w:val="20"/>
        </w:rPr>
        <w:t>DPD</w:t>
      </w:r>
      <w:r w:rsidR="00EF1470" w:rsidRPr="00634336">
        <w:rPr>
          <w:rFonts w:ascii="Century" w:eastAsia="ＭＳ 明朝" w:hAnsi="Century" w:cs="ＭＳ 明朝"/>
          <w:sz w:val="20"/>
          <w:szCs w:val="20"/>
        </w:rPr>
        <w:t>）</w:t>
      </w:r>
      <w:r w:rsidR="00EF1470" w:rsidRPr="00634336">
        <w:rPr>
          <w:rFonts w:ascii="Century" w:eastAsia="ＭＳ 明朝" w:hAnsi="Century" w:cs="ＭＳ 明朝"/>
          <w:sz w:val="20"/>
          <w:szCs w:val="20"/>
          <w:lang w:eastAsia="ja-JP"/>
        </w:rPr>
        <w:t>、</w:t>
      </w:r>
      <w:r w:rsidR="00EF1470" w:rsidRPr="00634336">
        <w:rPr>
          <w:rFonts w:ascii="Century" w:eastAsia="ＭＳ 明朝" w:hAnsi="Century" w:cs="ＭＳ 明朝"/>
          <w:sz w:val="20"/>
          <w:szCs w:val="20"/>
        </w:rPr>
        <w:t>地域下院議員選挙（</w:t>
      </w:r>
      <w:r w:rsidR="00EF1470" w:rsidRPr="00634336">
        <w:rPr>
          <w:rFonts w:ascii="Century" w:hAnsi="Century"/>
          <w:sz w:val="20"/>
          <w:szCs w:val="20"/>
        </w:rPr>
        <w:t>DPRD</w:t>
      </w:r>
      <w:r w:rsidR="00EF1470" w:rsidRPr="00634336">
        <w:rPr>
          <w:rFonts w:ascii="Century" w:eastAsia="ＭＳ 明朝" w:hAnsi="Century" w:cs="ＭＳ 明朝"/>
          <w:sz w:val="20"/>
          <w:szCs w:val="20"/>
        </w:rPr>
        <w:t>）</w:t>
      </w:r>
      <w:r w:rsidR="00932AE7" w:rsidRPr="00634336">
        <w:rPr>
          <w:rFonts w:ascii="Century" w:eastAsia="ＭＳ 明朝" w:hAnsi="Century" w:cs="ＭＳ 明朝"/>
          <w:sz w:val="20"/>
          <w:szCs w:val="20"/>
          <w:lang w:eastAsia="ja-JP"/>
        </w:rPr>
        <w:t>、</w:t>
      </w:r>
      <w:r w:rsidRPr="00634336">
        <w:rPr>
          <w:rFonts w:ascii="Century" w:hAnsi="Century"/>
          <w:sz w:val="20"/>
          <w:szCs w:val="20"/>
        </w:rPr>
        <w:t>大統領選挙、または選挙主催者に立候補する同じ機会を有する</w:t>
      </w:r>
      <w:r w:rsidR="00EF1470" w:rsidRPr="00634336">
        <w:rPr>
          <w:rFonts w:ascii="Century" w:eastAsia="ＭＳ 明朝" w:hAnsi="Century" w:cs="ＭＳ 明朝"/>
          <w:sz w:val="20"/>
          <w:szCs w:val="20"/>
          <w:lang w:eastAsia="ja-JP"/>
        </w:rPr>
        <w:t>」</w:t>
      </w:r>
      <w:r w:rsidRPr="00634336">
        <w:rPr>
          <w:rFonts w:ascii="Century" w:hAnsi="Century"/>
          <w:sz w:val="20"/>
          <w:szCs w:val="20"/>
        </w:rPr>
        <w:t>とされている。</w:t>
      </w:r>
      <w:r w:rsidRPr="00634336">
        <w:rPr>
          <w:rFonts w:ascii="Century" w:hAnsi="Century"/>
          <w:sz w:val="20"/>
          <w:szCs w:val="20"/>
        </w:rPr>
        <w:t xml:space="preserve"> </w:t>
      </w:r>
    </w:p>
  </w:footnote>
  <w:footnote w:id="58">
    <w:p w14:paraId="784675F0" w14:textId="3729915F" w:rsidR="008401A6" w:rsidRPr="00634336" w:rsidRDefault="00581459" w:rsidP="00DF67F1">
      <w:pPr>
        <w:rPr>
          <w:rFonts w:ascii="Century" w:hAnsi="Century"/>
          <w:sz w:val="20"/>
          <w:szCs w:val="20"/>
        </w:rPr>
      </w:pPr>
      <w:r w:rsidRPr="00634336">
        <w:rPr>
          <w:rStyle w:val="a8"/>
          <w:sz w:val="20"/>
          <w:szCs w:val="20"/>
        </w:rPr>
        <w:footnoteRef/>
      </w:r>
      <w:r w:rsidRPr="00634336">
        <w:rPr>
          <w:sz w:val="20"/>
          <w:szCs w:val="20"/>
        </w:rPr>
        <w:t xml:space="preserve"> </w:t>
      </w:r>
      <w:r w:rsidRPr="00634336">
        <w:rPr>
          <w:rFonts w:ascii="Century" w:hAnsi="Century"/>
          <w:sz w:val="20"/>
          <w:szCs w:val="20"/>
        </w:rPr>
        <w:t>DPO</w:t>
      </w:r>
      <w:r w:rsidRPr="00634336">
        <w:rPr>
          <w:rFonts w:ascii="Century" w:hAnsi="Century"/>
          <w:sz w:val="20"/>
          <w:szCs w:val="20"/>
        </w:rPr>
        <w:t>は、大統領討論会など選挙に関するニュース番組で手話</w:t>
      </w:r>
      <w:r w:rsidR="00932AE7" w:rsidRPr="00634336">
        <w:rPr>
          <w:rFonts w:ascii="Century" w:hAnsi="Century"/>
          <w:sz w:val="20"/>
          <w:szCs w:val="20"/>
          <w:lang w:eastAsia="ja-JP"/>
        </w:rPr>
        <w:t>言語</w:t>
      </w:r>
      <w:r w:rsidRPr="00634336">
        <w:rPr>
          <w:rFonts w:ascii="Century" w:hAnsi="Century"/>
          <w:sz w:val="20"/>
          <w:szCs w:val="20"/>
        </w:rPr>
        <w:t>通訳を提供する</w:t>
      </w:r>
      <w:r w:rsidRPr="00634336">
        <w:rPr>
          <w:rFonts w:ascii="Century" w:hAnsi="Century"/>
          <w:sz w:val="20"/>
          <w:szCs w:val="20"/>
        </w:rPr>
        <w:t>KPU</w:t>
      </w:r>
      <w:r w:rsidRPr="00634336">
        <w:rPr>
          <w:rFonts w:ascii="Century" w:hAnsi="Century"/>
          <w:sz w:val="20"/>
          <w:szCs w:val="20"/>
        </w:rPr>
        <w:t>の努力を評価している。</w:t>
      </w:r>
    </w:p>
  </w:footnote>
  <w:footnote w:id="59">
    <w:p w14:paraId="42276C67" w14:textId="2E450444" w:rsidR="008401A6" w:rsidRPr="00634336" w:rsidRDefault="00581459" w:rsidP="00DF67F1">
      <w:pPr>
        <w:rPr>
          <w:rFonts w:ascii="Century" w:hAnsi="Century"/>
          <w:sz w:val="20"/>
          <w:szCs w:val="20"/>
          <w:lang w:eastAsia="ja-JP"/>
        </w:rPr>
      </w:pPr>
      <w:r w:rsidRPr="00634336">
        <w:rPr>
          <w:rStyle w:val="a8"/>
          <w:sz w:val="20"/>
          <w:szCs w:val="20"/>
        </w:rPr>
        <w:footnoteRef/>
      </w:r>
      <w:r w:rsidR="009E6AC1" w:rsidRPr="00634336">
        <w:rPr>
          <w:rFonts w:hint="eastAsia"/>
          <w:sz w:val="20"/>
          <w:szCs w:val="20"/>
          <w:lang w:eastAsia="ja-JP"/>
        </w:rPr>
        <w:t xml:space="preserve"> </w:t>
      </w:r>
      <w:r w:rsidRPr="00634336">
        <w:rPr>
          <w:rFonts w:ascii="Century" w:hAnsi="Century"/>
          <w:sz w:val="20"/>
          <w:szCs w:val="20"/>
        </w:rPr>
        <w:t>サマセタラ</w:t>
      </w:r>
      <w:r w:rsidR="00C248E9" w:rsidRPr="00634336">
        <w:rPr>
          <w:rFonts w:ascii="Century" w:hAnsi="Century"/>
          <w:sz w:val="20"/>
          <w:szCs w:val="20"/>
          <w:lang w:eastAsia="ja-JP"/>
        </w:rPr>
        <w:t>（</w:t>
      </w:r>
      <w:r w:rsidR="00C248E9" w:rsidRPr="00634336">
        <w:rPr>
          <w:rFonts w:ascii="Century" w:eastAsia="Times New Roman" w:hAnsi="Century"/>
          <w:sz w:val="20"/>
          <w:szCs w:val="20"/>
        </w:rPr>
        <w:t>Samasetara</w:t>
      </w:r>
      <w:r w:rsidR="00C248E9" w:rsidRPr="00634336">
        <w:rPr>
          <w:rFonts w:ascii="Century" w:eastAsia="ＭＳ 明朝" w:hAnsi="Century" w:cs="ＭＳ 明朝"/>
          <w:sz w:val="20"/>
          <w:szCs w:val="20"/>
          <w:lang w:eastAsia="ja-JP"/>
        </w:rPr>
        <w:t>）</w:t>
      </w:r>
      <w:r w:rsidRPr="00634336">
        <w:rPr>
          <w:rFonts w:ascii="Century" w:hAnsi="Century"/>
          <w:sz w:val="20"/>
          <w:szCs w:val="20"/>
        </w:rPr>
        <w:t>、</w:t>
      </w:r>
      <w:r w:rsidRPr="00634336">
        <w:rPr>
          <w:rFonts w:ascii="Century" w:hAnsi="Century"/>
          <w:sz w:val="20"/>
          <w:szCs w:val="20"/>
        </w:rPr>
        <w:t>CIQAL</w:t>
      </w:r>
      <w:r w:rsidRPr="00634336">
        <w:rPr>
          <w:rFonts w:ascii="Century" w:hAnsi="Century"/>
          <w:sz w:val="20"/>
          <w:szCs w:val="20"/>
        </w:rPr>
        <w:t>（</w:t>
      </w:r>
      <w:r w:rsidR="00BC2801" w:rsidRPr="00634336">
        <w:rPr>
          <w:rFonts w:ascii="Century" w:hAnsi="Century" w:cs="ＭＳ 明朝"/>
          <w:sz w:val="21"/>
          <w:szCs w:val="21"/>
          <w:lang w:eastAsia="ja-JP"/>
        </w:rPr>
        <w:t>障害のある人</w:t>
      </w:r>
      <w:r w:rsidR="00BC2801" w:rsidRPr="00634336">
        <w:rPr>
          <w:rFonts w:ascii="Century" w:hAnsi="Century" w:cs="ＭＳ 明朝"/>
          <w:sz w:val="21"/>
          <w:szCs w:val="21"/>
        </w:rPr>
        <w:t>の生活における有資格活動を改善するセンター</w:t>
      </w:r>
      <w:r w:rsidR="009E6AC1" w:rsidRPr="00634336">
        <w:rPr>
          <w:rFonts w:ascii="Century" w:hAnsi="Century"/>
          <w:sz w:val="20"/>
          <w:szCs w:val="20"/>
          <w:lang w:eastAsia="ja-JP"/>
        </w:rPr>
        <w:t>、</w:t>
      </w:r>
      <w:r w:rsidRPr="00634336">
        <w:rPr>
          <w:rFonts w:ascii="Century" w:hAnsi="Century"/>
          <w:sz w:val="20"/>
          <w:szCs w:val="20"/>
        </w:rPr>
        <w:t>Center for Improving Qualified Activity in Life of People with Disabilities</w:t>
      </w:r>
      <w:r w:rsidRPr="00634336">
        <w:rPr>
          <w:rFonts w:ascii="Century" w:hAnsi="Century"/>
          <w:sz w:val="20"/>
          <w:szCs w:val="20"/>
        </w:rPr>
        <w:t>）、</w:t>
      </w:r>
      <w:r w:rsidR="005A466B" w:rsidRPr="00634336">
        <w:rPr>
          <w:rFonts w:ascii="Century" w:hAnsi="Century"/>
          <w:sz w:val="20"/>
          <w:szCs w:val="20"/>
          <w:lang w:eastAsia="ja-JP"/>
        </w:rPr>
        <w:t>ディファバイク</w:t>
      </w:r>
      <w:r w:rsidRPr="00634336">
        <w:rPr>
          <w:rFonts w:ascii="Century" w:hAnsi="Century"/>
          <w:sz w:val="20"/>
          <w:szCs w:val="20"/>
        </w:rPr>
        <w:t>（</w:t>
      </w:r>
      <w:r w:rsidRPr="00634336">
        <w:rPr>
          <w:rFonts w:ascii="Century" w:hAnsi="Century"/>
          <w:sz w:val="20"/>
          <w:szCs w:val="20"/>
        </w:rPr>
        <w:t>Difabike</w:t>
      </w:r>
      <w:r w:rsidRPr="00634336">
        <w:rPr>
          <w:rFonts w:ascii="Century" w:hAnsi="Century"/>
          <w:sz w:val="20"/>
          <w:szCs w:val="20"/>
        </w:rPr>
        <w:t>）、</w:t>
      </w:r>
      <w:r w:rsidRPr="00634336">
        <w:rPr>
          <w:rFonts w:ascii="Century" w:hAnsi="Century"/>
          <w:sz w:val="20"/>
          <w:szCs w:val="20"/>
        </w:rPr>
        <w:t>OHANA</w:t>
      </w:r>
      <w:bookmarkStart w:id="43" w:name="_Hlk176260673"/>
      <w:r w:rsidRPr="00634336">
        <w:rPr>
          <w:rFonts w:ascii="Century" w:hAnsi="Century"/>
          <w:sz w:val="20"/>
          <w:szCs w:val="20"/>
        </w:rPr>
        <w:t>（</w:t>
      </w:r>
      <w:r w:rsidR="009E6AC1" w:rsidRPr="00634336">
        <w:rPr>
          <w:rFonts w:ascii="Century" w:hAnsi="Century"/>
          <w:sz w:val="20"/>
          <w:szCs w:val="20"/>
          <w:lang w:eastAsia="ja-JP"/>
        </w:rPr>
        <w:t>インドネシア群島の希望協会、</w:t>
      </w:r>
      <w:r w:rsidRPr="00634336">
        <w:rPr>
          <w:rFonts w:ascii="Century" w:hAnsi="Century"/>
          <w:sz w:val="20"/>
          <w:szCs w:val="20"/>
        </w:rPr>
        <w:t>Organisasi Harapan Nusantara Indonesia</w:t>
      </w:r>
      <w:r w:rsidRPr="00634336">
        <w:rPr>
          <w:rFonts w:ascii="Century" w:hAnsi="Century"/>
          <w:sz w:val="20"/>
          <w:szCs w:val="20"/>
        </w:rPr>
        <w:t>）</w:t>
      </w:r>
      <w:bookmarkEnd w:id="43"/>
      <w:r w:rsidRPr="00634336">
        <w:rPr>
          <w:rFonts w:ascii="Century" w:hAnsi="Century"/>
          <w:sz w:val="20"/>
          <w:szCs w:val="20"/>
        </w:rPr>
        <w:t>などの</w:t>
      </w:r>
      <w:r w:rsidRPr="00634336">
        <w:rPr>
          <w:rFonts w:ascii="Century" w:hAnsi="Century"/>
          <w:sz w:val="20"/>
          <w:szCs w:val="20"/>
        </w:rPr>
        <w:t xml:space="preserve"> DPO</w:t>
      </w:r>
      <w:r w:rsidRPr="00634336">
        <w:rPr>
          <w:rFonts w:ascii="Century" w:hAnsi="Century"/>
          <w:sz w:val="20"/>
          <w:szCs w:val="20"/>
        </w:rPr>
        <w:t>は、ジョグジャカルタ市、スレマン、バントゥルで、障害</w:t>
      </w:r>
      <w:r w:rsidR="00932AE7" w:rsidRPr="00634336">
        <w:rPr>
          <w:rFonts w:ascii="Century" w:hAnsi="Century"/>
          <w:sz w:val="20"/>
          <w:szCs w:val="20"/>
          <w:lang w:eastAsia="ja-JP"/>
        </w:rPr>
        <w:t>のある</w:t>
      </w:r>
      <w:r w:rsidRPr="00634336">
        <w:rPr>
          <w:rFonts w:ascii="Century" w:hAnsi="Century"/>
          <w:sz w:val="20"/>
          <w:szCs w:val="20"/>
        </w:rPr>
        <w:t>高齢者などの社会的弱者に移動手段を提供することを目的に、民主主義のためのアクセシビリティ運動（</w:t>
      </w:r>
      <w:r w:rsidRPr="00634336">
        <w:rPr>
          <w:rFonts w:ascii="Century" w:hAnsi="Century"/>
          <w:sz w:val="20"/>
          <w:szCs w:val="20"/>
        </w:rPr>
        <w:t>Accessibility Movement for Democracy</w:t>
      </w:r>
      <w:r w:rsidRPr="00634336">
        <w:rPr>
          <w:rFonts w:ascii="Century" w:hAnsi="Century"/>
          <w:sz w:val="20"/>
          <w:szCs w:val="20"/>
        </w:rPr>
        <w:t>：</w:t>
      </w:r>
      <w:r w:rsidRPr="00634336">
        <w:rPr>
          <w:rFonts w:ascii="Century" w:hAnsi="Century"/>
          <w:sz w:val="20"/>
          <w:szCs w:val="20"/>
        </w:rPr>
        <w:t>GANDEM</w:t>
      </w:r>
      <w:r w:rsidRPr="00634336">
        <w:rPr>
          <w:rFonts w:ascii="Century" w:hAnsi="Century"/>
          <w:sz w:val="20"/>
          <w:szCs w:val="20"/>
        </w:rPr>
        <w:t>）を立ち上げた。これには、投票所から家まで送迎することも含まれる。この運動は、</w:t>
      </w:r>
      <w:r w:rsidR="00B63BC6" w:rsidRPr="00634336">
        <w:rPr>
          <w:rFonts w:ascii="Century" w:hAnsi="Century"/>
          <w:sz w:val="20"/>
          <w:szCs w:val="20"/>
          <w:lang w:eastAsia="ja-JP"/>
        </w:rPr>
        <w:t>障害のある人</w:t>
      </w:r>
      <w:r w:rsidRPr="00634336">
        <w:rPr>
          <w:rFonts w:ascii="Century" w:hAnsi="Century"/>
          <w:sz w:val="20"/>
          <w:szCs w:val="20"/>
        </w:rPr>
        <w:t>に関する法律</w:t>
      </w:r>
      <w:r w:rsidR="009E6AC1" w:rsidRPr="00634336">
        <w:rPr>
          <w:rFonts w:ascii="Century" w:hAnsi="Century"/>
          <w:sz w:val="20"/>
          <w:szCs w:val="20"/>
        </w:rPr>
        <w:t>2016</w:t>
      </w:r>
      <w:r w:rsidR="009E6AC1" w:rsidRPr="00634336">
        <w:rPr>
          <w:rFonts w:ascii="Century" w:hAnsi="Century"/>
          <w:sz w:val="20"/>
          <w:szCs w:val="20"/>
          <w:lang w:eastAsia="ja-JP"/>
        </w:rPr>
        <w:t>年</w:t>
      </w:r>
      <w:r w:rsidRPr="00634336">
        <w:rPr>
          <w:rFonts w:ascii="Century" w:hAnsi="Century"/>
          <w:sz w:val="20"/>
          <w:szCs w:val="20"/>
        </w:rPr>
        <w:t>第</w:t>
      </w:r>
      <w:r w:rsidRPr="00634336">
        <w:rPr>
          <w:rFonts w:ascii="Century" w:hAnsi="Century"/>
          <w:sz w:val="20"/>
          <w:szCs w:val="20"/>
        </w:rPr>
        <w:t>8</w:t>
      </w:r>
      <w:r w:rsidRPr="00634336">
        <w:rPr>
          <w:rFonts w:ascii="Century" w:hAnsi="Century"/>
          <w:sz w:val="20"/>
          <w:szCs w:val="20"/>
        </w:rPr>
        <w:t>号第</w:t>
      </w:r>
      <w:r w:rsidRPr="00634336">
        <w:rPr>
          <w:rFonts w:ascii="Century" w:hAnsi="Century"/>
          <w:sz w:val="20"/>
          <w:szCs w:val="20"/>
        </w:rPr>
        <w:t>13</w:t>
      </w:r>
      <w:r w:rsidRPr="00634336">
        <w:rPr>
          <w:rFonts w:ascii="Century" w:hAnsi="Century"/>
          <w:sz w:val="20"/>
          <w:szCs w:val="20"/>
        </w:rPr>
        <w:t>条で義務付けられている、</w:t>
      </w:r>
      <w:r w:rsidR="00B63BC6" w:rsidRPr="00634336">
        <w:rPr>
          <w:rFonts w:ascii="Century" w:hAnsi="Century"/>
          <w:sz w:val="20"/>
          <w:szCs w:val="20"/>
          <w:lang w:eastAsia="ja-JP"/>
        </w:rPr>
        <w:t>PWD</w:t>
      </w:r>
      <w:r w:rsidRPr="00634336">
        <w:rPr>
          <w:rFonts w:ascii="Century" w:hAnsi="Century"/>
          <w:sz w:val="20"/>
          <w:szCs w:val="20"/>
        </w:rPr>
        <w:t>の政治生活への参加を増やすことを目的としている。</w:t>
      </w:r>
      <w:r w:rsidRPr="00634336">
        <w:rPr>
          <w:rFonts w:ascii="Century" w:hAnsi="Century"/>
          <w:sz w:val="20"/>
          <w:szCs w:val="20"/>
        </w:rPr>
        <w:t>2019</w:t>
      </w:r>
      <w:r w:rsidRPr="00634336">
        <w:rPr>
          <w:rFonts w:ascii="Century" w:hAnsi="Century"/>
          <w:sz w:val="20"/>
          <w:szCs w:val="20"/>
        </w:rPr>
        <w:t>年の選挙では、</w:t>
      </w:r>
      <w:r w:rsidRPr="00634336">
        <w:rPr>
          <w:rFonts w:ascii="Century" w:hAnsi="Century"/>
          <w:sz w:val="20"/>
          <w:szCs w:val="20"/>
        </w:rPr>
        <w:t>15</w:t>
      </w:r>
      <w:r w:rsidRPr="00634336">
        <w:rPr>
          <w:rFonts w:ascii="Century" w:hAnsi="Century"/>
          <w:sz w:val="20"/>
          <w:szCs w:val="20"/>
        </w:rPr>
        <w:t>人のボランティア、</w:t>
      </w:r>
      <w:r w:rsidRPr="00634336">
        <w:rPr>
          <w:rFonts w:ascii="Century" w:hAnsi="Century"/>
          <w:sz w:val="20"/>
          <w:szCs w:val="20"/>
        </w:rPr>
        <w:t>6</w:t>
      </w:r>
      <w:r w:rsidRPr="00634336">
        <w:rPr>
          <w:rFonts w:ascii="Century" w:hAnsi="Century"/>
          <w:sz w:val="20"/>
          <w:szCs w:val="20"/>
        </w:rPr>
        <w:t>台の三輪バイク（車椅子を運ぶためのもの）、</w:t>
      </w:r>
      <w:r w:rsidRPr="00634336">
        <w:rPr>
          <w:rFonts w:ascii="Century" w:hAnsi="Century"/>
          <w:sz w:val="20"/>
          <w:szCs w:val="20"/>
        </w:rPr>
        <w:t>12</w:t>
      </w:r>
      <w:r w:rsidRPr="00634336">
        <w:rPr>
          <w:rFonts w:ascii="Century" w:hAnsi="Century"/>
          <w:sz w:val="20"/>
          <w:szCs w:val="20"/>
        </w:rPr>
        <w:t>台の車椅子、</w:t>
      </w:r>
      <w:r w:rsidRPr="00634336">
        <w:rPr>
          <w:rFonts w:ascii="Century" w:hAnsi="Century"/>
          <w:sz w:val="20"/>
          <w:szCs w:val="20"/>
        </w:rPr>
        <w:t>2</w:t>
      </w:r>
      <w:r w:rsidRPr="00634336">
        <w:rPr>
          <w:rFonts w:ascii="Century" w:hAnsi="Century"/>
          <w:sz w:val="20"/>
          <w:szCs w:val="20"/>
        </w:rPr>
        <w:t>台のバイク、</w:t>
      </w:r>
      <w:r w:rsidRPr="00634336">
        <w:rPr>
          <w:rFonts w:ascii="Century" w:hAnsi="Century"/>
          <w:sz w:val="20"/>
          <w:szCs w:val="20"/>
        </w:rPr>
        <w:t>3</w:t>
      </w:r>
      <w:r w:rsidRPr="00634336">
        <w:rPr>
          <w:rFonts w:ascii="Century" w:hAnsi="Century"/>
          <w:sz w:val="20"/>
          <w:szCs w:val="20"/>
        </w:rPr>
        <w:t>台の車が集まった。ボランティアには、障害者コミュニティ、学生、自動車コミュニティ、一般社会のメンバーが参加した。</w:t>
      </w:r>
      <w:r w:rsidRPr="00634336">
        <w:rPr>
          <w:rFonts w:ascii="Century" w:hAnsi="Century"/>
          <w:sz w:val="20"/>
          <w:szCs w:val="20"/>
        </w:rPr>
        <w:t xml:space="preserve"> </w:t>
      </w:r>
    </w:p>
  </w:footnote>
  <w:footnote w:id="60">
    <w:p w14:paraId="290F2336" w14:textId="77777777" w:rsidR="00C95A90" w:rsidRPr="00634336" w:rsidRDefault="00C95A90" w:rsidP="00C95A90">
      <w:pPr>
        <w:rPr>
          <w:rFonts w:ascii="Century" w:hAnsi="Century"/>
          <w:sz w:val="20"/>
          <w:szCs w:val="20"/>
        </w:rPr>
      </w:pPr>
      <w:r w:rsidRPr="00634336">
        <w:rPr>
          <w:rStyle w:val="a8"/>
          <w:rFonts w:ascii="Century" w:hAnsi="Century"/>
          <w:sz w:val="20"/>
          <w:szCs w:val="20"/>
        </w:rPr>
        <w:footnoteRef/>
      </w:r>
      <w:r w:rsidRPr="00634336">
        <w:rPr>
          <w:rFonts w:ascii="Century" w:hAnsi="Century"/>
          <w:sz w:val="20"/>
          <w:szCs w:val="20"/>
        </w:rPr>
        <w:t xml:space="preserve"> 2016</w:t>
      </w:r>
      <w:r w:rsidRPr="00634336">
        <w:rPr>
          <w:rFonts w:ascii="Century" w:hAnsi="Century"/>
          <w:sz w:val="20"/>
          <w:szCs w:val="20"/>
        </w:rPr>
        <w:t>年法律第</w:t>
      </w:r>
      <w:r w:rsidRPr="00634336">
        <w:rPr>
          <w:rFonts w:ascii="Century" w:hAnsi="Century"/>
          <w:sz w:val="20"/>
          <w:szCs w:val="20"/>
        </w:rPr>
        <w:t>8</w:t>
      </w:r>
      <w:r w:rsidRPr="00634336">
        <w:rPr>
          <w:rFonts w:ascii="Century" w:hAnsi="Century"/>
          <w:sz w:val="20"/>
          <w:szCs w:val="20"/>
        </w:rPr>
        <w:t>号第</w:t>
      </w:r>
      <w:r w:rsidRPr="00634336">
        <w:rPr>
          <w:rFonts w:ascii="Century" w:hAnsi="Century"/>
          <w:sz w:val="20"/>
          <w:szCs w:val="20"/>
        </w:rPr>
        <w:t>87</w:t>
      </w:r>
      <w:r w:rsidRPr="00634336">
        <w:rPr>
          <w:rFonts w:ascii="Century" w:hAnsi="Century"/>
          <w:sz w:val="20"/>
          <w:szCs w:val="20"/>
        </w:rPr>
        <w:t>条は次のように強調している：</w:t>
      </w:r>
      <w:r w:rsidRPr="00634336">
        <w:rPr>
          <w:rFonts w:ascii="Century" w:hAnsi="Century"/>
          <w:sz w:val="20"/>
          <w:szCs w:val="20"/>
        </w:rPr>
        <w:t xml:space="preserve">1) </w:t>
      </w:r>
      <w:r w:rsidRPr="00634336">
        <w:rPr>
          <w:rFonts w:ascii="Century" w:hAnsi="Century"/>
          <w:sz w:val="20"/>
          <w:szCs w:val="20"/>
        </w:rPr>
        <w:t>政府および地方</w:t>
      </w:r>
      <w:r w:rsidRPr="00634336">
        <w:rPr>
          <w:rFonts w:ascii="Century" w:hAnsi="Century"/>
          <w:sz w:val="20"/>
          <w:szCs w:val="20"/>
          <w:lang w:eastAsia="ja-JP"/>
        </w:rPr>
        <w:t>政府</w:t>
      </w:r>
      <w:r w:rsidRPr="00634336">
        <w:rPr>
          <w:rFonts w:ascii="Century" w:hAnsi="Century"/>
          <w:sz w:val="20"/>
          <w:szCs w:val="20"/>
        </w:rPr>
        <w:t>は、</w:t>
      </w:r>
      <w:r w:rsidRPr="00634336">
        <w:rPr>
          <w:rFonts w:ascii="Century" w:hAnsi="Century"/>
          <w:sz w:val="20"/>
          <w:szCs w:val="20"/>
        </w:rPr>
        <w:t>PWD</w:t>
      </w:r>
      <w:r w:rsidRPr="00634336">
        <w:rPr>
          <w:rFonts w:ascii="Century" w:hAnsi="Century"/>
          <w:sz w:val="20"/>
          <w:szCs w:val="20"/>
        </w:rPr>
        <w:t>の芸術的能力を開発しなければならない。</w:t>
      </w:r>
      <w:r w:rsidRPr="00634336">
        <w:rPr>
          <w:rFonts w:ascii="Century" w:hAnsi="Century"/>
          <w:sz w:val="20"/>
          <w:szCs w:val="20"/>
        </w:rPr>
        <w:t xml:space="preserve">2) </w:t>
      </w:r>
      <w:r w:rsidRPr="00634336">
        <w:rPr>
          <w:rFonts w:ascii="Century" w:hAnsi="Century"/>
          <w:sz w:val="20"/>
          <w:szCs w:val="20"/>
          <w:lang w:eastAsia="ja-JP"/>
        </w:rPr>
        <w:t>この</w:t>
      </w:r>
      <w:r w:rsidRPr="00634336">
        <w:rPr>
          <w:rFonts w:ascii="Century" w:hAnsi="Century"/>
          <w:sz w:val="20"/>
          <w:szCs w:val="20"/>
        </w:rPr>
        <w:t>能力の開発には、</w:t>
      </w:r>
      <w:r w:rsidRPr="00634336">
        <w:rPr>
          <w:rFonts w:ascii="Century" w:hAnsi="Century"/>
          <w:sz w:val="20"/>
          <w:szCs w:val="20"/>
        </w:rPr>
        <w:t>a. PWD</w:t>
      </w:r>
      <w:r w:rsidRPr="00634336">
        <w:rPr>
          <w:rFonts w:ascii="Century" w:hAnsi="Century"/>
          <w:sz w:val="20"/>
          <w:szCs w:val="20"/>
          <w:lang w:eastAsia="ja-JP"/>
        </w:rPr>
        <w:t>の</w:t>
      </w:r>
      <w:r w:rsidRPr="00634336">
        <w:rPr>
          <w:rFonts w:ascii="Century" w:hAnsi="Century"/>
          <w:sz w:val="20"/>
          <w:szCs w:val="20"/>
        </w:rPr>
        <w:t>芸術的・文化的生活</w:t>
      </w:r>
      <w:r w:rsidRPr="00634336">
        <w:rPr>
          <w:rFonts w:ascii="Century" w:hAnsi="Century"/>
          <w:sz w:val="20"/>
          <w:szCs w:val="20"/>
          <w:lang w:eastAsia="ja-JP"/>
        </w:rPr>
        <w:t>への参加を促進する</w:t>
      </w:r>
      <w:r w:rsidRPr="00634336">
        <w:rPr>
          <w:rFonts w:ascii="Century" w:hAnsi="Century"/>
          <w:sz w:val="20"/>
          <w:szCs w:val="20"/>
        </w:rPr>
        <w:t>こと、</w:t>
      </w:r>
      <w:r w:rsidRPr="00634336">
        <w:rPr>
          <w:rFonts w:ascii="Century" w:hAnsi="Century"/>
          <w:sz w:val="20"/>
          <w:szCs w:val="20"/>
        </w:rPr>
        <w:t>b. PWD</w:t>
      </w:r>
      <w:r w:rsidRPr="00634336">
        <w:rPr>
          <w:rFonts w:ascii="Century" w:hAnsi="Century"/>
          <w:sz w:val="20"/>
          <w:szCs w:val="20"/>
        </w:rPr>
        <w:t>のために特別に芸術活動を開発すること、</w:t>
      </w:r>
      <w:r w:rsidRPr="00634336">
        <w:rPr>
          <w:rFonts w:ascii="Century" w:hAnsi="Century"/>
          <w:sz w:val="20"/>
          <w:szCs w:val="20"/>
        </w:rPr>
        <w:t>c. PWD</w:t>
      </w:r>
      <w:r w:rsidRPr="00634336">
        <w:rPr>
          <w:rFonts w:ascii="Century" w:hAnsi="Century"/>
          <w:sz w:val="20"/>
          <w:szCs w:val="20"/>
        </w:rPr>
        <w:t>の優れた芸術作品を評価すること、が含まれる。</w:t>
      </w:r>
    </w:p>
  </w:footnote>
  <w:footnote w:id="61">
    <w:p w14:paraId="455098C1" w14:textId="7FD24103" w:rsidR="008401A6" w:rsidRPr="00634336" w:rsidRDefault="00581459" w:rsidP="005F09E1">
      <w:pPr>
        <w:rPr>
          <w:rFonts w:ascii="Century" w:hAnsi="Century"/>
          <w:sz w:val="20"/>
          <w:szCs w:val="20"/>
          <w:lang w:val="id-ID"/>
        </w:rPr>
      </w:pPr>
      <w:r w:rsidRPr="00634336">
        <w:rPr>
          <w:rStyle w:val="a8"/>
          <w:sz w:val="20"/>
          <w:szCs w:val="20"/>
        </w:rPr>
        <w:footnoteRef/>
      </w:r>
      <w:r w:rsidR="005F09E1" w:rsidRPr="00634336">
        <w:rPr>
          <w:rFonts w:hint="eastAsia"/>
          <w:sz w:val="20"/>
          <w:szCs w:val="20"/>
          <w:lang w:eastAsia="ja-JP"/>
        </w:rPr>
        <w:t xml:space="preserve"> </w:t>
      </w:r>
      <w:r w:rsidRPr="00634336">
        <w:rPr>
          <w:sz w:val="20"/>
          <w:szCs w:val="20"/>
        </w:rPr>
        <w:t>フアド</w:t>
      </w:r>
      <w:r w:rsidR="00304A82" w:rsidRPr="00634336">
        <w:rPr>
          <w:rFonts w:ascii="Century" w:hAnsi="Century"/>
          <w:sz w:val="20"/>
          <w:szCs w:val="20"/>
          <w:lang w:eastAsia="ja-JP"/>
        </w:rPr>
        <w:t>（</w:t>
      </w:r>
      <w:r w:rsidR="00304A82" w:rsidRPr="00634336">
        <w:rPr>
          <w:rFonts w:ascii="Century" w:eastAsia="Times New Roman" w:hAnsi="Century"/>
          <w:sz w:val="20"/>
          <w:szCs w:val="20"/>
        </w:rPr>
        <w:t>Fuad</w:t>
      </w:r>
      <w:r w:rsidR="00304A82" w:rsidRPr="00634336">
        <w:rPr>
          <w:rFonts w:ascii="Century" w:eastAsia="ＭＳ 明朝" w:hAnsi="Century" w:cs="ＭＳ 明朝"/>
          <w:sz w:val="20"/>
          <w:szCs w:val="20"/>
          <w:lang w:eastAsia="ja-JP"/>
        </w:rPr>
        <w:t>）</w:t>
      </w:r>
      <w:r w:rsidRPr="00634336">
        <w:rPr>
          <w:sz w:val="20"/>
          <w:szCs w:val="20"/>
        </w:rPr>
        <w:t>は</w:t>
      </w:r>
      <w:r w:rsidR="005F09E1" w:rsidRPr="00634336">
        <w:rPr>
          <w:rFonts w:hint="eastAsia"/>
          <w:sz w:val="20"/>
          <w:szCs w:val="20"/>
          <w:lang w:eastAsia="ja-JP"/>
        </w:rPr>
        <w:t>障害のある</w:t>
      </w:r>
      <w:r w:rsidRPr="00634336">
        <w:rPr>
          <w:sz w:val="20"/>
          <w:szCs w:val="20"/>
        </w:rPr>
        <w:t>活動家で、現在インドネシアのある国立大学で博士号取得を目指している。彼の発言は、ブラウィ</w:t>
      </w:r>
      <w:r w:rsidRPr="00634336">
        <w:rPr>
          <w:rFonts w:ascii="Century" w:hAnsi="Century"/>
          <w:sz w:val="20"/>
          <w:szCs w:val="20"/>
        </w:rPr>
        <w:t>ジャヤ大学障害者サービスセンターとブリティッシュ・カウンシルの報告書『</w:t>
      </w:r>
      <w:r w:rsidR="000A56E5" w:rsidRPr="00634336">
        <w:rPr>
          <w:rFonts w:ascii="Century" w:hAnsi="Century"/>
          <w:i/>
          <w:iCs/>
          <w:sz w:val="20"/>
          <w:szCs w:val="20"/>
          <w:lang w:eastAsia="ja-JP"/>
        </w:rPr>
        <w:t>研究報告</w:t>
      </w:r>
      <w:r w:rsidRPr="00634336">
        <w:rPr>
          <w:rFonts w:ascii="Century" w:hAnsi="Century"/>
          <w:sz w:val="20"/>
          <w:szCs w:val="20"/>
        </w:rPr>
        <w:t>：</w:t>
      </w:r>
      <w:r w:rsidRPr="00634336">
        <w:rPr>
          <w:rFonts w:ascii="Century" w:hAnsi="Century"/>
          <w:i/>
          <w:sz w:val="20"/>
          <w:szCs w:val="20"/>
        </w:rPr>
        <w:t>インドネシアにおける芸術と障害のマッピング</w:t>
      </w:r>
      <w:r w:rsidR="000A56E5" w:rsidRPr="00634336">
        <w:rPr>
          <w:rFonts w:ascii="Century" w:hAnsi="Century"/>
          <w:sz w:val="20"/>
          <w:szCs w:val="20"/>
        </w:rPr>
        <w:t>』</w:t>
      </w:r>
      <w:r w:rsidRPr="00634336">
        <w:rPr>
          <w:rFonts w:ascii="Century" w:hAnsi="Century"/>
          <w:i/>
          <w:sz w:val="20"/>
          <w:szCs w:val="20"/>
        </w:rPr>
        <w:t>、</w:t>
      </w:r>
      <w:r w:rsidRPr="00634336">
        <w:rPr>
          <w:rFonts w:ascii="Century" w:hAnsi="Century"/>
          <w:sz w:val="20"/>
          <w:szCs w:val="20"/>
        </w:rPr>
        <w:t>53</w:t>
      </w:r>
      <w:r w:rsidRPr="00634336">
        <w:rPr>
          <w:rFonts w:ascii="Century" w:hAnsi="Century"/>
          <w:sz w:val="20"/>
          <w:szCs w:val="20"/>
        </w:rPr>
        <w:t>ページ</w:t>
      </w:r>
      <w:r w:rsidR="000A56E5" w:rsidRPr="00634336">
        <w:rPr>
          <w:rFonts w:ascii="Century" w:hAnsi="Century"/>
          <w:sz w:val="20"/>
          <w:szCs w:val="20"/>
        </w:rPr>
        <w:t>からの引用である</w:t>
      </w:r>
      <w:r w:rsidRPr="00634336">
        <w:rPr>
          <w:rFonts w:ascii="Century" w:hAnsi="Century"/>
          <w:sz w:val="20"/>
          <w:szCs w:val="20"/>
        </w:rPr>
        <w:t>。アクセスは</w:t>
      </w:r>
      <w:r w:rsidRPr="00634336">
        <w:rPr>
          <w:rFonts w:ascii="Century" w:hAnsi="Century"/>
          <w:sz w:val="20"/>
          <w:szCs w:val="20"/>
          <w:lang w:val="id-ID"/>
        </w:rPr>
        <w:t>：</w:t>
      </w:r>
      <w:r w:rsidRPr="00634336">
        <w:rPr>
          <w:rFonts w:ascii="Century" w:hAnsi="Century"/>
          <w:sz w:val="20"/>
          <w:szCs w:val="20"/>
          <w:lang w:val="id-ID"/>
        </w:rPr>
        <w:t>https://www.britishcouncil.id/sites/default/files/laporan_penelitian_pemetaan_kesenian_dan_disabilitas_di_indonesia.pdf</w:t>
      </w:r>
    </w:p>
  </w:footnote>
  <w:footnote w:id="62">
    <w:p w14:paraId="4000FF27" w14:textId="75728EBE" w:rsidR="008401A6" w:rsidRPr="00634336" w:rsidRDefault="00581459" w:rsidP="005F09E1">
      <w:pPr>
        <w:rPr>
          <w:sz w:val="20"/>
          <w:szCs w:val="20"/>
        </w:rPr>
      </w:pPr>
      <w:r w:rsidRPr="00634336">
        <w:rPr>
          <w:rStyle w:val="a8"/>
          <w:sz w:val="20"/>
          <w:szCs w:val="20"/>
        </w:rPr>
        <w:footnoteRef/>
      </w:r>
      <w:r w:rsidR="00230936" w:rsidRPr="00634336">
        <w:rPr>
          <w:rFonts w:hint="eastAsia"/>
          <w:sz w:val="20"/>
          <w:szCs w:val="20"/>
          <w:lang w:eastAsia="ja-JP"/>
        </w:rPr>
        <w:t xml:space="preserve"> </w:t>
      </w:r>
      <w:r w:rsidRPr="00634336">
        <w:rPr>
          <w:sz w:val="20"/>
          <w:szCs w:val="20"/>
        </w:rPr>
        <w:t>ブラウィジャヤ大学障害者サービスセン</w:t>
      </w:r>
      <w:r w:rsidRPr="00634336">
        <w:rPr>
          <w:rFonts w:ascii="Century" w:hAnsi="Century"/>
          <w:sz w:val="20"/>
          <w:szCs w:val="20"/>
        </w:rPr>
        <w:t>ターおよびブリティッシュ・カウンシル、</w:t>
      </w:r>
      <w:r w:rsidR="000A56E5" w:rsidRPr="00634336">
        <w:rPr>
          <w:rFonts w:ascii="Century" w:hAnsi="Century"/>
          <w:sz w:val="20"/>
          <w:szCs w:val="20"/>
          <w:lang w:eastAsia="ja-JP"/>
        </w:rPr>
        <w:t>『</w:t>
      </w:r>
      <w:r w:rsidR="000A56E5" w:rsidRPr="00634336">
        <w:rPr>
          <w:rFonts w:ascii="Century" w:hAnsi="Century"/>
          <w:i/>
          <w:sz w:val="20"/>
          <w:szCs w:val="20"/>
          <w:lang w:eastAsia="ja-JP"/>
        </w:rPr>
        <w:t>研究</w:t>
      </w:r>
      <w:r w:rsidRPr="00634336">
        <w:rPr>
          <w:rFonts w:ascii="Century" w:hAnsi="Century"/>
          <w:i/>
          <w:sz w:val="20"/>
          <w:szCs w:val="20"/>
        </w:rPr>
        <w:t>報告書：インドネシアにおける芸術と障害のマッピング</w:t>
      </w:r>
      <w:r w:rsidR="000A56E5" w:rsidRPr="00634336">
        <w:rPr>
          <w:rFonts w:ascii="Century" w:hAnsi="Century"/>
          <w:iCs/>
          <w:sz w:val="20"/>
          <w:szCs w:val="20"/>
          <w:lang w:eastAsia="ja-JP"/>
        </w:rPr>
        <w:t>』</w:t>
      </w:r>
      <w:r w:rsidRPr="00634336">
        <w:rPr>
          <w:rFonts w:ascii="Century" w:hAnsi="Century"/>
          <w:sz w:val="20"/>
          <w:szCs w:val="20"/>
        </w:rPr>
        <w:t>、</w:t>
      </w:r>
      <w:r w:rsidRPr="00634336">
        <w:rPr>
          <w:rFonts w:ascii="Century" w:hAnsi="Century"/>
          <w:sz w:val="20"/>
          <w:szCs w:val="20"/>
        </w:rPr>
        <w:t>60</w:t>
      </w:r>
      <w:r w:rsidRPr="00634336">
        <w:rPr>
          <w:rFonts w:ascii="Century" w:hAnsi="Century"/>
          <w:sz w:val="20"/>
          <w:szCs w:val="20"/>
        </w:rPr>
        <w:t>ページ</w:t>
      </w:r>
      <w:r w:rsidRPr="00634336">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15F52"/>
    <w:multiLevelType w:val="multilevel"/>
    <w:tmpl w:val="357E6A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E4D4E4D"/>
    <w:multiLevelType w:val="multilevel"/>
    <w:tmpl w:val="83F85D10"/>
    <w:lvl w:ilvl="0">
      <w:start w:val="1"/>
      <w:numFmt w:val="decimal"/>
      <w:lvlText w:val="%1."/>
      <w:lvlJc w:val="left"/>
      <w:pPr>
        <w:ind w:left="644" w:hanging="360"/>
      </w:pPr>
      <w:rPr>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F0E54"/>
    <w:multiLevelType w:val="multilevel"/>
    <w:tmpl w:val="E2100C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70A146C"/>
    <w:multiLevelType w:val="multilevel"/>
    <w:tmpl w:val="6106A3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17381E"/>
    <w:multiLevelType w:val="multilevel"/>
    <w:tmpl w:val="4F6A0DC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1C7273F8"/>
    <w:multiLevelType w:val="multilevel"/>
    <w:tmpl w:val="9BC0B1C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AF53E9"/>
    <w:multiLevelType w:val="multilevel"/>
    <w:tmpl w:val="B556217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29223EC6"/>
    <w:multiLevelType w:val="multilevel"/>
    <w:tmpl w:val="0ABAC1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9FE263E"/>
    <w:multiLevelType w:val="multilevel"/>
    <w:tmpl w:val="B322CFB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B11617E"/>
    <w:multiLevelType w:val="multilevel"/>
    <w:tmpl w:val="C94031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B2B41E4"/>
    <w:multiLevelType w:val="multilevel"/>
    <w:tmpl w:val="89E0E0E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F12ABB"/>
    <w:multiLevelType w:val="multilevel"/>
    <w:tmpl w:val="810E53F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221912"/>
    <w:multiLevelType w:val="multilevel"/>
    <w:tmpl w:val="E640DD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B87333"/>
    <w:multiLevelType w:val="multilevel"/>
    <w:tmpl w:val="64FA268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C62703"/>
    <w:multiLevelType w:val="hybridMultilevel"/>
    <w:tmpl w:val="75DAB4F6"/>
    <w:lvl w:ilvl="0" w:tplc="3C54E862">
      <w:start w:val="10"/>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44C17224"/>
    <w:multiLevelType w:val="multilevel"/>
    <w:tmpl w:val="32C2BB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523051F"/>
    <w:multiLevelType w:val="multilevel"/>
    <w:tmpl w:val="F26E07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A3318E"/>
    <w:multiLevelType w:val="multilevel"/>
    <w:tmpl w:val="B3D45C8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4E226F2"/>
    <w:multiLevelType w:val="multilevel"/>
    <w:tmpl w:val="7E12DE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DBE6728"/>
    <w:multiLevelType w:val="multilevel"/>
    <w:tmpl w:val="8E26CE3C"/>
    <w:lvl w:ilvl="0">
      <w:start w:val="1"/>
      <w:numFmt w:val="bullet"/>
      <w:lvlText w:val="-"/>
      <w:lvlJc w:val="left"/>
      <w:pPr>
        <w:ind w:left="1080" w:hanging="360"/>
      </w:pPr>
      <w:rPr>
        <w:rFonts w:ascii="Times" w:eastAsia="Times" w:hAnsi="Times" w:cs="Time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6FEE3A61"/>
    <w:multiLevelType w:val="hybridMultilevel"/>
    <w:tmpl w:val="C8365A5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0483E4C"/>
    <w:multiLevelType w:val="multilevel"/>
    <w:tmpl w:val="676C139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2" w15:restartNumberingAfterBreak="0">
    <w:nsid w:val="721315B9"/>
    <w:multiLevelType w:val="multilevel"/>
    <w:tmpl w:val="37982F7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C161960"/>
    <w:multiLevelType w:val="multilevel"/>
    <w:tmpl w:val="3D5EB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71626911">
    <w:abstractNumId w:val="13"/>
  </w:num>
  <w:num w:numId="2" w16cid:durableId="83427569">
    <w:abstractNumId w:val="12"/>
  </w:num>
  <w:num w:numId="3" w16cid:durableId="1536044309">
    <w:abstractNumId w:val="16"/>
  </w:num>
  <w:num w:numId="4" w16cid:durableId="431244320">
    <w:abstractNumId w:val="5"/>
  </w:num>
  <w:num w:numId="5" w16cid:durableId="50154761">
    <w:abstractNumId w:val="18"/>
  </w:num>
  <w:num w:numId="6" w16cid:durableId="338896750">
    <w:abstractNumId w:val="7"/>
  </w:num>
  <w:num w:numId="7" w16cid:durableId="1544438399">
    <w:abstractNumId w:val="23"/>
  </w:num>
  <w:num w:numId="8" w16cid:durableId="231963415">
    <w:abstractNumId w:val="22"/>
  </w:num>
  <w:num w:numId="9" w16cid:durableId="943876881">
    <w:abstractNumId w:val="2"/>
  </w:num>
  <w:num w:numId="10" w16cid:durableId="2114207072">
    <w:abstractNumId w:val="17"/>
  </w:num>
  <w:num w:numId="11" w16cid:durableId="971444450">
    <w:abstractNumId w:val="21"/>
  </w:num>
  <w:num w:numId="12" w16cid:durableId="1159350120">
    <w:abstractNumId w:val="10"/>
  </w:num>
  <w:num w:numId="13" w16cid:durableId="807547476">
    <w:abstractNumId w:val="6"/>
  </w:num>
  <w:num w:numId="14" w16cid:durableId="1222323229">
    <w:abstractNumId w:val="8"/>
  </w:num>
  <w:num w:numId="15" w16cid:durableId="1606376829">
    <w:abstractNumId w:val="4"/>
  </w:num>
  <w:num w:numId="16" w16cid:durableId="803078932">
    <w:abstractNumId w:val="1"/>
  </w:num>
  <w:num w:numId="17" w16cid:durableId="693725541">
    <w:abstractNumId w:val="3"/>
  </w:num>
  <w:num w:numId="18" w16cid:durableId="816186699">
    <w:abstractNumId w:val="19"/>
  </w:num>
  <w:num w:numId="19" w16cid:durableId="1376352528">
    <w:abstractNumId w:val="15"/>
  </w:num>
  <w:num w:numId="20" w16cid:durableId="1126776156">
    <w:abstractNumId w:val="11"/>
  </w:num>
  <w:num w:numId="21" w16cid:durableId="951279898">
    <w:abstractNumId w:val="9"/>
  </w:num>
  <w:num w:numId="22" w16cid:durableId="1118378329">
    <w:abstractNumId w:val="0"/>
  </w:num>
  <w:num w:numId="23" w16cid:durableId="1385834046">
    <w:abstractNumId w:val="14"/>
  </w:num>
  <w:num w:numId="24" w16cid:durableId="19356310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AB"/>
    <w:rsid w:val="00001C85"/>
    <w:rsid w:val="0000348D"/>
    <w:rsid w:val="00004B02"/>
    <w:rsid w:val="0000624B"/>
    <w:rsid w:val="0001061E"/>
    <w:rsid w:val="00010AF3"/>
    <w:rsid w:val="00013DA8"/>
    <w:rsid w:val="00014CDD"/>
    <w:rsid w:val="000175A7"/>
    <w:rsid w:val="000265CB"/>
    <w:rsid w:val="00027607"/>
    <w:rsid w:val="00031441"/>
    <w:rsid w:val="00032824"/>
    <w:rsid w:val="00033C75"/>
    <w:rsid w:val="000354B6"/>
    <w:rsid w:val="000355A5"/>
    <w:rsid w:val="00036173"/>
    <w:rsid w:val="000435AA"/>
    <w:rsid w:val="00044621"/>
    <w:rsid w:val="00046766"/>
    <w:rsid w:val="00047D0A"/>
    <w:rsid w:val="000543F1"/>
    <w:rsid w:val="00055978"/>
    <w:rsid w:val="00056572"/>
    <w:rsid w:val="0006003D"/>
    <w:rsid w:val="000616DE"/>
    <w:rsid w:val="00061B8F"/>
    <w:rsid w:val="000626AB"/>
    <w:rsid w:val="00064C1B"/>
    <w:rsid w:val="00067B02"/>
    <w:rsid w:val="000729E8"/>
    <w:rsid w:val="000734A6"/>
    <w:rsid w:val="00080245"/>
    <w:rsid w:val="00080EB3"/>
    <w:rsid w:val="00081ABA"/>
    <w:rsid w:val="000820A4"/>
    <w:rsid w:val="0008301E"/>
    <w:rsid w:val="000838EA"/>
    <w:rsid w:val="00083CA8"/>
    <w:rsid w:val="00090E45"/>
    <w:rsid w:val="00094360"/>
    <w:rsid w:val="000A399A"/>
    <w:rsid w:val="000A56E5"/>
    <w:rsid w:val="000A6100"/>
    <w:rsid w:val="000B1369"/>
    <w:rsid w:val="000B35DF"/>
    <w:rsid w:val="000B4E75"/>
    <w:rsid w:val="000B61DD"/>
    <w:rsid w:val="000B6455"/>
    <w:rsid w:val="000C334C"/>
    <w:rsid w:val="000C34DF"/>
    <w:rsid w:val="000C591E"/>
    <w:rsid w:val="000C64F2"/>
    <w:rsid w:val="000C69B3"/>
    <w:rsid w:val="000C6A98"/>
    <w:rsid w:val="000D07C2"/>
    <w:rsid w:val="000D0C6C"/>
    <w:rsid w:val="000D2046"/>
    <w:rsid w:val="000D4773"/>
    <w:rsid w:val="000D4C87"/>
    <w:rsid w:val="000E182B"/>
    <w:rsid w:val="000E6C5F"/>
    <w:rsid w:val="000F03CB"/>
    <w:rsid w:val="000F683D"/>
    <w:rsid w:val="001029CD"/>
    <w:rsid w:val="00105B77"/>
    <w:rsid w:val="001074E4"/>
    <w:rsid w:val="00115BB3"/>
    <w:rsid w:val="00116636"/>
    <w:rsid w:val="00116E2D"/>
    <w:rsid w:val="00116F15"/>
    <w:rsid w:val="00122DD9"/>
    <w:rsid w:val="00123A4D"/>
    <w:rsid w:val="00124AA4"/>
    <w:rsid w:val="001256F4"/>
    <w:rsid w:val="00127B94"/>
    <w:rsid w:val="0013561F"/>
    <w:rsid w:val="00135BB2"/>
    <w:rsid w:val="001374E8"/>
    <w:rsid w:val="00145AD6"/>
    <w:rsid w:val="001479B3"/>
    <w:rsid w:val="00147C3B"/>
    <w:rsid w:val="001517F7"/>
    <w:rsid w:val="00152193"/>
    <w:rsid w:val="00157CA6"/>
    <w:rsid w:val="00160A52"/>
    <w:rsid w:val="001629DB"/>
    <w:rsid w:val="00166C38"/>
    <w:rsid w:val="00167BBC"/>
    <w:rsid w:val="00167EDB"/>
    <w:rsid w:val="0017030F"/>
    <w:rsid w:val="001734DD"/>
    <w:rsid w:val="00174C07"/>
    <w:rsid w:val="00174F8B"/>
    <w:rsid w:val="00176EE4"/>
    <w:rsid w:val="00176F99"/>
    <w:rsid w:val="0018144D"/>
    <w:rsid w:val="0018145B"/>
    <w:rsid w:val="001872C1"/>
    <w:rsid w:val="0019139E"/>
    <w:rsid w:val="00193577"/>
    <w:rsid w:val="00194E19"/>
    <w:rsid w:val="00194FEE"/>
    <w:rsid w:val="00196ACF"/>
    <w:rsid w:val="00197458"/>
    <w:rsid w:val="001A1765"/>
    <w:rsid w:val="001A22B3"/>
    <w:rsid w:val="001A2B94"/>
    <w:rsid w:val="001A4F47"/>
    <w:rsid w:val="001A69CE"/>
    <w:rsid w:val="001B4AAB"/>
    <w:rsid w:val="001B6783"/>
    <w:rsid w:val="001B7897"/>
    <w:rsid w:val="001C243B"/>
    <w:rsid w:val="001C2780"/>
    <w:rsid w:val="001C5E61"/>
    <w:rsid w:val="001D3654"/>
    <w:rsid w:val="001D6A9B"/>
    <w:rsid w:val="001E1A67"/>
    <w:rsid w:val="001E1F71"/>
    <w:rsid w:val="001E7127"/>
    <w:rsid w:val="001F01CA"/>
    <w:rsid w:val="001F0D30"/>
    <w:rsid w:val="001F18BE"/>
    <w:rsid w:val="001F298B"/>
    <w:rsid w:val="001F303A"/>
    <w:rsid w:val="001F30AE"/>
    <w:rsid w:val="00201675"/>
    <w:rsid w:val="00203B6F"/>
    <w:rsid w:val="002065CA"/>
    <w:rsid w:val="00207D52"/>
    <w:rsid w:val="00210838"/>
    <w:rsid w:val="00211F18"/>
    <w:rsid w:val="002122A9"/>
    <w:rsid w:val="00212C89"/>
    <w:rsid w:val="00215E8C"/>
    <w:rsid w:val="00216FBF"/>
    <w:rsid w:val="0022436A"/>
    <w:rsid w:val="002247E1"/>
    <w:rsid w:val="00230936"/>
    <w:rsid w:val="00234E32"/>
    <w:rsid w:val="0023550A"/>
    <w:rsid w:val="00236841"/>
    <w:rsid w:val="00236B5D"/>
    <w:rsid w:val="00237555"/>
    <w:rsid w:val="00240619"/>
    <w:rsid w:val="00241094"/>
    <w:rsid w:val="0024426F"/>
    <w:rsid w:val="00244BB2"/>
    <w:rsid w:val="002468CC"/>
    <w:rsid w:val="00247594"/>
    <w:rsid w:val="002476F1"/>
    <w:rsid w:val="00252B37"/>
    <w:rsid w:val="00252C0E"/>
    <w:rsid w:val="00254F25"/>
    <w:rsid w:val="00261205"/>
    <w:rsid w:val="00262832"/>
    <w:rsid w:val="002628C0"/>
    <w:rsid w:val="00263A5B"/>
    <w:rsid w:val="002659A2"/>
    <w:rsid w:val="0027340B"/>
    <w:rsid w:val="0027531D"/>
    <w:rsid w:val="00275E16"/>
    <w:rsid w:val="00276C1D"/>
    <w:rsid w:val="00276CE8"/>
    <w:rsid w:val="00277A81"/>
    <w:rsid w:val="00283A02"/>
    <w:rsid w:val="00283FE1"/>
    <w:rsid w:val="0028476D"/>
    <w:rsid w:val="00285345"/>
    <w:rsid w:val="002854A9"/>
    <w:rsid w:val="0029256B"/>
    <w:rsid w:val="00294186"/>
    <w:rsid w:val="002946EC"/>
    <w:rsid w:val="00295204"/>
    <w:rsid w:val="00295E88"/>
    <w:rsid w:val="002A4EBA"/>
    <w:rsid w:val="002A5056"/>
    <w:rsid w:val="002A5613"/>
    <w:rsid w:val="002B0C82"/>
    <w:rsid w:val="002B15F8"/>
    <w:rsid w:val="002B317B"/>
    <w:rsid w:val="002C1C80"/>
    <w:rsid w:val="002C3F9F"/>
    <w:rsid w:val="002C5C68"/>
    <w:rsid w:val="002C64E2"/>
    <w:rsid w:val="002D2C24"/>
    <w:rsid w:val="002D7C58"/>
    <w:rsid w:val="002E4347"/>
    <w:rsid w:val="002E444B"/>
    <w:rsid w:val="002E4505"/>
    <w:rsid w:val="002E6EE5"/>
    <w:rsid w:val="002E71FF"/>
    <w:rsid w:val="002F0375"/>
    <w:rsid w:val="002F1420"/>
    <w:rsid w:val="002F44C0"/>
    <w:rsid w:val="002F7C4F"/>
    <w:rsid w:val="00304A82"/>
    <w:rsid w:val="00310BD1"/>
    <w:rsid w:val="003141CD"/>
    <w:rsid w:val="003148FC"/>
    <w:rsid w:val="003158B6"/>
    <w:rsid w:val="0031610C"/>
    <w:rsid w:val="0032305A"/>
    <w:rsid w:val="003246BB"/>
    <w:rsid w:val="00327727"/>
    <w:rsid w:val="00327785"/>
    <w:rsid w:val="00331E07"/>
    <w:rsid w:val="003335B3"/>
    <w:rsid w:val="00333CC5"/>
    <w:rsid w:val="00333CC6"/>
    <w:rsid w:val="00340F1C"/>
    <w:rsid w:val="00347FE6"/>
    <w:rsid w:val="00353BB1"/>
    <w:rsid w:val="00354BB5"/>
    <w:rsid w:val="003607A9"/>
    <w:rsid w:val="00364BB4"/>
    <w:rsid w:val="003654BA"/>
    <w:rsid w:val="0036604C"/>
    <w:rsid w:val="00367176"/>
    <w:rsid w:val="003679D6"/>
    <w:rsid w:val="00376B73"/>
    <w:rsid w:val="00382BFB"/>
    <w:rsid w:val="00384119"/>
    <w:rsid w:val="003854B0"/>
    <w:rsid w:val="00385819"/>
    <w:rsid w:val="00392800"/>
    <w:rsid w:val="003954B9"/>
    <w:rsid w:val="003A037E"/>
    <w:rsid w:val="003A066B"/>
    <w:rsid w:val="003A40AD"/>
    <w:rsid w:val="003A488E"/>
    <w:rsid w:val="003A619A"/>
    <w:rsid w:val="003B14AA"/>
    <w:rsid w:val="003B16B0"/>
    <w:rsid w:val="003B1DEC"/>
    <w:rsid w:val="003B61DC"/>
    <w:rsid w:val="003B76A3"/>
    <w:rsid w:val="003C005D"/>
    <w:rsid w:val="003C0816"/>
    <w:rsid w:val="003C1B9B"/>
    <w:rsid w:val="003C60B8"/>
    <w:rsid w:val="003C6395"/>
    <w:rsid w:val="003D12EE"/>
    <w:rsid w:val="003E0DD8"/>
    <w:rsid w:val="003E2626"/>
    <w:rsid w:val="003E28F5"/>
    <w:rsid w:val="003E3486"/>
    <w:rsid w:val="003E5180"/>
    <w:rsid w:val="003F6238"/>
    <w:rsid w:val="003F71F3"/>
    <w:rsid w:val="0040050A"/>
    <w:rsid w:val="004024A2"/>
    <w:rsid w:val="00402CC9"/>
    <w:rsid w:val="00404231"/>
    <w:rsid w:val="00407D0D"/>
    <w:rsid w:val="00410D0D"/>
    <w:rsid w:val="00413761"/>
    <w:rsid w:val="0041660B"/>
    <w:rsid w:val="00417696"/>
    <w:rsid w:val="00427259"/>
    <w:rsid w:val="004273F3"/>
    <w:rsid w:val="004333E5"/>
    <w:rsid w:val="00433501"/>
    <w:rsid w:val="0043778E"/>
    <w:rsid w:val="00437D63"/>
    <w:rsid w:val="00440511"/>
    <w:rsid w:val="00440701"/>
    <w:rsid w:val="004423D3"/>
    <w:rsid w:val="0044322D"/>
    <w:rsid w:val="0044433A"/>
    <w:rsid w:val="0044500C"/>
    <w:rsid w:val="00450871"/>
    <w:rsid w:val="004513DA"/>
    <w:rsid w:val="00455066"/>
    <w:rsid w:val="00456635"/>
    <w:rsid w:val="00457C18"/>
    <w:rsid w:val="00460251"/>
    <w:rsid w:val="004618C0"/>
    <w:rsid w:val="00462855"/>
    <w:rsid w:val="00465C4E"/>
    <w:rsid w:val="00466D30"/>
    <w:rsid w:val="00471FC8"/>
    <w:rsid w:val="0047651B"/>
    <w:rsid w:val="004800D7"/>
    <w:rsid w:val="0048118B"/>
    <w:rsid w:val="00482685"/>
    <w:rsid w:val="00485DA9"/>
    <w:rsid w:val="00485F40"/>
    <w:rsid w:val="0048667C"/>
    <w:rsid w:val="00491F56"/>
    <w:rsid w:val="004928FA"/>
    <w:rsid w:val="004941D2"/>
    <w:rsid w:val="004943C2"/>
    <w:rsid w:val="004949D0"/>
    <w:rsid w:val="00495E29"/>
    <w:rsid w:val="00496781"/>
    <w:rsid w:val="00496907"/>
    <w:rsid w:val="004A122E"/>
    <w:rsid w:val="004A2888"/>
    <w:rsid w:val="004A341C"/>
    <w:rsid w:val="004A434C"/>
    <w:rsid w:val="004A4372"/>
    <w:rsid w:val="004A5D13"/>
    <w:rsid w:val="004A5D84"/>
    <w:rsid w:val="004B3EA0"/>
    <w:rsid w:val="004B4AF3"/>
    <w:rsid w:val="004B5E37"/>
    <w:rsid w:val="004C17BA"/>
    <w:rsid w:val="004C200E"/>
    <w:rsid w:val="004C2A81"/>
    <w:rsid w:val="004C4945"/>
    <w:rsid w:val="004D099F"/>
    <w:rsid w:val="004D50F6"/>
    <w:rsid w:val="004E0077"/>
    <w:rsid w:val="004E167F"/>
    <w:rsid w:val="004E3562"/>
    <w:rsid w:val="004E3A9F"/>
    <w:rsid w:val="004E3ABC"/>
    <w:rsid w:val="004F21D6"/>
    <w:rsid w:val="004F5EE5"/>
    <w:rsid w:val="004F5FF3"/>
    <w:rsid w:val="00500CDF"/>
    <w:rsid w:val="00502920"/>
    <w:rsid w:val="0050307C"/>
    <w:rsid w:val="00505975"/>
    <w:rsid w:val="0050653C"/>
    <w:rsid w:val="0051044B"/>
    <w:rsid w:val="005131FD"/>
    <w:rsid w:val="00521BB5"/>
    <w:rsid w:val="0053121E"/>
    <w:rsid w:val="00536905"/>
    <w:rsid w:val="0053794B"/>
    <w:rsid w:val="0054098F"/>
    <w:rsid w:val="00543659"/>
    <w:rsid w:val="005459F8"/>
    <w:rsid w:val="00546F57"/>
    <w:rsid w:val="00547175"/>
    <w:rsid w:val="005512A4"/>
    <w:rsid w:val="00552539"/>
    <w:rsid w:val="00552AD0"/>
    <w:rsid w:val="0055663C"/>
    <w:rsid w:val="0055682B"/>
    <w:rsid w:val="00560287"/>
    <w:rsid w:val="00562DD8"/>
    <w:rsid w:val="00563F9C"/>
    <w:rsid w:val="00566298"/>
    <w:rsid w:val="005663CE"/>
    <w:rsid w:val="00571D21"/>
    <w:rsid w:val="00571EB2"/>
    <w:rsid w:val="00575324"/>
    <w:rsid w:val="00575EBF"/>
    <w:rsid w:val="005774FF"/>
    <w:rsid w:val="005775DD"/>
    <w:rsid w:val="0058033B"/>
    <w:rsid w:val="00581459"/>
    <w:rsid w:val="005822DF"/>
    <w:rsid w:val="005844CA"/>
    <w:rsid w:val="005853F3"/>
    <w:rsid w:val="00585D70"/>
    <w:rsid w:val="00586473"/>
    <w:rsid w:val="00587499"/>
    <w:rsid w:val="00587632"/>
    <w:rsid w:val="00592217"/>
    <w:rsid w:val="00594693"/>
    <w:rsid w:val="00594831"/>
    <w:rsid w:val="005A0FEC"/>
    <w:rsid w:val="005A3921"/>
    <w:rsid w:val="005A3D08"/>
    <w:rsid w:val="005A466B"/>
    <w:rsid w:val="005A4F18"/>
    <w:rsid w:val="005A6A11"/>
    <w:rsid w:val="005A75A9"/>
    <w:rsid w:val="005B1F24"/>
    <w:rsid w:val="005B2765"/>
    <w:rsid w:val="005B6B9F"/>
    <w:rsid w:val="005C0885"/>
    <w:rsid w:val="005C1CE0"/>
    <w:rsid w:val="005C2E38"/>
    <w:rsid w:val="005C2E9A"/>
    <w:rsid w:val="005C4837"/>
    <w:rsid w:val="005C4CEE"/>
    <w:rsid w:val="005C4E91"/>
    <w:rsid w:val="005C78AB"/>
    <w:rsid w:val="005D7B1D"/>
    <w:rsid w:val="005E268E"/>
    <w:rsid w:val="005E2F4B"/>
    <w:rsid w:val="005E327F"/>
    <w:rsid w:val="005E392D"/>
    <w:rsid w:val="005E426F"/>
    <w:rsid w:val="005E4755"/>
    <w:rsid w:val="005E4A0D"/>
    <w:rsid w:val="005F09E1"/>
    <w:rsid w:val="005F7026"/>
    <w:rsid w:val="006021A9"/>
    <w:rsid w:val="00604E8B"/>
    <w:rsid w:val="006061FF"/>
    <w:rsid w:val="006066B3"/>
    <w:rsid w:val="00606DF1"/>
    <w:rsid w:val="006072C1"/>
    <w:rsid w:val="00614AFC"/>
    <w:rsid w:val="0062265E"/>
    <w:rsid w:val="00622AD8"/>
    <w:rsid w:val="0062418A"/>
    <w:rsid w:val="00625359"/>
    <w:rsid w:val="00630829"/>
    <w:rsid w:val="00632EC9"/>
    <w:rsid w:val="00633251"/>
    <w:rsid w:val="00634336"/>
    <w:rsid w:val="00634D9E"/>
    <w:rsid w:val="00640465"/>
    <w:rsid w:val="00642D5D"/>
    <w:rsid w:val="006504C5"/>
    <w:rsid w:val="00653B6D"/>
    <w:rsid w:val="00660348"/>
    <w:rsid w:val="0066391D"/>
    <w:rsid w:val="00664492"/>
    <w:rsid w:val="00665EF0"/>
    <w:rsid w:val="006702C1"/>
    <w:rsid w:val="0067542E"/>
    <w:rsid w:val="00675B18"/>
    <w:rsid w:val="00676E6C"/>
    <w:rsid w:val="00677809"/>
    <w:rsid w:val="00681620"/>
    <w:rsid w:val="006818EA"/>
    <w:rsid w:val="006833DA"/>
    <w:rsid w:val="0068401F"/>
    <w:rsid w:val="00694CC7"/>
    <w:rsid w:val="006952D9"/>
    <w:rsid w:val="006A0C94"/>
    <w:rsid w:val="006A4A09"/>
    <w:rsid w:val="006C075D"/>
    <w:rsid w:val="006C2FB7"/>
    <w:rsid w:val="006D110C"/>
    <w:rsid w:val="006D2A58"/>
    <w:rsid w:val="006D7178"/>
    <w:rsid w:val="006E2C29"/>
    <w:rsid w:val="006E7013"/>
    <w:rsid w:val="006E76D9"/>
    <w:rsid w:val="006E77FC"/>
    <w:rsid w:val="006F1D37"/>
    <w:rsid w:val="006F37D0"/>
    <w:rsid w:val="006F7282"/>
    <w:rsid w:val="006F77EF"/>
    <w:rsid w:val="00705BC3"/>
    <w:rsid w:val="007060CF"/>
    <w:rsid w:val="007063DA"/>
    <w:rsid w:val="00706A76"/>
    <w:rsid w:val="00710126"/>
    <w:rsid w:val="00714429"/>
    <w:rsid w:val="00717C6C"/>
    <w:rsid w:val="00720A73"/>
    <w:rsid w:val="00721A8F"/>
    <w:rsid w:val="0072333B"/>
    <w:rsid w:val="007275D8"/>
    <w:rsid w:val="0073081A"/>
    <w:rsid w:val="00731B2D"/>
    <w:rsid w:val="0073363C"/>
    <w:rsid w:val="00735C2F"/>
    <w:rsid w:val="00742434"/>
    <w:rsid w:val="007424EC"/>
    <w:rsid w:val="00743165"/>
    <w:rsid w:val="0075443A"/>
    <w:rsid w:val="007544F3"/>
    <w:rsid w:val="00757701"/>
    <w:rsid w:val="00761D6B"/>
    <w:rsid w:val="007639E7"/>
    <w:rsid w:val="00765AE5"/>
    <w:rsid w:val="00765FCD"/>
    <w:rsid w:val="0077385C"/>
    <w:rsid w:val="007746A1"/>
    <w:rsid w:val="00774A3A"/>
    <w:rsid w:val="00774C69"/>
    <w:rsid w:val="0077621C"/>
    <w:rsid w:val="007813D9"/>
    <w:rsid w:val="00781F2F"/>
    <w:rsid w:val="00785036"/>
    <w:rsid w:val="00797B43"/>
    <w:rsid w:val="007A0760"/>
    <w:rsid w:val="007A0A05"/>
    <w:rsid w:val="007A2AD7"/>
    <w:rsid w:val="007A48F2"/>
    <w:rsid w:val="007A6F8C"/>
    <w:rsid w:val="007A79DD"/>
    <w:rsid w:val="007B1AA4"/>
    <w:rsid w:val="007B4DFF"/>
    <w:rsid w:val="007C1069"/>
    <w:rsid w:val="007C477E"/>
    <w:rsid w:val="007C4DAF"/>
    <w:rsid w:val="007C4F2F"/>
    <w:rsid w:val="007C5B21"/>
    <w:rsid w:val="007C6EA6"/>
    <w:rsid w:val="007D0DBB"/>
    <w:rsid w:val="007D0F17"/>
    <w:rsid w:val="007D1CB1"/>
    <w:rsid w:val="007D2813"/>
    <w:rsid w:val="007D661C"/>
    <w:rsid w:val="007E031D"/>
    <w:rsid w:val="007E0C62"/>
    <w:rsid w:val="007E19F3"/>
    <w:rsid w:val="007E3A62"/>
    <w:rsid w:val="007E5A40"/>
    <w:rsid w:val="007F36B8"/>
    <w:rsid w:val="007F6BFF"/>
    <w:rsid w:val="008000CE"/>
    <w:rsid w:val="0080035F"/>
    <w:rsid w:val="008035B0"/>
    <w:rsid w:val="00812D3F"/>
    <w:rsid w:val="00817635"/>
    <w:rsid w:val="00826B2B"/>
    <w:rsid w:val="00827495"/>
    <w:rsid w:val="00832F33"/>
    <w:rsid w:val="008401A6"/>
    <w:rsid w:val="00841237"/>
    <w:rsid w:val="00843DED"/>
    <w:rsid w:val="008454CF"/>
    <w:rsid w:val="0084693A"/>
    <w:rsid w:val="00847E60"/>
    <w:rsid w:val="00855A7C"/>
    <w:rsid w:val="00855E64"/>
    <w:rsid w:val="00860407"/>
    <w:rsid w:val="008727E6"/>
    <w:rsid w:val="008738D4"/>
    <w:rsid w:val="00873CF5"/>
    <w:rsid w:val="00880547"/>
    <w:rsid w:val="00881D13"/>
    <w:rsid w:val="00883F23"/>
    <w:rsid w:val="00892A87"/>
    <w:rsid w:val="00892B9F"/>
    <w:rsid w:val="00895FA0"/>
    <w:rsid w:val="008A1098"/>
    <w:rsid w:val="008A4C4F"/>
    <w:rsid w:val="008A7F3E"/>
    <w:rsid w:val="008B4567"/>
    <w:rsid w:val="008B668F"/>
    <w:rsid w:val="008C0BB1"/>
    <w:rsid w:val="008C14DE"/>
    <w:rsid w:val="008C5963"/>
    <w:rsid w:val="008D1FEE"/>
    <w:rsid w:val="008D201B"/>
    <w:rsid w:val="008D7A8E"/>
    <w:rsid w:val="008E2D5A"/>
    <w:rsid w:val="008E7089"/>
    <w:rsid w:val="008F14F4"/>
    <w:rsid w:val="008F19A7"/>
    <w:rsid w:val="009007AB"/>
    <w:rsid w:val="00904D0C"/>
    <w:rsid w:val="00904DD0"/>
    <w:rsid w:val="00907E03"/>
    <w:rsid w:val="00910FBC"/>
    <w:rsid w:val="00912864"/>
    <w:rsid w:val="00912D72"/>
    <w:rsid w:val="00917CC2"/>
    <w:rsid w:val="00922C3B"/>
    <w:rsid w:val="009325AB"/>
    <w:rsid w:val="00932AE7"/>
    <w:rsid w:val="00934F66"/>
    <w:rsid w:val="009353B4"/>
    <w:rsid w:val="0093545B"/>
    <w:rsid w:val="00936AA1"/>
    <w:rsid w:val="00936FE8"/>
    <w:rsid w:val="00940FCD"/>
    <w:rsid w:val="009426D7"/>
    <w:rsid w:val="009433DC"/>
    <w:rsid w:val="00945C1F"/>
    <w:rsid w:val="0094743F"/>
    <w:rsid w:val="009475E1"/>
    <w:rsid w:val="00947685"/>
    <w:rsid w:val="00950A7A"/>
    <w:rsid w:val="00951297"/>
    <w:rsid w:val="009538A7"/>
    <w:rsid w:val="0095489B"/>
    <w:rsid w:val="00955470"/>
    <w:rsid w:val="00955A9F"/>
    <w:rsid w:val="00955BA7"/>
    <w:rsid w:val="00956217"/>
    <w:rsid w:val="00956D4C"/>
    <w:rsid w:val="009572F4"/>
    <w:rsid w:val="00964338"/>
    <w:rsid w:val="00965760"/>
    <w:rsid w:val="00966227"/>
    <w:rsid w:val="00966FCD"/>
    <w:rsid w:val="00974E0A"/>
    <w:rsid w:val="0098266F"/>
    <w:rsid w:val="00992525"/>
    <w:rsid w:val="009940B1"/>
    <w:rsid w:val="009946E7"/>
    <w:rsid w:val="009949C1"/>
    <w:rsid w:val="00995BFF"/>
    <w:rsid w:val="00996DA7"/>
    <w:rsid w:val="009A2B91"/>
    <w:rsid w:val="009A5EB5"/>
    <w:rsid w:val="009A6332"/>
    <w:rsid w:val="009B0DDE"/>
    <w:rsid w:val="009B4D8D"/>
    <w:rsid w:val="009B70BD"/>
    <w:rsid w:val="009B74EC"/>
    <w:rsid w:val="009C0F68"/>
    <w:rsid w:val="009C1A0A"/>
    <w:rsid w:val="009C2DCF"/>
    <w:rsid w:val="009C59C6"/>
    <w:rsid w:val="009C679E"/>
    <w:rsid w:val="009D19C8"/>
    <w:rsid w:val="009D2655"/>
    <w:rsid w:val="009D39B4"/>
    <w:rsid w:val="009D498E"/>
    <w:rsid w:val="009D4FB0"/>
    <w:rsid w:val="009E1353"/>
    <w:rsid w:val="009E3FBD"/>
    <w:rsid w:val="009E6AC1"/>
    <w:rsid w:val="009E7944"/>
    <w:rsid w:val="009F00FC"/>
    <w:rsid w:val="009F1293"/>
    <w:rsid w:val="009F2FD6"/>
    <w:rsid w:val="009F667E"/>
    <w:rsid w:val="009F7160"/>
    <w:rsid w:val="00A03BC6"/>
    <w:rsid w:val="00A0530E"/>
    <w:rsid w:val="00A10513"/>
    <w:rsid w:val="00A11404"/>
    <w:rsid w:val="00A15096"/>
    <w:rsid w:val="00A227D1"/>
    <w:rsid w:val="00A23E46"/>
    <w:rsid w:val="00A24AB7"/>
    <w:rsid w:val="00A24EE5"/>
    <w:rsid w:val="00A3044C"/>
    <w:rsid w:val="00A30ECB"/>
    <w:rsid w:val="00A348B4"/>
    <w:rsid w:val="00A352E6"/>
    <w:rsid w:val="00A35C57"/>
    <w:rsid w:val="00A36986"/>
    <w:rsid w:val="00A460CE"/>
    <w:rsid w:val="00A4628D"/>
    <w:rsid w:val="00A51ABE"/>
    <w:rsid w:val="00A54BC3"/>
    <w:rsid w:val="00A66037"/>
    <w:rsid w:val="00A6640D"/>
    <w:rsid w:val="00A6783C"/>
    <w:rsid w:val="00A72348"/>
    <w:rsid w:val="00A72ADA"/>
    <w:rsid w:val="00A75D28"/>
    <w:rsid w:val="00A76A45"/>
    <w:rsid w:val="00A8369F"/>
    <w:rsid w:val="00A9288E"/>
    <w:rsid w:val="00A92B22"/>
    <w:rsid w:val="00AA13EF"/>
    <w:rsid w:val="00AA7373"/>
    <w:rsid w:val="00AB27EF"/>
    <w:rsid w:val="00AB5DEC"/>
    <w:rsid w:val="00AB69A9"/>
    <w:rsid w:val="00AC181C"/>
    <w:rsid w:val="00AC47BA"/>
    <w:rsid w:val="00AC702E"/>
    <w:rsid w:val="00AD06A2"/>
    <w:rsid w:val="00AD2E3E"/>
    <w:rsid w:val="00AD636F"/>
    <w:rsid w:val="00AD7AFB"/>
    <w:rsid w:val="00AE1150"/>
    <w:rsid w:val="00AE61EF"/>
    <w:rsid w:val="00AE67B4"/>
    <w:rsid w:val="00AE6E9A"/>
    <w:rsid w:val="00AF248E"/>
    <w:rsid w:val="00AF62F7"/>
    <w:rsid w:val="00B000CA"/>
    <w:rsid w:val="00B014A3"/>
    <w:rsid w:val="00B016A5"/>
    <w:rsid w:val="00B03AD6"/>
    <w:rsid w:val="00B06009"/>
    <w:rsid w:val="00B06AAF"/>
    <w:rsid w:val="00B126D7"/>
    <w:rsid w:val="00B1287B"/>
    <w:rsid w:val="00B134B7"/>
    <w:rsid w:val="00B15630"/>
    <w:rsid w:val="00B15F11"/>
    <w:rsid w:val="00B207EC"/>
    <w:rsid w:val="00B23F09"/>
    <w:rsid w:val="00B26772"/>
    <w:rsid w:val="00B30812"/>
    <w:rsid w:val="00B335A7"/>
    <w:rsid w:val="00B34843"/>
    <w:rsid w:val="00B3628C"/>
    <w:rsid w:val="00B3780F"/>
    <w:rsid w:val="00B40135"/>
    <w:rsid w:val="00B4255C"/>
    <w:rsid w:val="00B43194"/>
    <w:rsid w:val="00B4333B"/>
    <w:rsid w:val="00B45036"/>
    <w:rsid w:val="00B46F57"/>
    <w:rsid w:val="00B53A2A"/>
    <w:rsid w:val="00B559EB"/>
    <w:rsid w:val="00B55C86"/>
    <w:rsid w:val="00B56EEE"/>
    <w:rsid w:val="00B57D9D"/>
    <w:rsid w:val="00B57DD6"/>
    <w:rsid w:val="00B630B0"/>
    <w:rsid w:val="00B63BC6"/>
    <w:rsid w:val="00B64155"/>
    <w:rsid w:val="00B65D9B"/>
    <w:rsid w:val="00B75152"/>
    <w:rsid w:val="00B754CA"/>
    <w:rsid w:val="00B80370"/>
    <w:rsid w:val="00B8390A"/>
    <w:rsid w:val="00B83F65"/>
    <w:rsid w:val="00B849D5"/>
    <w:rsid w:val="00B85879"/>
    <w:rsid w:val="00B87DD9"/>
    <w:rsid w:val="00B9019C"/>
    <w:rsid w:val="00B90C93"/>
    <w:rsid w:val="00B960FF"/>
    <w:rsid w:val="00B9672C"/>
    <w:rsid w:val="00BA1F52"/>
    <w:rsid w:val="00BA3B53"/>
    <w:rsid w:val="00BA5C5A"/>
    <w:rsid w:val="00BA6B3E"/>
    <w:rsid w:val="00BA74D7"/>
    <w:rsid w:val="00BC124B"/>
    <w:rsid w:val="00BC2801"/>
    <w:rsid w:val="00BC51F8"/>
    <w:rsid w:val="00BC6082"/>
    <w:rsid w:val="00BC69B3"/>
    <w:rsid w:val="00BD14BE"/>
    <w:rsid w:val="00BD18DD"/>
    <w:rsid w:val="00BD2422"/>
    <w:rsid w:val="00BD2CDA"/>
    <w:rsid w:val="00BD40F9"/>
    <w:rsid w:val="00BD411C"/>
    <w:rsid w:val="00BD4A01"/>
    <w:rsid w:val="00BD5069"/>
    <w:rsid w:val="00BE2736"/>
    <w:rsid w:val="00BE7358"/>
    <w:rsid w:val="00BF0C37"/>
    <w:rsid w:val="00BF0C3E"/>
    <w:rsid w:val="00BF1B2E"/>
    <w:rsid w:val="00BF23E8"/>
    <w:rsid w:val="00BF5387"/>
    <w:rsid w:val="00BF71EB"/>
    <w:rsid w:val="00BF7566"/>
    <w:rsid w:val="00C124C3"/>
    <w:rsid w:val="00C13CAA"/>
    <w:rsid w:val="00C152CF"/>
    <w:rsid w:val="00C15993"/>
    <w:rsid w:val="00C16653"/>
    <w:rsid w:val="00C176A1"/>
    <w:rsid w:val="00C17D46"/>
    <w:rsid w:val="00C21F63"/>
    <w:rsid w:val="00C22085"/>
    <w:rsid w:val="00C2327D"/>
    <w:rsid w:val="00C2360E"/>
    <w:rsid w:val="00C244F8"/>
    <w:rsid w:val="00C248E9"/>
    <w:rsid w:val="00C2494B"/>
    <w:rsid w:val="00C31123"/>
    <w:rsid w:val="00C32698"/>
    <w:rsid w:val="00C3334B"/>
    <w:rsid w:val="00C36B32"/>
    <w:rsid w:val="00C40200"/>
    <w:rsid w:val="00C402AB"/>
    <w:rsid w:val="00C4097B"/>
    <w:rsid w:val="00C421FB"/>
    <w:rsid w:val="00C43A36"/>
    <w:rsid w:val="00C53AA9"/>
    <w:rsid w:val="00C55E92"/>
    <w:rsid w:val="00C56D19"/>
    <w:rsid w:val="00C60392"/>
    <w:rsid w:val="00C614BA"/>
    <w:rsid w:val="00C63239"/>
    <w:rsid w:val="00C64FD4"/>
    <w:rsid w:val="00C72209"/>
    <w:rsid w:val="00C75120"/>
    <w:rsid w:val="00C77C73"/>
    <w:rsid w:val="00C8373F"/>
    <w:rsid w:val="00C83A69"/>
    <w:rsid w:val="00C85A88"/>
    <w:rsid w:val="00C87EF3"/>
    <w:rsid w:val="00C90701"/>
    <w:rsid w:val="00C92364"/>
    <w:rsid w:val="00C92506"/>
    <w:rsid w:val="00C930E0"/>
    <w:rsid w:val="00C9455E"/>
    <w:rsid w:val="00C946D6"/>
    <w:rsid w:val="00C948C4"/>
    <w:rsid w:val="00C95A90"/>
    <w:rsid w:val="00C95F01"/>
    <w:rsid w:val="00CA11B2"/>
    <w:rsid w:val="00CA17A5"/>
    <w:rsid w:val="00CA2591"/>
    <w:rsid w:val="00CA5195"/>
    <w:rsid w:val="00CA5ADA"/>
    <w:rsid w:val="00CB1DAC"/>
    <w:rsid w:val="00CC1B3E"/>
    <w:rsid w:val="00CC6D7D"/>
    <w:rsid w:val="00CC7EF0"/>
    <w:rsid w:val="00CE258B"/>
    <w:rsid w:val="00CE2806"/>
    <w:rsid w:val="00CE3E26"/>
    <w:rsid w:val="00CE3ECB"/>
    <w:rsid w:val="00CE6C5D"/>
    <w:rsid w:val="00CE77D2"/>
    <w:rsid w:val="00CF08F0"/>
    <w:rsid w:val="00CF1FFF"/>
    <w:rsid w:val="00D009CC"/>
    <w:rsid w:val="00D02F6E"/>
    <w:rsid w:val="00D03F9E"/>
    <w:rsid w:val="00D067D9"/>
    <w:rsid w:val="00D127EF"/>
    <w:rsid w:val="00D15B69"/>
    <w:rsid w:val="00D21B84"/>
    <w:rsid w:val="00D220A9"/>
    <w:rsid w:val="00D22599"/>
    <w:rsid w:val="00D258D5"/>
    <w:rsid w:val="00D26C29"/>
    <w:rsid w:val="00D31EB2"/>
    <w:rsid w:val="00D32575"/>
    <w:rsid w:val="00D3293C"/>
    <w:rsid w:val="00D33DEE"/>
    <w:rsid w:val="00D34AE6"/>
    <w:rsid w:val="00D356DF"/>
    <w:rsid w:val="00D360C6"/>
    <w:rsid w:val="00D37236"/>
    <w:rsid w:val="00D41551"/>
    <w:rsid w:val="00D436F3"/>
    <w:rsid w:val="00D43CB2"/>
    <w:rsid w:val="00D44E1F"/>
    <w:rsid w:val="00D47235"/>
    <w:rsid w:val="00D573C9"/>
    <w:rsid w:val="00D57E9E"/>
    <w:rsid w:val="00D62527"/>
    <w:rsid w:val="00D67201"/>
    <w:rsid w:val="00D70CA3"/>
    <w:rsid w:val="00D71289"/>
    <w:rsid w:val="00D7283A"/>
    <w:rsid w:val="00D75ABD"/>
    <w:rsid w:val="00D80772"/>
    <w:rsid w:val="00D80801"/>
    <w:rsid w:val="00D82621"/>
    <w:rsid w:val="00D857EA"/>
    <w:rsid w:val="00D86048"/>
    <w:rsid w:val="00D97CD0"/>
    <w:rsid w:val="00DA2CE1"/>
    <w:rsid w:val="00DA37FA"/>
    <w:rsid w:val="00DA4865"/>
    <w:rsid w:val="00DA5631"/>
    <w:rsid w:val="00DA782E"/>
    <w:rsid w:val="00DC064E"/>
    <w:rsid w:val="00DC1FBD"/>
    <w:rsid w:val="00DC48C4"/>
    <w:rsid w:val="00DD277E"/>
    <w:rsid w:val="00DD2B7C"/>
    <w:rsid w:val="00DE18C1"/>
    <w:rsid w:val="00DE25F7"/>
    <w:rsid w:val="00DE3D3F"/>
    <w:rsid w:val="00DE4BD4"/>
    <w:rsid w:val="00DE5271"/>
    <w:rsid w:val="00DF17CB"/>
    <w:rsid w:val="00DF67F1"/>
    <w:rsid w:val="00DF6814"/>
    <w:rsid w:val="00DF7E62"/>
    <w:rsid w:val="00E00F73"/>
    <w:rsid w:val="00E067BC"/>
    <w:rsid w:val="00E1337B"/>
    <w:rsid w:val="00E138C9"/>
    <w:rsid w:val="00E14862"/>
    <w:rsid w:val="00E16CD6"/>
    <w:rsid w:val="00E22C80"/>
    <w:rsid w:val="00E233B3"/>
    <w:rsid w:val="00E26937"/>
    <w:rsid w:val="00E2704F"/>
    <w:rsid w:val="00E2731D"/>
    <w:rsid w:val="00E32084"/>
    <w:rsid w:val="00E3233C"/>
    <w:rsid w:val="00E33005"/>
    <w:rsid w:val="00E33D40"/>
    <w:rsid w:val="00E363C6"/>
    <w:rsid w:val="00E40775"/>
    <w:rsid w:val="00E40780"/>
    <w:rsid w:val="00E45D92"/>
    <w:rsid w:val="00E4757E"/>
    <w:rsid w:val="00E64E95"/>
    <w:rsid w:val="00E660F5"/>
    <w:rsid w:val="00E6666F"/>
    <w:rsid w:val="00E66B74"/>
    <w:rsid w:val="00E672C5"/>
    <w:rsid w:val="00E675BB"/>
    <w:rsid w:val="00E7249B"/>
    <w:rsid w:val="00E729DF"/>
    <w:rsid w:val="00E76B61"/>
    <w:rsid w:val="00E82B75"/>
    <w:rsid w:val="00E86889"/>
    <w:rsid w:val="00E874E4"/>
    <w:rsid w:val="00E879D7"/>
    <w:rsid w:val="00E87E9F"/>
    <w:rsid w:val="00E90EB4"/>
    <w:rsid w:val="00E94CF1"/>
    <w:rsid w:val="00EA0DE6"/>
    <w:rsid w:val="00EA27D0"/>
    <w:rsid w:val="00EA2B35"/>
    <w:rsid w:val="00EA563D"/>
    <w:rsid w:val="00EB4129"/>
    <w:rsid w:val="00EB6BB3"/>
    <w:rsid w:val="00EB7959"/>
    <w:rsid w:val="00EC51CE"/>
    <w:rsid w:val="00EC61C5"/>
    <w:rsid w:val="00ED0F31"/>
    <w:rsid w:val="00ED2236"/>
    <w:rsid w:val="00ED2F53"/>
    <w:rsid w:val="00ED337F"/>
    <w:rsid w:val="00ED3437"/>
    <w:rsid w:val="00ED420F"/>
    <w:rsid w:val="00ED437B"/>
    <w:rsid w:val="00ED7DD8"/>
    <w:rsid w:val="00EE10F9"/>
    <w:rsid w:val="00EE13CF"/>
    <w:rsid w:val="00EE35CC"/>
    <w:rsid w:val="00EE5406"/>
    <w:rsid w:val="00EE71B4"/>
    <w:rsid w:val="00EF0124"/>
    <w:rsid w:val="00EF1470"/>
    <w:rsid w:val="00EF7C2C"/>
    <w:rsid w:val="00F04984"/>
    <w:rsid w:val="00F14E3A"/>
    <w:rsid w:val="00F16F6E"/>
    <w:rsid w:val="00F17F7E"/>
    <w:rsid w:val="00F252BF"/>
    <w:rsid w:val="00F25B20"/>
    <w:rsid w:val="00F2703E"/>
    <w:rsid w:val="00F27AFD"/>
    <w:rsid w:val="00F35044"/>
    <w:rsid w:val="00F352C5"/>
    <w:rsid w:val="00F37539"/>
    <w:rsid w:val="00F409C3"/>
    <w:rsid w:val="00F453C6"/>
    <w:rsid w:val="00F47487"/>
    <w:rsid w:val="00F47577"/>
    <w:rsid w:val="00F60ADA"/>
    <w:rsid w:val="00F662CE"/>
    <w:rsid w:val="00F664C8"/>
    <w:rsid w:val="00F734F7"/>
    <w:rsid w:val="00F74543"/>
    <w:rsid w:val="00F75BC8"/>
    <w:rsid w:val="00F768DE"/>
    <w:rsid w:val="00F77DFB"/>
    <w:rsid w:val="00F8660F"/>
    <w:rsid w:val="00F86B31"/>
    <w:rsid w:val="00F8720E"/>
    <w:rsid w:val="00F9107B"/>
    <w:rsid w:val="00F91E81"/>
    <w:rsid w:val="00F948F4"/>
    <w:rsid w:val="00F96F4A"/>
    <w:rsid w:val="00FA2D84"/>
    <w:rsid w:val="00FA2FBB"/>
    <w:rsid w:val="00FA332A"/>
    <w:rsid w:val="00FA422E"/>
    <w:rsid w:val="00FA4EEE"/>
    <w:rsid w:val="00FA6F9E"/>
    <w:rsid w:val="00FB4D6E"/>
    <w:rsid w:val="00FB5CA4"/>
    <w:rsid w:val="00FC48FE"/>
    <w:rsid w:val="00FD0EE6"/>
    <w:rsid w:val="00FD3D64"/>
    <w:rsid w:val="00FD4FCD"/>
    <w:rsid w:val="00FE247F"/>
    <w:rsid w:val="00FE44F8"/>
    <w:rsid w:val="00FE478F"/>
    <w:rsid w:val="00FE4B8C"/>
    <w:rsid w:val="00FE66F6"/>
    <w:rsid w:val="00FF5027"/>
    <w:rsid w:val="00FF5753"/>
    <w:rsid w:val="00FF6A63"/>
    <w:rsid w:val="00FF7CAD"/>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08B6E0B"/>
  <w15:docId w15:val="{10ABE349-9EB5-43AA-8FC8-AF8CEF16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772"/>
    <w:rPr>
      <w:sz w:val="24"/>
      <w:szCs w:val="24"/>
    </w:rPr>
  </w:style>
  <w:style w:type="paragraph" w:styleId="1">
    <w:name w:val="heading 1"/>
    <w:basedOn w:val="a"/>
    <w:next w:val="a"/>
    <w:link w:val="10"/>
    <w:uiPriority w:val="9"/>
    <w:qFormat/>
    <w:rsid w:val="00B2677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2677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B2677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B26772"/>
    <w:pPr>
      <w:keepNext/>
      <w:spacing w:before="240" w:after="60"/>
      <w:outlineLvl w:val="3"/>
    </w:pPr>
    <w:rPr>
      <w:b/>
      <w:bCs/>
      <w:sz w:val="28"/>
      <w:szCs w:val="28"/>
    </w:rPr>
  </w:style>
  <w:style w:type="paragraph" w:styleId="5">
    <w:name w:val="heading 5"/>
    <w:basedOn w:val="a"/>
    <w:next w:val="a"/>
    <w:link w:val="50"/>
    <w:uiPriority w:val="9"/>
    <w:unhideWhenUsed/>
    <w:qFormat/>
    <w:rsid w:val="00B26772"/>
    <w:pPr>
      <w:spacing w:before="240" w:after="60"/>
      <w:outlineLvl w:val="4"/>
    </w:pPr>
    <w:rPr>
      <w:b/>
      <w:bCs/>
      <w:i/>
      <w:iCs/>
      <w:sz w:val="26"/>
      <w:szCs w:val="26"/>
    </w:rPr>
  </w:style>
  <w:style w:type="paragraph" w:styleId="6">
    <w:name w:val="heading 6"/>
    <w:basedOn w:val="a"/>
    <w:next w:val="a"/>
    <w:link w:val="60"/>
    <w:uiPriority w:val="9"/>
    <w:unhideWhenUsed/>
    <w:qFormat/>
    <w:rsid w:val="00B26772"/>
    <w:pPr>
      <w:spacing w:before="240" w:after="60"/>
      <w:outlineLvl w:val="5"/>
    </w:pPr>
    <w:rPr>
      <w:b/>
      <w:bCs/>
      <w:sz w:val="22"/>
      <w:szCs w:val="22"/>
    </w:rPr>
  </w:style>
  <w:style w:type="paragraph" w:styleId="7">
    <w:name w:val="heading 7"/>
    <w:basedOn w:val="a"/>
    <w:next w:val="a"/>
    <w:link w:val="70"/>
    <w:uiPriority w:val="9"/>
    <w:semiHidden/>
    <w:unhideWhenUsed/>
    <w:qFormat/>
    <w:rsid w:val="00B26772"/>
    <w:pPr>
      <w:spacing w:before="240" w:after="60"/>
      <w:outlineLvl w:val="6"/>
    </w:pPr>
  </w:style>
  <w:style w:type="paragraph" w:styleId="8">
    <w:name w:val="heading 8"/>
    <w:basedOn w:val="a"/>
    <w:next w:val="a"/>
    <w:link w:val="80"/>
    <w:uiPriority w:val="9"/>
    <w:semiHidden/>
    <w:unhideWhenUsed/>
    <w:qFormat/>
    <w:rsid w:val="00B26772"/>
    <w:pPr>
      <w:spacing w:before="240" w:after="60"/>
      <w:outlineLvl w:val="7"/>
    </w:pPr>
    <w:rPr>
      <w:i/>
      <w:iCs/>
    </w:rPr>
  </w:style>
  <w:style w:type="paragraph" w:styleId="9">
    <w:name w:val="heading 9"/>
    <w:basedOn w:val="a"/>
    <w:next w:val="a"/>
    <w:link w:val="90"/>
    <w:uiPriority w:val="9"/>
    <w:semiHidden/>
    <w:unhideWhenUsed/>
    <w:qFormat/>
    <w:rsid w:val="00B2677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26772"/>
    <w:pPr>
      <w:spacing w:before="240" w:after="60"/>
      <w:jc w:val="center"/>
      <w:outlineLvl w:val="0"/>
    </w:pPr>
    <w:rPr>
      <w:rFonts w:asciiTheme="majorHAnsi" w:eastAsiaTheme="majorEastAsia" w:hAnsiTheme="majorHAnsi"/>
      <w:b/>
      <w:bCs/>
      <w:kern w:val="28"/>
      <w:sz w:val="32"/>
      <w:szCs w:val="32"/>
    </w:rPr>
  </w:style>
  <w:style w:type="paragraph" w:styleId="a5">
    <w:name w:val="List Paragraph"/>
    <w:basedOn w:val="a"/>
    <w:uiPriority w:val="34"/>
    <w:qFormat/>
    <w:rsid w:val="00B26772"/>
    <w:pPr>
      <w:ind w:left="720"/>
      <w:contextualSpacing/>
    </w:pPr>
  </w:style>
  <w:style w:type="paragraph" w:styleId="a6">
    <w:name w:val="footnote text"/>
    <w:basedOn w:val="a"/>
    <w:link w:val="a7"/>
    <w:uiPriority w:val="99"/>
    <w:unhideWhenUsed/>
    <w:rsid w:val="007C7BCC"/>
  </w:style>
  <w:style w:type="character" w:customStyle="1" w:styleId="a7">
    <w:name w:val="脚注文字列 (文字)"/>
    <w:basedOn w:val="a0"/>
    <w:link w:val="a6"/>
    <w:uiPriority w:val="99"/>
    <w:rsid w:val="007C7BCC"/>
  </w:style>
  <w:style w:type="character" w:styleId="a8">
    <w:name w:val="footnote reference"/>
    <w:basedOn w:val="a0"/>
    <w:uiPriority w:val="99"/>
    <w:unhideWhenUsed/>
    <w:rsid w:val="007C7BCC"/>
    <w:rPr>
      <w:vertAlign w:val="superscript"/>
    </w:rPr>
  </w:style>
  <w:style w:type="character" w:customStyle="1" w:styleId="30">
    <w:name w:val="見出し 3 (文字)"/>
    <w:basedOn w:val="a0"/>
    <w:link w:val="3"/>
    <w:uiPriority w:val="9"/>
    <w:rsid w:val="00B26772"/>
    <w:rPr>
      <w:rFonts w:asciiTheme="majorHAnsi" w:eastAsiaTheme="majorEastAsia" w:hAnsiTheme="majorHAnsi"/>
      <w:b/>
      <w:bCs/>
      <w:sz w:val="26"/>
      <w:szCs w:val="26"/>
    </w:rPr>
  </w:style>
  <w:style w:type="character" w:styleId="a9">
    <w:name w:val="Hyperlink"/>
    <w:basedOn w:val="a0"/>
    <w:uiPriority w:val="99"/>
    <w:unhideWhenUsed/>
    <w:rsid w:val="00033957"/>
    <w:rPr>
      <w:color w:val="0563C1" w:themeColor="hyperlink"/>
      <w:u w:val="single"/>
    </w:rPr>
  </w:style>
  <w:style w:type="table" w:styleId="aa">
    <w:name w:val="Table Grid"/>
    <w:basedOn w:val="a1"/>
    <w:uiPriority w:val="39"/>
    <w:rsid w:val="004959FE"/>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ubtitle"/>
    <w:basedOn w:val="a"/>
    <w:next w:val="a"/>
    <w:link w:val="ac"/>
    <w:uiPriority w:val="11"/>
    <w:qFormat/>
    <w:rsid w:val="00B26772"/>
    <w:pPr>
      <w:spacing w:after="60"/>
      <w:jc w:val="center"/>
      <w:outlineLvl w:val="1"/>
    </w:pPr>
    <w:rPr>
      <w:rFonts w:asciiTheme="majorHAnsi" w:eastAsiaTheme="majorEastAsia" w:hAnsiTheme="majorHAnsi" w:cs="Georgia"/>
    </w:rPr>
  </w:style>
  <w:style w:type="table" w:customStyle="1" w:styleId="ad">
    <w:basedOn w:val="a1"/>
    <w:tblPr>
      <w:tblStyleRowBandSize w:val="1"/>
      <w:tblStyleColBandSize w:val="1"/>
    </w:tblPr>
  </w:style>
  <w:style w:type="paragraph" w:customStyle="1" w:styleId="11">
    <w:name w:val="1"/>
    <w:basedOn w:val="1"/>
    <w:link w:val="1Char"/>
    <w:rsid w:val="007639E7"/>
    <w:rPr>
      <w:rFonts w:asciiTheme="majorBidi" w:hAnsiTheme="majorBidi" w:cstheme="majorBidi"/>
    </w:rPr>
  </w:style>
  <w:style w:type="paragraph" w:styleId="ae">
    <w:name w:val="TOC Heading"/>
    <w:basedOn w:val="1"/>
    <w:next w:val="a"/>
    <w:uiPriority w:val="39"/>
    <w:unhideWhenUsed/>
    <w:qFormat/>
    <w:rsid w:val="00B26772"/>
    <w:pPr>
      <w:outlineLvl w:val="9"/>
    </w:pPr>
    <w:rPr>
      <w:rFonts w:cstheme="majorBidi"/>
    </w:rPr>
  </w:style>
  <w:style w:type="character" w:customStyle="1" w:styleId="10">
    <w:name w:val="見出し 1 (文字)"/>
    <w:basedOn w:val="a0"/>
    <w:link w:val="1"/>
    <w:uiPriority w:val="9"/>
    <w:rsid w:val="00B26772"/>
    <w:rPr>
      <w:rFonts w:asciiTheme="majorHAnsi" w:eastAsiaTheme="majorEastAsia" w:hAnsiTheme="majorHAnsi"/>
      <w:b/>
      <w:bCs/>
      <w:kern w:val="32"/>
      <w:sz w:val="32"/>
      <w:szCs w:val="32"/>
    </w:rPr>
  </w:style>
  <w:style w:type="character" w:customStyle="1" w:styleId="1Char">
    <w:name w:val="1 Char"/>
    <w:basedOn w:val="10"/>
    <w:link w:val="11"/>
    <w:rsid w:val="007639E7"/>
    <w:rPr>
      <w:rFonts w:asciiTheme="majorBidi" w:eastAsiaTheme="majorEastAsia" w:hAnsiTheme="majorBidi" w:cstheme="majorBidi"/>
      <w:b/>
      <w:bCs/>
      <w:kern w:val="32"/>
      <w:sz w:val="32"/>
      <w:szCs w:val="32"/>
    </w:rPr>
  </w:style>
  <w:style w:type="paragraph" w:styleId="12">
    <w:name w:val="toc 1"/>
    <w:basedOn w:val="a"/>
    <w:next w:val="a"/>
    <w:autoRedefine/>
    <w:uiPriority w:val="39"/>
    <w:unhideWhenUsed/>
    <w:rsid w:val="007639E7"/>
    <w:pPr>
      <w:spacing w:after="100"/>
    </w:pPr>
  </w:style>
  <w:style w:type="paragraph" w:styleId="31">
    <w:name w:val="toc 3"/>
    <w:basedOn w:val="a"/>
    <w:next w:val="a"/>
    <w:autoRedefine/>
    <w:uiPriority w:val="39"/>
    <w:unhideWhenUsed/>
    <w:rsid w:val="007639E7"/>
    <w:pPr>
      <w:spacing w:after="100"/>
      <w:ind w:left="480"/>
    </w:pPr>
  </w:style>
  <w:style w:type="paragraph" w:styleId="21">
    <w:name w:val="toc 2"/>
    <w:basedOn w:val="a"/>
    <w:next w:val="a"/>
    <w:autoRedefine/>
    <w:uiPriority w:val="39"/>
    <w:unhideWhenUsed/>
    <w:rsid w:val="005E327F"/>
    <w:pPr>
      <w:tabs>
        <w:tab w:val="right" w:leader="dot" w:pos="9010"/>
      </w:tabs>
      <w:spacing w:after="100"/>
      <w:ind w:left="240"/>
    </w:pPr>
    <w:rPr>
      <w:rFonts w:asciiTheme="minorEastAsia" w:hAnsiTheme="minorEastAsia"/>
      <w:noProof/>
      <w:sz w:val="21"/>
      <w:szCs w:val="21"/>
    </w:rPr>
  </w:style>
  <w:style w:type="paragraph" w:customStyle="1" w:styleId="22">
    <w:name w:val="2"/>
    <w:basedOn w:val="2"/>
    <w:link w:val="2Char"/>
    <w:rsid w:val="00E32084"/>
    <w:rPr>
      <w:rFonts w:asciiTheme="majorBidi" w:hAnsiTheme="majorBidi" w:cstheme="majorBidi"/>
      <w:sz w:val="26"/>
      <w:szCs w:val="26"/>
    </w:rPr>
  </w:style>
  <w:style w:type="paragraph" w:customStyle="1" w:styleId="listofissues">
    <w:name w:val="list of issues"/>
    <w:basedOn w:val="3"/>
    <w:link w:val="listofissuesChar"/>
    <w:rsid w:val="00D356DF"/>
  </w:style>
  <w:style w:type="character" w:customStyle="1" w:styleId="20">
    <w:name w:val="見出し 2 (文字)"/>
    <w:basedOn w:val="a0"/>
    <w:link w:val="2"/>
    <w:uiPriority w:val="9"/>
    <w:rsid w:val="00B26772"/>
    <w:rPr>
      <w:rFonts w:asciiTheme="majorHAnsi" w:eastAsiaTheme="majorEastAsia" w:hAnsiTheme="majorHAnsi"/>
      <w:b/>
      <w:bCs/>
      <w:i/>
      <w:iCs/>
      <w:sz w:val="28"/>
      <w:szCs w:val="28"/>
    </w:rPr>
  </w:style>
  <w:style w:type="character" w:customStyle="1" w:styleId="2Char">
    <w:name w:val="2 Char"/>
    <w:basedOn w:val="20"/>
    <w:link w:val="22"/>
    <w:rsid w:val="00E32084"/>
    <w:rPr>
      <w:rFonts w:asciiTheme="majorBidi" w:eastAsiaTheme="majorEastAsia" w:hAnsiTheme="majorBidi" w:cstheme="majorBidi"/>
      <w:b/>
      <w:bCs/>
      <w:i/>
      <w:iCs/>
      <w:sz w:val="26"/>
      <w:szCs w:val="26"/>
    </w:rPr>
  </w:style>
  <w:style w:type="paragraph" w:styleId="af">
    <w:name w:val="endnote text"/>
    <w:basedOn w:val="a"/>
    <w:link w:val="af0"/>
    <w:uiPriority w:val="99"/>
    <w:semiHidden/>
    <w:unhideWhenUsed/>
    <w:rsid w:val="007424EC"/>
    <w:rPr>
      <w:sz w:val="20"/>
      <w:szCs w:val="20"/>
    </w:rPr>
  </w:style>
  <w:style w:type="character" w:customStyle="1" w:styleId="listofissuesChar">
    <w:name w:val="list of issues Char"/>
    <w:basedOn w:val="30"/>
    <w:link w:val="listofissues"/>
    <w:rsid w:val="00D356DF"/>
    <w:rPr>
      <w:rFonts w:ascii="Calibri" w:eastAsia="Calibri" w:hAnsi="Calibri" w:cs="Calibri"/>
      <w:b/>
      <w:bCs/>
      <w:sz w:val="28"/>
      <w:szCs w:val="28"/>
      <w:lang w:val="en-ID" w:eastAsia="id-ID"/>
    </w:rPr>
  </w:style>
  <w:style w:type="character" w:customStyle="1" w:styleId="af0">
    <w:name w:val="文末脚注文字列 (文字)"/>
    <w:basedOn w:val="a0"/>
    <w:link w:val="af"/>
    <w:uiPriority w:val="99"/>
    <w:semiHidden/>
    <w:rsid w:val="007424EC"/>
    <w:rPr>
      <w:sz w:val="20"/>
      <w:szCs w:val="20"/>
    </w:rPr>
  </w:style>
  <w:style w:type="character" w:styleId="af1">
    <w:name w:val="endnote reference"/>
    <w:basedOn w:val="a0"/>
    <w:uiPriority w:val="99"/>
    <w:semiHidden/>
    <w:unhideWhenUsed/>
    <w:rsid w:val="007424EC"/>
    <w:rPr>
      <w:vertAlign w:val="superscript"/>
    </w:rPr>
  </w:style>
  <w:style w:type="character" w:customStyle="1" w:styleId="40">
    <w:name w:val="見出し 4 (文字)"/>
    <w:basedOn w:val="a0"/>
    <w:link w:val="4"/>
    <w:uiPriority w:val="9"/>
    <w:rsid w:val="00B26772"/>
    <w:rPr>
      <w:b/>
      <w:bCs/>
      <w:sz w:val="28"/>
      <w:szCs w:val="28"/>
    </w:rPr>
  </w:style>
  <w:style w:type="character" w:customStyle="1" w:styleId="50">
    <w:name w:val="見出し 5 (文字)"/>
    <w:basedOn w:val="a0"/>
    <w:link w:val="5"/>
    <w:uiPriority w:val="9"/>
    <w:rsid w:val="00B26772"/>
    <w:rPr>
      <w:b/>
      <w:bCs/>
      <w:i/>
      <w:iCs/>
      <w:sz w:val="26"/>
      <w:szCs w:val="26"/>
    </w:rPr>
  </w:style>
  <w:style w:type="character" w:customStyle="1" w:styleId="60">
    <w:name w:val="見出し 6 (文字)"/>
    <w:basedOn w:val="a0"/>
    <w:link w:val="6"/>
    <w:uiPriority w:val="9"/>
    <w:rsid w:val="00B26772"/>
    <w:rPr>
      <w:b/>
      <w:bCs/>
    </w:rPr>
  </w:style>
  <w:style w:type="character" w:customStyle="1" w:styleId="70">
    <w:name w:val="見出し 7 (文字)"/>
    <w:basedOn w:val="a0"/>
    <w:link w:val="7"/>
    <w:uiPriority w:val="9"/>
    <w:semiHidden/>
    <w:rsid w:val="00B26772"/>
    <w:rPr>
      <w:sz w:val="24"/>
      <w:szCs w:val="24"/>
    </w:rPr>
  </w:style>
  <w:style w:type="character" w:customStyle="1" w:styleId="80">
    <w:name w:val="見出し 8 (文字)"/>
    <w:basedOn w:val="a0"/>
    <w:link w:val="8"/>
    <w:uiPriority w:val="9"/>
    <w:semiHidden/>
    <w:rsid w:val="00B26772"/>
    <w:rPr>
      <w:i/>
      <w:iCs/>
      <w:sz w:val="24"/>
      <w:szCs w:val="24"/>
    </w:rPr>
  </w:style>
  <w:style w:type="character" w:customStyle="1" w:styleId="90">
    <w:name w:val="見出し 9 (文字)"/>
    <w:basedOn w:val="a0"/>
    <w:link w:val="9"/>
    <w:uiPriority w:val="9"/>
    <w:semiHidden/>
    <w:rsid w:val="00B26772"/>
    <w:rPr>
      <w:rFonts w:asciiTheme="majorHAnsi" w:eastAsiaTheme="majorEastAsia" w:hAnsiTheme="majorHAnsi"/>
    </w:rPr>
  </w:style>
  <w:style w:type="character" w:customStyle="1" w:styleId="a4">
    <w:name w:val="表題 (文字)"/>
    <w:basedOn w:val="a0"/>
    <w:link w:val="a3"/>
    <w:uiPriority w:val="10"/>
    <w:rsid w:val="00B26772"/>
    <w:rPr>
      <w:rFonts w:asciiTheme="majorHAnsi" w:eastAsiaTheme="majorEastAsia" w:hAnsiTheme="majorHAnsi"/>
      <w:b/>
      <w:bCs/>
      <w:kern w:val="28"/>
      <w:sz w:val="32"/>
      <w:szCs w:val="32"/>
    </w:rPr>
  </w:style>
  <w:style w:type="character" w:customStyle="1" w:styleId="ac">
    <w:name w:val="副題 (文字)"/>
    <w:basedOn w:val="a0"/>
    <w:link w:val="ab"/>
    <w:uiPriority w:val="11"/>
    <w:rsid w:val="00B26772"/>
    <w:rPr>
      <w:rFonts w:asciiTheme="majorHAnsi" w:eastAsiaTheme="majorEastAsia" w:hAnsiTheme="majorHAnsi" w:cs="Georgia"/>
      <w:sz w:val="24"/>
      <w:szCs w:val="24"/>
    </w:rPr>
  </w:style>
  <w:style w:type="character" w:styleId="af2">
    <w:name w:val="Strong"/>
    <w:basedOn w:val="a0"/>
    <w:uiPriority w:val="22"/>
    <w:qFormat/>
    <w:rsid w:val="00B26772"/>
    <w:rPr>
      <w:b/>
      <w:bCs/>
    </w:rPr>
  </w:style>
  <w:style w:type="character" w:styleId="af3">
    <w:name w:val="Emphasis"/>
    <w:basedOn w:val="a0"/>
    <w:uiPriority w:val="20"/>
    <w:qFormat/>
    <w:rsid w:val="00B26772"/>
    <w:rPr>
      <w:rFonts w:asciiTheme="minorHAnsi" w:hAnsiTheme="minorHAnsi"/>
      <w:b/>
      <w:i/>
      <w:iCs/>
    </w:rPr>
  </w:style>
  <w:style w:type="paragraph" w:styleId="af4">
    <w:name w:val="No Spacing"/>
    <w:basedOn w:val="a"/>
    <w:uiPriority w:val="1"/>
    <w:qFormat/>
    <w:rsid w:val="00B26772"/>
    <w:rPr>
      <w:szCs w:val="32"/>
    </w:rPr>
  </w:style>
  <w:style w:type="paragraph" w:styleId="af5">
    <w:name w:val="Quote"/>
    <w:basedOn w:val="a"/>
    <w:next w:val="a"/>
    <w:link w:val="af6"/>
    <w:uiPriority w:val="29"/>
    <w:qFormat/>
    <w:rsid w:val="00B26772"/>
    <w:rPr>
      <w:i/>
    </w:rPr>
  </w:style>
  <w:style w:type="character" w:customStyle="1" w:styleId="af6">
    <w:name w:val="引用文 (文字)"/>
    <w:basedOn w:val="a0"/>
    <w:link w:val="af5"/>
    <w:uiPriority w:val="29"/>
    <w:rsid w:val="00B26772"/>
    <w:rPr>
      <w:i/>
      <w:sz w:val="24"/>
      <w:szCs w:val="24"/>
    </w:rPr>
  </w:style>
  <w:style w:type="paragraph" w:styleId="23">
    <w:name w:val="Intense Quote"/>
    <w:basedOn w:val="a"/>
    <w:next w:val="a"/>
    <w:link w:val="24"/>
    <w:uiPriority w:val="30"/>
    <w:qFormat/>
    <w:rsid w:val="00B26772"/>
    <w:pPr>
      <w:ind w:left="720" w:right="720"/>
    </w:pPr>
    <w:rPr>
      <w:b/>
      <w:i/>
      <w:szCs w:val="22"/>
    </w:rPr>
  </w:style>
  <w:style w:type="character" w:customStyle="1" w:styleId="24">
    <w:name w:val="引用文 2 (文字)"/>
    <w:basedOn w:val="a0"/>
    <w:link w:val="23"/>
    <w:uiPriority w:val="30"/>
    <w:rsid w:val="00B26772"/>
    <w:rPr>
      <w:b/>
      <w:i/>
      <w:sz w:val="24"/>
    </w:rPr>
  </w:style>
  <w:style w:type="character" w:styleId="af7">
    <w:name w:val="Subtle Emphasis"/>
    <w:uiPriority w:val="19"/>
    <w:qFormat/>
    <w:rsid w:val="00B26772"/>
    <w:rPr>
      <w:i/>
      <w:color w:val="5A5A5A" w:themeColor="text1" w:themeTint="A5"/>
    </w:rPr>
  </w:style>
  <w:style w:type="character" w:styleId="25">
    <w:name w:val="Intense Emphasis"/>
    <w:basedOn w:val="a0"/>
    <w:uiPriority w:val="21"/>
    <w:qFormat/>
    <w:rsid w:val="00B26772"/>
    <w:rPr>
      <w:b/>
      <w:i/>
      <w:sz w:val="24"/>
      <w:szCs w:val="24"/>
      <w:u w:val="single"/>
    </w:rPr>
  </w:style>
  <w:style w:type="character" w:styleId="af8">
    <w:name w:val="Subtle Reference"/>
    <w:basedOn w:val="a0"/>
    <w:uiPriority w:val="31"/>
    <w:qFormat/>
    <w:rsid w:val="00B26772"/>
    <w:rPr>
      <w:sz w:val="24"/>
      <w:szCs w:val="24"/>
      <w:u w:val="single"/>
    </w:rPr>
  </w:style>
  <w:style w:type="character" w:styleId="26">
    <w:name w:val="Intense Reference"/>
    <w:basedOn w:val="a0"/>
    <w:uiPriority w:val="32"/>
    <w:qFormat/>
    <w:rsid w:val="00B26772"/>
    <w:rPr>
      <w:b/>
      <w:sz w:val="24"/>
      <w:u w:val="single"/>
    </w:rPr>
  </w:style>
  <w:style w:type="character" w:styleId="af9">
    <w:name w:val="Book Title"/>
    <w:basedOn w:val="a0"/>
    <w:uiPriority w:val="33"/>
    <w:qFormat/>
    <w:rsid w:val="00B26772"/>
    <w:rPr>
      <w:rFonts w:asciiTheme="majorHAnsi" w:eastAsiaTheme="majorEastAsia" w:hAnsiTheme="majorHAnsi"/>
      <w:b/>
      <w:i/>
      <w:sz w:val="24"/>
      <w:szCs w:val="24"/>
    </w:rPr>
  </w:style>
  <w:style w:type="paragraph" w:styleId="afa">
    <w:name w:val="header"/>
    <w:basedOn w:val="a"/>
    <w:link w:val="afb"/>
    <w:uiPriority w:val="99"/>
    <w:unhideWhenUsed/>
    <w:rsid w:val="00797B43"/>
    <w:pPr>
      <w:tabs>
        <w:tab w:val="center" w:pos="4252"/>
        <w:tab w:val="right" w:pos="8504"/>
      </w:tabs>
      <w:snapToGrid w:val="0"/>
    </w:pPr>
  </w:style>
  <w:style w:type="character" w:customStyle="1" w:styleId="afb">
    <w:name w:val="ヘッダー (文字)"/>
    <w:basedOn w:val="a0"/>
    <w:link w:val="afa"/>
    <w:uiPriority w:val="99"/>
    <w:rsid w:val="00797B43"/>
    <w:rPr>
      <w:sz w:val="24"/>
      <w:szCs w:val="24"/>
    </w:rPr>
  </w:style>
  <w:style w:type="paragraph" w:styleId="afc">
    <w:name w:val="footer"/>
    <w:basedOn w:val="a"/>
    <w:link w:val="afd"/>
    <w:uiPriority w:val="99"/>
    <w:unhideWhenUsed/>
    <w:rsid w:val="00797B43"/>
    <w:pPr>
      <w:tabs>
        <w:tab w:val="center" w:pos="4252"/>
        <w:tab w:val="right" w:pos="8504"/>
      </w:tabs>
      <w:snapToGrid w:val="0"/>
    </w:pPr>
  </w:style>
  <w:style w:type="character" w:customStyle="1" w:styleId="afd">
    <w:name w:val="フッター (文字)"/>
    <w:basedOn w:val="a0"/>
    <w:link w:val="afc"/>
    <w:uiPriority w:val="99"/>
    <w:rsid w:val="00797B43"/>
    <w:rPr>
      <w:sz w:val="24"/>
      <w:szCs w:val="24"/>
    </w:rPr>
  </w:style>
  <w:style w:type="character" w:styleId="afe">
    <w:name w:val="Unresolved Mention"/>
    <w:basedOn w:val="a0"/>
    <w:uiPriority w:val="99"/>
    <w:semiHidden/>
    <w:unhideWhenUsed/>
    <w:rsid w:val="0022436A"/>
    <w:rPr>
      <w:color w:val="605E5C"/>
      <w:shd w:val="clear" w:color="auto" w:fill="E1DFDD"/>
    </w:rPr>
  </w:style>
  <w:style w:type="character" w:styleId="aff">
    <w:name w:val="FollowedHyperlink"/>
    <w:basedOn w:val="a0"/>
    <w:uiPriority w:val="99"/>
    <w:semiHidden/>
    <w:unhideWhenUsed/>
    <w:rsid w:val="00D325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173271">
      <w:bodyDiv w:val="1"/>
      <w:marLeft w:val="0"/>
      <w:marRight w:val="0"/>
      <w:marTop w:val="0"/>
      <w:marBottom w:val="0"/>
      <w:divBdr>
        <w:top w:val="none" w:sz="0" w:space="0" w:color="auto"/>
        <w:left w:val="none" w:sz="0" w:space="0" w:color="auto"/>
        <w:bottom w:val="none" w:sz="0" w:space="0" w:color="auto"/>
        <w:right w:val="none" w:sz="0" w:space="0" w:color="auto"/>
      </w:divBdr>
    </w:div>
    <w:div w:id="1103039297">
      <w:bodyDiv w:val="1"/>
      <w:marLeft w:val="0"/>
      <w:marRight w:val="0"/>
      <w:marTop w:val="0"/>
      <w:marBottom w:val="0"/>
      <w:divBdr>
        <w:top w:val="none" w:sz="0" w:space="0" w:color="auto"/>
        <w:left w:val="none" w:sz="0" w:space="0" w:color="auto"/>
        <w:bottom w:val="none" w:sz="0" w:space="0" w:color="auto"/>
        <w:right w:val="none" w:sz="0" w:space="0" w:color="auto"/>
      </w:divBdr>
    </w:div>
    <w:div w:id="144723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dinsos.kalbarprov.go.id/blog/2019/10/22/kegiatan-unit-pelayanan-sosial-keliling-upsk-tahun-201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tirto.id/mahasiswa-berkebutuhan-khusus-gunadarma-jadi-korban-bully-csPd" TargetMode="External"/><Relationship Id="rId3" Type="http://schemas.openxmlformats.org/officeDocument/2006/relationships/hyperlink" Target="https://www.theguardian.com/world/2015/feb/19/indonesia-urged-not-to-execute-brazilian-rodrigo-gularte-who-has-been-diagnosed-as-mentally-ill" TargetMode="External"/><Relationship Id="rId7" Type="http://schemas.openxmlformats.org/officeDocument/2006/relationships/hyperlink" Target="http://rri.co.id/post/berita/683380/sigap_polri/seorang_penyandang_disabilitas_jadi_korban_pencabulan_di_cimahi.html" TargetMode="External"/><Relationship Id="rId12" Type="http://schemas.openxmlformats.org/officeDocument/2006/relationships/hyperlink" Target="file:///F:\&#38556;&#23475;&#32773;&#27177;&#21033;&#26465;&#32004;\&#65322;&#65316;&#20206;&#35379;\&#65306;%20https:\www.youtube.com\watch%3fv=OCGQfKnLbXc&amp;feature=youtu.be" TargetMode="External"/><Relationship Id="rId2" Type="http://schemas.openxmlformats.org/officeDocument/2006/relationships/hyperlink" Target="https://sidbankum.bphn.go.id" TargetMode="External"/><Relationship Id="rId1" Type="http://schemas.openxmlformats.org/officeDocument/2006/relationships/hyperlink" Target="https://www.cnnindonesia.com/ekonomi/20191217211432-78-457880/bni-syariah-mohon-maaf-atas-kasus-nasabah-difabel-di-makassar" TargetMode="External"/><Relationship Id="rId6" Type="http://schemas.openxmlformats.org/officeDocument/2006/relationships/hyperlink" Target="https://makassar.antaranews.com/berita/82867/6280-data-siswa-di-sulsel-diduga-fiktif%20" TargetMode="External"/><Relationship Id="rId11" Type="http://schemas.openxmlformats.org/officeDocument/2006/relationships/hyperlink" Target="https://www.kemdikbud.go.id/main/blog/2017/02/sekolah-inklusi-dan-pembangunan-slb-dukung-pendidikan-inklusi%20" TargetMode="External"/><Relationship Id="rId5" Type="http://schemas.openxmlformats.org/officeDocument/2006/relationships/hyperlink" Target="https://tirto.id/edAW" TargetMode="External"/><Relationship Id="rId10" Type="http://schemas.openxmlformats.org/officeDocument/2006/relationships/hyperlink" Target="https://wartakota.tribunnews.com/2018/12/04/hanya-25-juta-penyandang-disabilitas-di-indonesia-bisa-bersekolah" TargetMode="External"/><Relationship Id="rId4" Type="http://schemas.openxmlformats.org/officeDocument/2006/relationships/hyperlink" Target="https://tirto.id/dkij" TargetMode="External"/><Relationship Id="rId9" Type="http://schemas.openxmlformats.org/officeDocument/2006/relationships/hyperlink" Target="https://tribratanews.jateng.polri.go.id/2019/02/25/sosialisasi-pemilih-disabilitas-kapolsek-teras-ajak-hindari-jerat-uu-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FXrPKD47Hpxbx0OefZQ12AtKK8w==">AMUW2mVzBAe88jj2TLUNbCyD1kip3p5G4oxPnGdFKCOPS3+KvVA9/LQMi5un4gqPzBoOm7dcgNRALL/Ft5cdLdOnhPjiVAc7Myw8mohIAGEOsCLqme7ofTRS3+EE48v1s5Wry8fwptoT</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085BC510C55434996A4FFA74D3926E3" ma:contentTypeVersion="0" ma:contentTypeDescription="Create a new document." ma:contentTypeScope="" ma:versionID="47af47dd5ac2a81c237a68766655cc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4FE237-FCE1-446D-8954-1EB794AE30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6F02390-345E-4ED7-B5E2-2DA3D59A6AE8}">
  <ds:schemaRefs>
    <ds:schemaRef ds:uri="http://schemas.openxmlformats.org/officeDocument/2006/bibliography"/>
  </ds:schemaRefs>
</ds:datastoreItem>
</file>

<file path=customXml/itemProps4.xml><?xml version="1.0" encoding="utf-8"?>
<ds:datastoreItem xmlns:ds="http://schemas.openxmlformats.org/officeDocument/2006/customXml" ds:itemID="{9122C3D4-345E-4402-9FE3-746D26CCBC3D}">
  <ds:schemaRefs>
    <ds:schemaRef ds:uri="http://schemas.microsoft.com/sharepoint/v3/contenttype/forms"/>
  </ds:schemaRefs>
</ds:datastoreItem>
</file>

<file path=customXml/itemProps5.xml><?xml version="1.0" encoding="utf-8"?>
<ds:datastoreItem xmlns:ds="http://schemas.openxmlformats.org/officeDocument/2006/customXml" ds:itemID="{B328EC20-04AB-4D25-A03C-6490DD88D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25975</Words>
  <Characters>7595</Characters>
  <Application>Microsoft Office Word</Application>
  <DocSecurity>0</DocSecurity>
  <Lines>63</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keywords>, docId:219E595155E327A421246AA70BA74C3F</cp:keywords>
  <cp:lastModifiedBy>久夫 佐藤</cp:lastModifiedBy>
  <cp:revision>2</cp:revision>
  <dcterms:created xsi:type="dcterms:W3CDTF">2025-01-17T11:41:00Z</dcterms:created>
  <dcterms:modified xsi:type="dcterms:W3CDTF">2025-01-17T11:41:00Z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0x0101004085BC510C55434996A4FFA74D3926E3</vt:lpwstr>
  </property>
</Properties>
</file>