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3945" w14:textId="53111DD6" w:rsidR="0013712A" w:rsidRDefault="0013712A" w:rsidP="0013712A">
      <w:pPr>
        <w:rPr>
          <w:rFonts w:ascii="ＭＳ 明朝" w:eastAsia="ＭＳ 明朝" w:hAnsi="ＭＳ 明朝"/>
          <w:color w:val="0070C0"/>
        </w:rPr>
      </w:pPr>
      <w:r w:rsidRPr="1FE8FFBB">
        <w:rPr>
          <w:rFonts w:ascii="ＭＳ 明朝" w:eastAsia="ＭＳ 明朝" w:hAnsi="ＭＳ 明朝" w:cs="ＭＳ 明朝"/>
          <w:color w:val="0070C0"/>
          <w:sz w:val="22"/>
          <w:lang w:eastAsia="zh-CN"/>
        </w:rPr>
        <w:t>脱施設化ガイドライン案への世界のコメント（2022年6月）　No.</w:t>
      </w:r>
      <w:r>
        <w:rPr>
          <w:rFonts w:ascii="ＭＳ 明朝" w:eastAsia="ＭＳ 明朝" w:hAnsi="ＭＳ 明朝" w:cs="ＭＳ 明朝" w:hint="eastAsia"/>
          <w:color w:val="0070C0"/>
          <w:sz w:val="22"/>
        </w:rPr>
        <w:t>7</w:t>
      </w:r>
      <w:r w:rsidRPr="1FE8FFBB">
        <w:rPr>
          <w:rFonts w:ascii="ＭＳ 明朝" w:eastAsia="ＭＳ 明朝" w:hAnsi="ＭＳ 明朝" w:cs="ＭＳ 明朝"/>
          <w:color w:val="0070C0"/>
          <w:sz w:val="22"/>
          <w:lang w:eastAsia="zh-CN"/>
        </w:rPr>
        <w:t>1</w:t>
      </w:r>
    </w:p>
    <w:p w14:paraId="21F610FD" w14:textId="77777777" w:rsidR="00EB0017" w:rsidRPr="0013712A" w:rsidRDefault="00EB0017" w:rsidP="00F21273">
      <w:pPr>
        <w:jc w:val="left"/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</w:pPr>
    </w:p>
    <w:p w14:paraId="52F9F1B3" w14:textId="1A0836BF" w:rsidR="00F21273" w:rsidRPr="00DC6F46" w:rsidRDefault="00F21273" w:rsidP="00F21273">
      <w:pPr>
        <w:jc w:val="left"/>
        <w:rPr>
          <w:rFonts w:ascii="ＭＳ Ｐゴシック" w:eastAsia="ＭＳ Ｐゴシック" w:hAnsi="ＭＳ Ｐゴシック"/>
          <w:b/>
          <w:bCs/>
          <w:noProof/>
          <w:sz w:val="24"/>
          <w:szCs w:val="24"/>
          <w:lang w:val="bg-BG" w:eastAsia="bg-BG"/>
        </w:rPr>
      </w:pPr>
      <w:r w:rsidRPr="00DC6F46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  <w:lang w:val="bg-BG"/>
        </w:rPr>
        <w:t>マリオ・ペトロフ</w:t>
      </w:r>
      <w:r w:rsidR="00312341" w:rsidRPr="00DC6F46">
        <w:rPr>
          <w:rStyle w:val="a5"/>
          <w:rFonts w:eastAsia="Calibri"/>
          <w:szCs w:val="21"/>
        </w:rPr>
        <w:footnoteReference w:id="1"/>
      </w:r>
    </w:p>
    <w:p w14:paraId="2DB1697A" w14:textId="6BF38789" w:rsidR="00F21273" w:rsidRPr="00DC6F46" w:rsidRDefault="00346606" w:rsidP="00F21273">
      <w:pPr>
        <w:jc w:val="left"/>
        <w:rPr>
          <w:rFonts w:ascii="Times New Roman" w:hAnsi="Times New Roman"/>
          <w:noProof/>
          <w:szCs w:val="21"/>
          <w:lang w:val="bg-BG" w:eastAsia="bg-BG"/>
        </w:rPr>
      </w:pPr>
      <w:r w:rsidRPr="00DC6F46">
        <w:rPr>
          <w:rFonts w:hint="eastAsia"/>
          <w:szCs w:val="21"/>
        </w:rPr>
        <w:t>ヴァリディティ</w:t>
      </w:r>
      <w:r w:rsidR="00F21273" w:rsidRPr="00DC6F46">
        <w:rPr>
          <w:rFonts w:ascii="Times New Roman" w:hAnsi="Times New Roman" w:hint="eastAsia"/>
          <w:noProof/>
          <w:szCs w:val="21"/>
          <w:lang w:val="bg-BG" w:eastAsia="bg-BG"/>
        </w:rPr>
        <w:t>財団および独立した専門家ネットワーク（</w:t>
      </w:r>
      <w:r w:rsidR="00F21273" w:rsidRPr="00DC6F46">
        <w:rPr>
          <w:rFonts w:ascii="Times New Roman" w:hAnsi="Times New Roman"/>
          <w:noProof/>
          <w:szCs w:val="21"/>
          <w:lang w:val="bg-BG" w:eastAsia="bg-BG"/>
        </w:rPr>
        <w:t>NIE</w:t>
      </w:r>
      <w:r w:rsidR="00F21273" w:rsidRPr="00DC6F46">
        <w:rPr>
          <w:rFonts w:ascii="Times New Roman" w:hAnsi="Times New Roman"/>
          <w:noProof/>
          <w:szCs w:val="21"/>
          <w:lang w:val="bg-BG" w:eastAsia="bg-BG"/>
        </w:rPr>
        <w:t>）の協力による</w:t>
      </w:r>
    </w:p>
    <w:p w14:paraId="3573BFAA" w14:textId="240CCC59" w:rsidR="00350B6B" w:rsidRPr="00DC6F46" w:rsidRDefault="00350B6B" w:rsidP="00350B6B">
      <w:pPr>
        <w:jc w:val="center"/>
        <w:rPr>
          <w:rFonts w:eastAsia="Calibri"/>
          <w:szCs w:val="21"/>
        </w:rPr>
      </w:pPr>
      <w:r w:rsidRPr="00DC6F46">
        <w:rPr>
          <w:rFonts w:eastAsia="Calibri"/>
          <w:szCs w:val="21"/>
        </w:rPr>
        <w:t xml:space="preserve">From </w:t>
      </w:r>
      <w:bookmarkStart w:id="0" w:name="_Hlk148982235"/>
      <w:r w:rsidRPr="00DC6F46">
        <w:rPr>
          <w:szCs w:val="21"/>
        </w:rPr>
        <w:t>Mario Petrov</w:t>
      </w:r>
      <w:bookmarkEnd w:id="0"/>
    </w:p>
    <w:p w14:paraId="010001BE" w14:textId="77777777" w:rsidR="00350B6B" w:rsidRPr="00DC6F46" w:rsidRDefault="00350B6B" w:rsidP="00350B6B">
      <w:pPr>
        <w:jc w:val="center"/>
        <w:rPr>
          <w:rFonts w:eastAsia="Times New Roman" w:cs="Arial"/>
          <w:szCs w:val="21"/>
          <w:shd w:val="clear" w:color="auto" w:fill="FFFFFF"/>
          <w:lang w:eastAsia="bg-BG"/>
        </w:rPr>
      </w:pPr>
      <w:r w:rsidRPr="00DC6F46">
        <w:rPr>
          <w:rFonts w:eastAsia="Calibri"/>
          <w:szCs w:val="21"/>
        </w:rPr>
        <w:t>to the Committee on the Rights of Persons with Disabilities (CRPD)</w:t>
      </w:r>
    </w:p>
    <w:p w14:paraId="784F8C7E" w14:textId="77777777" w:rsidR="00350B6B" w:rsidRPr="00DC6F46" w:rsidRDefault="00350B6B" w:rsidP="00350B6B">
      <w:pPr>
        <w:rPr>
          <w:rFonts w:eastAsia="Times New Roman" w:cs="Arial"/>
          <w:szCs w:val="21"/>
          <w:shd w:val="clear" w:color="auto" w:fill="FFFFFF"/>
          <w:lang w:eastAsia="bg-BG"/>
        </w:rPr>
      </w:pPr>
    </w:p>
    <w:p w14:paraId="3AC22307" w14:textId="78A378E5" w:rsidR="00F21273" w:rsidRDefault="00F21273" w:rsidP="00F21273">
      <w:pPr>
        <w:ind w:firstLineChars="100" w:firstLine="210"/>
        <w:rPr>
          <w:szCs w:val="21"/>
        </w:rPr>
      </w:pPr>
      <w:r w:rsidRPr="00DC6F46">
        <w:rPr>
          <w:rFonts w:hint="eastAsia"/>
          <w:szCs w:val="21"/>
        </w:rPr>
        <w:t>この意見は、</w:t>
      </w:r>
      <w:r w:rsidRPr="00DC6F46">
        <w:rPr>
          <w:rFonts w:ascii="Times New Roman" w:hAnsi="Times New Roman" w:hint="eastAsia"/>
          <w:noProof/>
          <w:szCs w:val="21"/>
          <w:lang w:val="bg-BG" w:eastAsia="bg-BG"/>
        </w:rPr>
        <w:t>独立した専門家ネットワーク（</w:t>
      </w:r>
      <w:r w:rsidRPr="00DC6F46">
        <w:rPr>
          <w:rFonts w:ascii="Times New Roman" w:hAnsi="Times New Roman"/>
          <w:noProof/>
          <w:szCs w:val="21"/>
          <w:lang w:val="bg-BG" w:eastAsia="bg-BG"/>
        </w:rPr>
        <w:t>NIE</w:t>
      </w:r>
      <w:r w:rsidR="00346606" w:rsidRPr="00DC6F46">
        <w:rPr>
          <w:szCs w:val="21"/>
        </w:rPr>
        <w:t>:</w:t>
      </w:r>
      <w:r w:rsidR="00346606" w:rsidRPr="00DC6F46">
        <w:rPr>
          <w:rFonts w:eastAsia="Calibri" w:cs="Times New Roman"/>
          <w:szCs w:val="21"/>
        </w:rPr>
        <w:t xml:space="preserve"> Network of Independent Experts</w:t>
      </w:r>
      <w:r w:rsidRPr="00DC6F46">
        <w:rPr>
          <w:rFonts w:ascii="Times New Roman" w:hAnsi="Times New Roman" w:hint="eastAsia"/>
          <w:noProof/>
          <w:szCs w:val="21"/>
          <w:lang w:val="bg-BG"/>
        </w:rPr>
        <w:t>、</w:t>
      </w:r>
      <w:r w:rsidRPr="00DC6F46">
        <w:rPr>
          <w:szCs w:val="21"/>
        </w:rPr>
        <w:t>ブルガリアに拠点を置くNGO）に書面として提供され、著者と共に編集されたもので</w:t>
      </w:r>
      <w:r w:rsidRPr="00DC6F46">
        <w:rPr>
          <w:rFonts w:hint="eastAsia"/>
          <w:szCs w:val="21"/>
        </w:rPr>
        <w:t>す</w:t>
      </w:r>
      <w:r w:rsidRPr="00DC6F46">
        <w:rPr>
          <w:szCs w:val="21"/>
        </w:rPr>
        <w:t>。この</w:t>
      </w:r>
      <w:r w:rsidRPr="00DC6F46">
        <w:rPr>
          <w:rFonts w:hint="eastAsia"/>
          <w:szCs w:val="21"/>
        </w:rPr>
        <w:t>意見書</w:t>
      </w:r>
      <w:r w:rsidRPr="00DC6F46">
        <w:rPr>
          <w:szCs w:val="21"/>
        </w:rPr>
        <w:t>は、</w:t>
      </w:r>
      <w:r w:rsidR="00346606" w:rsidRPr="00DC6F46">
        <w:rPr>
          <w:rFonts w:hint="eastAsia"/>
          <w:szCs w:val="21"/>
        </w:rPr>
        <w:t>ヴァリディティ</w:t>
      </w:r>
      <w:r w:rsidRPr="00DC6F46">
        <w:rPr>
          <w:rFonts w:hint="eastAsia"/>
          <w:szCs w:val="21"/>
        </w:rPr>
        <w:t>財団（</w:t>
      </w:r>
      <w:r w:rsidRPr="00DC6F46">
        <w:rPr>
          <w:szCs w:val="21"/>
        </w:rPr>
        <w:t>Validity Foundation</w:t>
      </w:r>
      <w:r w:rsidRPr="00DC6F46">
        <w:rPr>
          <w:rFonts w:hint="eastAsia"/>
          <w:szCs w:val="21"/>
        </w:rPr>
        <w:t>）</w:t>
      </w:r>
      <w:r w:rsidRPr="00DC6F46">
        <w:rPr>
          <w:szCs w:val="21"/>
        </w:rPr>
        <w:t>の支援を受け、</w:t>
      </w:r>
      <w:r w:rsidR="00CF7F2B" w:rsidRPr="00DC6F46">
        <w:rPr>
          <w:rFonts w:hint="eastAsia"/>
          <w:szCs w:val="21"/>
        </w:rPr>
        <w:t>NIE</w:t>
      </w:r>
      <w:r w:rsidRPr="00DC6F46">
        <w:rPr>
          <w:szCs w:val="21"/>
        </w:rPr>
        <w:t>が翻訳したものです。</w:t>
      </w:r>
    </w:p>
    <w:p w14:paraId="7D401E86" w14:textId="77777777" w:rsidR="00CD183A" w:rsidRPr="00DC6F46" w:rsidRDefault="00CD183A" w:rsidP="00F21273">
      <w:pPr>
        <w:ind w:firstLineChars="100" w:firstLine="210"/>
        <w:rPr>
          <w:szCs w:val="21"/>
        </w:rPr>
      </w:pPr>
    </w:p>
    <w:p w14:paraId="46D870F5" w14:textId="69E7D565" w:rsidR="00F21273" w:rsidRPr="00DC6F46" w:rsidRDefault="00CF7F2B" w:rsidP="00CF7F2B">
      <w:pPr>
        <w:spacing w:after="143"/>
        <w:ind w:firstLineChars="100" w:firstLine="210"/>
        <w:rPr>
          <w:szCs w:val="21"/>
          <w:lang w:val="bg-BG"/>
        </w:rPr>
      </w:pPr>
      <w:r w:rsidRPr="00DC6F46">
        <w:rPr>
          <w:rFonts w:hint="eastAsia"/>
          <w:szCs w:val="21"/>
          <w:lang w:val="bg-BG"/>
        </w:rPr>
        <w:t>私はガイドラインのすべてを注意深く読み、これらの</w:t>
      </w:r>
      <w:r w:rsidR="007D37FC" w:rsidRPr="00DC6F46">
        <w:rPr>
          <w:rFonts w:hint="eastAsia"/>
          <w:szCs w:val="21"/>
          <w:lang w:val="bg-BG"/>
        </w:rPr>
        <w:t>改革</w:t>
      </w:r>
      <w:r w:rsidRPr="00DC6F46">
        <w:rPr>
          <w:rFonts w:hint="eastAsia"/>
          <w:szCs w:val="21"/>
          <w:lang w:val="bg-BG"/>
        </w:rPr>
        <w:t>に非常に満足しています。これらの</w:t>
      </w:r>
      <w:r w:rsidR="007D37FC" w:rsidRPr="00DC6F46">
        <w:rPr>
          <w:rFonts w:hint="eastAsia"/>
          <w:szCs w:val="21"/>
          <w:lang w:val="bg-BG"/>
        </w:rPr>
        <w:t>改革</w:t>
      </w:r>
      <w:r w:rsidRPr="00DC6F46">
        <w:rPr>
          <w:rFonts w:hint="eastAsia"/>
          <w:szCs w:val="21"/>
          <w:lang w:val="bg-BG"/>
        </w:rPr>
        <w:t>はブルガリアでも実現するでしょう。現状では、</w:t>
      </w:r>
      <w:r w:rsidR="00F21273" w:rsidRPr="00DC6F46">
        <w:rPr>
          <w:rFonts w:hint="eastAsia"/>
          <w:szCs w:val="21"/>
          <w:lang w:val="bg-BG"/>
        </w:rPr>
        <w:t>ブルガリアの</w:t>
      </w:r>
      <w:r w:rsidR="00346606" w:rsidRPr="00DC6F46">
        <w:rPr>
          <w:rFonts w:hint="eastAsia"/>
          <w:szCs w:val="21"/>
          <w:lang w:val="bg-BG"/>
        </w:rPr>
        <w:t>障害のある人</w:t>
      </w:r>
      <w:r w:rsidR="00F21273" w:rsidRPr="00DC6F46">
        <w:rPr>
          <w:rFonts w:hint="eastAsia"/>
          <w:szCs w:val="21"/>
          <w:lang w:val="bg-BG"/>
        </w:rPr>
        <w:t>は汚名を着せられ、尊厳ある生活を送る権利もないのですから。</w:t>
      </w:r>
    </w:p>
    <w:p w14:paraId="0E693C18" w14:textId="7DF26ADD" w:rsidR="00F21273" w:rsidRPr="00DC6F46" w:rsidRDefault="00F21273" w:rsidP="00DC6F46">
      <w:pPr>
        <w:spacing w:after="143"/>
        <w:ind w:firstLineChars="100" w:firstLine="210"/>
        <w:rPr>
          <w:szCs w:val="21"/>
          <w:lang w:val="bg-BG"/>
        </w:rPr>
      </w:pPr>
      <w:r w:rsidRPr="00DC6F46">
        <w:rPr>
          <w:rFonts w:hint="eastAsia"/>
          <w:szCs w:val="21"/>
          <w:lang w:val="bg-BG"/>
        </w:rPr>
        <w:t>欧米諸国では、</w:t>
      </w:r>
      <w:r w:rsidR="00346606" w:rsidRPr="00DC6F46">
        <w:rPr>
          <w:rFonts w:hint="eastAsia"/>
          <w:szCs w:val="21"/>
          <w:lang w:val="bg-BG"/>
        </w:rPr>
        <w:t>障害のある人</w:t>
      </w:r>
      <w:r w:rsidRPr="00DC6F46">
        <w:rPr>
          <w:rFonts w:hint="eastAsia"/>
          <w:szCs w:val="21"/>
          <w:lang w:val="bg-BG"/>
        </w:rPr>
        <w:t>は尊重され、平等な権利を持ち、尊厳ある生活と通常の収入を得る機会を得ています。</w:t>
      </w:r>
      <w:r w:rsidR="00CF7F2B" w:rsidRPr="00DC6F46">
        <w:rPr>
          <w:rFonts w:hint="eastAsia"/>
          <w:szCs w:val="21"/>
          <w:lang w:val="bg-BG"/>
        </w:rPr>
        <w:t>ブルガリアのように慈善で生活してはいません。</w:t>
      </w:r>
    </w:p>
    <w:p w14:paraId="09CD9803" w14:textId="5C420C0E" w:rsidR="00F21273" w:rsidRPr="00DC6F46" w:rsidRDefault="00F21273" w:rsidP="00F21273">
      <w:pPr>
        <w:ind w:firstLineChars="100" w:firstLine="210"/>
        <w:rPr>
          <w:szCs w:val="21"/>
        </w:rPr>
      </w:pPr>
      <w:r w:rsidRPr="00DC6F46">
        <w:rPr>
          <w:rFonts w:hint="eastAsia"/>
          <w:szCs w:val="21"/>
        </w:rPr>
        <w:t>これは私の意見ですが、</w:t>
      </w:r>
      <w:r w:rsidR="00CF7F2B" w:rsidRPr="00DC6F46">
        <w:rPr>
          <w:rFonts w:hint="eastAsia"/>
          <w:szCs w:val="21"/>
        </w:rPr>
        <w:t>完全後見制度は</w:t>
      </w:r>
      <w:r w:rsidRPr="00DC6F46">
        <w:rPr>
          <w:rFonts w:hint="eastAsia"/>
          <w:szCs w:val="21"/>
        </w:rPr>
        <w:t>ブルガリアにしかな</w:t>
      </w:r>
      <w:r w:rsidR="00CF7F2B" w:rsidRPr="00DC6F46">
        <w:rPr>
          <w:rFonts w:hint="eastAsia"/>
          <w:szCs w:val="21"/>
        </w:rPr>
        <w:t>く</w:t>
      </w:r>
      <w:r w:rsidRPr="00DC6F46">
        <w:rPr>
          <w:rFonts w:hint="eastAsia"/>
          <w:szCs w:val="21"/>
        </w:rPr>
        <w:t>、世界で他に</w:t>
      </w:r>
      <w:r w:rsidR="00CF7F2B" w:rsidRPr="00DC6F46">
        <w:rPr>
          <w:rFonts w:hint="eastAsia"/>
          <w:szCs w:val="21"/>
        </w:rPr>
        <w:t>は</w:t>
      </w:r>
      <w:r w:rsidRPr="00DC6F46">
        <w:rPr>
          <w:rFonts w:hint="eastAsia"/>
          <w:szCs w:val="21"/>
        </w:rPr>
        <w:t>ありません。</w:t>
      </w:r>
    </w:p>
    <w:p w14:paraId="7EE3127A" w14:textId="67231359" w:rsidR="00F21273" w:rsidRPr="00DC6F46" w:rsidRDefault="00F21273" w:rsidP="00F21273">
      <w:pPr>
        <w:ind w:firstLineChars="100" w:firstLine="210"/>
        <w:rPr>
          <w:szCs w:val="21"/>
        </w:rPr>
      </w:pPr>
      <w:r w:rsidRPr="00DC6F46">
        <w:rPr>
          <w:rFonts w:hint="eastAsia"/>
          <w:szCs w:val="21"/>
        </w:rPr>
        <w:t>私は、</w:t>
      </w:r>
      <w:r w:rsidR="00346606" w:rsidRPr="00DC6F46">
        <w:rPr>
          <w:rFonts w:hint="eastAsia"/>
          <w:szCs w:val="21"/>
          <w:lang w:val="bg-BG"/>
        </w:rPr>
        <w:t>障害のある人</w:t>
      </w:r>
      <w:r w:rsidRPr="00DC6F46">
        <w:rPr>
          <w:rFonts w:hint="eastAsia"/>
          <w:szCs w:val="21"/>
        </w:rPr>
        <w:t>が自由な選択をする権利、恋愛をする権利、家庭を築く権利、</w:t>
      </w:r>
      <w:r w:rsidR="00CF7F2B" w:rsidRPr="00DC6F46">
        <w:rPr>
          <w:rFonts w:hint="eastAsia"/>
          <w:szCs w:val="21"/>
        </w:rPr>
        <w:t>アクセシブルな</w:t>
      </w:r>
      <w:r w:rsidRPr="00DC6F46">
        <w:rPr>
          <w:rFonts w:hint="eastAsia"/>
          <w:szCs w:val="21"/>
        </w:rPr>
        <w:t>環境で働く権利、</w:t>
      </w:r>
      <w:r w:rsidR="00E11731" w:rsidRPr="00DC6F46">
        <w:rPr>
          <w:rFonts w:hint="eastAsia"/>
          <w:szCs w:val="21"/>
        </w:rPr>
        <w:t>労働権を得る権利</w:t>
      </w:r>
      <w:r w:rsidR="00CF7F2B" w:rsidRPr="00DC6F46">
        <w:rPr>
          <w:rFonts w:hint="eastAsia"/>
          <w:szCs w:val="21"/>
        </w:rPr>
        <w:t>、</w:t>
      </w:r>
      <w:r w:rsidRPr="00DC6F46">
        <w:rPr>
          <w:rFonts w:hint="eastAsia"/>
          <w:szCs w:val="21"/>
        </w:rPr>
        <w:t>社会的住宅を手に入れる権利を、文明国</w:t>
      </w:r>
      <w:r w:rsidR="00CF7F2B" w:rsidRPr="00DC6F46">
        <w:rPr>
          <w:rFonts w:hint="eastAsia"/>
          <w:szCs w:val="21"/>
        </w:rPr>
        <w:t>と同じ</w:t>
      </w:r>
      <w:r w:rsidRPr="00DC6F46">
        <w:rPr>
          <w:rFonts w:hint="eastAsia"/>
          <w:szCs w:val="21"/>
        </w:rPr>
        <w:t>ように持たなければならないと思います。</w:t>
      </w:r>
    </w:p>
    <w:p w14:paraId="287A01DC" w14:textId="76B0AC72" w:rsidR="00F21273" w:rsidRPr="00DC6F46" w:rsidRDefault="00F21273" w:rsidP="00F21273">
      <w:pPr>
        <w:ind w:firstLineChars="100" w:firstLine="210"/>
        <w:rPr>
          <w:szCs w:val="21"/>
        </w:rPr>
      </w:pPr>
      <w:r w:rsidRPr="00DC6F46">
        <w:rPr>
          <w:rFonts w:hint="eastAsia"/>
          <w:szCs w:val="21"/>
        </w:rPr>
        <w:t>私の意見では、施設は閉鎖されなければなりません。</w:t>
      </w:r>
      <w:r w:rsidR="00B360D2" w:rsidRPr="00DC6F46">
        <w:rPr>
          <w:rFonts w:hint="eastAsia"/>
          <w:szCs w:val="21"/>
        </w:rPr>
        <w:t>このような施設は文明国では存在せず、おそらく社会的住宅があります。</w:t>
      </w:r>
      <w:r w:rsidRPr="00DC6F46">
        <w:rPr>
          <w:rFonts w:hint="eastAsia"/>
          <w:szCs w:val="21"/>
        </w:rPr>
        <w:t>例えば、フランスやスイスでは、</w:t>
      </w:r>
      <w:r w:rsidR="00346606" w:rsidRPr="00DC6F46">
        <w:rPr>
          <w:rFonts w:hint="eastAsia"/>
          <w:szCs w:val="21"/>
          <w:lang w:val="bg-BG"/>
        </w:rPr>
        <w:t>障害のある人</w:t>
      </w:r>
      <w:r w:rsidR="00B360D2" w:rsidRPr="00DC6F46">
        <w:rPr>
          <w:rFonts w:hint="eastAsia"/>
          <w:szCs w:val="21"/>
        </w:rPr>
        <w:t>は</w:t>
      </w:r>
      <w:r w:rsidR="008517D6" w:rsidRPr="00DC6F46">
        <w:rPr>
          <w:rFonts w:hint="eastAsia"/>
          <w:szCs w:val="21"/>
        </w:rPr>
        <w:t>時給制</w:t>
      </w:r>
      <w:r w:rsidR="00B360D2" w:rsidRPr="00DC6F46">
        <w:rPr>
          <w:rFonts w:hint="eastAsia"/>
          <w:szCs w:val="21"/>
        </w:rPr>
        <w:t>で</w:t>
      </w:r>
      <w:r w:rsidRPr="00DC6F46">
        <w:rPr>
          <w:rFonts w:hint="eastAsia"/>
          <w:szCs w:val="21"/>
        </w:rPr>
        <w:t>働かなければ</w:t>
      </w:r>
      <w:r w:rsidR="008517D6" w:rsidRPr="00DC6F46">
        <w:rPr>
          <w:rFonts w:hint="eastAsia"/>
          <w:szCs w:val="21"/>
        </w:rPr>
        <w:t>ならないとはいえ</w:t>
      </w:r>
      <w:r w:rsidRPr="00DC6F46">
        <w:rPr>
          <w:rFonts w:hint="eastAsia"/>
          <w:szCs w:val="21"/>
        </w:rPr>
        <w:t>、彼らは</w:t>
      </w:r>
      <w:r w:rsidR="008517D6" w:rsidRPr="00DC6F46">
        <w:rPr>
          <w:rFonts w:hint="eastAsia"/>
          <w:szCs w:val="21"/>
        </w:rPr>
        <w:t>それに</w:t>
      </w:r>
      <w:r w:rsidRPr="00DC6F46">
        <w:rPr>
          <w:rFonts w:hint="eastAsia"/>
          <w:szCs w:val="21"/>
        </w:rPr>
        <w:t>充実感を得ています。</w:t>
      </w:r>
      <w:r w:rsidR="00C81EE1" w:rsidRPr="00DC6F46">
        <w:rPr>
          <w:rFonts w:hint="eastAsia"/>
          <w:szCs w:val="21"/>
          <w:lang w:val="bg-BG"/>
        </w:rPr>
        <w:t>ブルガリアには</w:t>
      </w:r>
      <w:r w:rsidR="00B360D2" w:rsidRPr="00DC6F46">
        <w:rPr>
          <w:rFonts w:hint="eastAsia"/>
          <w:szCs w:val="21"/>
        </w:rPr>
        <w:t>正しく機能していないものがたくさんあります。</w:t>
      </w:r>
      <w:r w:rsidRPr="00DC6F46">
        <w:rPr>
          <w:rFonts w:hint="eastAsia"/>
          <w:szCs w:val="21"/>
        </w:rPr>
        <w:t>例えば、</w:t>
      </w:r>
      <w:r w:rsidR="00346606" w:rsidRPr="00DC6F46">
        <w:rPr>
          <w:rFonts w:hint="eastAsia"/>
          <w:szCs w:val="21"/>
          <w:lang w:val="bg-BG"/>
        </w:rPr>
        <w:t>障害のある人</w:t>
      </w:r>
      <w:r w:rsidRPr="00DC6F46">
        <w:rPr>
          <w:rFonts w:hint="eastAsia"/>
          <w:szCs w:val="21"/>
        </w:rPr>
        <w:t>が移動できる</w:t>
      </w:r>
      <w:r w:rsidR="008517D6" w:rsidRPr="00DC6F46">
        <w:rPr>
          <w:rFonts w:hint="eastAsia"/>
          <w:szCs w:val="21"/>
        </w:rPr>
        <w:t>ように</w:t>
      </w:r>
      <w:r w:rsidRPr="00DC6F46">
        <w:rPr>
          <w:rFonts w:hint="eastAsia"/>
          <w:szCs w:val="21"/>
        </w:rPr>
        <w:t>自分の家にスロープを設置する工事費を支払わなければなりません。これは、本当は自治体の義務なのです</w:t>
      </w:r>
      <w:r w:rsidR="00B360D2" w:rsidRPr="00DC6F46">
        <w:rPr>
          <w:rFonts w:hint="eastAsia"/>
          <w:szCs w:val="21"/>
        </w:rPr>
        <w:t>。</w:t>
      </w:r>
      <w:r w:rsidRPr="00DC6F46">
        <w:rPr>
          <w:rFonts w:hint="eastAsia"/>
          <w:szCs w:val="21"/>
        </w:rPr>
        <w:t>低所得者のために、手頃な価格の食料品店があるべきです。誰もが投票する権利と働く権利を持つべきです。店舗、公共施設、博物館、コンサートホール、その他行政施設</w:t>
      </w:r>
      <w:r w:rsidR="00C81EE1" w:rsidRPr="00DC6F46">
        <w:rPr>
          <w:rFonts w:hint="eastAsia"/>
          <w:szCs w:val="21"/>
        </w:rPr>
        <w:t>等</w:t>
      </w:r>
      <w:r w:rsidRPr="00DC6F46">
        <w:rPr>
          <w:rFonts w:hint="eastAsia"/>
          <w:szCs w:val="21"/>
        </w:rPr>
        <w:t>において、利用しやすい環境の整備が必要で</w:t>
      </w:r>
      <w:r w:rsidR="00B360D2" w:rsidRPr="00DC6F46">
        <w:rPr>
          <w:rFonts w:hint="eastAsia"/>
          <w:szCs w:val="21"/>
        </w:rPr>
        <w:t>す</w:t>
      </w:r>
      <w:r w:rsidRPr="00DC6F46">
        <w:rPr>
          <w:rFonts w:hint="eastAsia"/>
          <w:szCs w:val="21"/>
        </w:rPr>
        <w:t>。</w:t>
      </w:r>
    </w:p>
    <w:p w14:paraId="735247C3" w14:textId="77777777" w:rsidR="00DC6F46" w:rsidRPr="00DC6F46" w:rsidRDefault="00DC6F46" w:rsidP="00F21273">
      <w:pPr>
        <w:rPr>
          <w:szCs w:val="21"/>
        </w:rPr>
      </w:pPr>
    </w:p>
    <w:p w14:paraId="02399FAA" w14:textId="5A4DBCD6" w:rsidR="00F21273" w:rsidRPr="00DC6F46" w:rsidRDefault="001D6DD8" w:rsidP="00F21273">
      <w:pPr>
        <w:rPr>
          <w:szCs w:val="21"/>
        </w:rPr>
      </w:pPr>
      <w:r w:rsidRPr="00DC6F46">
        <w:rPr>
          <w:rFonts w:hint="eastAsia"/>
          <w:szCs w:val="21"/>
        </w:rPr>
        <w:t>キュステンディル</w:t>
      </w:r>
      <w:r w:rsidR="00880DF4" w:rsidRPr="00DC6F46">
        <w:rPr>
          <w:rFonts w:hint="eastAsia"/>
          <w:szCs w:val="21"/>
        </w:rPr>
        <w:t>にて</w:t>
      </w:r>
      <w:r w:rsidR="00F21273" w:rsidRPr="00DC6F46">
        <w:rPr>
          <w:rFonts w:hint="eastAsia"/>
          <w:szCs w:val="21"/>
        </w:rPr>
        <w:t>、</w:t>
      </w:r>
      <w:r w:rsidR="00F21273" w:rsidRPr="00DC6F46">
        <w:rPr>
          <w:szCs w:val="21"/>
        </w:rPr>
        <w:t xml:space="preserve">2022年6月29日 </w:t>
      </w:r>
      <w:r w:rsidR="00880DF4" w:rsidRPr="00DC6F46">
        <w:rPr>
          <w:rFonts w:hint="eastAsia"/>
          <w:szCs w:val="21"/>
        </w:rPr>
        <w:t xml:space="preserve">　　</w:t>
      </w:r>
      <w:r w:rsidR="00F21273" w:rsidRPr="00DC6F46">
        <w:rPr>
          <w:szCs w:val="21"/>
        </w:rPr>
        <w:t>M. ペトロフ</w:t>
      </w:r>
    </w:p>
    <w:p w14:paraId="70DE7159" w14:textId="77777777" w:rsidR="00350B6B" w:rsidRPr="00DC6F46" w:rsidRDefault="00350B6B" w:rsidP="00350B6B">
      <w:pPr>
        <w:spacing w:after="143"/>
        <w:ind w:firstLine="567"/>
        <w:rPr>
          <w:szCs w:val="21"/>
          <w:lang w:val="bg-BG"/>
        </w:rPr>
      </w:pPr>
    </w:p>
    <w:p w14:paraId="4972F5EC" w14:textId="39A50014" w:rsidR="00350B6B" w:rsidRPr="00DC6F46" w:rsidRDefault="00350B6B" w:rsidP="00350B6B">
      <w:pPr>
        <w:rPr>
          <w:szCs w:val="21"/>
        </w:rPr>
      </w:pPr>
      <w:r w:rsidRPr="00DC6F46">
        <w:rPr>
          <w:rFonts w:hint="eastAsia"/>
          <w:szCs w:val="21"/>
        </w:rPr>
        <w:lastRenderedPageBreak/>
        <w:t>注：この</w:t>
      </w:r>
      <w:r w:rsidR="00B360D2" w:rsidRPr="00DC6F46">
        <w:rPr>
          <w:rFonts w:hint="eastAsia"/>
          <w:szCs w:val="21"/>
        </w:rPr>
        <w:t>文書</w:t>
      </w:r>
      <w:r w:rsidRPr="00DC6F46">
        <w:rPr>
          <w:rFonts w:hint="eastAsia"/>
          <w:szCs w:val="21"/>
        </w:rPr>
        <w:t>で示された</w:t>
      </w:r>
      <w:r w:rsidR="00B360D2" w:rsidRPr="00DC6F46">
        <w:rPr>
          <w:rFonts w:hint="eastAsia"/>
          <w:szCs w:val="21"/>
        </w:rPr>
        <w:t>意見</w:t>
      </w:r>
      <w:r w:rsidRPr="00DC6F46">
        <w:rPr>
          <w:rFonts w:hint="eastAsia"/>
          <w:szCs w:val="21"/>
        </w:rPr>
        <w:t>はマリオのものであり、マリオが</w:t>
      </w:r>
      <w:r w:rsidR="00B360D2" w:rsidRPr="00DC6F46">
        <w:rPr>
          <w:rFonts w:hint="eastAsia"/>
          <w:szCs w:val="21"/>
        </w:rPr>
        <w:t>（ガイドライン案の）</w:t>
      </w:r>
      <w:r w:rsidRPr="00DC6F46">
        <w:rPr>
          <w:rFonts w:hint="eastAsia"/>
          <w:szCs w:val="21"/>
        </w:rPr>
        <w:t>協議プロセスに参加することを可能にした</w:t>
      </w:r>
      <w:r w:rsidR="00B360D2" w:rsidRPr="00DC6F46">
        <w:rPr>
          <w:rFonts w:hint="eastAsia"/>
          <w:szCs w:val="21"/>
        </w:rPr>
        <w:t>団体</w:t>
      </w:r>
      <w:r w:rsidRPr="00DC6F46">
        <w:rPr>
          <w:rFonts w:hint="eastAsia"/>
          <w:szCs w:val="21"/>
        </w:rPr>
        <w:t>の意見を必ずしも反映するものではありません。</w:t>
      </w:r>
    </w:p>
    <w:p w14:paraId="638D0D36" w14:textId="77777777" w:rsidR="00F21273" w:rsidRPr="00DC6F46" w:rsidRDefault="00F21273" w:rsidP="00350B6B">
      <w:pPr>
        <w:rPr>
          <w:szCs w:val="21"/>
        </w:rPr>
      </w:pPr>
    </w:p>
    <w:p w14:paraId="1A34C158" w14:textId="20B3E89F" w:rsidR="00F21273" w:rsidRPr="00DC6F46" w:rsidRDefault="00F21273" w:rsidP="00F21273">
      <w:pPr>
        <w:jc w:val="right"/>
        <w:rPr>
          <w:szCs w:val="21"/>
          <w:lang w:val="bg-BG"/>
        </w:rPr>
      </w:pPr>
      <w:r w:rsidRPr="00DC6F46">
        <w:rPr>
          <w:rFonts w:hint="eastAsia"/>
          <w:szCs w:val="21"/>
        </w:rPr>
        <w:t>（翻訳：佐藤久夫、</w:t>
      </w:r>
      <w:r w:rsidR="00C81EE1" w:rsidRPr="00DC6F46">
        <w:rPr>
          <w:rFonts w:hint="eastAsia"/>
          <w:szCs w:val="21"/>
        </w:rPr>
        <w:t>岡本 明</w:t>
      </w:r>
      <w:r w:rsidRPr="00DC6F46">
        <w:rPr>
          <w:rFonts w:hint="eastAsia"/>
          <w:szCs w:val="21"/>
        </w:rPr>
        <w:t>）</w:t>
      </w:r>
    </w:p>
    <w:p w14:paraId="0FF7383A" w14:textId="77777777" w:rsidR="00F21273" w:rsidRPr="00DC6F46" w:rsidRDefault="00F21273" w:rsidP="00350B6B">
      <w:pPr>
        <w:rPr>
          <w:szCs w:val="21"/>
          <w:lang w:val="bg-BG"/>
        </w:rPr>
      </w:pPr>
    </w:p>
    <w:sectPr w:rsidR="00F21273" w:rsidRPr="00DC6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61D1" w14:textId="77777777" w:rsidR="00CD6BAA" w:rsidRDefault="00CD6BAA" w:rsidP="00350B6B">
      <w:r>
        <w:separator/>
      </w:r>
    </w:p>
  </w:endnote>
  <w:endnote w:type="continuationSeparator" w:id="0">
    <w:p w14:paraId="270AEE88" w14:textId="77777777" w:rsidR="00CD6BAA" w:rsidRDefault="00CD6BAA" w:rsidP="003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5E44" w14:textId="77777777" w:rsidR="00CD6BAA" w:rsidRDefault="00CD6BAA" w:rsidP="00350B6B">
      <w:r>
        <w:separator/>
      </w:r>
    </w:p>
  </w:footnote>
  <w:footnote w:type="continuationSeparator" w:id="0">
    <w:p w14:paraId="4B46AD72" w14:textId="77777777" w:rsidR="00CD6BAA" w:rsidRDefault="00CD6BAA" w:rsidP="00350B6B">
      <w:r>
        <w:continuationSeparator/>
      </w:r>
    </w:p>
  </w:footnote>
  <w:footnote w:id="1">
    <w:p w14:paraId="4828EAA5" w14:textId="77777777" w:rsidR="00312341" w:rsidRPr="00A34A5E" w:rsidRDefault="00312341" w:rsidP="00312341">
      <w:pPr>
        <w:pStyle w:val="a3"/>
        <w:rPr>
          <w:lang w:val="en-US" w:eastAsia="ja-JP"/>
        </w:rPr>
      </w:pPr>
      <w:r>
        <w:rPr>
          <w:rStyle w:val="a5"/>
        </w:rPr>
        <w:footnoteRef/>
      </w:r>
      <w:r>
        <w:rPr>
          <w:rFonts w:ascii="ＭＳ 明朝" w:eastAsia="ＭＳ 明朝" w:hAnsi="ＭＳ 明朝" w:cs="ＭＳ 明朝" w:hint="eastAsia"/>
          <w:lang w:val="en-US" w:eastAsia="ja-JP"/>
        </w:rPr>
        <w:t xml:space="preserve">　</w:t>
      </w:r>
      <w:r w:rsidRPr="00A34A5E">
        <w:rPr>
          <w:rFonts w:asciiTheme="minorEastAsia" w:eastAsiaTheme="minorEastAsia" w:hAnsiTheme="minorEastAsia" w:hint="eastAsia"/>
          <w:lang w:val="en-US" w:eastAsia="ja-JP"/>
        </w:rPr>
        <w:t>著者は脳性麻痺の障害のある人である。キュステンディル（訳注　ブルガリア西部の州）出身で、部分的に後見を受けている。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6B"/>
    <w:rsid w:val="00004724"/>
    <w:rsid w:val="00080798"/>
    <w:rsid w:val="000837C7"/>
    <w:rsid w:val="0013712A"/>
    <w:rsid w:val="001D6DD8"/>
    <w:rsid w:val="00312341"/>
    <w:rsid w:val="00326F1A"/>
    <w:rsid w:val="00346606"/>
    <w:rsid w:val="00350B6B"/>
    <w:rsid w:val="00381C8F"/>
    <w:rsid w:val="00495E91"/>
    <w:rsid w:val="007D37FC"/>
    <w:rsid w:val="008517D6"/>
    <w:rsid w:val="00880DF4"/>
    <w:rsid w:val="00927E9C"/>
    <w:rsid w:val="00A34A5E"/>
    <w:rsid w:val="00AB7EEA"/>
    <w:rsid w:val="00B360D2"/>
    <w:rsid w:val="00C81EE1"/>
    <w:rsid w:val="00CD183A"/>
    <w:rsid w:val="00CD6BAA"/>
    <w:rsid w:val="00CF7F2B"/>
    <w:rsid w:val="00DC6F46"/>
    <w:rsid w:val="00E11731"/>
    <w:rsid w:val="00EB0017"/>
    <w:rsid w:val="00F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C91FC"/>
  <w15:chartTrackingRefBased/>
  <w15:docId w15:val="{F4865A90-41B4-43D2-9050-1830C903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B6B"/>
    <w:pPr>
      <w:widowControl/>
      <w:jc w:val="left"/>
    </w:pPr>
    <w:rPr>
      <w:rFonts w:ascii="Calibri" w:eastAsia="Calibri" w:hAnsi="Calibri" w:cs="Times New Roman"/>
      <w:kern w:val="0"/>
      <w:sz w:val="20"/>
      <w:szCs w:val="20"/>
      <w:lang w:val="bg-BG" w:eastAsia="en-US"/>
    </w:rPr>
  </w:style>
  <w:style w:type="character" w:customStyle="1" w:styleId="a4">
    <w:name w:val="脚注文字列 (文字)"/>
    <w:basedOn w:val="a0"/>
    <w:link w:val="a3"/>
    <w:uiPriority w:val="99"/>
    <w:rsid w:val="00350B6B"/>
    <w:rPr>
      <w:rFonts w:ascii="Calibri" w:eastAsia="Calibri" w:hAnsi="Calibri" w:cs="Times New Roman"/>
      <w:kern w:val="0"/>
      <w:sz w:val="20"/>
      <w:szCs w:val="20"/>
      <w:lang w:val="bg-BG" w:eastAsia="en-US"/>
    </w:rPr>
  </w:style>
  <w:style w:type="character" w:styleId="a5">
    <w:name w:val="footnote reference"/>
    <w:uiPriority w:val="99"/>
    <w:semiHidden/>
    <w:unhideWhenUsed/>
    <w:rsid w:val="00350B6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1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273"/>
  </w:style>
  <w:style w:type="paragraph" w:styleId="a8">
    <w:name w:val="footer"/>
    <w:basedOn w:val="a"/>
    <w:link w:val="a9"/>
    <w:uiPriority w:val="99"/>
    <w:unhideWhenUsed/>
    <w:rsid w:val="00F21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 佐藤</dc:creator>
  <cp:keywords/>
  <dc:description/>
  <cp:lastModifiedBy>久夫 佐藤</cp:lastModifiedBy>
  <cp:revision>2</cp:revision>
  <dcterms:created xsi:type="dcterms:W3CDTF">2024-03-04T10:45:00Z</dcterms:created>
  <dcterms:modified xsi:type="dcterms:W3CDTF">2024-03-04T10:45:00Z</dcterms:modified>
</cp:coreProperties>
</file>