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E454" w14:textId="761CF2C6" w:rsidR="00951EA4" w:rsidRDefault="00951EA4" w:rsidP="00951EA4">
      <w:r w:rsidRPr="00951EA4">
        <w:t>JD 2025年度 特別セミナー</w:t>
      </w:r>
      <w:r>
        <w:rPr>
          <w:rFonts w:hint="eastAsia"/>
        </w:rPr>
        <w:t xml:space="preserve">　</w:t>
      </w:r>
      <w:r w:rsidRPr="00951EA4">
        <w:t>障害者権利条約・国連採択２０年</w:t>
      </w:r>
      <w:r>
        <w:rPr>
          <w:rFonts w:hint="eastAsia"/>
        </w:rPr>
        <w:t xml:space="preserve">　</w:t>
      </w:r>
      <w:r w:rsidRPr="00951EA4">
        <w:t>政府から独立した人権機関の設立を求めて！</w:t>
      </w:r>
    </w:p>
    <w:p w14:paraId="791F60DA" w14:textId="7C623864" w:rsidR="00951EA4" w:rsidRDefault="00951EA4" w:rsidP="00951EA4"/>
    <w:p w14:paraId="0CB73EC9" w14:textId="5C921B4F" w:rsidR="00951EA4" w:rsidRDefault="00951EA4" w:rsidP="00951EA4">
      <w:r>
        <w:rPr>
          <w:rFonts w:hint="eastAsia"/>
        </w:rPr>
        <w:t>ズームウェビナー</w:t>
      </w:r>
    </w:p>
    <w:p w14:paraId="239743EB" w14:textId="566D7001" w:rsidR="00625D50" w:rsidRPr="00951EA4" w:rsidRDefault="00951EA4" w:rsidP="00625D50">
      <w:r w:rsidRPr="00951EA4">
        <w:t>手話通訳</w:t>
      </w:r>
      <w:r>
        <w:rPr>
          <w:rFonts w:hint="eastAsia"/>
        </w:rPr>
        <w:t>、</w:t>
      </w:r>
      <w:r w:rsidRPr="00951EA4">
        <w:t>文字通訳</w:t>
      </w:r>
      <w:r>
        <w:rPr>
          <w:rFonts w:hint="eastAsia"/>
        </w:rPr>
        <w:t>、</w:t>
      </w:r>
      <w:r w:rsidRPr="00951EA4">
        <w:t>点字(要約版)</w:t>
      </w:r>
      <w:r>
        <w:rPr>
          <w:rFonts w:hint="eastAsia"/>
        </w:rPr>
        <w:t>、</w:t>
      </w:r>
      <w:r w:rsidRPr="00951EA4">
        <w:t>テキストデータあり</w:t>
      </w:r>
    </w:p>
    <w:p w14:paraId="17B7A68B" w14:textId="62A17329" w:rsidR="00951EA4" w:rsidRDefault="00951EA4" w:rsidP="00625D50">
      <w:r>
        <w:rPr>
          <w:rFonts w:hint="eastAsia"/>
        </w:rPr>
        <w:t>見逃し配信あり</w:t>
      </w:r>
      <w:r w:rsidRPr="00951EA4">
        <w:rPr>
          <w:rFonts w:hint="eastAsia"/>
        </w:rPr>
        <w:t xml:space="preserve">　※</w:t>
      </w:r>
      <w:r w:rsidRPr="00951EA4">
        <w:t>見逃し配信には手話通訳はつきません</w:t>
      </w:r>
    </w:p>
    <w:p w14:paraId="017F683C" w14:textId="77777777" w:rsidR="00951EA4" w:rsidRDefault="00951EA4" w:rsidP="00625D50"/>
    <w:p w14:paraId="465A3839" w14:textId="1CCF6B69" w:rsidR="00C84A01" w:rsidRDefault="00625D50" w:rsidP="00625D50">
      <w:r>
        <w:rPr>
          <w:rFonts w:hint="eastAsia"/>
        </w:rPr>
        <w:t>日時</w:t>
      </w:r>
    </w:p>
    <w:p w14:paraId="373DA8F5" w14:textId="3F342E10" w:rsidR="00625D50" w:rsidRDefault="00625D50" w:rsidP="00625D50">
      <w:r>
        <w:t>202</w:t>
      </w:r>
      <w:r w:rsidR="00951EA4">
        <w:rPr>
          <w:rFonts w:hint="eastAsia"/>
        </w:rPr>
        <w:t>6</w:t>
      </w:r>
      <w:r>
        <w:t xml:space="preserve">年 </w:t>
      </w:r>
      <w:r w:rsidR="00951EA4">
        <w:rPr>
          <w:rFonts w:hint="eastAsia"/>
        </w:rPr>
        <w:t>３</w:t>
      </w:r>
      <w:r>
        <w:t>月</w:t>
      </w:r>
      <w:r w:rsidR="00951EA4">
        <w:rPr>
          <w:rFonts w:hint="eastAsia"/>
        </w:rPr>
        <w:t>７</w:t>
      </w:r>
      <w:r>
        <w:t>日</w:t>
      </w:r>
      <w:r>
        <w:rPr>
          <w:rFonts w:hint="eastAsia"/>
        </w:rPr>
        <w:t xml:space="preserve">土曜日　</w:t>
      </w:r>
      <w:r>
        <w:t>1</w:t>
      </w:r>
      <w:r w:rsidR="00951EA4">
        <w:rPr>
          <w:rFonts w:hint="eastAsia"/>
        </w:rPr>
        <w:t>0</w:t>
      </w:r>
      <w:r>
        <w:t>時</w:t>
      </w:r>
      <w:r w:rsidR="00951EA4">
        <w:rPr>
          <w:rFonts w:hint="eastAsia"/>
        </w:rPr>
        <w:t>半</w:t>
      </w:r>
      <w:r>
        <w:rPr>
          <w:rFonts w:hint="eastAsia"/>
        </w:rPr>
        <w:t>から</w:t>
      </w:r>
      <w:r>
        <w:t>1</w:t>
      </w:r>
      <w:r w:rsidR="00951EA4">
        <w:rPr>
          <w:rFonts w:hint="eastAsia"/>
        </w:rPr>
        <w:t>6</w:t>
      </w:r>
      <w:r>
        <w:t>時</w:t>
      </w:r>
    </w:p>
    <w:p w14:paraId="5DC63227" w14:textId="77777777" w:rsidR="00C84A01" w:rsidRDefault="00C84A01" w:rsidP="00625D50"/>
    <w:p w14:paraId="04C162B3" w14:textId="77777777" w:rsidR="00C84A01" w:rsidRDefault="00625D50" w:rsidP="00625D50">
      <w:r>
        <w:rPr>
          <w:rFonts w:hint="eastAsia"/>
        </w:rPr>
        <w:t>参加費</w:t>
      </w:r>
    </w:p>
    <w:p w14:paraId="55088440" w14:textId="06D51D81" w:rsidR="00625D50" w:rsidRDefault="00951EA4" w:rsidP="00625D50">
      <w:r>
        <w:rPr>
          <w:rFonts w:hint="eastAsia"/>
        </w:rPr>
        <w:t>一般30</w:t>
      </w:r>
      <w:r w:rsidR="00625D50">
        <w:rPr>
          <w:rFonts w:hint="eastAsia"/>
        </w:rPr>
        <w:t>00円</w:t>
      </w:r>
      <w:r>
        <w:rPr>
          <w:rFonts w:hint="eastAsia"/>
        </w:rPr>
        <w:t>、</w:t>
      </w:r>
      <w:r w:rsidR="00625D50">
        <w:rPr>
          <w:rFonts w:hint="eastAsia"/>
        </w:rPr>
        <w:t>障害</w:t>
      </w:r>
      <w:r>
        <w:rPr>
          <w:rFonts w:hint="eastAsia"/>
        </w:rPr>
        <w:t>のある方</w:t>
      </w:r>
      <w:r w:rsidR="00C84A01">
        <w:rPr>
          <w:rFonts w:hint="eastAsia"/>
        </w:rPr>
        <w:t>と</w:t>
      </w:r>
      <w:r w:rsidR="00625D50">
        <w:rPr>
          <w:rFonts w:hint="eastAsia"/>
        </w:rPr>
        <w:t>学生は1</w:t>
      </w:r>
      <w:r>
        <w:rPr>
          <w:rFonts w:hint="eastAsia"/>
        </w:rPr>
        <w:t>5</w:t>
      </w:r>
      <w:r w:rsidR="00625D50">
        <w:rPr>
          <w:rFonts w:hint="eastAsia"/>
        </w:rPr>
        <w:t>00円</w:t>
      </w:r>
    </w:p>
    <w:p w14:paraId="2BCDF7C0" w14:textId="77777777" w:rsidR="00625D50" w:rsidRDefault="00625D50" w:rsidP="00625D50"/>
    <w:p w14:paraId="0CBDDE63" w14:textId="0DCDFECE" w:rsidR="00951EA4" w:rsidRDefault="00951EA4" w:rsidP="00625D50">
      <w:r>
        <w:rPr>
          <w:rFonts w:hint="eastAsia"/>
        </w:rPr>
        <w:t>プログラム</w:t>
      </w:r>
    </w:p>
    <w:p w14:paraId="326A366E" w14:textId="76474221" w:rsidR="00951EA4" w:rsidRPr="007A642E" w:rsidRDefault="00951EA4" w:rsidP="00951EA4">
      <w:pPr>
        <w:rPr>
          <w:rFonts w:hint="eastAsia"/>
          <w:color w:val="000000" w:themeColor="text1"/>
        </w:rPr>
      </w:pPr>
      <w:r w:rsidRPr="00951EA4">
        <w:t>◆第一部　基調講演</w:t>
      </w:r>
      <w:r>
        <w:rPr>
          <w:rFonts w:hint="eastAsia"/>
        </w:rPr>
        <w:t xml:space="preserve">　</w:t>
      </w:r>
      <w:r w:rsidRPr="00725087">
        <w:t>「政府から独立した人権機関の設立の意義と課題」　講師：</w:t>
      </w:r>
      <w:r w:rsidR="007A642E" w:rsidRPr="00F23C64">
        <w:rPr>
          <w:color w:val="000000" w:themeColor="text1"/>
        </w:rPr>
        <w:t>藤原精吾</w:t>
      </w:r>
      <w:r w:rsidR="007A642E">
        <w:rPr>
          <w:rFonts w:hint="eastAsia"/>
          <w:color w:val="000000" w:themeColor="text1"/>
        </w:rPr>
        <w:t>さん(</w:t>
      </w:r>
      <w:r w:rsidR="007A642E" w:rsidRPr="00F23C64">
        <w:rPr>
          <w:color w:val="000000" w:themeColor="text1"/>
        </w:rPr>
        <w:t>弁護士</w:t>
      </w:r>
      <w:r w:rsidR="007A642E">
        <w:rPr>
          <w:rFonts w:hint="eastAsia"/>
          <w:color w:val="000000" w:themeColor="text1"/>
        </w:rPr>
        <w:t>)</w:t>
      </w:r>
    </w:p>
    <w:p w14:paraId="2FB6D874" w14:textId="44742E5F" w:rsidR="00951EA4" w:rsidRPr="00725087" w:rsidRDefault="00951EA4" w:rsidP="00951EA4">
      <w:r w:rsidRPr="00725087">
        <w:t>◆特別報告　「合理的配慮って何！？」　報告者：星川安之さん (共用品推進機構 専務理事)</w:t>
      </w:r>
    </w:p>
    <w:p w14:paraId="424D2515" w14:textId="77777777" w:rsidR="00951EA4" w:rsidRPr="00725087" w:rsidRDefault="00951EA4" w:rsidP="00951EA4">
      <w:r w:rsidRPr="00725087">
        <w:t>◆第二部　特別シンポジウム　「政府から独立した国内人権機関の設立をめざして！」</w:t>
      </w:r>
    </w:p>
    <w:p w14:paraId="6D4ED0F0" w14:textId="4FC5D0C9" w:rsidR="00951EA4" w:rsidRPr="00951EA4" w:rsidRDefault="00951EA4" w:rsidP="00951EA4">
      <w:r w:rsidRPr="00951EA4">
        <w:t>・パネリスト</w:t>
      </w:r>
    </w:p>
    <w:p w14:paraId="03B26EE4" w14:textId="5541F04F" w:rsidR="00951EA4" w:rsidRPr="00951EA4" w:rsidRDefault="00951EA4" w:rsidP="00951EA4">
      <w:r w:rsidRPr="00951EA4">
        <w:t>①女性差別撤廃条約 &lt;女子に対するあらゆる形態の差別の撤廃に関する条約&gt;</w:t>
      </w:r>
    </w:p>
    <w:p w14:paraId="6F54E349" w14:textId="3F0D494A" w:rsidR="00951EA4" w:rsidRPr="00951EA4" w:rsidRDefault="00951EA4" w:rsidP="00951EA4">
      <w:r w:rsidRPr="00951EA4">
        <w:t>調整中</w:t>
      </w:r>
    </w:p>
    <w:p w14:paraId="26A06C25" w14:textId="0932EF4F" w:rsidR="00951EA4" w:rsidRPr="00951EA4" w:rsidRDefault="00951EA4" w:rsidP="00951EA4">
      <w:r w:rsidRPr="00951EA4">
        <w:t>②子どもの権利条約 &lt;児童の権利に関する条約&gt;</w:t>
      </w:r>
    </w:p>
    <w:p w14:paraId="73618E65" w14:textId="7BC16DB4" w:rsidR="00951EA4" w:rsidRPr="00951EA4" w:rsidRDefault="00725087" w:rsidP="00951EA4">
      <w:r>
        <w:rPr>
          <w:rFonts w:hint="eastAsia"/>
        </w:rPr>
        <w:t>調整中</w:t>
      </w:r>
    </w:p>
    <w:p w14:paraId="00A0B96C" w14:textId="4A6B4554" w:rsidR="00951EA4" w:rsidRPr="00951EA4" w:rsidRDefault="00951EA4" w:rsidP="00951EA4">
      <w:r w:rsidRPr="00951EA4">
        <w:t>③障害者権利条約 &lt;障害者の権利に関する条約&gt;</w:t>
      </w:r>
    </w:p>
    <w:p w14:paraId="30F61A1C" w14:textId="469A79B7" w:rsidR="00951EA4" w:rsidRPr="00951EA4" w:rsidRDefault="00951EA4" w:rsidP="00951EA4">
      <w:r w:rsidRPr="00951EA4">
        <w:t>佐藤久夫さん （日本障害者協議会 理事）</w:t>
      </w:r>
    </w:p>
    <w:p w14:paraId="525EDE10" w14:textId="3C1C6E99" w:rsidR="00725087" w:rsidRPr="007A642E" w:rsidRDefault="00725087" w:rsidP="00725087">
      <w:pPr>
        <w:rPr>
          <w:rFonts w:hint="eastAsia"/>
          <w:color w:val="000000" w:themeColor="text1"/>
        </w:rPr>
      </w:pPr>
      <w:r w:rsidRPr="00951EA4">
        <w:t>・コメンテーター：</w:t>
      </w:r>
      <w:r w:rsidR="007A642E" w:rsidRPr="00F23C64">
        <w:rPr>
          <w:color w:val="000000" w:themeColor="text1"/>
        </w:rPr>
        <w:t>藤原精吾</w:t>
      </w:r>
      <w:r w:rsidR="007A642E">
        <w:rPr>
          <w:rFonts w:hint="eastAsia"/>
          <w:color w:val="000000" w:themeColor="text1"/>
        </w:rPr>
        <w:t>さん(</w:t>
      </w:r>
      <w:r w:rsidR="007A642E" w:rsidRPr="00F23C64">
        <w:rPr>
          <w:color w:val="000000" w:themeColor="text1"/>
        </w:rPr>
        <w:t>弁護士</w:t>
      </w:r>
      <w:r w:rsidR="007A642E">
        <w:rPr>
          <w:rFonts w:hint="eastAsia"/>
          <w:color w:val="000000" w:themeColor="text1"/>
        </w:rPr>
        <w:t>)</w:t>
      </w:r>
    </w:p>
    <w:p w14:paraId="1B6F5E28" w14:textId="77777777" w:rsidR="00725087" w:rsidRPr="00951EA4" w:rsidRDefault="00725087" w:rsidP="00725087">
      <w:r w:rsidRPr="00725087">
        <w:t>・コーディネーター：藤井克徳 （日本障害者協議会 代表）</w:t>
      </w:r>
      <w:r w:rsidRPr="00725087">
        <w:rPr>
          <w:rFonts w:hint="eastAsia"/>
        </w:rPr>
        <w:t>、</w:t>
      </w:r>
      <w:r w:rsidRPr="00725087">
        <w:t xml:space="preserve">増田一世 </w:t>
      </w:r>
      <w:r w:rsidRPr="00951EA4">
        <w:t>（日本障害者協議会 常務理事）</w:t>
      </w:r>
    </w:p>
    <w:p w14:paraId="5EA4A931" w14:textId="77777777" w:rsidR="00951EA4" w:rsidRPr="00725087" w:rsidRDefault="00951EA4" w:rsidP="00625D50"/>
    <w:p w14:paraId="4F87A9F3" w14:textId="1FAA4520" w:rsidR="00625D50" w:rsidRDefault="00625D50" w:rsidP="00625D50">
      <w:r>
        <w:rPr>
          <w:rFonts w:hint="eastAsia"/>
        </w:rPr>
        <w:t>企画</w:t>
      </w:r>
      <w:r w:rsidR="00951EA4">
        <w:rPr>
          <w:rFonts w:hint="eastAsia"/>
        </w:rPr>
        <w:t>趣旨</w:t>
      </w:r>
    </w:p>
    <w:p w14:paraId="40B88F38" w14:textId="72B21CFA" w:rsidR="00951EA4" w:rsidRPr="00951EA4" w:rsidRDefault="00951EA4" w:rsidP="00951EA4">
      <w:r w:rsidRPr="00951EA4">
        <w:t xml:space="preserve">　</w:t>
      </w:r>
      <w:r>
        <w:rPr>
          <w:rFonts w:hint="eastAsia"/>
        </w:rPr>
        <w:t>2026</w:t>
      </w:r>
      <w:r w:rsidRPr="00951EA4">
        <w:t>年は障害者権利条約が国連総会で採択されてから２０年目にあたっています。この２０年、締約国としての日本政府は権利条約にふさわしい障害者施策をいかに推進してきたのか。その進捗状況を確認し合い、今後の課題を明らかにしていくことが重要になっています。</w:t>
      </w:r>
    </w:p>
    <w:p w14:paraId="035B2ECA" w14:textId="77777777" w:rsidR="00951EA4" w:rsidRPr="00951EA4" w:rsidRDefault="00951EA4" w:rsidP="00951EA4">
      <w:r w:rsidRPr="00951EA4">
        <w:t xml:space="preserve">　障害者に対する差別・虐待事件は後を絶たず、人権侵害がより深刻な問題となっており、</w:t>
      </w:r>
      <w:r w:rsidRPr="00951EA4">
        <w:lastRenderedPageBreak/>
        <w:t>また、この問題は子ども・高齢者・女性など他の社会的に脆弱な方々に対する人権侵害とも重なり合い、国政としての最重要課題にしていかなければなりません。それだけに、政府から独立した人権機関の設立が喫緊の課題であり、人権侵害からの救済と人権保障を推進するシステムを構築することが今日ほど求められている時はありません。</w:t>
      </w:r>
    </w:p>
    <w:p w14:paraId="5C1EADE2" w14:textId="77777777" w:rsidR="00951EA4" w:rsidRPr="00951EA4" w:rsidRDefault="00951EA4" w:rsidP="00951EA4">
      <w:pPr>
        <w:ind w:firstLineChars="100" w:firstLine="210"/>
      </w:pPr>
      <w:r w:rsidRPr="00951EA4">
        <w:t>政府から独立した人権機関は、いま現在１００を超える国々で設立され、また国連人権理事会の勧告をはじめ国連人権条約諸機関は日本政府に対して、繰り返し国内人権機関を早急に設立するようよびかけています。日本政府は国連に対し、不断の努力を重ねていると説明していますが、その動きは一向に見えてきていません。</w:t>
      </w:r>
    </w:p>
    <w:p w14:paraId="2001A147" w14:textId="77777777" w:rsidR="00951EA4" w:rsidRPr="00951EA4" w:rsidRDefault="00951EA4" w:rsidP="00951EA4">
      <w:r w:rsidRPr="00951EA4">
        <w:t xml:space="preserve">　今回の特別セミナーでは、国内人権機関の設立の意義と課題、障害者権利条約・子ども権利条約・女性差別撤廃条約の国内進捗状況と権利保障実現の共同行動のあり方について共有し合いたいと考えています。</w:t>
      </w:r>
    </w:p>
    <w:p w14:paraId="52616AB1" w14:textId="77777777" w:rsidR="00C84A01" w:rsidRPr="00951EA4" w:rsidRDefault="00C84A01" w:rsidP="00625D50"/>
    <w:p w14:paraId="54481E62" w14:textId="77777777" w:rsidR="00625D50" w:rsidRDefault="00625D50" w:rsidP="00625D50">
      <w:r>
        <w:rPr>
          <w:rFonts w:hint="eastAsia"/>
        </w:rPr>
        <w:t>お申し込み</w:t>
      </w:r>
    </w:p>
    <w:p w14:paraId="277EA5B2" w14:textId="66C9F2D6" w:rsidR="00625D50" w:rsidRPr="00625D50" w:rsidRDefault="00625D50" w:rsidP="00625D50">
      <w:r>
        <w:rPr>
          <w:rFonts w:hint="eastAsia"/>
        </w:rPr>
        <w:t>下記のお申込み事項をご記入の上、FAXまたはＥメールにてお送りください。</w:t>
      </w:r>
    </w:p>
    <w:p w14:paraId="7FCB9F73" w14:textId="3277E155" w:rsidR="00625D50" w:rsidRDefault="00C84A01" w:rsidP="00625D50">
      <w:r>
        <w:rPr>
          <w:rFonts w:hint="eastAsia"/>
        </w:rPr>
        <w:t>お名前、お名前のふりがな、所属団体、メールアドレス、参加枠(一般・障害者・学生)、住所、</w:t>
      </w:r>
      <w:r w:rsidR="00951EA4" w:rsidRPr="00951EA4">
        <w:t>電話番号もしくはFAXなどの連絡先</w:t>
      </w:r>
      <w:r w:rsidR="00951EA4">
        <w:rPr>
          <w:rFonts w:hint="eastAsia"/>
        </w:rPr>
        <w:t>(</w:t>
      </w:r>
      <w:r w:rsidR="00951EA4" w:rsidRPr="00951EA4">
        <w:t>メールが届かない場合などに、ご連絡させていただくことがあります</w:t>
      </w:r>
      <w:r w:rsidR="00951EA4">
        <w:rPr>
          <w:rFonts w:hint="eastAsia"/>
        </w:rPr>
        <w:t>)</w:t>
      </w:r>
    </w:p>
    <w:p w14:paraId="61395975" w14:textId="4BDBC108" w:rsidR="00C84A01" w:rsidRDefault="00C84A01" w:rsidP="00625D50">
      <w:r>
        <w:rPr>
          <w:rFonts w:hint="eastAsia"/>
        </w:rPr>
        <w:t>以下を希望する場合はお伝えください。</w:t>
      </w:r>
    </w:p>
    <w:p w14:paraId="4FEE2340" w14:textId="7E46E43C" w:rsidR="00C84A01" w:rsidRDefault="00C84A01" w:rsidP="00625D50">
      <w:r>
        <w:rPr>
          <w:rFonts w:hint="eastAsia"/>
        </w:rPr>
        <w:t>手話通訳、文字通訳、テキストデータ、点字資料(要約版)あり</w:t>
      </w:r>
    </w:p>
    <w:p w14:paraId="7CD58EDE" w14:textId="0F10EA9B" w:rsidR="00C84A01" w:rsidRDefault="00C84A01" w:rsidP="00C84A01">
      <w:r>
        <w:rPr>
          <w:rFonts w:hint="eastAsia"/>
        </w:rPr>
        <w:t>メールアドレス：</w:t>
      </w:r>
      <w:hyperlink r:id="rId4" w:history="1">
        <w:r w:rsidRPr="00C724ED">
          <w:rPr>
            <w:rStyle w:val="aa"/>
            <w:rFonts w:hint="eastAsia"/>
          </w:rPr>
          <w:t>office@jdnet.gr.jp</w:t>
        </w:r>
      </w:hyperlink>
    </w:p>
    <w:p w14:paraId="70E3F427" w14:textId="68E0381D" w:rsidR="00C84A01" w:rsidRDefault="00C84A01" w:rsidP="00C84A01">
      <w:r>
        <w:rPr>
          <w:rFonts w:hint="eastAsia"/>
        </w:rPr>
        <w:t>FAX：</w:t>
      </w:r>
      <w:r>
        <w:t>03-5287-2347</w:t>
      </w:r>
    </w:p>
    <w:p w14:paraId="158A2CC3" w14:textId="77777777" w:rsidR="00C84A01" w:rsidRPr="00C84A01" w:rsidRDefault="00C84A01" w:rsidP="00625D50"/>
    <w:p w14:paraId="3F68B2CF" w14:textId="534DC71E" w:rsidR="00C84A01" w:rsidRDefault="00C84A01" w:rsidP="00C84A01">
      <w:r>
        <w:rPr>
          <w:rFonts w:hint="eastAsia"/>
        </w:rPr>
        <w:t>ウェブ受付もあります</w:t>
      </w:r>
      <w:r w:rsidR="00951EA4">
        <w:rPr>
          <w:rFonts w:hint="eastAsia"/>
        </w:rPr>
        <w:t>が、</w:t>
      </w:r>
      <w:r w:rsidR="00951EA4" w:rsidRPr="00951EA4">
        <w:t>不正アクセス防止</w:t>
      </w:r>
      <w:r w:rsidR="00951EA4">
        <w:rPr>
          <w:rFonts w:hint="eastAsia"/>
        </w:rPr>
        <w:t>のため</w:t>
      </w:r>
      <w:r w:rsidR="00951EA4" w:rsidRPr="00951EA4">
        <w:t>、表示される写真から特定の物体を選択するテストを求められる可能性がございます</w:t>
      </w:r>
      <w:r w:rsidR="00951EA4">
        <w:rPr>
          <w:rFonts w:hint="eastAsia"/>
        </w:rPr>
        <w:t>ので、</w:t>
      </w:r>
      <w:r w:rsidR="00951EA4" w:rsidRPr="00951EA4">
        <w:t>スクリーンリーダーを利用されている方は、事務局(office@jdnet.gr.jp)にメールにてお申込みいただくことを推奨します。</w:t>
      </w:r>
    </w:p>
    <w:p w14:paraId="342E1C33" w14:textId="447D3915" w:rsidR="00C84A01" w:rsidRDefault="00951EA4" w:rsidP="00625D50">
      <w:hyperlink r:id="rId5" w:history="1">
        <w:r w:rsidRPr="001A0F5D">
          <w:rPr>
            <w:rStyle w:val="aa"/>
          </w:rPr>
          <w:t>https://forms.gle/fbVcAYtVeZHxWXuU8</w:t>
        </w:r>
      </w:hyperlink>
    </w:p>
    <w:p w14:paraId="5F3EDD6B" w14:textId="77777777" w:rsidR="00951EA4" w:rsidRPr="00951EA4" w:rsidRDefault="00951EA4" w:rsidP="00625D50"/>
    <w:p w14:paraId="73470ACB" w14:textId="2AA96DB7" w:rsidR="00625D50" w:rsidRDefault="00C84A01" w:rsidP="00625D50">
      <w:r>
        <w:rPr>
          <w:rFonts w:hint="eastAsia"/>
        </w:rPr>
        <w:t>参加費</w:t>
      </w:r>
      <w:r w:rsidR="00625D50">
        <w:rPr>
          <w:rFonts w:hint="eastAsia"/>
        </w:rPr>
        <w:t>お支払い方法</w:t>
      </w:r>
    </w:p>
    <w:p w14:paraId="077601AA" w14:textId="2062FF1B" w:rsidR="00625D50" w:rsidRDefault="00C84A01" w:rsidP="00625D50">
      <w:r>
        <w:rPr>
          <w:rFonts w:hint="eastAsia"/>
        </w:rPr>
        <w:t>参加費</w:t>
      </w:r>
      <w:r w:rsidR="00951EA4">
        <w:rPr>
          <w:rFonts w:hint="eastAsia"/>
        </w:rPr>
        <w:t>30</w:t>
      </w:r>
      <w:r>
        <w:rPr>
          <w:rFonts w:hint="eastAsia"/>
        </w:rPr>
        <w:t>00円(障害者・学生は1</w:t>
      </w:r>
      <w:r w:rsidR="00951EA4">
        <w:rPr>
          <w:rFonts w:hint="eastAsia"/>
        </w:rPr>
        <w:t>5</w:t>
      </w:r>
      <w:r>
        <w:rPr>
          <w:rFonts w:hint="eastAsia"/>
        </w:rPr>
        <w:t>00円)を、</w:t>
      </w:r>
      <w:r w:rsidR="00625D50">
        <w:t>次のいずれかの口座に</w:t>
      </w:r>
      <w:r w:rsidR="00951EA4">
        <w:rPr>
          <w:rFonts w:hint="eastAsia"/>
        </w:rPr>
        <w:t>２</w:t>
      </w:r>
      <w:r w:rsidR="00625D50">
        <w:t>月2</w:t>
      </w:r>
      <w:r w:rsidR="00951EA4">
        <w:rPr>
          <w:rFonts w:hint="eastAsia"/>
        </w:rPr>
        <w:t>7</w:t>
      </w:r>
      <w:r w:rsidR="00625D50">
        <w:t>日(金)までにご送金ください(遅れる場合はご一報ください)。</w:t>
      </w:r>
    </w:p>
    <w:p w14:paraId="552A8A3C" w14:textId="77777777" w:rsidR="00625D50" w:rsidRDefault="00625D50" w:rsidP="00625D50">
      <w:r>
        <w:rPr>
          <w:rFonts w:hint="eastAsia"/>
        </w:rPr>
        <w:t>※</w:t>
      </w:r>
      <w:r>
        <w:t xml:space="preserve"> 送金手数料はご負担をお願いします。</w:t>
      </w:r>
    </w:p>
    <w:p w14:paraId="6B0D61FB" w14:textId="55629ABA" w:rsidR="00625D50" w:rsidRDefault="00625D50" w:rsidP="00625D50">
      <w:r>
        <w:rPr>
          <w:rFonts w:hint="eastAsia"/>
        </w:rPr>
        <w:t>※</w:t>
      </w:r>
      <w:r>
        <w:t xml:space="preserve"> ご欠席時の払い戻しはいたしませんのでご了承ください。</w:t>
      </w:r>
    </w:p>
    <w:p w14:paraId="7B74CEC5" w14:textId="77777777" w:rsidR="00625D50" w:rsidRDefault="00625D50" w:rsidP="00625D50">
      <w:r>
        <w:rPr>
          <w:rFonts w:hint="eastAsia"/>
        </w:rPr>
        <w:t xml:space="preserve">◎郵便振替口座　</w:t>
      </w:r>
      <w:r>
        <w:t>00120－2－70876</w:t>
      </w:r>
    </w:p>
    <w:p w14:paraId="4B2D4DAF" w14:textId="740C4D90" w:rsidR="00625D50" w:rsidRDefault="00625D50" w:rsidP="00625D50">
      <w:r>
        <w:rPr>
          <w:rFonts w:hint="eastAsia"/>
        </w:rPr>
        <w:t>◎ゆうちょ銀行</w:t>
      </w:r>
      <w:r w:rsidR="00C84A01">
        <w:rPr>
          <w:rFonts w:hint="eastAsia"/>
        </w:rPr>
        <w:t xml:space="preserve">　</w:t>
      </w:r>
      <w:r>
        <w:t>(当座)</w:t>
      </w:r>
      <w:r w:rsidR="00C84A01">
        <w:rPr>
          <w:rFonts w:hint="eastAsia"/>
        </w:rPr>
        <w:t xml:space="preserve">　</w:t>
      </w:r>
      <w:r>
        <w:t xml:space="preserve">〇一九(ゼロイチキュウ)店  0070876　</w:t>
      </w:r>
    </w:p>
    <w:p w14:paraId="2409FEA1" w14:textId="77777777" w:rsidR="00625D50" w:rsidRDefault="00625D50" w:rsidP="00625D50">
      <w:r>
        <w:rPr>
          <w:rFonts w:hint="eastAsia"/>
        </w:rPr>
        <w:t>口座名義はいずれも</w:t>
      </w:r>
      <w:r>
        <w:t xml:space="preserve"> 日本障害者協議会</w:t>
      </w:r>
    </w:p>
    <w:p w14:paraId="2E7A27FA" w14:textId="77777777" w:rsidR="00625D50" w:rsidRDefault="00625D50" w:rsidP="00625D50">
      <w:r>
        <w:rPr>
          <w:rFonts w:hint="eastAsia"/>
        </w:rPr>
        <w:t>◎巣鴨信用金庫</w:t>
      </w:r>
      <w:r>
        <w:t xml:space="preserve"> 早稲田支店（普）3116627</w:t>
      </w:r>
    </w:p>
    <w:p w14:paraId="1F5C7238" w14:textId="77777777" w:rsidR="00625D50" w:rsidRDefault="00625D50" w:rsidP="00625D50">
      <w:r>
        <w:rPr>
          <w:rFonts w:hint="eastAsia"/>
        </w:rPr>
        <w:lastRenderedPageBreak/>
        <w:t>口座名義</w:t>
      </w:r>
      <w:r>
        <w:t xml:space="preserve"> トクヒ) ニホンショウガイシャキョウギカイ</w:t>
      </w:r>
    </w:p>
    <w:p w14:paraId="3896A45D" w14:textId="77777777" w:rsidR="00625D50" w:rsidRDefault="00625D50" w:rsidP="00625D50"/>
    <w:p w14:paraId="21A995A8" w14:textId="77777777" w:rsidR="00C84A01" w:rsidRDefault="00C84A01" w:rsidP="00625D50">
      <w:r>
        <w:rPr>
          <w:rFonts w:hint="eastAsia"/>
        </w:rPr>
        <w:t>お問い合わせ</w:t>
      </w:r>
    </w:p>
    <w:p w14:paraId="36EDB829" w14:textId="300C66D5" w:rsidR="00625D50" w:rsidRDefault="00C84A01" w:rsidP="00625D50">
      <w:r>
        <w:rPr>
          <w:rFonts w:hint="eastAsia"/>
        </w:rPr>
        <w:t>認定NPO法人</w:t>
      </w:r>
      <w:r w:rsidR="00625D50">
        <w:t>日本障害者協議会(JD)</w:t>
      </w:r>
    </w:p>
    <w:p w14:paraId="58BEC6D9" w14:textId="01DF0721" w:rsidR="00625D50" w:rsidRDefault="00625D50" w:rsidP="00625D50">
      <w:r>
        <w:rPr>
          <w:rFonts w:hint="eastAsia"/>
        </w:rPr>
        <w:t>〒</w:t>
      </w:r>
      <w:r>
        <w:t>162-0052　東京都新宿区戸山1-22-1</w:t>
      </w:r>
    </w:p>
    <w:p w14:paraId="26DD2F16" w14:textId="36919538" w:rsidR="00C84A01" w:rsidRDefault="00625D50" w:rsidP="00625D50">
      <w:r>
        <w:rPr>
          <w:rFonts w:hint="eastAsia"/>
        </w:rPr>
        <w:t>Ｅメール：</w:t>
      </w:r>
      <w:hyperlink r:id="rId6" w:history="1">
        <w:r w:rsidR="00C84A01" w:rsidRPr="00C724ED">
          <w:rPr>
            <w:rStyle w:val="aa"/>
          </w:rPr>
          <w:t>office@jdnet.gr.jp</w:t>
        </w:r>
      </w:hyperlink>
    </w:p>
    <w:p w14:paraId="63BECC33" w14:textId="77777777" w:rsidR="00C84A01" w:rsidRDefault="00625D50" w:rsidP="00625D50">
      <w:r>
        <w:t xml:space="preserve">TEL：03-5287-2346 </w:t>
      </w:r>
    </w:p>
    <w:p w14:paraId="3411DD7C" w14:textId="687C6BFF" w:rsidR="00C84A01" w:rsidRPr="00C84A01" w:rsidRDefault="00625D50" w:rsidP="00625D50">
      <w:r>
        <w:t>FAX：03-5287-2347</w:t>
      </w:r>
    </w:p>
    <w:sectPr w:rsidR="00C84A01" w:rsidRPr="00C84A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B5"/>
    <w:rsid w:val="00147A89"/>
    <w:rsid w:val="0030334A"/>
    <w:rsid w:val="00625D50"/>
    <w:rsid w:val="00645AB5"/>
    <w:rsid w:val="00725087"/>
    <w:rsid w:val="007A642E"/>
    <w:rsid w:val="008E2B24"/>
    <w:rsid w:val="00951EA4"/>
    <w:rsid w:val="00BF2297"/>
    <w:rsid w:val="00C84A01"/>
    <w:rsid w:val="00CA6632"/>
    <w:rsid w:val="00CC586F"/>
    <w:rsid w:val="00F61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BE249"/>
  <w15:chartTrackingRefBased/>
  <w15:docId w15:val="{76167C63-64B5-412C-ACEB-8EAACAC7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5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A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5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5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5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5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5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5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AB5"/>
    <w:pPr>
      <w:spacing w:before="160" w:after="160"/>
      <w:jc w:val="center"/>
    </w:pPr>
    <w:rPr>
      <w:i/>
      <w:iCs/>
      <w:color w:val="404040" w:themeColor="text1" w:themeTint="BF"/>
    </w:rPr>
  </w:style>
  <w:style w:type="character" w:customStyle="1" w:styleId="a8">
    <w:name w:val="引用文 (文字)"/>
    <w:basedOn w:val="a0"/>
    <w:link w:val="a7"/>
    <w:uiPriority w:val="29"/>
    <w:rsid w:val="00645AB5"/>
    <w:rPr>
      <w:i/>
      <w:iCs/>
      <w:color w:val="404040" w:themeColor="text1" w:themeTint="BF"/>
    </w:rPr>
  </w:style>
  <w:style w:type="paragraph" w:styleId="a9">
    <w:name w:val="List Paragraph"/>
    <w:basedOn w:val="a"/>
    <w:uiPriority w:val="34"/>
    <w:qFormat/>
    <w:rsid w:val="00645AB5"/>
    <w:pPr>
      <w:ind w:left="720"/>
      <w:contextualSpacing/>
    </w:pPr>
  </w:style>
  <w:style w:type="character" w:styleId="21">
    <w:name w:val="Intense Emphasis"/>
    <w:basedOn w:val="a0"/>
    <w:uiPriority w:val="21"/>
    <w:qFormat/>
    <w:rsid w:val="00645AB5"/>
    <w:rPr>
      <w:i/>
      <w:iCs/>
      <w:color w:val="0F4761" w:themeColor="accent1" w:themeShade="BF"/>
    </w:rPr>
  </w:style>
  <w:style w:type="paragraph" w:styleId="22">
    <w:name w:val="Intense Quote"/>
    <w:basedOn w:val="a"/>
    <w:next w:val="a"/>
    <w:link w:val="23"/>
    <w:uiPriority w:val="30"/>
    <w:qFormat/>
    <w:rsid w:val="00645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5AB5"/>
    <w:rPr>
      <w:i/>
      <w:iCs/>
      <w:color w:val="0F4761" w:themeColor="accent1" w:themeShade="BF"/>
    </w:rPr>
  </w:style>
  <w:style w:type="character" w:styleId="24">
    <w:name w:val="Intense Reference"/>
    <w:basedOn w:val="a0"/>
    <w:uiPriority w:val="32"/>
    <w:qFormat/>
    <w:rsid w:val="00645AB5"/>
    <w:rPr>
      <w:b/>
      <w:bCs/>
      <w:smallCaps/>
      <w:color w:val="0F4761" w:themeColor="accent1" w:themeShade="BF"/>
      <w:spacing w:val="5"/>
    </w:rPr>
  </w:style>
  <w:style w:type="character" w:styleId="aa">
    <w:name w:val="Hyperlink"/>
    <w:basedOn w:val="a0"/>
    <w:uiPriority w:val="99"/>
    <w:unhideWhenUsed/>
    <w:rsid w:val="00625D50"/>
    <w:rPr>
      <w:color w:val="467886" w:themeColor="hyperlink"/>
      <w:u w:val="single"/>
    </w:rPr>
  </w:style>
  <w:style w:type="character" w:styleId="ab">
    <w:name w:val="Unresolved Mention"/>
    <w:basedOn w:val="a0"/>
    <w:uiPriority w:val="99"/>
    <w:semiHidden/>
    <w:unhideWhenUsed/>
    <w:rsid w:val="00625D50"/>
    <w:rPr>
      <w:color w:val="605E5C"/>
      <w:shd w:val="clear" w:color="auto" w:fill="E1DFDD"/>
    </w:rPr>
  </w:style>
  <w:style w:type="character" w:styleId="ac">
    <w:name w:val="FollowedHyperlink"/>
    <w:basedOn w:val="a0"/>
    <w:uiPriority w:val="99"/>
    <w:semiHidden/>
    <w:unhideWhenUsed/>
    <w:rsid w:val="00C84A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jdnet.gr.jp" TargetMode="External"/><Relationship Id="rId5" Type="http://schemas.openxmlformats.org/officeDocument/2006/relationships/hyperlink" Target="https://forms.gle/fbVcAYtVeZHxWXuU8" TargetMode="External"/><Relationship Id="rId4" Type="http://schemas.openxmlformats.org/officeDocument/2006/relationships/hyperlink" Target="mailto:office@jdnet.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日本障害者協議会</dc:creator>
  <cp:keywords/>
  <dc:description/>
  <cp:lastModifiedBy>JD 日本障害者協議会</cp:lastModifiedBy>
  <cp:revision>6</cp:revision>
  <dcterms:created xsi:type="dcterms:W3CDTF">2025-09-19T04:43:00Z</dcterms:created>
  <dcterms:modified xsi:type="dcterms:W3CDTF">2026-01-28T00:29:00Z</dcterms:modified>
</cp:coreProperties>
</file>